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69057" w14:textId="77777777" w:rsidR="000872EE" w:rsidRDefault="00000000">
      <w:pPr>
        <w:spacing w:line="20" w:lineRule="exact"/>
        <w:sectPr w:rsidR="000872EE">
          <w:pgSz w:w="11906" w:h="16838"/>
          <w:pgMar w:top="0" w:right="0" w:bottom="0" w:left="0" w:header="0" w:footer="0" w:gutter="0"/>
          <w:cols w:space="708"/>
        </w:sectPr>
      </w:pPr>
      <w:r>
        <w:rPr>
          <w:noProof/>
        </w:rPr>
        <w:drawing>
          <wp:anchor distT="0" distB="0" distL="0" distR="0" simplePos="0" relativeHeight="251658240" behindDoc="0" locked="1" layoutInCell="1" allowOverlap="1" wp14:anchorId="17846390" wp14:editId="4CEC3D10">
            <wp:simplePos x="0" y="0"/>
            <wp:positionH relativeFrom="page">
              <wp:posOffset>0</wp:posOffset>
            </wp:positionH>
            <wp:positionV relativeFrom="page">
              <wp:posOffset>0</wp:posOffset>
            </wp:positionV>
            <wp:extent cx="7559984" cy="10691987"/>
            <wp:effectExtent l="0" t="0" r="0" b="0"/>
            <wp:wrapNone/>
            <wp:docPr id="1477357985" name="Picture 1477357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full_res.png"/>
                    <pic:cNvPicPr/>
                  </pic:nvPicPr>
                  <pic:blipFill>
                    <a:blip r:embed="rId8"/>
                    <a:stretch>
                      <a:fillRect/>
                    </a:stretch>
                  </pic:blipFill>
                  <pic:spPr>
                    <a:xfrm>
                      <a:off x="0" y="0"/>
                      <a:ext cx="7559984" cy="10691987"/>
                    </a:xfrm>
                    <a:prstGeom prst="rect">
                      <a:avLst/>
                    </a:prstGeom>
                  </pic:spPr>
                </pic:pic>
              </a:graphicData>
            </a:graphic>
          </wp:anchor>
        </w:drawing>
      </w:r>
    </w:p>
    <w:p w14:paraId="151C16FA" w14:textId="77777777" w:rsidR="007156EC" w:rsidRPr="0012227A" w:rsidRDefault="00BD388D" w:rsidP="0012227A">
      <w:pPr>
        <w:jc w:val="center"/>
        <w:rPr>
          <w:rFonts w:ascii="Arial" w:hAnsi="Arial" w:cs="Arial"/>
          <w:b/>
          <w:sz w:val="20"/>
          <w:szCs w:val="20"/>
        </w:rPr>
      </w:pPr>
      <w:r w:rsidRPr="0012227A">
        <w:rPr>
          <w:rFonts w:ascii="Arial" w:hAnsi="Arial" w:cs="Arial"/>
          <w:noProof/>
          <w:szCs w:val="20"/>
          <w:lang w:eastAsia="sl-SI"/>
        </w:rPr>
        <w:lastRenderedPageBreak/>
        <w:drawing>
          <wp:inline distT="0" distB="0" distL="0" distR="0" wp14:anchorId="1DEF8008" wp14:editId="080F77FE">
            <wp:extent cx="3706260" cy="1104900"/>
            <wp:effectExtent l="0" t="0" r="8890" b="0"/>
            <wp:docPr id="3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27666" cy="1111282"/>
                    </a:xfrm>
                    <a:prstGeom prst="rect">
                      <a:avLst/>
                    </a:prstGeom>
                    <a:noFill/>
                    <a:ln>
                      <a:noFill/>
                    </a:ln>
                  </pic:spPr>
                </pic:pic>
              </a:graphicData>
            </a:graphic>
          </wp:inline>
        </w:drawing>
      </w:r>
    </w:p>
    <w:p w14:paraId="71AA1F3A" w14:textId="77777777" w:rsidR="007156EC" w:rsidRPr="0012227A" w:rsidRDefault="007156EC" w:rsidP="0012227A">
      <w:pPr>
        <w:jc w:val="center"/>
        <w:rPr>
          <w:rFonts w:ascii="Arial" w:hAnsi="Arial" w:cs="Arial"/>
          <w:b/>
          <w:sz w:val="20"/>
          <w:szCs w:val="20"/>
        </w:rPr>
      </w:pPr>
    </w:p>
    <w:p w14:paraId="267CECEE" w14:textId="77777777" w:rsidR="007156EC" w:rsidRPr="0012227A" w:rsidRDefault="007156EC" w:rsidP="0012227A">
      <w:pPr>
        <w:jc w:val="center"/>
        <w:rPr>
          <w:rFonts w:ascii="Arial" w:hAnsi="Arial" w:cs="Arial"/>
          <w:b/>
          <w:sz w:val="20"/>
          <w:szCs w:val="20"/>
        </w:rPr>
      </w:pPr>
    </w:p>
    <w:p w14:paraId="219A3FDA" w14:textId="77777777" w:rsidR="001E6EF2" w:rsidRPr="0012227A" w:rsidRDefault="001E6EF2" w:rsidP="0012227A">
      <w:pPr>
        <w:jc w:val="center"/>
        <w:rPr>
          <w:rFonts w:ascii="Arial" w:hAnsi="Arial" w:cs="Arial"/>
          <w:b/>
          <w:sz w:val="20"/>
          <w:szCs w:val="20"/>
        </w:rPr>
      </w:pPr>
    </w:p>
    <w:p w14:paraId="35905C6C" w14:textId="77777777" w:rsidR="005D2C2C" w:rsidRPr="0012227A" w:rsidRDefault="005D2C2C" w:rsidP="0012227A">
      <w:pPr>
        <w:jc w:val="center"/>
        <w:rPr>
          <w:rFonts w:ascii="Arial" w:hAnsi="Arial" w:cs="Arial"/>
          <w:b/>
          <w:sz w:val="20"/>
          <w:szCs w:val="20"/>
        </w:rPr>
      </w:pPr>
    </w:p>
    <w:p w14:paraId="7E3666FC" w14:textId="77777777" w:rsidR="007156EC" w:rsidRPr="0012227A" w:rsidRDefault="007156EC" w:rsidP="0012227A">
      <w:pPr>
        <w:jc w:val="center"/>
        <w:rPr>
          <w:rFonts w:ascii="Arial" w:hAnsi="Arial" w:cs="Arial"/>
          <w:b/>
          <w:sz w:val="20"/>
          <w:szCs w:val="20"/>
        </w:rPr>
      </w:pPr>
    </w:p>
    <w:p w14:paraId="0819C3E4" w14:textId="77777777" w:rsidR="0066706E" w:rsidRPr="0012227A" w:rsidRDefault="0066706E" w:rsidP="0012227A">
      <w:pPr>
        <w:jc w:val="center"/>
        <w:rPr>
          <w:rFonts w:ascii="Arial" w:hAnsi="Arial" w:cs="Arial"/>
          <w:b/>
          <w:sz w:val="20"/>
          <w:szCs w:val="20"/>
        </w:rPr>
      </w:pPr>
    </w:p>
    <w:p w14:paraId="5F7CBC7F" w14:textId="77777777" w:rsidR="0066706E" w:rsidRPr="0012227A" w:rsidRDefault="0066706E" w:rsidP="0012227A">
      <w:pPr>
        <w:jc w:val="center"/>
        <w:rPr>
          <w:rFonts w:ascii="Arial" w:hAnsi="Arial" w:cs="Arial"/>
          <w:b/>
          <w:sz w:val="20"/>
          <w:szCs w:val="20"/>
        </w:rPr>
      </w:pPr>
    </w:p>
    <w:p w14:paraId="4F583698" w14:textId="77777777" w:rsidR="0066706E" w:rsidRPr="0012227A" w:rsidRDefault="0066706E" w:rsidP="0012227A">
      <w:pPr>
        <w:jc w:val="center"/>
        <w:rPr>
          <w:rFonts w:ascii="Arial" w:hAnsi="Arial" w:cs="Arial"/>
          <w:b/>
          <w:sz w:val="20"/>
          <w:szCs w:val="20"/>
        </w:rPr>
      </w:pPr>
    </w:p>
    <w:p w14:paraId="063332A0" w14:textId="77777777" w:rsidR="0066706E" w:rsidRPr="0012227A" w:rsidRDefault="0066706E" w:rsidP="0012227A">
      <w:pPr>
        <w:jc w:val="center"/>
        <w:rPr>
          <w:rFonts w:ascii="Arial" w:hAnsi="Arial" w:cs="Arial"/>
          <w:b/>
          <w:sz w:val="20"/>
          <w:szCs w:val="20"/>
        </w:rPr>
      </w:pPr>
    </w:p>
    <w:p w14:paraId="7529C996" w14:textId="77777777" w:rsidR="00404FAE" w:rsidRPr="0012227A" w:rsidRDefault="00404FAE" w:rsidP="0012227A">
      <w:pPr>
        <w:jc w:val="center"/>
        <w:rPr>
          <w:rFonts w:ascii="Arial" w:hAnsi="Arial" w:cs="Arial"/>
          <w:b/>
          <w:sz w:val="20"/>
          <w:szCs w:val="20"/>
        </w:rPr>
      </w:pPr>
    </w:p>
    <w:p w14:paraId="5F2778CD" w14:textId="77777777" w:rsidR="0066706E" w:rsidRPr="0012227A" w:rsidRDefault="0066706E" w:rsidP="0012227A">
      <w:pPr>
        <w:jc w:val="center"/>
        <w:rPr>
          <w:rFonts w:ascii="Arial" w:hAnsi="Arial" w:cs="Arial"/>
          <w:b/>
          <w:sz w:val="20"/>
          <w:szCs w:val="20"/>
        </w:rPr>
      </w:pPr>
    </w:p>
    <w:p w14:paraId="08522D50" w14:textId="77777777" w:rsidR="007156EC" w:rsidRPr="0012227A" w:rsidRDefault="007156EC" w:rsidP="0012227A">
      <w:pPr>
        <w:jc w:val="center"/>
        <w:rPr>
          <w:rFonts w:ascii="Arial" w:hAnsi="Arial" w:cs="Arial"/>
          <w:b/>
        </w:rPr>
      </w:pPr>
    </w:p>
    <w:p w14:paraId="53A10B8F" w14:textId="77777777" w:rsidR="00981B49" w:rsidRDefault="00981B49" w:rsidP="0012227A">
      <w:pPr>
        <w:jc w:val="center"/>
        <w:rPr>
          <w:rFonts w:ascii="Arial" w:hAnsi="Arial" w:cs="Arial"/>
          <w:b/>
          <w:sz w:val="52"/>
          <w:szCs w:val="52"/>
        </w:rPr>
      </w:pPr>
      <w:r w:rsidRPr="00981B49">
        <w:rPr>
          <w:rFonts w:ascii="Arial" w:hAnsi="Arial" w:cs="Arial"/>
          <w:b/>
          <w:sz w:val="52"/>
          <w:szCs w:val="52"/>
        </w:rPr>
        <w:t xml:space="preserve">POROČILO O DELU </w:t>
      </w:r>
    </w:p>
    <w:p w14:paraId="64456150" w14:textId="77777777" w:rsidR="00981B49" w:rsidRDefault="00981B49" w:rsidP="0012227A">
      <w:pPr>
        <w:jc w:val="center"/>
        <w:rPr>
          <w:rFonts w:ascii="Arial" w:hAnsi="Arial" w:cs="Arial"/>
          <w:b/>
          <w:sz w:val="52"/>
          <w:szCs w:val="52"/>
        </w:rPr>
      </w:pPr>
      <w:r w:rsidRPr="00981B49">
        <w:rPr>
          <w:rFonts w:ascii="Arial" w:hAnsi="Arial" w:cs="Arial"/>
          <w:b/>
          <w:sz w:val="52"/>
          <w:szCs w:val="52"/>
        </w:rPr>
        <w:t xml:space="preserve">ZAGOVORNIKA NAČELA ENAKOSTI ZA OBDOBJE OD 1. 1. 2026 DO ZAKLJUČKA MANDATA ZAGOVORNIKA MIHE LOBNIKA </w:t>
      </w:r>
    </w:p>
    <w:p w14:paraId="54B31746" w14:textId="77777777" w:rsidR="0046305E" w:rsidRPr="00981B49" w:rsidRDefault="00981B49" w:rsidP="0012227A">
      <w:pPr>
        <w:jc w:val="center"/>
        <w:rPr>
          <w:rFonts w:ascii="Arial" w:hAnsi="Arial" w:cs="Arial"/>
          <w:b/>
          <w:sz w:val="52"/>
          <w:szCs w:val="52"/>
        </w:rPr>
      </w:pPr>
      <w:r w:rsidRPr="00981B49">
        <w:rPr>
          <w:rFonts w:ascii="Arial" w:hAnsi="Arial" w:cs="Arial"/>
          <w:b/>
          <w:sz w:val="52"/>
          <w:szCs w:val="52"/>
        </w:rPr>
        <w:t>26. 10. 2026</w:t>
      </w:r>
    </w:p>
    <w:p w14:paraId="7590B0C4" w14:textId="77777777" w:rsidR="00981B49" w:rsidRDefault="00981B49" w:rsidP="0012227A">
      <w:pPr>
        <w:jc w:val="center"/>
        <w:rPr>
          <w:rFonts w:ascii="Arial" w:hAnsi="Arial" w:cs="Arial"/>
          <w:b/>
          <w:sz w:val="56"/>
          <w:szCs w:val="56"/>
        </w:rPr>
      </w:pPr>
    </w:p>
    <w:p w14:paraId="4ADA5553" w14:textId="77777777" w:rsidR="0046305E" w:rsidRPr="0012227A" w:rsidRDefault="0046305E" w:rsidP="0012227A">
      <w:pPr>
        <w:jc w:val="center"/>
        <w:rPr>
          <w:rFonts w:ascii="Arial" w:hAnsi="Arial" w:cs="Arial"/>
          <w:sz w:val="20"/>
          <w:szCs w:val="20"/>
        </w:rPr>
      </w:pPr>
    </w:p>
    <w:p w14:paraId="35083063" w14:textId="77777777" w:rsidR="005667B7" w:rsidRPr="0012227A" w:rsidRDefault="005667B7" w:rsidP="0012227A">
      <w:pPr>
        <w:jc w:val="center"/>
        <w:rPr>
          <w:rFonts w:ascii="Arial" w:hAnsi="Arial" w:cs="Arial"/>
          <w:sz w:val="20"/>
          <w:szCs w:val="20"/>
        </w:rPr>
      </w:pPr>
    </w:p>
    <w:p w14:paraId="16351AA3" w14:textId="77777777" w:rsidR="00FA2855" w:rsidRPr="0012227A" w:rsidRDefault="00FA2855" w:rsidP="0012227A">
      <w:pPr>
        <w:jc w:val="both"/>
        <w:rPr>
          <w:rFonts w:ascii="Arial" w:hAnsi="Arial" w:cs="Arial"/>
          <w:b/>
          <w:bCs/>
        </w:rPr>
      </w:pPr>
    </w:p>
    <w:p w14:paraId="0E4B9C6F" w14:textId="77777777" w:rsidR="005667B7" w:rsidRPr="0012227A" w:rsidRDefault="005667B7" w:rsidP="0012227A">
      <w:pPr>
        <w:jc w:val="both"/>
        <w:rPr>
          <w:rFonts w:ascii="Arial" w:hAnsi="Arial" w:cs="Arial"/>
          <w:b/>
          <w:bCs/>
        </w:rPr>
      </w:pPr>
    </w:p>
    <w:p w14:paraId="05BD112A" w14:textId="77777777" w:rsidR="005667B7" w:rsidRPr="0012227A" w:rsidRDefault="005667B7" w:rsidP="0012227A">
      <w:pPr>
        <w:jc w:val="center"/>
        <w:rPr>
          <w:rFonts w:ascii="Arial" w:hAnsi="Arial" w:cs="Arial"/>
          <w:sz w:val="20"/>
          <w:szCs w:val="20"/>
        </w:rPr>
      </w:pPr>
    </w:p>
    <w:p w14:paraId="41482CA2" w14:textId="77777777" w:rsidR="00814EE6" w:rsidRPr="0012227A" w:rsidRDefault="00814EE6" w:rsidP="0012227A">
      <w:pPr>
        <w:jc w:val="center"/>
        <w:rPr>
          <w:rFonts w:ascii="Arial" w:hAnsi="Arial" w:cs="Arial"/>
          <w:sz w:val="20"/>
          <w:szCs w:val="20"/>
        </w:rPr>
      </w:pPr>
    </w:p>
    <w:p w14:paraId="08E51B6C" w14:textId="77777777" w:rsidR="00814EE6" w:rsidRPr="0012227A" w:rsidRDefault="00814EE6" w:rsidP="0012227A">
      <w:pPr>
        <w:jc w:val="center"/>
        <w:rPr>
          <w:rFonts w:ascii="Arial" w:hAnsi="Arial" w:cs="Arial"/>
          <w:sz w:val="20"/>
          <w:szCs w:val="20"/>
        </w:rPr>
      </w:pPr>
    </w:p>
    <w:p w14:paraId="5859A62C" w14:textId="77777777" w:rsidR="00814EE6" w:rsidRDefault="00814EE6" w:rsidP="0012227A">
      <w:pPr>
        <w:jc w:val="center"/>
        <w:rPr>
          <w:rFonts w:ascii="Arial" w:hAnsi="Arial" w:cs="Arial"/>
          <w:sz w:val="20"/>
          <w:szCs w:val="20"/>
        </w:rPr>
      </w:pPr>
    </w:p>
    <w:p w14:paraId="0248B8B6" w14:textId="77777777" w:rsidR="00B459F2" w:rsidRPr="0012227A" w:rsidRDefault="00B459F2" w:rsidP="0012227A">
      <w:pPr>
        <w:jc w:val="center"/>
        <w:rPr>
          <w:rFonts w:ascii="Arial" w:hAnsi="Arial" w:cs="Arial"/>
          <w:sz w:val="20"/>
          <w:szCs w:val="20"/>
        </w:rPr>
      </w:pPr>
    </w:p>
    <w:p w14:paraId="3AE2BF9C" w14:textId="77777777" w:rsidR="005D2C2C" w:rsidRPr="0012227A" w:rsidRDefault="005D2C2C" w:rsidP="0012227A">
      <w:pPr>
        <w:jc w:val="center"/>
        <w:rPr>
          <w:rFonts w:ascii="Arial" w:hAnsi="Arial" w:cs="Arial"/>
          <w:sz w:val="20"/>
          <w:szCs w:val="20"/>
        </w:rPr>
      </w:pPr>
    </w:p>
    <w:p w14:paraId="27DDA4EF" w14:textId="77777777" w:rsidR="005D2C2C" w:rsidRPr="0012227A" w:rsidRDefault="005D2C2C" w:rsidP="0012227A">
      <w:pPr>
        <w:jc w:val="center"/>
        <w:rPr>
          <w:rFonts w:ascii="Arial" w:hAnsi="Arial" w:cs="Arial"/>
          <w:sz w:val="20"/>
          <w:szCs w:val="20"/>
        </w:rPr>
      </w:pPr>
    </w:p>
    <w:p w14:paraId="7D0D2675" w14:textId="77777777" w:rsidR="005D2C2C" w:rsidRPr="0012227A" w:rsidRDefault="005D2C2C" w:rsidP="0012227A">
      <w:pPr>
        <w:jc w:val="center"/>
        <w:rPr>
          <w:rFonts w:ascii="Arial" w:hAnsi="Arial" w:cs="Arial"/>
          <w:sz w:val="20"/>
          <w:szCs w:val="20"/>
        </w:rPr>
      </w:pPr>
    </w:p>
    <w:p w14:paraId="7C895B33" w14:textId="77777777" w:rsidR="005D2C2C" w:rsidRDefault="005D2C2C" w:rsidP="0012227A">
      <w:pPr>
        <w:jc w:val="center"/>
        <w:rPr>
          <w:rFonts w:ascii="Arial" w:hAnsi="Arial" w:cs="Arial"/>
          <w:sz w:val="20"/>
          <w:szCs w:val="20"/>
        </w:rPr>
      </w:pPr>
    </w:p>
    <w:p w14:paraId="3C7CA7BE" w14:textId="77777777" w:rsidR="00B459F2" w:rsidRPr="0012227A" w:rsidRDefault="00B459F2" w:rsidP="0012227A">
      <w:pPr>
        <w:jc w:val="center"/>
        <w:rPr>
          <w:rFonts w:ascii="Arial" w:hAnsi="Arial" w:cs="Arial"/>
          <w:sz w:val="20"/>
          <w:szCs w:val="20"/>
        </w:rPr>
      </w:pPr>
    </w:p>
    <w:p w14:paraId="153BF360" w14:textId="77777777" w:rsidR="005D2C2C" w:rsidRPr="0012227A" w:rsidRDefault="005D2C2C" w:rsidP="0012227A">
      <w:pPr>
        <w:jc w:val="center"/>
        <w:rPr>
          <w:rFonts w:ascii="Arial" w:hAnsi="Arial" w:cs="Arial"/>
          <w:sz w:val="20"/>
          <w:szCs w:val="20"/>
        </w:rPr>
      </w:pPr>
    </w:p>
    <w:p w14:paraId="37F46B10" w14:textId="77777777" w:rsidR="00CA2B4C" w:rsidRPr="0012227A" w:rsidRDefault="00CA2B4C" w:rsidP="0012227A">
      <w:pPr>
        <w:jc w:val="center"/>
        <w:rPr>
          <w:rFonts w:ascii="Arial" w:hAnsi="Arial" w:cs="Arial"/>
          <w:sz w:val="20"/>
          <w:szCs w:val="20"/>
        </w:rPr>
      </w:pPr>
    </w:p>
    <w:p w14:paraId="36BC1FB4" w14:textId="77777777" w:rsidR="005D2C2C" w:rsidRPr="0012227A" w:rsidRDefault="005D2C2C" w:rsidP="0012227A">
      <w:pPr>
        <w:jc w:val="center"/>
        <w:rPr>
          <w:rFonts w:ascii="Arial" w:hAnsi="Arial" w:cs="Arial"/>
          <w:sz w:val="20"/>
          <w:szCs w:val="20"/>
        </w:rPr>
      </w:pPr>
    </w:p>
    <w:p w14:paraId="6A18FC87" w14:textId="77777777" w:rsidR="005667B7" w:rsidRPr="0012227A" w:rsidRDefault="005667B7" w:rsidP="0012227A">
      <w:pPr>
        <w:jc w:val="center"/>
        <w:rPr>
          <w:rFonts w:ascii="Arial" w:hAnsi="Arial" w:cs="Arial"/>
        </w:rPr>
      </w:pPr>
    </w:p>
    <w:p w14:paraId="5B9CB376" w14:textId="77777777" w:rsidR="005667B7" w:rsidRPr="0012227A" w:rsidRDefault="005667B7" w:rsidP="0012227A">
      <w:pPr>
        <w:jc w:val="center"/>
        <w:rPr>
          <w:rFonts w:ascii="Arial" w:hAnsi="Arial" w:cs="Arial"/>
        </w:rPr>
      </w:pPr>
      <w:r w:rsidRPr="0012227A">
        <w:rPr>
          <w:rFonts w:ascii="Arial" w:hAnsi="Arial" w:cs="Arial"/>
        </w:rPr>
        <w:t>Ljubljana,</w:t>
      </w:r>
      <w:r w:rsidRPr="0012227A">
        <w:rPr>
          <w:rFonts w:ascii="Arial" w:eastAsia="Arial" w:hAnsi="Arial" w:cs="Arial"/>
        </w:rPr>
        <w:t xml:space="preserve"> </w:t>
      </w:r>
      <w:r w:rsidRPr="0012227A">
        <w:rPr>
          <w:rFonts w:ascii="Arial" w:hAnsi="Arial" w:cs="Arial"/>
        </w:rPr>
        <w:t>oktober</w:t>
      </w:r>
      <w:r w:rsidRPr="0012227A">
        <w:rPr>
          <w:rFonts w:ascii="Arial" w:eastAsia="Arial" w:hAnsi="Arial" w:cs="Arial"/>
        </w:rPr>
        <w:t xml:space="preserve"> </w:t>
      </w:r>
      <w:r w:rsidRPr="0012227A">
        <w:rPr>
          <w:rFonts w:ascii="Arial" w:hAnsi="Arial" w:cs="Arial"/>
        </w:rPr>
        <w:t>2026</w:t>
      </w:r>
    </w:p>
    <w:p w14:paraId="259DAFB4" w14:textId="77777777" w:rsidR="00734943" w:rsidRPr="0012227A" w:rsidRDefault="00734943" w:rsidP="0012227A">
      <w:pPr>
        <w:jc w:val="center"/>
        <w:rPr>
          <w:rFonts w:ascii="Arial" w:eastAsia="Calibri" w:hAnsi="Arial" w:cs="Arial"/>
          <w:b/>
          <w:sz w:val="20"/>
          <w:szCs w:val="20"/>
        </w:rPr>
      </w:pPr>
    </w:p>
    <w:p w14:paraId="2D6A4D34" w14:textId="77777777" w:rsidR="00A6111B" w:rsidRPr="0012227A" w:rsidRDefault="00A6111B" w:rsidP="0012227A">
      <w:pPr>
        <w:ind w:left="426"/>
        <w:rPr>
          <w:rFonts w:ascii="Arial" w:eastAsia="Calibri" w:hAnsi="Arial" w:cs="Arial"/>
          <w:b/>
          <w:sz w:val="20"/>
          <w:szCs w:val="20"/>
        </w:rPr>
      </w:pPr>
    </w:p>
    <w:p w14:paraId="6220A24C" w14:textId="77777777" w:rsidR="00AC69A0" w:rsidRPr="0012227A" w:rsidRDefault="006A30F5" w:rsidP="0012227A">
      <w:pPr>
        <w:rPr>
          <w:rFonts w:ascii="Arial" w:eastAsia="Calibri" w:hAnsi="Arial" w:cs="Arial"/>
          <w:b/>
        </w:rPr>
      </w:pPr>
      <w:r w:rsidRPr="0012227A">
        <w:rPr>
          <w:rFonts w:ascii="Arial" w:eastAsia="Calibri" w:hAnsi="Arial" w:cs="Arial"/>
          <w:b/>
        </w:rPr>
        <w:br w:type="page"/>
      </w:r>
      <w:r w:rsidR="00AC69A0" w:rsidRPr="0012227A">
        <w:rPr>
          <w:rFonts w:ascii="Arial" w:eastAsia="Calibri" w:hAnsi="Arial" w:cs="Arial"/>
          <w:b/>
        </w:rPr>
        <w:lastRenderedPageBreak/>
        <w:br w:type="page"/>
      </w:r>
    </w:p>
    <w:p w14:paraId="18FF38B8" w14:textId="77777777" w:rsidR="006D6F1A" w:rsidRPr="0012227A" w:rsidRDefault="00533E00" w:rsidP="0012227A">
      <w:pPr>
        <w:rPr>
          <w:rFonts w:ascii="Arial" w:hAnsi="Arial" w:cs="Arial"/>
          <w:b/>
          <w:sz w:val="32"/>
          <w:szCs w:val="32"/>
        </w:rPr>
      </w:pPr>
      <w:r w:rsidRPr="0012227A">
        <w:rPr>
          <w:rFonts w:ascii="Arial" w:hAnsi="Arial" w:cs="Arial"/>
          <w:b/>
          <w:sz w:val="32"/>
          <w:szCs w:val="32"/>
        </w:rPr>
        <w:lastRenderedPageBreak/>
        <w:t>KAZALO</w:t>
      </w:r>
      <w:bookmarkStart w:id="0" w:name="_Hlk39075577"/>
    </w:p>
    <w:bookmarkEnd w:id="0" w:displacedByCustomXml="next"/>
    <w:bookmarkStart w:id="1" w:name="_Ref164865677" w:displacedByCustomXml="next"/>
    <w:bookmarkStart w:id="2" w:name="_Toc14939291" w:displacedByCustomXml="next"/>
    <w:bookmarkStart w:id="3" w:name="_Toc33179661" w:displacedByCustomXml="next"/>
    <w:bookmarkStart w:id="4" w:name="_Toc70627091" w:displacedByCustomXml="next"/>
    <w:bookmarkStart w:id="5" w:name="_Toc70627199" w:displacedByCustomXml="next"/>
    <w:sdt>
      <w:sdtPr>
        <w:rPr>
          <w:rFonts w:ascii="Arial" w:eastAsiaTheme="minorHAnsi" w:hAnsi="Arial" w:cstheme="minorBidi"/>
          <w:color w:val="auto"/>
          <w:sz w:val="22"/>
          <w:szCs w:val="22"/>
          <w:lang w:eastAsia="en-US"/>
        </w:rPr>
        <w:id w:val="2082403491"/>
        <w:docPartObj>
          <w:docPartGallery w:val="Table of Contents"/>
          <w:docPartUnique/>
        </w:docPartObj>
      </w:sdtPr>
      <w:sdtEndPr>
        <w:rPr>
          <w:b/>
          <w:bCs/>
        </w:rPr>
      </w:sdtEndPr>
      <w:sdtContent>
        <w:p w14:paraId="122FAF08" w14:textId="77777777" w:rsidR="007C5A35" w:rsidRPr="0012227A" w:rsidRDefault="007C5A35" w:rsidP="0012227A">
          <w:pPr>
            <w:pStyle w:val="NaslovTOC"/>
            <w:rPr>
              <w:rFonts w:ascii="Arial" w:hAnsi="Arial"/>
              <w:sz w:val="22"/>
              <w:szCs w:val="22"/>
            </w:rPr>
          </w:pPr>
        </w:p>
        <w:p w14:paraId="4A5A849F" w14:textId="77777777" w:rsidR="00D30A0E" w:rsidRDefault="007C5A35">
          <w:pPr>
            <w:pStyle w:val="Kazalovsebine1"/>
            <w:rPr>
              <w:rFonts w:asciiTheme="minorHAnsi" w:eastAsiaTheme="minorEastAsia" w:hAnsiTheme="minorHAnsi" w:cstheme="minorBidi"/>
              <w:b w:val="0"/>
              <w:iCs w:val="0"/>
              <w:caps w:val="0"/>
              <w:kern w:val="2"/>
              <w:lang w:eastAsia="sl-SI"/>
              <w14:ligatures w14:val="standardContextual"/>
            </w:rPr>
          </w:pPr>
          <w:r w:rsidRPr="0012227A">
            <w:rPr>
              <w:sz w:val="22"/>
              <w:szCs w:val="22"/>
            </w:rPr>
            <w:fldChar w:fldCharType="begin"/>
          </w:r>
          <w:r w:rsidRPr="0012227A">
            <w:rPr>
              <w:sz w:val="22"/>
              <w:szCs w:val="22"/>
            </w:rPr>
            <w:instrText xml:space="preserve"> TOC \o "1-3" \h \z \u </w:instrText>
          </w:r>
          <w:r w:rsidRPr="0012227A">
            <w:rPr>
              <w:sz w:val="22"/>
              <w:szCs w:val="22"/>
            </w:rPr>
            <w:fldChar w:fldCharType="separate"/>
          </w:r>
          <w:hyperlink w:anchor="_Toc243489091" w:history="1">
            <w:r w:rsidR="00D30A0E" w:rsidRPr="00F3406D">
              <w:rPr>
                <w:rStyle w:val="Hiperpovezava"/>
              </w:rPr>
              <w:t>1</w:t>
            </w:r>
            <w:r w:rsidR="00D30A0E">
              <w:rPr>
                <w:rFonts w:asciiTheme="minorHAnsi" w:eastAsiaTheme="minorEastAsia" w:hAnsiTheme="minorHAnsi" w:cstheme="minorBidi"/>
                <w:b w:val="0"/>
                <w:iCs w:val="0"/>
                <w:caps w:val="0"/>
                <w:kern w:val="2"/>
                <w:lang w:eastAsia="sl-SI"/>
                <w14:ligatures w14:val="standardContextual"/>
              </w:rPr>
              <w:tab/>
            </w:r>
            <w:r w:rsidR="00D30A0E" w:rsidRPr="00F3406D">
              <w:rPr>
                <w:rStyle w:val="Hiperpovezava"/>
              </w:rPr>
              <w:t>DELOVANJE ORGANA</w:t>
            </w:r>
            <w:r w:rsidR="00D30A0E">
              <w:rPr>
                <w:webHidden/>
              </w:rPr>
              <w:tab/>
            </w:r>
            <w:r w:rsidR="00D30A0E">
              <w:rPr>
                <w:webHidden/>
              </w:rPr>
              <w:fldChar w:fldCharType="begin"/>
            </w:r>
            <w:r w:rsidR="00D30A0E">
              <w:rPr>
                <w:webHidden/>
              </w:rPr>
              <w:instrText xml:space="preserve"> PAGEREF _Toc243489091 \h </w:instrText>
            </w:r>
            <w:r w:rsidR="00D30A0E">
              <w:rPr>
                <w:webHidden/>
              </w:rPr>
            </w:r>
            <w:r w:rsidR="00D30A0E">
              <w:rPr>
                <w:webHidden/>
              </w:rPr>
              <w:fldChar w:fldCharType="separate"/>
            </w:r>
            <w:r w:rsidR="00D30A0E">
              <w:rPr>
                <w:webHidden/>
              </w:rPr>
              <w:t>7</w:t>
            </w:r>
            <w:r w:rsidR="00D30A0E">
              <w:rPr>
                <w:webHidden/>
              </w:rPr>
              <w:fldChar w:fldCharType="end"/>
            </w:r>
          </w:hyperlink>
        </w:p>
        <w:p w14:paraId="0D9EA2E1"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092" w:history="1">
            <w:r w:rsidRPr="00F3406D">
              <w:rPr>
                <w:rStyle w:val="Hiperpovezava"/>
              </w:rPr>
              <w:t>2</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PREGLED IZVAJANJA NALOG IN POOBLASTIL PO 21. ČLENU ZVARD</w:t>
            </w:r>
            <w:r>
              <w:rPr>
                <w:webHidden/>
              </w:rPr>
              <w:tab/>
            </w:r>
            <w:r>
              <w:rPr>
                <w:webHidden/>
              </w:rPr>
              <w:fldChar w:fldCharType="begin"/>
            </w:r>
            <w:r>
              <w:rPr>
                <w:webHidden/>
              </w:rPr>
              <w:instrText xml:space="preserve"> PAGEREF _Toc243489092 \h </w:instrText>
            </w:r>
            <w:r>
              <w:rPr>
                <w:webHidden/>
              </w:rPr>
            </w:r>
            <w:r>
              <w:rPr>
                <w:webHidden/>
              </w:rPr>
              <w:fldChar w:fldCharType="separate"/>
            </w:r>
            <w:r>
              <w:rPr>
                <w:webHidden/>
              </w:rPr>
              <w:t>9</w:t>
            </w:r>
            <w:r>
              <w:rPr>
                <w:webHidden/>
              </w:rPr>
              <w:fldChar w:fldCharType="end"/>
            </w:r>
          </w:hyperlink>
        </w:p>
        <w:p w14:paraId="19DB406C"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093" w:history="1">
            <w:r w:rsidRPr="00F3406D">
              <w:rPr>
                <w:rStyle w:val="Hiperpovezava"/>
              </w:rPr>
              <w:t>3</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DELO ZAGOVORNIKA S POSAMEZNIMI PRIMERI</w:t>
            </w:r>
            <w:r>
              <w:rPr>
                <w:webHidden/>
              </w:rPr>
              <w:tab/>
            </w:r>
            <w:r>
              <w:rPr>
                <w:webHidden/>
              </w:rPr>
              <w:fldChar w:fldCharType="begin"/>
            </w:r>
            <w:r>
              <w:rPr>
                <w:webHidden/>
              </w:rPr>
              <w:instrText xml:space="preserve"> PAGEREF _Toc243489093 \h </w:instrText>
            </w:r>
            <w:r>
              <w:rPr>
                <w:webHidden/>
              </w:rPr>
            </w:r>
            <w:r>
              <w:rPr>
                <w:webHidden/>
              </w:rPr>
              <w:fldChar w:fldCharType="separate"/>
            </w:r>
            <w:r>
              <w:rPr>
                <w:webHidden/>
              </w:rPr>
              <w:t>20</w:t>
            </w:r>
            <w:r>
              <w:rPr>
                <w:webHidden/>
              </w:rPr>
              <w:fldChar w:fldCharType="end"/>
            </w:r>
          </w:hyperlink>
        </w:p>
        <w:p w14:paraId="0B4328EF"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094" w:history="1">
            <w:r w:rsidRPr="00F3406D">
              <w:rPr>
                <w:rStyle w:val="Hiperpovezava"/>
                <w:noProof/>
              </w:rPr>
              <w:t>3.1</w:t>
            </w:r>
            <w:r>
              <w:rPr>
                <w:rFonts w:asciiTheme="minorHAnsi" w:eastAsiaTheme="minorEastAsia" w:hAnsiTheme="minorHAnsi"/>
                <w:noProof/>
                <w:kern w:val="2"/>
                <w:szCs w:val="24"/>
                <w:lang w:eastAsia="sl-SI"/>
                <w14:ligatures w14:val="standardContextual"/>
              </w:rPr>
              <w:tab/>
            </w:r>
            <w:r w:rsidRPr="00F3406D">
              <w:rPr>
                <w:rStyle w:val="Hiperpovezava"/>
                <w:noProof/>
              </w:rPr>
              <w:t>Pravna podlaga za delo s posameznimi primeri</w:t>
            </w:r>
            <w:r>
              <w:rPr>
                <w:noProof/>
                <w:webHidden/>
              </w:rPr>
              <w:tab/>
            </w:r>
            <w:r>
              <w:rPr>
                <w:noProof/>
                <w:webHidden/>
              </w:rPr>
              <w:fldChar w:fldCharType="begin"/>
            </w:r>
            <w:r>
              <w:rPr>
                <w:noProof/>
                <w:webHidden/>
              </w:rPr>
              <w:instrText xml:space="preserve"> PAGEREF _Toc243489094 \h </w:instrText>
            </w:r>
            <w:r>
              <w:rPr>
                <w:noProof/>
                <w:webHidden/>
              </w:rPr>
            </w:r>
            <w:r>
              <w:rPr>
                <w:noProof/>
                <w:webHidden/>
              </w:rPr>
              <w:fldChar w:fldCharType="separate"/>
            </w:r>
            <w:r>
              <w:rPr>
                <w:noProof/>
                <w:webHidden/>
              </w:rPr>
              <w:t>20</w:t>
            </w:r>
            <w:r>
              <w:rPr>
                <w:noProof/>
                <w:webHidden/>
              </w:rPr>
              <w:fldChar w:fldCharType="end"/>
            </w:r>
          </w:hyperlink>
        </w:p>
        <w:p w14:paraId="2A86070E"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096" w:history="1">
            <w:r w:rsidRPr="00F3406D">
              <w:rPr>
                <w:rStyle w:val="Hiperpovezava"/>
                <w:noProof/>
              </w:rPr>
              <w:t>3.2</w:t>
            </w:r>
            <w:r>
              <w:rPr>
                <w:rFonts w:asciiTheme="minorHAnsi" w:eastAsiaTheme="minorEastAsia" w:hAnsiTheme="minorHAnsi"/>
                <w:noProof/>
                <w:kern w:val="2"/>
                <w:szCs w:val="24"/>
                <w:lang w:eastAsia="sl-SI"/>
                <w14:ligatures w14:val="standardContextual"/>
              </w:rPr>
              <w:tab/>
            </w:r>
            <w:r w:rsidRPr="00F3406D">
              <w:rPr>
                <w:rStyle w:val="Hiperpovezava"/>
                <w:noProof/>
              </w:rPr>
              <w:t>Statistika končanih zadev od 1. 1. 2026 – 23. 10. 2026</w:t>
            </w:r>
            <w:r>
              <w:rPr>
                <w:noProof/>
                <w:webHidden/>
              </w:rPr>
              <w:tab/>
            </w:r>
            <w:r>
              <w:rPr>
                <w:noProof/>
                <w:webHidden/>
              </w:rPr>
              <w:fldChar w:fldCharType="begin"/>
            </w:r>
            <w:r>
              <w:rPr>
                <w:noProof/>
                <w:webHidden/>
              </w:rPr>
              <w:instrText xml:space="preserve"> PAGEREF _Toc243489096 \h </w:instrText>
            </w:r>
            <w:r>
              <w:rPr>
                <w:noProof/>
                <w:webHidden/>
              </w:rPr>
            </w:r>
            <w:r>
              <w:rPr>
                <w:noProof/>
                <w:webHidden/>
              </w:rPr>
              <w:fldChar w:fldCharType="separate"/>
            </w:r>
            <w:r>
              <w:rPr>
                <w:noProof/>
                <w:webHidden/>
              </w:rPr>
              <w:t>25</w:t>
            </w:r>
            <w:r>
              <w:rPr>
                <w:noProof/>
                <w:webHidden/>
              </w:rPr>
              <w:fldChar w:fldCharType="end"/>
            </w:r>
          </w:hyperlink>
        </w:p>
        <w:p w14:paraId="72C980B2"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097" w:history="1">
            <w:r w:rsidRPr="00F3406D">
              <w:rPr>
                <w:rStyle w:val="Hiperpovezava"/>
                <w:noProof/>
              </w:rPr>
              <w:t>3.3</w:t>
            </w:r>
            <w:r>
              <w:rPr>
                <w:rFonts w:asciiTheme="minorHAnsi" w:eastAsiaTheme="minorEastAsia" w:hAnsiTheme="minorHAnsi"/>
                <w:noProof/>
                <w:kern w:val="2"/>
                <w:szCs w:val="24"/>
                <w:lang w:eastAsia="sl-SI"/>
                <w14:ligatures w14:val="standardContextual"/>
              </w:rPr>
              <w:tab/>
            </w:r>
            <w:r w:rsidRPr="00F3406D">
              <w:rPr>
                <w:rStyle w:val="Hiperpovezava"/>
                <w:noProof/>
              </w:rPr>
              <w:t>Statistika končanih zadev po osebnih okoliščinah</w:t>
            </w:r>
            <w:r>
              <w:rPr>
                <w:noProof/>
                <w:webHidden/>
              </w:rPr>
              <w:tab/>
            </w:r>
            <w:r>
              <w:rPr>
                <w:noProof/>
                <w:webHidden/>
              </w:rPr>
              <w:fldChar w:fldCharType="begin"/>
            </w:r>
            <w:r>
              <w:rPr>
                <w:noProof/>
                <w:webHidden/>
              </w:rPr>
              <w:instrText xml:space="preserve"> PAGEREF _Toc243489097 \h </w:instrText>
            </w:r>
            <w:r>
              <w:rPr>
                <w:noProof/>
                <w:webHidden/>
              </w:rPr>
            </w:r>
            <w:r>
              <w:rPr>
                <w:noProof/>
                <w:webHidden/>
              </w:rPr>
              <w:fldChar w:fldCharType="separate"/>
            </w:r>
            <w:r>
              <w:rPr>
                <w:noProof/>
                <w:webHidden/>
              </w:rPr>
              <w:t>26</w:t>
            </w:r>
            <w:r>
              <w:rPr>
                <w:noProof/>
                <w:webHidden/>
              </w:rPr>
              <w:fldChar w:fldCharType="end"/>
            </w:r>
          </w:hyperlink>
        </w:p>
        <w:p w14:paraId="375B19FC"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098" w:history="1">
            <w:r w:rsidRPr="00F3406D">
              <w:rPr>
                <w:rStyle w:val="Hiperpovezava"/>
                <w:noProof/>
              </w:rPr>
              <w:t>3.4</w:t>
            </w:r>
            <w:r>
              <w:rPr>
                <w:rFonts w:asciiTheme="minorHAnsi" w:eastAsiaTheme="minorEastAsia" w:hAnsiTheme="minorHAnsi"/>
                <w:noProof/>
                <w:kern w:val="2"/>
                <w:szCs w:val="24"/>
                <w:lang w:eastAsia="sl-SI"/>
                <w14:ligatures w14:val="standardContextual"/>
              </w:rPr>
              <w:tab/>
            </w:r>
            <w:r w:rsidRPr="00F3406D">
              <w:rPr>
                <w:rStyle w:val="Hiperpovezava"/>
                <w:noProof/>
              </w:rPr>
              <w:t>Statistika končanih zadev po področjih družbenega življenja</w:t>
            </w:r>
            <w:r>
              <w:rPr>
                <w:noProof/>
                <w:webHidden/>
              </w:rPr>
              <w:tab/>
            </w:r>
            <w:r>
              <w:rPr>
                <w:noProof/>
                <w:webHidden/>
              </w:rPr>
              <w:fldChar w:fldCharType="begin"/>
            </w:r>
            <w:r>
              <w:rPr>
                <w:noProof/>
                <w:webHidden/>
              </w:rPr>
              <w:instrText xml:space="preserve"> PAGEREF _Toc243489098 \h </w:instrText>
            </w:r>
            <w:r>
              <w:rPr>
                <w:noProof/>
                <w:webHidden/>
              </w:rPr>
            </w:r>
            <w:r>
              <w:rPr>
                <w:noProof/>
                <w:webHidden/>
              </w:rPr>
              <w:fldChar w:fldCharType="separate"/>
            </w:r>
            <w:r>
              <w:rPr>
                <w:noProof/>
                <w:webHidden/>
              </w:rPr>
              <w:t>27</w:t>
            </w:r>
            <w:r>
              <w:rPr>
                <w:noProof/>
                <w:webHidden/>
              </w:rPr>
              <w:fldChar w:fldCharType="end"/>
            </w:r>
          </w:hyperlink>
        </w:p>
        <w:p w14:paraId="3D00B2FC"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099" w:history="1">
            <w:r w:rsidRPr="00F3406D">
              <w:rPr>
                <w:rStyle w:val="Hiperpovezava"/>
                <w:noProof/>
              </w:rPr>
              <w:t>3.5</w:t>
            </w:r>
            <w:r>
              <w:rPr>
                <w:rFonts w:asciiTheme="minorHAnsi" w:eastAsiaTheme="minorEastAsia" w:hAnsiTheme="minorHAnsi"/>
                <w:noProof/>
                <w:kern w:val="2"/>
                <w:szCs w:val="24"/>
                <w:lang w:eastAsia="sl-SI"/>
                <w14:ligatures w14:val="standardContextual"/>
              </w:rPr>
              <w:tab/>
            </w:r>
            <w:r w:rsidRPr="00F3406D">
              <w:rPr>
                <w:rStyle w:val="Hiperpovezava"/>
                <w:noProof/>
              </w:rPr>
              <w:t>Statistika končanih zadev po oblikah diskriminacije</w:t>
            </w:r>
            <w:r>
              <w:rPr>
                <w:noProof/>
                <w:webHidden/>
              </w:rPr>
              <w:tab/>
            </w:r>
            <w:r>
              <w:rPr>
                <w:noProof/>
                <w:webHidden/>
              </w:rPr>
              <w:fldChar w:fldCharType="begin"/>
            </w:r>
            <w:r>
              <w:rPr>
                <w:noProof/>
                <w:webHidden/>
              </w:rPr>
              <w:instrText xml:space="preserve"> PAGEREF _Toc243489099 \h </w:instrText>
            </w:r>
            <w:r>
              <w:rPr>
                <w:noProof/>
                <w:webHidden/>
              </w:rPr>
            </w:r>
            <w:r>
              <w:rPr>
                <w:noProof/>
                <w:webHidden/>
              </w:rPr>
              <w:fldChar w:fldCharType="separate"/>
            </w:r>
            <w:r>
              <w:rPr>
                <w:noProof/>
                <w:webHidden/>
              </w:rPr>
              <w:t>28</w:t>
            </w:r>
            <w:r>
              <w:rPr>
                <w:noProof/>
                <w:webHidden/>
              </w:rPr>
              <w:fldChar w:fldCharType="end"/>
            </w:r>
          </w:hyperlink>
        </w:p>
        <w:p w14:paraId="5EDF509A"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00" w:history="1">
            <w:r w:rsidRPr="00F3406D">
              <w:rPr>
                <w:rStyle w:val="Hiperpovezava"/>
              </w:rPr>
              <w:t>4</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SVETOVANJE, INFORMIRANJE IN PODPORA</w:t>
            </w:r>
            <w:r>
              <w:rPr>
                <w:webHidden/>
              </w:rPr>
              <w:tab/>
            </w:r>
            <w:r>
              <w:rPr>
                <w:webHidden/>
              </w:rPr>
              <w:fldChar w:fldCharType="begin"/>
            </w:r>
            <w:r>
              <w:rPr>
                <w:webHidden/>
              </w:rPr>
              <w:instrText xml:space="preserve"> PAGEREF _Toc243489100 \h </w:instrText>
            </w:r>
            <w:r>
              <w:rPr>
                <w:webHidden/>
              </w:rPr>
            </w:r>
            <w:r>
              <w:rPr>
                <w:webHidden/>
              </w:rPr>
              <w:fldChar w:fldCharType="separate"/>
            </w:r>
            <w:r>
              <w:rPr>
                <w:webHidden/>
              </w:rPr>
              <w:t>30</w:t>
            </w:r>
            <w:r>
              <w:rPr>
                <w:webHidden/>
              </w:rPr>
              <w:fldChar w:fldCharType="end"/>
            </w:r>
          </w:hyperlink>
        </w:p>
        <w:p w14:paraId="382402BB"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01" w:history="1">
            <w:r w:rsidRPr="00F3406D">
              <w:rPr>
                <w:rStyle w:val="Hiperpovezava"/>
                <w:noProof/>
              </w:rPr>
              <w:t>4.1</w:t>
            </w:r>
            <w:r>
              <w:rPr>
                <w:rFonts w:asciiTheme="minorHAnsi" w:eastAsiaTheme="minorEastAsia" w:hAnsiTheme="minorHAnsi"/>
                <w:noProof/>
                <w:kern w:val="2"/>
                <w:szCs w:val="24"/>
                <w:lang w:eastAsia="sl-SI"/>
                <w14:ligatures w14:val="standardContextual"/>
              </w:rPr>
              <w:tab/>
            </w:r>
            <w:r w:rsidRPr="00F3406D">
              <w:rPr>
                <w:rStyle w:val="Hiperpovezava"/>
                <w:noProof/>
              </w:rPr>
              <w:t>Statistika svetovanj, informiranj in podpore</w:t>
            </w:r>
            <w:r>
              <w:rPr>
                <w:noProof/>
                <w:webHidden/>
              </w:rPr>
              <w:tab/>
            </w:r>
            <w:r>
              <w:rPr>
                <w:noProof/>
                <w:webHidden/>
              </w:rPr>
              <w:fldChar w:fldCharType="begin"/>
            </w:r>
            <w:r>
              <w:rPr>
                <w:noProof/>
                <w:webHidden/>
              </w:rPr>
              <w:instrText xml:space="preserve"> PAGEREF _Toc243489101 \h </w:instrText>
            </w:r>
            <w:r>
              <w:rPr>
                <w:noProof/>
                <w:webHidden/>
              </w:rPr>
            </w:r>
            <w:r>
              <w:rPr>
                <w:noProof/>
                <w:webHidden/>
              </w:rPr>
              <w:fldChar w:fldCharType="separate"/>
            </w:r>
            <w:r>
              <w:rPr>
                <w:noProof/>
                <w:webHidden/>
              </w:rPr>
              <w:t>30</w:t>
            </w:r>
            <w:r>
              <w:rPr>
                <w:noProof/>
                <w:webHidden/>
              </w:rPr>
              <w:fldChar w:fldCharType="end"/>
            </w:r>
          </w:hyperlink>
        </w:p>
        <w:p w14:paraId="58899128"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02" w:history="1">
            <w:r w:rsidRPr="00F3406D">
              <w:rPr>
                <w:rStyle w:val="Hiperpovezava"/>
                <w:noProof/>
              </w:rPr>
              <w:t>4.2</w:t>
            </w:r>
            <w:r>
              <w:rPr>
                <w:rFonts w:asciiTheme="minorHAnsi" w:eastAsiaTheme="minorEastAsia" w:hAnsiTheme="minorHAnsi"/>
                <w:noProof/>
                <w:kern w:val="2"/>
                <w:szCs w:val="24"/>
                <w:lang w:eastAsia="sl-SI"/>
                <w14:ligatures w14:val="standardContextual"/>
              </w:rPr>
              <w:tab/>
            </w:r>
            <w:r w:rsidRPr="00F3406D">
              <w:rPr>
                <w:rStyle w:val="Hiperpovezava"/>
                <w:noProof/>
              </w:rPr>
              <w:t>Izbor povzetkov končanih svetovanj</w:t>
            </w:r>
            <w:r>
              <w:rPr>
                <w:noProof/>
                <w:webHidden/>
              </w:rPr>
              <w:tab/>
            </w:r>
            <w:r>
              <w:rPr>
                <w:noProof/>
                <w:webHidden/>
              </w:rPr>
              <w:fldChar w:fldCharType="begin"/>
            </w:r>
            <w:r>
              <w:rPr>
                <w:noProof/>
                <w:webHidden/>
              </w:rPr>
              <w:instrText xml:space="preserve"> PAGEREF _Toc243489102 \h </w:instrText>
            </w:r>
            <w:r>
              <w:rPr>
                <w:noProof/>
                <w:webHidden/>
              </w:rPr>
            </w:r>
            <w:r>
              <w:rPr>
                <w:noProof/>
                <w:webHidden/>
              </w:rPr>
              <w:fldChar w:fldCharType="separate"/>
            </w:r>
            <w:r>
              <w:rPr>
                <w:noProof/>
                <w:webHidden/>
              </w:rPr>
              <w:t>31</w:t>
            </w:r>
            <w:r>
              <w:rPr>
                <w:noProof/>
                <w:webHidden/>
              </w:rPr>
              <w:fldChar w:fldCharType="end"/>
            </w:r>
          </w:hyperlink>
        </w:p>
        <w:p w14:paraId="3092817A"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03" w:history="1">
            <w:r w:rsidRPr="00F3406D">
              <w:rPr>
                <w:rStyle w:val="Hiperpovezava"/>
              </w:rPr>
              <w:t>5</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ZASTOPANJE IN SPREMLJANJE V SODNIH POSTOPKIH</w:t>
            </w:r>
            <w:r>
              <w:rPr>
                <w:webHidden/>
              </w:rPr>
              <w:tab/>
            </w:r>
            <w:r>
              <w:rPr>
                <w:webHidden/>
              </w:rPr>
              <w:fldChar w:fldCharType="begin"/>
            </w:r>
            <w:r>
              <w:rPr>
                <w:webHidden/>
              </w:rPr>
              <w:instrText xml:space="preserve"> PAGEREF _Toc243489103 \h </w:instrText>
            </w:r>
            <w:r>
              <w:rPr>
                <w:webHidden/>
              </w:rPr>
            </w:r>
            <w:r>
              <w:rPr>
                <w:webHidden/>
              </w:rPr>
              <w:fldChar w:fldCharType="separate"/>
            </w:r>
            <w:r>
              <w:rPr>
                <w:webHidden/>
              </w:rPr>
              <w:t>34</w:t>
            </w:r>
            <w:r>
              <w:rPr>
                <w:webHidden/>
              </w:rPr>
              <w:fldChar w:fldCharType="end"/>
            </w:r>
          </w:hyperlink>
        </w:p>
        <w:p w14:paraId="7F7DE5E8"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04" w:history="1">
            <w:r w:rsidRPr="00F3406D">
              <w:rPr>
                <w:rStyle w:val="Hiperpovezava"/>
                <w:noProof/>
              </w:rPr>
              <w:t>5.1</w:t>
            </w:r>
            <w:r>
              <w:rPr>
                <w:rFonts w:asciiTheme="minorHAnsi" w:eastAsiaTheme="minorEastAsia" w:hAnsiTheme="minorHAnsi"/>
                <w:noProof/>
                <w:kern w:val="2"/>
                <w:szCs w:val="24"/>
                <w:lang w:eastAsia="sl-SI"/>
                <w14:ligatures w14:val="standardContextual"/>
              </w:rPr>
              <w:tab/>
            </w:r>
            <w:r w:rsidRPr="00F3406D">
              <w:rPr>
                <w:rStyle w:val="Hiperpovezava"/>
                <w:noProof/>
              </w:rPr>
              <w:t>Primeri zastopanja na sodišču</w:t>
            </w:r>
            <w:r>
              <w:rPr>
                <w:noProof/>
                <w:webHidden/>
              </w:rPr>
              <w:tab/>
            </w:r>
            <w:r>
              <w:rPr>
                <w:noProof/>
                <w:webHidden/>
              </w:rPr>
              <w:fldChar w:fldCharType="begin"/>
            </w:r>
            <w:r>
              <w:rPr>
                <w:noProof/>
                <w:webHidden/>
              </w:rPr>
              <w:instrText xml:space="preserve"> PAGEREF _Toc243489104 \h </w:instrText>
            </w:r>
            <w:r>
              <w:rPr>
                <w:noProof/>
                <w:webHidden/>
              </w:rPr>
            </w:r>
            <w:r>
              <w:rPr>
                <w:noProof/>
                <w:webHidden/>
              </w:rPr>
              <w:fldChar w:fldCharType="separate"/>
            </w:r>
            <w:r>
              <w:rPr>
                <w:noProof/>
                <w:webHidden/>
              </w:rPr>
              <w:t>35</w:t>
            </w:r>
            <w:r>
              <w:rPr>
                <w:noProof/>
                <w:webHidden/>
              </w:rPr>
              <w:fldChar w:fldCharType="end"/>
            </w:r>
          </w:hyperlink>
        </w:p>
        <w:p w14:paraId="1BE9E527"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05" w:history="1">
            <w:r w:rsidRPr="00F3406D">
              <w:rPr>
                <w:rStyle w:val="Hiperpovezava"/>
                <w:noProof/>
              </w:rPr>
              <w:t>5.2</w:t>
            </w:r>
            <w:r>
              <w:rPr>
                <w:rFonts w:asciiTheme="minorHAnsi" w:eastAsiaTheme="minorEastAsia" w:hAnsiTheme="minorHAnsi"/>
                <w:noProof/>
                <w:kern w:val="2"/>
                <w:szCs w:val="24"/>
                <w:lang w:eastAsia="sl-SI"/>
                <w14:ligatures w14:val="standardContextual"/>
              </w:rPr>
              <w:tab/>
            </w:r>
            <w:r w:rsidRPr="00F3406D">
              <w:rPr>
                <w:rStyle w:val="Hiperpovezava"/>
                <w:noProof/>
              </w:rPr>
              <w:t>Izvensodno reševanje sporov</w:t>
            </w:r>
            <w:r>
              <w:rPr>
                <w:noProof/>
                <w:webHidden/>
              </w:rPr>
              <w:tab/>
            </w:r>
            <w:r>
              <w:rPr>
                <w:noProof/>
                <w:webHidden/>
              </w:rPr>
              <w:fldChar w:fldCharType="begin"/>
            </w:r>
            <w:r>
              <w:rPr>
                <w:noProof/>
                <w:webHidden/>
              </w:rPr>
              <w:instrText xml:space="preserve"> PAGEREF _Toc243489105 \h </w:instrText>
            </w:r>
            <w:r>
              <w:rPr>
                <w:noProof/>
                <w:webHidden/>
              </w:rPr>
            </w:r>
            <w:r>
              <w:rPr>
                <w:noProof/>
                <w:webHidden/>
              </w:rPr>
              <w:fldChar w:fldCharType="separate"/>
            </w:r>
            <w:r>
              <w:rPr>
                <w:noProof/>
                <w:webHidden/>
              </w:rPr>
              <w:t>37</w:t>
            </w:r>
            <w:r>
              <w:rPr>
                <w:noProof/>
                <w:webHidden/>
              </w:rPr>
              <w:fldChar w:fldCharType="end"/>
            </w:r>
          </w:hyperlink>
        </w:p>
        <w:p w14:paraId="7708C3FC"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06" w:history="1">
            <w:r w:rsidRPr="00F3406D">
              <w:rPr>
                <w:rStyle w:val="Hiperpovezava"/>
                <w:noProof/>
              </w:rPr>
              <w:t>5.3</w:t>
            </w:r>
            <w:r>
              <w:rPr>
                <w:rFonts w:asciiTheme="minorHAnsi" w:eastAsiaTheme="minorEastAsia" w:hAnsiTheme="minorHAnsi"/>
                <w:noProof/>
                <w:kern w:val="2"/>
                <w:szCs w:val="24"/>
                <w:lang w:eastAsia="sl-SI"/>
                <w14:ligatures w14:val="standardContextual"/>
              </w:rPr>
              <w:tab/>
            </w:r>
            <w:r w:rsidRPr="00F3406D">
              <w:rPr>
                <w:rStyle w:val="Hiperpovezava"/>
                <w:noProof/>
              </w:rPr>
              <w:t>Primeri spremljanja na sodišču</w:t>
            </w:r>
            <w:r>
              <w:rPr>
                <w:noProof/>
                <w:webHidden/>
              </w:rPr>
              <w:tab/>
            </w:r>
            <w:r>
              <w:rPr>
                <w:noProof/>
                <w:webHidden/>
              </w:rPr>
              <w:fldChar w:fldCharType="begin"/>
            </w:r>
            <w:r>
              <w:rPr>
                <w:noProof/>
                <w:webHidden/>
              </w:rPr>
              <w:instrText xml:space="preserve"> PAGEREF _Toc243489106 \h </w:instrText>
            </w:r>
            <w:r>
              <w:rPr>
                <w:noProof/>
                <w:webHidden/>
              </w:rPr>
            </w:r>
            <w:r>
              <w:rPr>
                <w:noProof/>
                <w:webHidden/>
              </w:rPr>
              <w:fldChar w:fldCharType="separate"/>
            </w:r>
            <w:r>
              <w:rPr>
                <w:noProof/>
                <w:webHidden/>
              </w:rPr>
              <w:t>38</w:t>
            </w:r>
            <w:r>
              <w:rPr>
                <w:noProof/>
                <w:webHidden/>
              </w:rPr>
              <w:fldChar w:fldCharType="end"/>
            </w:r>
          </w:hyperlink>
        </w:p>
        <w:p w14:paraId="26538AF1"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07" w:history="1">
            <w:r w:rsidRPr="00F3406D">
              <w:rPr>
                <w:rStyle w:val="Hiperpovezava"/>
              </w:rPr>
              <w:t>6</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UGOTAVLJANJE DISKRIMINATORNOSTI RAVNANJ</w:t>
            </w:r>
            <w:r>
              <w:rPr>
                <w:webHidden/>
              </w:rPr>
              <w:tab/>
            </w:r>
            <w:r>
              <w:rPr>
                <w:webHidden/>
              </w:rPr>
              <w:fldChar w:fldCharType="begin"/>
            </w:r>
            <w:r>
              <w:rPr>
                <w:webHidden/>
              </w:rPr>
              <w:instrText xml:space="preserve"> PAGEREF _Toc243489107 \h </w:instrText>
            </w:r>
            <w:r>
              <w:rPr>
                <w:webHidden/>
              </w:rPr>
            </w:r>
            <w:r>
              <w:rPr>
                <w:webHidden/>
              </w:rPr>
              <w:fldChar w:fldCharType="separate"/>
            </w:r>
            <w:r>
              <w:rPr>
                <w:webHidden/>
              </w:rPr>
              <w:t>40</w:t>
            </w:r>
            <w:r>
              <w:rPr>
                <w:webHidden/>
              </w:rPr>
              <w:fldChar w:fldCharType="end"/>
            </w:r>
          </w:hyperlink>
        </w:p>
        <w:p w14:paraId="6E0604B5"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08" w:history="1">
            <w:r w:rsidRPr="00F3406D">
              <w:rPr>
                <w:rStyle w:val="Hiperpovezava"/>
                <w:noProof/>
              </w:rPr>
              <w:t>6.1</w:t>
            </w:r>
            <w:r>
              <w:rPr>
                <w:rFonts w:asciiTheme="minorHAnsi" w:eastAsiaTheme="minorEastAsia" w:hAnsiTheme="minorHAnsi"/>
                <w:noProof/>
                <w:kern w:val="2"/>
                <w:szCs w:val="24"/>
                <w:lang w:eastAsia="sl-SI"/>
                <w14:ligatures w14:val="standardContextual"/>
              </w:rPr>
              <w:tab/>
            </w:r>
            <w:r w:rsidRPr="00F3406D">
              <w:rPr>
                <w:rStyle w:val="Hiperpovezava"/>
                <w:noProof/>
              </w:rPr>
              <w:t>Statistika postopkov ugotavljanja diskriminatornosti ravnanj</w:t>
            </w:r>
            <w:r>
              <w:rPr>
                <w:noProof/>
                <w:webHidden/>
              </w:rPr>
              <w:tab/>
            </w:r>
            <w:r>
              <w:rPr>
                <w:noProof/>
                <w:webHidden/>
              </w:rPr>
              <w:fldChar w:fldCharType="begin"/>
            </w:r>
            <w:r>
              <w:rPr>
                <w:noProof/>
                <w:webHidden/>
              </w:rPr>
              <w:instrText xml:space="preserve"> PAGEREF _Toc243489108 \h </w:instrText>
            </w:r>
            <w:r>
              <w:rPr>
                <w:noProof/>
                <w:webHidden/>
              </w:rPr>
            </w:r>
            <w:r>
              <w:rPr>
                <w:noProof/>
                <w:webHidden/>
              </w:rPr>
              <w:fldChar w:fldCharType="separate"/>
            </w:r>
            <w:r>
              <w:rPr>
                <w:noProof/>
                <w:webHidden/>
              </w:rPr>
              <w:t>42</w:t>
            </w:r>
            <w:r>
              <w:rPr>
                <w:noProof/>
                <w:webHidden/>
              </w:rPr>
              <w:fldChar w:fldCharType="end"/>
            </w:r>
          </w:hyperlink>
        </w:p>
        <w:p w14:paraId="77EF86B1"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09" w:history="1">
            <w:r w:rsidRPr="00F3406D">
              <w:rPr>
                <w:rStyle w:val="Hiperpovezava"/>
                <w:noProof/>
              </w:rPr>
              <w:t>6.2</w:t>
            </w:r>
            <w:r>
              <w:rPr>
                <w:rFonts w:asciiTheme="minorHAnsi" w:eastAsiaTheme="minorEastAsia" w:hAnsiTheme="minorHAnsi"/>
                <w:noProof/>
                <w:kern w:val="2"/>
                <w:szCs w:val="24"/>
                <w:lang w:eastAsia="sl-SI"/>
                <w14:ligatures w14:val="standardContextual"/>
              </w:rPr>
              <w:tab/>
            </w:r>
            <w:r w:rsidRPr="00F3406D">
              <w:rPr>
                <w:rStyle w:val="Hiperpovezava"/>
                <w:noProof/>
              </w:rPr>
              <w:t>Opisi nekaterih primerov ugotavljanja diskriminatornosti ravnanj</w:t>
            </w:r>
            <w:r>
              <w:rPr>
                <w:noProof/>
                <w:webHidden/>
              </w:rPr>
              <w:tab/>
            </w:r>
            <w:r>
              <w:rPr>
                <w:noProof/>
                <w:webHidden/>
              </w:rPr>
              <w:fldChar w:fldCharType="begin"/>
            </w:r>
            <w:r>
              <w:rPr>
                <w:noProof/>
                <w:webHidden/>
              </w:rPr>
              <w:instrText xml:space="preserve"> PAGEREF _Toc243489109 \h </w:instrText>
            </w:r>
            <w:r>
              <w:rPr>
                <w:noProof/>
                <w:webHidden/>
              </w:rPr>
            </w:r>
            <w:r>
              <w:rPr>
                <w:noProof/>
                <w:webHidden/>
              </w:rPr>
              <w:fldChar w:fldCharType="separate"/>
            </w:r>
            <w:r>
              <w:rPr>
                <w:noProof/>
                <w:webHidden/>
              </w:rPr>
              <w:t>43</w:t>
            </w:r>
            <w:r>
              <w:rPr>
                <w:noProof/>
                <w:webHidden/>
              </w:rPr>
              <w:fldChar w:fldCharType="end"/>
            </w:r>
          </w:hyperlink>
        </w:p>
        <w:p w14:paraId="3B0F26B8"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10" w:history="1">
            <w:r w:rsidRPr="00F3406D">
              <w:rPr>
                <w:rStyle w:val="Hiperpovezava"/>
                <w:noProof/>
              </w:rPr>
              <w:t>6.2.1 Ugotovljena diskriminacija</w:t>
            </w:r>
            <w:r>
              <w:rPr>
                <w:noProof/>
                <w:webHidden/>
              </w:rPr>
              <w:tab/>
            </w:r>
            <w:r>
              <w:rPr>
                <w:noProof/>
                <w:webHidden/>
              </w:rPr>
              <w:fldChar w:fldCharType="begin"/>
            </w:r>
            <w:r>
              <w:rPr>
                <w:noProof/>
                <w:webHidden/>
              </w:rPr>
              <w:instrText xml:space="preserve"> PAGEREF _Toc243489110 \h </w:instrText>
            </w:r>
            <w:r>
              <w:rPr>
                <w:noProof/>
                <w:webHidden/>
              </w:rPr>
            </w:r>
            <w:r>
              <w:rPr>
                <w:noProof/>
                <w:webHidden/>
              </w:rPr>
              <w:fldChar w:fldCharType="separate"/>
            </w:r>
            <w:r>
              <w:rPr>
                <w:noProof/>
                <w:webHidden/>
              </w:rPr>
              <w:t>43</w:t>
            </w:r>
            <w:r>
              <w:rPr>
                <w:noProof/>
                <w:webHidden/>
              </w:rPr>
              <w:fldChar w:fldCharType="end"/>
            </w:r>
          </w:hyperlink>
        </w:p>
        <w:p w14:paraId="4F4D2268"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11" w:history="1">
            <w:r w:rsidRPr="00F3406D">
              <w:rPr>
                <w:rStyle w:val="Hiperpovezava"/>
                <w:noProof/>
              </w:rPr>
              <w:t>6.2.2 Neugotovljena diskriminacija</w:t>
            </w:r>
            <w:r>
              <w:rPr>
                <w:noProof/>
                <w:webHidden/>
              </w:rPr>
              <w:tab/>
            </w:r>
            <w:r>
              <w:rPr>
                <w:noProof/>
                <w:webHidden/>
              </w:rPr>
              <w:fldChar w:fldCharType="begin"/>
            </w:r>
            <w:r>
              <w:rPr>
                <w:noProof/>
                <w:webHidden/>
              </w:rPr>
              <w:instrText xml:space="preserve"> PAGEREF _Toc243489111 \h </w:instrText>
            </w:r>
            <w:r>
              <w:rPr>
                <w:noProof/>
                <w:webHidden/>
              </w:rPr>
            </w:r>
            <w:r>
              <w:rPr>
                <w:noProof/>
                <w:webHidden/>
              </w:rPr>
              <w:fldChar w:fldCharType="separate"/>
            </w:r>
            <w:r>
              <w:rPr>
                <w:noProof/>
                <w:webHidden/>
              </w:rPr>
              <w:t>47</w:t>
            </w:r>
            <w:r>
              <w:rPr>
                <w:noProof/>
                <w:webHidden/>
              </w:rPr>
              <w:fldChar w:fldCharType="end"/>
            </w:r>
          </w:hyperlink>
        </w:p>
        <w:p w14:paraId="5D2DC725"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12" w:history="1">
            <w:r w:rsidRPr="00F3406D">
              <w:rPr>
                <w:rStyle w:val="Hiperpovezava"/>
                <w:noProof/>
              </w:rPr>
              <w:t>6.2.3 Zavrnjeni predlogi</w:t>
            </w:r>
            <w:r>
              <w:rPr>
                <w:noProof/>
                <w:webHidden/>
              </w:rPr>
              <w:tab/>
            </w:r>
            <w:r>
              <w:rPr>
                <w:noProof/>
                <w:webHidden/>
              </w:rPr>
              <w:fldChar w:fldCharType="begin"/>
            </w:r>
            <w:r>
              <w:rPr>
                <w:noProof/>
                <w:webHidden/>
              </w:rPr>
              <w:instrText xml:space="preserve"> PAGEREF _Toc243489112 \h </w:instrText>
            </w:r>
            <w:r>
              <w:rPr>
                <w:noProof/>
                <w:webHidden/>
              </w:rPr>
            </w:r>
            <w:r>
              <w:rPr>
                <w:noProof/>
                <w:webHidden/>
              </w:rPr>
              <w:fldChar w:fldCharType="separate"/>
            </w:r>
            <w:r>
              <w:rPr>
                <w:noProof/>
                <w:webHidden/>
              </w:rPr>
              <w:t>47</w:t>
            </w:r>
            <w:r>
              <w:rPr>
                <w:noProof/>
                <w:webHidden/>
              </w:rPr>
              <w:fldChar w:fldCharType="end"/>
            </w:r>
          </w:hyperlink>
        </w:p>
        <w:p w14:paraId="403DCEB4"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13" w:history="1">
            <w:r w:rsidRPr="00F3406D">
              <w:rPr>
                <w:rStyle w:val="Hiperpovezava"/>
                <w:noProof/>
              </w:rPr>
              <w:t>6.2.4 Sklepi o ustavitvi postopka</w:t>
            </w:r>
            <w:r>
              <w:rPr>
                <w:noProof/>
                <w:webHidden/>
              </w:rPr>
              <w:tab/>
            </w:r>
            <w:r>
              <w:rPr>
                <w:noProof/>
                <w:webHidden/>
              </w:rPr>
              <w:fldChar w:fldCharType="begin"/>
            </w:r>
            <w:r>
              <w:rPr>
                <w:noProof/>
                <w:webHidden/>
              </w:rPr>
              <w:instrText xml:space="preserve"> PAGEREF _Toc243489113 \h </w:instrText>
            </w:r>
            <w:r>
              <w:rPr>
                <w:noProof/>
                <w:webHidden/>
              </w:rPr>
            </w:r>
            <w:r>
              <w:rPr>
                <w:noProof/>
                <w:webHidden/>
              </w:rPr>
              <w:fldChar w:fldCharType="separate"/>
            </w:r>
            <w:r>
              <w:rPr>
                <w:noProof/>
                <w:webHidden/>
              </w:rPr>
              <w:t>53</w:t>
            </w:r>
            <w:r>
              <w:rPr>
                <w:noProof/>
                <w:webHidden/>
              </w:rPr>
              <w:fldChar w:fldCharType="end"/>
            </w:r>
          </w:hyperlink>
        </w:p>
        <w:p w14:paraId="1E2F9753"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14" w:history="1">
            <w:r w:rsidRPr="00F3406D">
              <w:rPr>
                <w:rStyle w:val="Hiperpovezava"/>
                <w:noProof/>
              </w:rPr>
              <w:t>6.2.5 Sklepi o zavrženju predloga</w:t>
            </w:r>
            <w:r>
              <w:rPr>
                <w:noProof/>
                <w:webHidden/>
              </w:rPr>
              <w:tab/>
            </w:r>
            <w:r>
              <w:rPr>
                <w:noProof/>
                <w:webHidden/>
              </w:rPr>
              <w:fldChar w:fldCharType="begin"/>
            </w:r>
            <w:r>
              <w:rPr>
                <w:noProof/>
                <w:webHidden/>
              </w:rPr>
              <w:instrText xml:space="preserve"> PAGEREF _Toc243489114 \h </w:instrText>
            </w:r>
            <w:r>
              <w:rPr>
                <w:noProof/>
                <w:webHidden/>
              </w:rPr>
            </w:r>
            <w:r>
              <w:rPr>
                <w:noProof/>
                <w:webHidden/>
              </w:rPr>
              <w:fldChar w:fldCharType="separate"/>
            </w:r>
            <w:r>
              <w:rPr>
                <w:noProof/>
                <w:webHidden/>
              </w:rPr>
              <w:t>57</w:t>
            </w:r>
            <w:r>
              <w:rPr>
                <w:noProof/>
                <w:webHidden/>
              </w:rPr>
              <w:fldChar w:fldCharType="end"/>
            </w:r>
          </w:hyperlink>
        </w:p>
        <w:p w14:paraId="22CD0D04"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15" w:history="1">
            <w:r w:rsidRPr="00F3406D">
              <w:rPr>
                <w:rStyle w:val="Hiperpovezava"/>
                <w:noProof/>
              </w:rPr>
              <w:t>6.3</w:t>
            </w:r>
            <w:r>
              <w:rPr>
                <w:rFonts w:asciiTheme="minorHAnsi" w:eastAsiaTheme="minorEastAsia" w:hAnsiTheme="minorHAnsi"/>
                <w:noProof/>
                <w:kern w:val="2"/>
                <w:szCs w:val="24"/>
                <w:lang w:eastAsia="sl-SI"/>
                <w14:ligatures w14:val="standardContextual"/>
              </w:rPr>
              <w:tab/>
            </w:r>
            <w:r w:rsidRPr="00F3406D">
              <w:rPr>
                <w:rStyle w:val="Hiperpovezava"/>
                <w:noProof/>
              </w:rPr>
              <w:t>Odstopi inšpektoratom</w:t>
            </w:r>
            <w:r>
              <w:rPr>
                <w:noProof/>
                <w:webHidden/>
              </w:rPr>
              <w:tab/>
            </w:r>
            <w:r>
              <w:rPr>
                <w:noProof/>
                <w:webHidden/>
              </w:rPr>
              <w:fldChar w:fldCharType="begin"/>
            </w:r>
            <w:r>
              <w:rPr>
                <w:noProof/>
                <w:webHidden/>
              </w:rPr>
              <w:instrText xml:space="preserve"> PAGEREF _Toc243489115 \h </w:instrText>
            </w:r>
            <w:r>
              <w:rPr>
                <w:noProof/>
                <w:webHidden/>
              </w:rPr>
            </w:r>
            <w:r>
              <w:rPr>
                <w:noProof/>
                <w:webHidden/>
              </w:rPr>
              <w:fldChar w:fldCharType="separate"/>
            </w:r>
            <w:r>
              <w:rPr>
                <w:noProof/>
                <w:webHidden/>
              </w:rPr>
              <w:t>58</w:t>
            </w:r>
            <w:r>
              <w:rPr>
                <w:noProof/>
                <w:webHidden/>
              </w:rPr>
              <w:fldChar w:fldCharType="end"/>
            </w:r>
          </w:hyperlink>
        </w:p>
        <w:p w14:paraId="2F791F55"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16" w:history="1">
            <w:r w:rsidRPr="00F3406D">
              <w:rPr>
                <w:rStyle w:val="Hiperpovezava"/>
                <w:noProof/>
              </w:rPr>
              <w:t>6.4</w:t>
            </w:r>
            <w:r>
              <w:rPr>
                <w:rFonts w:asciiTheme="minorHAnsi" w:eastAsiaTheme="minorEastAsia" w:hAnsiTheme="minorHAnsi"/>
                <w:noProof/>
                <w:kern w:val="2"/>
                <w:szCs w:val="24"/>
                <w:lang w:eastAsia="sl-SI"/>
                <w14:ligatures w14:val="standardContextual"/>
              </w:rPr>
              <w:tab/>
            </w:r>
            <w:r w:rsidRPr="00F3406D">
              <w:rPr>
                <w:rStyle w:val="Hiperpovezava"/>
                <w:noProof/>
              </w:rPr>
              <w:t>Postopki o odločbah Zagovornika pred Upravnim sodiščem</w:t>
            </w:r>
            <w:r>
              <w:rPr>
                <w:noProof/>
                <w:webHidden/>
              </w:rPr>
              <w:tab/>
            </w:r>
            <w:r>
              <w:rPr>
                <w:noProof/>
                <w:webHidden/>
              </w:rPr>
              <w:fldChar w:fldCharType="begin"/>
            </w:r>
            <w:r>
              <w:rPr>
                <w:noProof/>
                <w:webHidden/>
              </w:rPr>
              <w:instrText xml:space="preserve"> PAGEREF _Toc243489116 \h </w:instrText>
            </w:r>
            <w:r>
              <w:rPr>
                <w:noProof/>
                <w:webHidden/>
              </w:rPr>
            </w:r>
            <w:r>
              <w:rPr>
                <w:noProof/>
                <w:webHidden/>
              </w:rPr>
              <w:fldChar w:fldCharType="separate"/>
            </w:r>
            <w:r>
              <w:rPr>
                <w:noProof/>
                <w:webHidden/>
              </w:rPr>
              <w:t>62</w:t>
            </w:r>
            <w:r>
              <w:rPr>
                <w:noProof/>
                <w:webHidden/>
              </w:rPr>
              <w:fldChar w:fldCharType="end"/>
            </w:r>
          </w:hyperlink>
        </w:p>
        <w:p w14:paraId="54B3C14A"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17" w:history="1">
            <w:r w:rsidRPr="00F3406D">
              <w:rPr>
                <w:rStyle w:val="Hiperpovezava"/>
              </w:rPr>
              <w:t>7</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OCENE DISKRIMINATORNOSTI PREDPISOV IN ZAHTEVE ZA PRESOJO USTAVNOSTI</w:t>
            </w:r>
            <w:r>
              <w:rPr>
                <w:webHidden/>
              </w:rPr>
              <w:tab/>
            </w:r>
            <w:r>
              <w:rPr>
                <w:webHidden/>
              </w:rPr>
              <w:fldChar w:fldCharType="begin"/>
            </w:r>
            <w:r>
              <w:rPr>
                <w:webHidden/>
              </w:rPr>
              <w:instrText xml:space="preserve"> PAGEREF _Toc243489117 \h </w:instrText>
            </w:r>
            <w:r>
              <w:rPr>
                <w:webHidden/>
              </w:rPr>
            </w:r>
            <w:r>
              <w:rPr>
                <w:webHidden/>
              </w:rPr>
              <w:fldChar w:fldCharType="separate"/>
            </w:r>
            <w:r>
              <w:rPr>
                <w:webHidden/>
              </w:rPr>
              <w:t>64</w:t>
            </w:r>
            <w:r>
              <w:rPr>
                <w:webHidden/>
              </w:rPr>
              <w:fldChar w:fldCharType="end"/>
            </w:r>
          </w:hyperlink>
        </w:p>
        <w:p w14:paraId="0F0B23AE"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18" w:history="1">
            <w:r w:rsidRPr="00F3406D">
              <w:rPr>
                <w:rStyle w:val="Hiperpovezava"/>
                <w:noProof/>
              </w:rPr>
              <w:t>7.1</w:t>
            </w:r>
            <w:r>
              <w:rPr>
                <w:rFonts w:asciiTheme="minorHAnsi" w:eastAsiaTheme="minorEastAsia" w:hAnsiTheme="minorHAnsi"/>
                <w:noProof/>
                <w:kern w:val="2"/>
                <w:szCs w:val="24"/>
                <w:lang w:eastAsia="sl-SI"/>
                <w14:ligatures w14:val="standardContextual"/>
              </w:rPr>
              <w:tab/>
            </w:r>
            <w:r w:rsidRPr="00F3406D">
              <w:rPr>
                <w:rStyle w:val="Hiperpovezava"/>
                <w:noProof/>
              </w:rPr>
              <w:t>Statistika ocen diskriminatornosti predpisov</w:t>
            </w:r>
            <w:r>
              <w:rPr>
                <w:noProof/>
                <w:webHidden/>
              </w:rPr>
              <w:tab/>
            </w:r>
            <w:r>
              <w:rPr>
                <w:noProof/>
                <w:webHidden/>
              </w:rPr>
              <w:fldChar w:fldCharType="begin"/>
            </w:r>
            <w:r>
              <w:rPr>
                <w:noProof/>
                <w:webHidden/>
              </w:rPr>
              <w:instrText xml:space="preserve"> PAGEREF _Toc243489118 \h </w:instrText>
            </w:r>
            <w:r>
              <w:rPr>
                <w:noProof/>
                <w:webHidden/>
              </w:rPr>
            </w:r>
            <w:r>
              <w:rPr>
                <w:noProof/>
                <w:webHidden/>
              </w:rPr>
              <w:fldChar w:fldCharType="separate"/>
            </w:r>
            <w:r>
              <w:rPr>
                <w:noProof/>
                <w:webHidden/>
              </w:rPr>
              <w:t>65</w:t>
            </w:r>
            <w:r>
              <w:rPr>
                <w:noProof/>
                <w:webHidden/>
              </w:rPr>
              <w:fldChar w:fldCharType="end"/>
            </w:r>
          </w:hyperlink>
        </w:p>
        <w:p w14:paraId="39647DFD"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19" w:history="1">
            <w:r w:rsidRPr="00F3406D">
              <w:rPr>
                <w:rStyle w:val="Hiperpovezava"/>
                <w:noProof/>
              </w:rPr>
              <w:t>7.2</w:t>
            </w:r>
            <w:r>
              <w:rPr>
                <w:rFonts w:asciiTheme="minorHAnsi" w:eastAsiaTheme="minorEastAsia" w:hAnsiTheme="minorHAnsi"/>
                <w:noProof/>
                <w:kern w:val="2"/>
                <w:szCs w:val="24"/>
                <w:lang w:eastAsia="sl-SI"/>
                <w14:ligatures w14:val="standardContextual"/>
              </w:rPr>
              <w:tab/>
            </w:r>
            <w:r w:rsidRPr="00F3406D">
              <w:rPr>
                <w:rStyle w:val="Hiperpovezava"/>
                <w:noProof/>
              </w:rPr>
              <w:t>Zaključene ocene diskriminatornosti predpisov</w:t>
            </w:r>
            <w:r>
              <w:rPr>
                <w:noProof/>
                <w:webHidden/>
              </w:rPr>
              <w:tab/>
            </w:r>
            <w:r>
              <w:rPr>
                <w:noProof/>
                <w:webHidden/>
              </w:rPr>
              <w:fldChar w:fldCharType="begin"/>
            </w:r>
            <w:r>
              <w:rPr>
                <w:noProof/>
                <w:webHidden/>
              </w:rPr>
              <w:instrText xml:space="preserve"> PAGEREF _Toc243489119 \h </w:instrText>
            </w:r>
            <w:r>
              <w:rPr>
                <w:noProof/>
                <w:webHidden/>
              </w:rPr>
            </w:r>
            <w:r>
              <w:rPr>
                <w:noProof/>
                <w:webHidden/>
              </w:rPr>
              <w:fldChar w:fldCharType="separate"/>
            </w:r>
            <w:r>
              <w:rPr>
                <w:noProof/>
                <w:webHidden/>
              </w:rPr>
              <w:t>66</w:t>
            </w:r>
            <w:r>
              <w:rPr>
                <w:noProof/>
                <w:webHidden/>
              </w:rPr>
              <w:fldChar w:fldCharType="end"/>
            </w:r>
          </w:hyperlink>
        </w:p>
        <w:p w14:paraId="5F421A17"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20" w:history="1">
            <w:r w:rsidRPr="00F3406D">
              <w:rPr>
                <w:rStyle w:val="Hiperpovezava"/>
                <w:noProof/>
              </w:rPr>
              <w:t>7.2.1 Ugotovljena diskriminatornost predpisa</w:t>
            </w:r>
            <w:r>
              <w:rPr>
                <w:noProof/>
                <w:webHidden/>
              </w:rPr>
              <w:tab/>
            </w:r>
            <w:r>
              <w:rPr>
                <w:noProof/>
                <w:webHidden/>
              </w:rPr>
              <w:fldChar w:fldCharType="begin"/>
            </w:r>
            <w:r>
              <w:rPr>
                <w:noProof/>
                <w:webHidden/>
              </w:rPr>
              <w:instrText xml:space="preserve"> PAGEREF _Toc243489120 \h </w:instrText>
            </w:r>
            <w:r>
              <w:rPr>
                <w:noProof/>
                <w:webHidden/>
              </w:rPr>
            </w:r>
            <w:r>
              <w:rPr>
                <w:noProof/>
                <w:webHidden/>
              </w:rPr>
              <w:fldChar w:fldCharType="separate"/>
            </w:r>
            <w:r>
              <w:rPr>
                <w:noProof/>
                <w:webHidden/>
              </w:rPr>
              <w:t>66</w:t>
            </w:r>
            <w:r>
              <w:rPr>
                <w:noProof/>
                <w:webHidden/>
              </w:rPr>
              <w:fldChar w:fldCharType="end"/>
            </w:r>
          </w:hyperlink>
        </w:p>
        <w:p w14:paraId="05EFD3A1"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21" w:history="1">
            <w:r w:rsidRPr="00F3406D">
              <w:rPr>
                <w:rStyle w:val="Hiperpovezava"/>
                <w:noProof/>
              </w:rPr>
              <w:t>7.2.2 Neugotovljena diskriminatornost predpisa</w:t>
            </w:r>
            <w:r>
              <w:rPr>
                <w:noProof/>
                <w:webHidden/>
              </w:rPr>
              <w:tab/>
            </w:r>
            <w:r>
              <w:rPr>
                <w:noProof/>
                <w:webHidden/>
              </w:rPr>
              <w:fldChar w:fldCharType="begin"/>
            </w:r>
            <w:r>
              <w:rPr>
                <w:noProof/>
                <w:webHidden/>
              </w:rPr>
              <w:instrText xml:space="preserve"> PAGEREF _Toc243489121 \h </w:instrText>
            </w:r>
            <w:r>
              <w:rPr>
                <w:noProof/>
                <w:webHidden/>
              </w:rPr>
            </w:r>
            <w:r>
              <w:rPr>
                <w:noProof/>
                <w:webHidden/>
              </w:rPr>
              <w:fldChar w:fldCharType="separate"/>
            </w:r>
            <w:r>
              <w:rPr>
                <w:noProof/>
                <w:webHidden/>
              </w:rPr>
              <w:t>68</w:t>
            </w:r>
            <w:r>
              <w:rPr>
                <w:noProof/>
                <w:webHidden/>
              </w:rPr>
              <w:fldChar w:fldCharType="end"/>
            </w:r>
          </w:hyperlink>
        </w:p>
        <w:p w14:paraId="5C9670D9"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22" w:history="1">
            <w:r w:rsidRPr="00F3406D">
              <w:rPr>
                <w:rStyle w:val="Hiperpovezava"/>
                <w:noProof/>
              </w:rPr>
              <w:t>7.2.3 Neuvedene ocene diskriminatornosti predpisa</w:t>
            </w:r>
            <w:r>
              <w:rPr>
                <w:noProof/>
                <w:webHidden/>
              </w:rPr>
              <w:tab/>
            </w:r>
            <w:r>
              <w:rPr>
                <w:noProof/>
                <w:webHidden/>
              </w:rPr>
              <w:fldChar w:fldCharType="begin"/>
            </w:r>
            <w:r>
              <w:rPr>
                <w:noProof/>
                <w:webHidden/>
              </w:rPr>
              <w:instrText xml:space="preserve"> PAGEREF _Toc243489122 \h </w:instrText>
            </w:r>
            <w:r>
              <w:rPr>
                <w:noProof/>
                <w:webHidden/>
              </w:rPr>
            </w:r>
            <w:r>
              <w:rPr>
                <w:noProof/>
                <w:webHidden/>
              </w:rPr>
              <w:fldChar w:fldCharType="separate"/>
            </w:r>
            <w:r>
              <w:rPr>
                <w:noProof/>
                <w:webHidden/>
              </w:rPr>
              <w:t>69</w:t>
            </w:r>
            <w:r>
              <w:rPr>
                <w:noProof/>
                <w:webHidden/>
              </w:rPr>
              <w:fldChar w:fldCharType="end"/>
            </w:r>
          </w:hyperlink>
        </w:p>
        <w:p w14:paraId="127418DD"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23" w:history="1">
            <w:r w:rsidRPr="00F3406D">
              <w:rPr>
                <w:rStyle w:val="Hiperpovezava"/>
                <w:noProof/>
              </w:rPr>
              <w:t>7.2.4 Ustavitev postopka izvedbe ocene diskriminatornosti predpisa</w:t>
            </w:r>
            <w:r>
              <w:rPr>
                <w:noProof/>
                <w:webHidden/>
              </w:rPr>
              <w:tab/>
            </w:r>
            <w:r>
              <w:rPr>
                <w:noProof/>
                <w:webHidden/>
              </w:rPr>
              <w:fldChar w:fldCharType="begin"/>
            </w:r>
            <w:r>
              <w:rPr>
                <w:noProof/>
                <w:webHidden/>
              </w:rPr>
              <w:instrText xml:space="preserve"> PAGEREF _Toc243489123 \h </w:instrText>
            </w:r>
            <w:r>
              <w:rPr>
                <w:noProof/>
                <w:webHidden/>
              </w:rPr>
            </w:r>
            <w:r>
              <w:rPr>
                <w:noProof/>
                <w:webHidden/>
              </w:rPr>
              <w:fldChar w:fldCharType="separate"/>
            </w:r>
            <w:r>
              <w:rPr>
                <w:noProof/>
                <w:webHidden/>
              </w:rPr>
              <w:t>71</w:t>
            </w:r>
            <w:r>
              <w:rPr>
                <w:noProof/>
                <w:webHidden/>
              </w:rPr>
              <w:fldChar w:fldCharType="end"/>
            </w:r>
          </w:hyperlink>
        </w:p>
        <w:p w14:paraId="0AEA9C92"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24" w:history="1">
            <w:r w:rsidRPr="00F3406D">
              <w:rPr>
                <w:rStyle w:val="Hiperpovezava"/>
                <w:noProof/>
              </w:rPr>
              <w:t>7.3</w:t>
            </w:r>
            <w:r>
              <w:rPr>
                <w:rFonts w:asciiTheme="minorHAnsi" w:eastAsiaTheme="minorEastAsia" w:hAnsiTheme="minorHAnsi"/>
                <w:noProof/>
                <w:kern w:val="2"/>
                <w:szCs w:val="24"/>
                <w:lang w:eastAsia="sl-SI"/>
                <w14:ligatures w14:val="standardContextual"/>
              </w:rPr>
              <w:tab/>
            </w:r>
            <w:r w:rsidRPr="00F3406D">
              <w:rPr>
                <w:rStyle w:val="Hiperpovezava"/>
                <w:noProof/>
              </w:rPr>
              <w:t>Vložene zahteve za presojo ustavnosti pred Ustavnim sodiščem</w:t>
            </w:r>
            <w:r>
              <w:rPr>
                <w:noProof/>
                <w:webHidden/>
              </w:rPr>
              <w:tab/>
            </w:r>
            <w:r>
              <w:rPr>
                <w:noProof/>
                <w:webHidden/>
              </w:rPr>
              <w:fldChar w:fldCharType="begin"/>
            </w:r>
            <w:r>
              <w:rPr>
                <w:noProof/>
                <w:webHidden/>
              </w:rPr>
              <w:instrText xml:space="preserve"> PAGEREF _Toc243489124 \h </w:instrText>
            </w:r>
            <w:r>
              <w:rPr>
                <w:noProof/>
                <w:webHidden/>
              </w:rPr>
            </w:r>
            <w:r>
              <w:rPr>
                <w:noProof/>
                <w:webHidden/>
              </w:rPr>
              <w:fldChar w:fldCharType="separate"/>
            </w:r>
            <w:r>
              <w:rPr>
                <w:noProof/>
                <w:webHidden/>
              </w:rPr>
              <w:t>72</w:t>
            </w:r>
            <w:r>
              <w:rPr>
                <w:noProof/>
                <w:webHidden/>
              </w:rPr>
              <w:fldChar w:fldCharType="end"/>
            </w:r>
          </w:hyperlink>
        </w:p>
        <w:p w14:paraId="65854F0D"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25" w:history="1">
            <w:r w:rsidRPr="00F3406D">
              <w:rPr>
                <w:rStyle w:val="Hiperpovezava"/>
              </w:rPr>
              <w:t>8</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PODATKI O OBRAVNAVANIH PRIMERIH DISKRIMINACIJE PRI DRUGIH DRŽAVNIH ORGANIH</w:t>
            </w:r>
            <w:r>
              <w:rPr>
                <w:webHidden/>
              </w:rPr>
              <w:tab/>
            </w:r>
            <w:r>
              <w:rPr>
                <w:webHidden/>
              </w:rPr>
              <w:fldChar w:fldCharType="begin"/>
            </w:r>
            <w:r>
              <w:rPr>
                <w:webHidden/>
              </w:rPr>
              <w:instrText xml:space="preserve"> PAGEREF _Toc243489125 \h </w:instrText>
            </w:r>
            <w:r>
              <w:rPr>
                <w:webHidden/>
              </w:rPr>
            </w:r>
            <w:r>
              <w:rPr>
                <w:webHidden/>
              </w:rPr>
              <w:fldChar w:fldCharType="separate"/>
            </w:r>
            <w:r>
              <w:rPr>
                <w:webHidden/>
              </w:rPr>
              <w:t>73</w:t>
            </w:r>
            <w:r>
              <w:rPr>
                <w:webHidden/>
              </w:rPr>
              <w:fldChar w:fldCharType="end"/>
            </w:r>
          </w:hyperlink>
        </w:p>
        <w:p w14:paraId="46368089"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26" w:history="1">
            <w:r w:rsidRPr="00F3406D">
              <w:rPr>
                <w:rStyle w:val="Hiperpovezava"/>
              </w:rPr>
              <w:t>9</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VARSTVO PRED DISKRIMINACIJO NA SISTEMSKI RAVNI</w:t>
            </w:r>
            <w:r>
              <w:rPr>
                <w:webHidden/>
              </w:rPr>
              <w:tab/>
            </w:r>
            <w:r>
              <w:rPr>
                <w:webHidden/>
              </w:rPr>
              <w:fldChar w:fldCharType="begin"/>
            </w:r>
            <w:r>
              <w:rPr>
                <w:webHidden/>
              </w:rPr>
              <w:instrText xml:space="preserve"> PAGEREF _Toc243489126 \h </w:instrText>
            </w:r>
            <w:r>
              <w:rPr>
                <w:webHidden/>
              </w:rPr>
            </w:r>
            <w:r>
              <w:rPr>
                <w:webHidden/>
              </w:rPr>
              <w:fldChar w:fldCharType="separate"/>
            </w:r>
            <w:r>
              <w:rPr>
                <w:webHidden/>
              </w:rPr>
              <w:t>75</w:t>
            </w:r>
            <w:r>
              <w:rPr>
                <w:webHidden/>
              </w:rPr>
              <w:fldChar w:fldCharType="end"/>
            </w:r>
          </w:hyperlink>
        </w:p>
        <w:p w14:paraId="33EDE74E"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27" w:history="1">
            <w:r w:rsidRPr="00F3406D">
              <w:rPr>
                <w:rStyle w:val="Hiperpovezava"/>
              </w:rPr>
              <w:t>10</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PRIPOROČILA ZAGOVORNIKA</w:t>
            </w:r>
            <w:r>
              <w:rPr>
                <w:webHidden/>
              </w:rPr>
              <w:tab/>
            </w:r>
            <w:r>
              <w:rPr>
                <w:webHidden/>
              </w:rPr>
              <w:fldChar w:fldCharType="begin"/>
            </w:r>
            <w:r>
              <w:rPr>
                <w:webHidden/>
              </w:rPr>
              <w:instrText xml:space="preserve"> PAGEREF _Toc243489127 \h </w:instrText>
            </w:r>
            <w:r>
              <w:rPr>
                <w:webHidden/>
              </w:rPr>
            </w:r>
            <w:r>
              <w:rPr>
                <w:webHidden/>
              </w:rPr>
              <w:fldChar w:fldCharType="separate"/>
            </w:r>
            <w:r>
              <w:rPr>
                <w:webHidden/>
              </w:rPr>
              <w:t>77</w:t>
            </w:r>
            <w:r>
              <w:rPr>
                <w:webHidden/>
              </w:rPr>
              <w:fldChar w:fldCharType="end"/>
            </w:r>
          </w:hyperlink>
        </w:p>
        <w:p w14:paraId="48CF6584"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28" w:history="1">
            <w:r w:rsidRPr="00F3406D">
              <w:rPr>
                <w:rStyle w:val="Hiperpovezava"/>
                <w:noProof/>
              </w:rPr>
              <w:t>10.2.1</w:t>
            </w:r>
            <w:r>
              <w:rPr>
                <w:rFonts w:asciiTheme="minorHAnsi" w:eastAsiaTheme="minorEastAsia" w:hAnsiTheme="minorHAnsi"/>
                <w:noProof/>
                <w:kern w:val="2"/>
                <w:szCs w:val="24"/>
                <w:lang w:eastAsia="sl-SI"/>
                <w14:ligatures w14:val="standardContextual"/>
              </w:rPr>
              <w:tab/>
            </w:r>
            <w:r w:rsidRPr="00F3406D">
              <w:rPr>
                <w:rStyle w:val="Hiperpovezava"/>
                <w:noProof/>
              </w:rPr>
              <w:t>Priporočila na predlagane zakone in druge predpise</w:t>
            </w:r>
            <w:r>
              <w:rPr>
                <w:noProof/>
                <w:webHidden/>
              </w:rPr>
              <w:tab/>
            </w:r>
            <w:r>
              <w:rPr>
                <w:noProof/>
                <w:webHidden/>
              </w:rPr>
              <w:fldChar w:fldCharType="begin"/>
            </w:r>
            <w:r>
              <w:rPr>
                <w:noProof/>
                <w:webHidden/>
              </w:rPr>
              <w:instrText xml:space="preserve"> PAGEREF _Toc243489128 \h </w:instrText>
            </w:r>
            <w:r>
              <w:rPr>
                <w:noProof/>
                <w:webHidden/>
              </w:rPr>
            </w:r>
            <w:r>
              <w:rPr>
                <w:noProof/>
                <w:webHidden/>
              </w:rPr>
              <w:fldChar w:fldCharType="separate"/>
            </w:r>
            <w:r>
              <w:rPr>
                <w:noProof/>
                <w:webHidden/>
              </w:rPr>
              <w:t>79</w:t>
            </w:r>
            <w:r>
              <w:rPr>
                <w:noProof/>
                <w:webHidden/>
              </w:rPr>
              <w:fldChar w:fldCharType="end"/>
            </w:r>
          </w:hyperlink>
        </w:p>
        <w:p w14:paraId="57764C0C"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29" w:history="1">
            <w:r w:rsidRPr="00F3406D">
              <w:rPr>
                <w:rStyle w:val="Hiperpovezava"/>
                <w:noProof/>
              </w:rPr>
              <w:t>10.2.2</w:t>
            </w:r>
            <w:r>
              <w:rPr>
                <w:rFonts w:asciiTheme="minorHAnsi" w:eastAsiaTheme="minorEastAsia" w:hAnsiTheme="minorHAnsi"/>
                <w:noProof/>
                <w:kern w:val="2"/>
                <w:szCs w:val="24"/>
                <w:lang w:eastAsia="sl-SI"/>
                <w14:ligatures w14:val="standardContextual"/>
              </w:rPr>
              <w:tab/>
            </w:r>
            <w:r w:rsidRPr="00F3406D">
              <w:rPr>
                <w:rStyle w:val="Hiperpovezava"/>
                <w:noProof/>
              </w:rPr>
              <w:t>Priporočila glede veljavnih predpisov</w:t>
            </w:r>
            <w:r>
              <w:rPr>
                <w:noProof/>
                <w:webHidden/>
              </w:rPr>
              <w:tab/>
            </w:r>
            <w:r>
              <w:rPr>
                <w:noProof/>
                <w:webHidden/>
              </w:rPr>
              <w:fldChar w:fldCharType="begin"/>
            </w:r>
            <w:r>
              <w:rPr>
                <w:noProof/>
                <w:webHidden/>
              </w:rPr>
              <w:instrText xml:space="preserve"> PAGEREF _Toc243489129 \h </w:instrText>
            </w:r>
            <w:r>
              <w:rPr>
                <w:noProof/>
                <w:webHidden/>
              </w:rPr>
            </w:r>
            <w:r>
              <w:rPr>
                <w:noProof/>
                <w:webHidden/>
              </w:rPr>
              <w:fldChar w:fldCharType="separate"/>
            </w:r>
            <w:r>
              <w:rPr>
                <w:noProof/>
                <w:webHidden/>
              </w:rPr>
              <w:t>80</w:t>
            </w:r>
            <w:r>
              <w:rPr>
                <w:noProof/>
                <w:webHidden/>
              </w:rPr>
              <w:fldChar w:fldCharType="end"/>
            </w:r>
          </w:hyperlink>
        </w:p>
        <w:p w14:paraId="7050530E"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30" w:history="1">
            <w:r w:rsidRPr="00F3406D">
              <w:rPr>
                <w:rStyle w:val="Hiperpovezava"/>
                <w:noProof/>
              </w:rPr>
              <w:t>10.2.3</w:t>
            </w:r>
            <w:r>
              <w:rPr>
                <w:rFonts w:asciiTheme="minorHAnsi" w:eastAsiaTheme="minorEastAsia" w:hAnsiTheme="minorHAnsi"/>
                <w:noProof/>
                <w:kern w:val="2"/>
                <w:szCs w:val="24"/>
                <w:lang w:eastAsia="sl-SI"/>
                <w14:ligatures w14:val="standardContextual"/>
              </w:rPr>
              <w:tab/>
            </w:r>
            <w:r w:rsidRPr="00F3406D">
              <w:rPr>
                <w:rStyle w:val="Hiperpovezava"/>
                <w:noProof/>
              </w:rPr>
              <w:t>Priporočila za spodbujanje enakega obravnavanja</w:t>
            </w:r>
            <w:r>
              <w:rPr>
                <w:noProof/>
                <w:webHidden/>
              </w:rPr>
              <w:tab/>
            </w:r>
            <w:r>
              <w:rPr>
                <w:noProof/>
                <w:webHidden/>
              </w:rPr>
              <w:fldChar w:fldCharType="begin"/>
            </w:r>
            <w:r>
              <w:rPr>
                <w:noProof/>
                <w:webHidden/>
              </w:rPr>
              <w:instrText xml:space="preserve"> PAGEREF _Toc243489130 \h </w:instrText>
            </w:r>
            <w:r>
              <w:rPr>
                <w:noProof/>
                <w:webHidden/>
              </w:rPr>
            </w:r>
            <w:r>
              <w:rPr>
                <w:noProof/>
                <w:webHidden/>
              </w:rPr>
              <w:fldChar w:fldCharType="separate"/>
            </w:r>
            <w:r>
              <w:rPr>
                <w:noProof/>
                <w:webHidden/>
              </w:rPr>
              <w:t>80</w:t>
            </w:r>
            <w:r>
              <w:rPr>
                <w:noProof/>
                <w:webHidden/>
              </w:rPr>
              <w:fldChar w:fldCharType="end"/>
            </w:r>
          </w:hyperlink>
        </w:p>
        <w:p w14:paraId="548F331A" w14:textId="77777777" w:rsidR="00D30A0E" w:rsidRDefault="00D30A0E">
          <w:pPr>
            <w:pStyle w:val="Kazalovsebine3"/>
            <w:rPr>
              <w:rFonts w:asciiTheme="minorHAnsi" w:eastAsiaTheme="minorEastAsia" w:hAnsiTheme="minorHAnsi"/>
              <w:noProof/>
              <w:kern w:val="2"/>
              <w:szCs w:val="24"/>
              <w:lang w:eastAsia="sl-SI"/>
              <w14:ligatures w14:val="standardContextual"/>
            </w:rPr>
          </w:pPr>
          <w:hyperlink w:anchor="_Toc243489131" w:history="1">
            <w:r w:rsidRPr="00F3406D">
              <w:rPr>
                <w:rStyle w:val="Hiperpovezava"/>
                <w:noProof/>
              </w:rPr>
              <w:t>10.2.4</w:t>
            </w:r>
            <w:r>
              <w:rPr>
                <w:rFonts w:asciiTheme="minorHAnsi" w:eastAsiaTheme="minorEastAsia" w:hAnsiTheme="minorHAnsi"/>
                <w:noProof/>
                <w:kern w:val="2"/>
                <w:szCs w:val="24"/>
                <w:lang w:eastAsia="sl-SI"/>
                <w14:ligatures w14:val="standardContextual"/>
              </w:rPr>
              <w:tab/>
            </w:r>
            <w:r w:rsidRPr="00F3406D">
              <w:rPr>
                <w:rStyle w:val="Hiperpovezava"/>
                <w:noProof/>
              </w:rPr>
              <w:t>Priporočila za odpravo diskriminacije v konkretnih primerih</w:t>
            </w:r>
            <w:r>
              <w:rPr>
                <w:noProof/>
                <w:webHidden/>
              </w:rPr>
              <w:tab/>
            </w:r>
            <w:r>
              <w:rPr>
                <w:noProof/>
                <w:webHidden/>
              </w:rPr>
              <w:fldChar w:fldCharType="begin"/>
            </w:r>
            <w:r>
              <w:rPr>
                <w:noProof/>
                <w:webHidden/>
              </w:rPr>
              <w:instrText xml:space="preserve"> PAGEREF _Toc243489131 \h </w:instrText>
            </w:r>
            <w:r>
              <w:rPr>
                <w:noProof/>
                <w:webHidden/>
              </w:rPr>
            </w:r>
            <w:r>
              <w:rPr>
                <w:noProof/>
                <w:webHidden/>
              </w:rPr>
              <w:fldChar w:fldCharType="separate"/>
            </w:r>
            <w:r>
              <w:rPr>
                <w:noProof/>
                <w:webHidden/>
              </w:rPr>
              <w:t>83</w:t>
            </w:r>
            <w:r>
              <w:rPr>
                <w:noProof/>
                <w:webHidden/>
              </w:rPr>
              <w:fldChar w:fldCharType="end"/>
            </w:r>
          </w:hyperlink>
        </w:p>
        <w:p w14:paraId="14A83F65"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32" w:history="1">
            <w:r w:rsidRPr="00F3406D">
              <w:rPr>
                <w:rStyle w:val="Hiperpovezava"/>
              </w:rPr>
              <w:t>11</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UKREPI ZA ODPRAVO DISKRIMINACIJE IN SPODBUJANJE ENAKEGA OBRAVNAVANJA</w:t>
            </w:r>
            <w:r>
              <w:rPr>
                <w:webHidden/>
              </w:rPr>
              <w:tab/>
            </w:r>
            <w:r>
              <w:rPr>
                <w:webHidden/>
              </w:rPr>
              <w:fldChar w:fldCharType="begin"/>
            </w:r>
            <w:r>
              <w:rPr>
                <w:webHidden/>
              </w:rPr>
              <w:instrText xml:space="preserve"> PAGEREF _Toc243489132 \h </w:instrText>
            </w:r>
            <w:r>
              <w:rPr>
                <w:webHidden/>
              </w:rPr>
            </w:r>
            <w:r>
              <w:rPr>
                <w:webHidden/>
              </w:rPr>
              <w:fldChar w:fldCharType="separate"/>
            </w:r>
            <w:r>
              <w:rPr>
                <w:webHidden/>
              </w:rPr>
              <w:t>85</w:t>
            </w:r>
            <w:r>
              <w:rPr>
                <w:webHidden/>
              </w:rPr>
              <w:fldChar w:fldCharType="end"/>
            </w:r>
          </w:hyperlink>
        </w:p>
        <w:p w14:paraId="1594BC18"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33" w:history="1">
            <w:r w:rsidRPr="00F3406D">
              <w:rPr>
                <w:rStyle w:val="Hiperpovezava"/>
              </w:rPr>
              <w:t>12</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RAZISKOVALNA DEJAVNOST</w:t>
            </w:r>
            <w:r>
              <w:rPr>
                <w:webHidden/>
              </w:rPr>
              <w:tab/>
            </w:r>
            <w:r>
              <w:rPr>
                <w:webHidden/>
              </w:rPr>
              <w:fldChar w:fldCharType="begin"/>
            </w:r>
            <w:r>
              <w:rPr>
                <w:webHidden/>
              </w:rPr>
              <w:instrText xml:space="preserve"> PAGEREF _Toc243489133 \h </w:instrText>
            </w:r>
            <w:r>
              <w:rPr>
                <w:webHidden/>
              </w:rPr>
            </w:r>
            <w:r>
              <w:rPr>
                <w:webHidden/>
              </w:rPr>
              <w:fldChar w:fldCharType="separate"/>
            </w:r>
            <w:r>
              <w:rPr>
                <w:webHidden/>
              </w:rPr>
              <w:t>87</w:t>
            </w:r>
            <w:r>
              <w:rPr>
                <w:webHidden/>
              </w:rPr>
              <w:fldChar w:fldCharType="end"/>
            </w:r>
          </w:hyperlink>
        </w:p>
        <w:p w14:paraId="06009341"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34" w:history="1">
            <w:r w:rsidRPr="00F3406D">
              <w:rPr>
                <w:rStyle w:val="Hiperpovezava"/>
                <w:noProof/>
              </w:rPr>
              <w:t>12.1</w:t>
            </w:r>
            <w:r>
              <w:rPr>
                <w:rFonts w:asciiTheme="minorHAnsi" w:eastAsiaTheme="minorEastAsia" w:hAnsiTheme="minorHAnsi"/>
                <w:noProof/>
                <w:kern w:val="2"/>
                <w:szCs w:val="24"/>
                <w:lang w:eastAsia="sl-SI"/>
                <w14:ligatures w14:val="standardContextual"/>
              </w:rPr>
              <w:tab/>
            </w:r>
            <w:r w:rsidRPr="00F3406D">
              <w:rPr>
                <w:rStyle w:val="Hiperpovezava"/>
                <w:noProof/>
              </w:rPr>
              <w:t>Analiza odgovorov invalidskih nevladnih organizacij na Zagovornikovo poizvedbo</w:t>
            </w:r>
            <w:r>
              <w:rPr>
                <w:noProof/>
                <w:webHidden/>
              </w:rPr>
              <w:tab/>
            </w:r>
            <w:r>
              <w:rPr>
                <w:noProof/>
                <w:webHidden/>
              </w:rPr>
              <w:fldChar w:fldCharType="begin"/>
            </w:r>
            <w:r>
              <w:rPr>
                <w:noProof/>
                <w:webHidden/>
              </w:rPr>
              <w:instrText xml:space="preserve"> PAGEREF _Toc243489134 \h </w:instrText>
            </w:r>
            <w:r>
              <w:rPr>
                <w:noProof/>
                <w:webHidden/>
              </w:rPr>
            </w:r>
            <w:r>
              <w:rPr>
                <w:noProof/>
                <w:webHidden/>
              </w:rPr>
              <w:fldChar w:fldCharType="separate"/>
            </w:r>
            <w:r>
              <w:rPr>
                <w:noProof/>
                <w:webHidden/>
              </w:rPr>
              <w:t>88</w:t>
            </w:r>
            <w:r>
              <w:rPr>
                <w:noProof/>
                <w:webHidden/>
              </w:rPr>
              <w:fldChar w:fldCharType="end"/>
            </w:r>
          </w:hyperlink>
        </w:p>
        <w:p w14:paraId="5F1DD05F"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35" w:history="1">
            <w:r w:rsidRPr="00F3406D">
              <w:rPr>
                <w:rStyle w:val="Hiperpovezava"/>
                <w:noProof/>
              </w:rPr>
              <w:t>12.2</w:t>
            </w:r>
            <w:r>
              <w:rPr>
                <w:rFonts w:asciiTheme="minorHAnsi" w:eastAsiaTheme="minorEastAsia" w:hAnsiTheme="minorHAnsi"/>
                <w:noProof/>
                <w:kern w:val="2"/>
                <w:szCs w:val="24"/>
                <w:lang w:eastAsia="sl-SI"/>
                <w14:ligatures w14:val="standardContextual"/>
              </w:rPr>
              <w:tab/>
            </w:r>
            <w:r w:rsidRPr="00F3406D">
              <w:rPr>
                <w:rStyle w:val="Hiperpovezava"/>
                <w:noProof/>
              </w:rPr>
              <w:t>Analiza univerzalne dostopnosti gostinskih lokalov in javnih sanitarij za osebe na invalidskih vozičkih</w:t>
            </w:r>
            <w:r>
              <w:rPr>
                <w:noProof/>
                <w:webHidden/>
              </w:rPr>
              <w:tab/>
            </w:r>
            <w:r>
              <w:rPr>
                <w:noProof/>
                <w:webHidden/>
              </w:rPr>
              <w:fldChar w:fldCharType="begin"/>
            </w:r>
            <w:r>
              <w:rPr>
                <w:noProof/>
                <w:webHidden/>
              </w:rPr>
              <w:instrText xml:space="preserve"> PAGEREF _Toc243489135 \h </w:instrText>
            </w:r>
            <w:r>
              <w:rPr>
                <w:noProof/>
                <w:webHidden/>
              </w:rPr>
            </w:r>
            <w:r>
              <w:rPr>
                <w:noProof/>
                <w:webHidden/>
              </w:rPr>
              <w:fldChar w:fldCharType="separate"/>
            </w:r>
            <w:r>
              <w:rPr>
                <w:noProof/>
                <w:webHidden/>
              </w:rPr>
              <w:t>90</w:t>
            </w:r>
            <w:r>
              <w:rPr>
                <w:noProof/>
                <w:webHidden/>
              </w:rPr>
              <w:fldChar w:fldCharType="end"/>
            </w:r>
          </w:hyperlink>
        </w:p>
        <w:p w14:paraId="15CFA95A"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36" w:history="1">
            <w:r w:rsidRPr="00F3406D">
              <w:rPr>
                <w:rStyle w:val="Hiperpovezava"/>
                <w:noProof/>
              </w:rPr>
              <w:t>12.3</w:t>
            </w:r>
            <w:r>
              <w:rPr>
                <w:rFonts w:asciiTheme="minorHAnsi" w:eastAsiaTheme="minorEastAsia" w:hAnsiTheme="minorHAnsi"/>
                <w:noProof/>
                <w:kern w:val="2"/>
                <w:szCs w:val="24"/>
                <w:lang w:eastAsia="sl-SI"/>
                <w14:ligatures w14:val="standardContextual"/>
              </w:rPr>
              <w:tab/>
            </w:r>
            <w:r w:rsidRPr="00F3406D">
              <w:rPr>
                <w:rStyle w:val="Hiperpovezava"/>
                <w:noProof/>
              </w:rPr>
              <w:t>Analiza glede težav pri odločanju upravnih enot glede pravice do parkirne karte za invalide</w:t>
            </w:r>
            <w:r>
              <w:rPr>
                <w:noProof/>
                <w:webHidden/>
              </w:rPr>
              <w:tab/>
            </w:r>
            <w:r>
              <w:rPr>
                <w:noProof/>
                <w:webHidden/>
              </w:rPr>
              <w:fldChar w:fldCharType="begin"/>
            </w:r>
            <w:r>
              <w:rPr>
                <w:noProof/>
                <w:webHidden/>
              </w:rPr>
              <w:instrText xml:space="preserve"> PAGEREF _Toc243489136 \h </w:instrText>
            </w:r>
            <w:r>
              <w:rPr>
                <w:noProof/>
                <w:webHidden/>
              </w:rPr>
            </w:r>
            <w:r>
              <w:rPr>
                <w:noProof/>
                <w:webHidden/>
              </w:rPr>
              <w:fldChar w:fldCharType="separate"/>
            </w:r>
            <w:r>
              <w:rPr>
                <w:noProof/>
                <w:webHidden/>
              </w:rPr>
              <w:t>93</w:t>
            </w:r>
            <w:r>
              <w:rPr>
                <w:noProof/>
                <w:webHidden/>
              </w:rPr>
              <w:fldChar w:fldCharType="end"/>
            </w:r>
          </w:hyperlink>
        </w:p>
        <w:p w14:paraId="5AA09731"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37" w:history="1">
            <w:r w:rsidRPr="00F3406D">
              <w:rPr>
                <w:rStyle w:val="Hiperpovezava"/>
                <w:noProof/>
              </w:rPr>
              <w:t>12.4</w:t>
            </w:r>
            <w:r>
              <w:rPr>
                <w:rFonts w:asciiTheme="minorHAnsi" w:eastAsiaTheme="minorEastAsia" w:hAnsiTheme="minorHAnsi"/>
                <w:noProof/>
                <w:kern w:val="2"/>
                <w:szCs w:val="24"/>
                <w:lang w:eastAsia="sl-SI"/>
                <w14:ligatures w14:val="standardContextual"/>
              </w:rPr>
              <w:tab/>
            </w:r>
            <w:r w:rsidRPr="00F3406D">
              <w:rPr>
                <w:rStyle w:val="Hiperpovezava"/>
                <w:noProof/>
              </w:rPr>
              <w:t>Raziskava glede prilagoditve prehrane v šolah zaradi zdravstvenega stanja, vere ali prepričanja učencev in izkušenj šolskih delavcev v prehrani</w:t>
            </w:r>
            <w:r>
              <w:rPr>
                <w:noProof/>
                <w:webHidden/>
              </w:rPr>
              <w:tab/>
            </w:r>
            <w:r>
              <w:rPr>
                <w:noProof/>
                <w:webHidden/>
              </w:rPr>
              <w:fldChar w:fldCharType="begin"/>
            </w:r>
            <w:r>
              <w:rPr>
                <w:noProof/>
                <w:webHidden/>
              </w:rPr>
              <w:instrText xml:space="preserve"> PAGEREF _Toc243489137 \h </w:instrText>
            </w:r>
            <w:r>
              <w:rPr>
                <w:noProof/>
                <w:webHidden/>
              </w:rPr>
            </w:r>
            <w:r>
              <w:rPr>
                <w:noProof/>
                <w:webHidden/>
              </w:rPr>
              <w:fldChar w:fldCharType="separate"/>
            </w:r>
            <w:r>
              <w:rPr>
                <w:noProof/>
                <w:webHidden/>
              </w:rPr>
              <w:t>95</w:t>
            </w:r>
            <w:r>
              <w:rPr>
                <w:noProof/>
                <w:webHidden/>
              </w:rPr>
              <w:fldChar w:fldCharType="end"/>
            </w:r>
          </w:hyperlink>
        </w:p>
        <w:p w14:paraId="5DD5272A"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38" w:history="1">
            <w:r w:rsidRPr="00F3406D">
              <w:rPr>
                <w:rStyle w:val="Hiperpovezava"/>
              </w:rPr>
              <w:t>13</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IZOBRAŽEVANJE, OZAVEŠČANJE IN OBVEŠČANJE</w:t>
            </w:r>
            <w:r>
              <w:rPr>
                <w:webHidden/>
              </w:rPr>
              <w:tab/>
            </w:r>
            <w:r>
              <w:rPr>
                <w:webHidden/>
              </w:rPr>
              <w:fldChar w:fldCharType="begin"/>
            </w:r>
            <w:r>
              <w:rPr>
                <w:webHidden/>
              </w:rPr>
              <w:instrText xml:space="preserve"> PAGEREF _Toc243489138 \h </w:instrText>
            </w:r>
            <w:r>
              <w:rPr>
                <w:webHidden/>
              </w:rPr>
            </w:r>
            <w:r>
              <w:rPr>
                <w:webHidden/>
              </w:rPr>
              <w:fldChar w:fldCharType="separate"/>
            </w:r>
            <w:r>
              <w:rPr>
                <w:webHidden/>
              </w:rPr>
              <w:t>101</w:t>
            </w:r>
            <w:r>
              <w:rPr>
                <w:webHidden/>
              </w:rPr>
              <w:fldChar w:fldCharType="end"/>
            </w:r>
          </w:hyperlink>
        </w:p>
        <w:p w14:paraId="554C5378"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39" w:history="1">
            <w:r w:rsidRPr="00F3406D">
              <w:rPr>
                <w:rStyle w:val="Hiperpovezava"/>
                <w:noProof/>
              </w:rPr>
              <w:t>13.1</w:t>
            </w:r>
            <w:r>
              <w:rPr>
                <w:rFonts w:asciiTheme="minorHAnsi" w:eastAsiaTheme="minorEastAsia" w:hAnsiTheme="minorHAnsi"/>
                <w:noProof/>
                <w:kern w:val="2"/>
                <w:szCs w:val="24"/>
                <w:lang w:eastAsia="sl-SI"/>
                <w14:ligatures w14:val="standardContextual"/>
              </w:rPr>
              <w:tab/>
            </w:r>
            <w:r w:rsidRPr="00F3406D">
              <w:rPr>
                <w:rStyle w:val="Hiperpovezava"/>
                <w:noProof/>
              </w:rPr>
              <w:t>Izobraževanje</w:t>
            </w:r>
            <w:r>
              <w:rPr>
                <w:noProof/>
                <w:webHidden/>
              </w:rPr>
              <w:tab/>
            </w:r>
            <w:r>
              <w:rPr>
                <w:noProof/>
                <w:webHidden/>
              </w:rPr>
              <w:fldChar w:fldCharType="begin"/>
            </w:r>
            <w:r>
              <w:rPr>
                <w:noProof/>
                <w:webHidden/>
              </w:rPr>
              <w:instrText xml:space="preserve"> PAGEREF _Toc243489139 \h </w:instrText>
            </w:r>
            <w:r>
              <w:rPr>
                <w:noProof/>
                <w:webHidden/>
              </w:rPr>
            </w:r>
            <w:r>
              <w:rPr>
                <w:noProof/>
                <w:webHidden/>
              </w:rPr>
              <w:fldChar w:fldCharType="separate"/>
            </w:r>
            <w:r>
              <w:rPr>
                <w:noProof/>
                <w:webHidden/>
              </w:rPr>
              <w:t>101</w:t>
            </w:r>
            <w:r>
              <w:rPr>
                <w:noProof/>
                <w:webHidden/>
              </w:rPr>
              <w:fldChar w:fldCharType="end"/>
            </w:r>
          </w:hyperlink>
        </w:p>
        <w:p w14:paraId="6C2AFAEF"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40" w:history="1">
            <w:r w:rsidRPr="00F3406D">
              <w:rPr>
                <w:rStyle w:val="Hiperpovezava"/>
                <w:noProof/>
              </w:rPr>
              <w:t>13.2</w:t>
            </w:r>
            <w:r>
              <w:rPr>
                <w:rFonts w:asciiTheme="minorHAnsi" w:eastAsiaTheme="minorEastAsia" w:hAnsiTheme="minorHAnsi"/>
                <w:noProof/>
                <w:kern w:val="2"/>
                <w:szCs w:val="24"/>
                <w:lang w:eastAsia="sl-SI"/>
                <w14:ligatures w14:val="standardContextual"/>
              </w:rPr>
              <w:tab/>
            </w:r>
            <w:r w:rsidRPr="00F3406D">
              <w:rPr>
                <w:rStyle w:val="Hiperpovezava"/>
                <w:noProof/>
              </w:rPr>
              <w:t>Ozaveščanje z organizacijo lastnih dogodkov</w:t>
            </w:r>
            <w:r>
              <w:rPr>
                <w:noProof/>
                <w:webHidden/>
              </w:rPr>
              <w:tab/>
            </w:r>
            <w:r>
              <w:rPr>
                <w:noProof/>
                <w:webHidden/>
              </w:rPr>
              <w:fldChar w:fldCharType="begin"/>
            </w:r>
            <w:r>
              <w:rPr>
                <w:noProof/>
                <w:webHidden/>
              </w:rPr>
              <w:instrText xml:space="preserve"> PAGEREF _Toc243489140 \h </w:instrText>
            </w:r>
            <w:r>
              <w:rPr>
                <w:noProof/>
                <w:webHidden/>
              </w:rPr>
            </w:r>
            <w:r>
              <w:rPr>
                <w:noProof/>
                <w:webHidden/>
              </w:rPr>
              <w:fldChar w:fldCharType="separate"/>
            </w:r>
            <w:r>
              <w:rPr>
                <w:noProof/>
                <w:webHidden/>
              </w:rPr>
              <w:t>104</w:t>
            </w:r>
            <w:r>
              <w:rPr>
                <w:noProof/>
                <w:webHidden/>
              </w:rPr>
              <w:fldChar w:fldCharType="end"/>
            </w:r>
          </w:hyperlink>
        </w:p>
        <w:p w14:paraId="47E98295"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41" w:history="1">
            <w:r w:rsidRPr="00F3406D">
              <w:rPr>
                <w:rStyle w:val="Hiperpovezava"/>
                <w:noProof/>
              </w:rPr>
              <w:t>13.3</w:t>
            </w:r>
            <w:r>
              <w:rPr>
                <w:rFonts w:asciiTheme="minorHAnsi" w:eastAsiaTheme="minorEastAsia" w:hAnsiTheme="minorHAnsi"/>
                <w:noProof/>
                <w:kern w:val="2"/>
                <w:szCs w:val="24"/>
                <w:lang w:eastAsia="sl-SI"/>
                <w14:ligatures w14:val="standardContextual"/>
              </w:rPr>
              <w:tab/>
            </w:r>
            <w:r w:rsidRPr="00F3406D">
              <w:rPr>
                <w:rStyle w:val="Hiperpovezava"/>
                <w:noProof/>
              </w:rPr>
              <w:t>Sodelovanje Zagovornika na sejemskih dogodkih</w:t>
            </w:r>
            <w:r>
              <w:rPr>
                <w:noProof/>
                <w:webHidden/>
              </w:rPr>
              <w:tab/>
            </w:r>
            <w:r>
              <w:rPr>
                <w:noProof/>
                <w:webHidden/>
              </w:rPr>
              <w:fldChar w:fldCharType="begin"/>
            </w:r>
            <w:r>
              <w:rPr>
                <w:noProof/>
                <w:webHidden/>
              </w:rPr>
              <w:instrText xml:space="preserve"> PAGEREF _Toc243489141 \h </w:instrText>
            </w:r>
            <w:r>
              <w:rPr>
                <w:noProof/>
                <w:webHidden/>
              </w:rPr>
            </w:r>
            <w:r>
              <w:rPr>
                <w:noProof/>
                <w:webHidden/>
              </w:rPr>
              <w:fldChar w:fldCharType="separate"/>
            </w:r>
            <w:r>
              <w:rPr>
                <w:noProof/>
                <w:webHidden/>
              </w:rPr>
              <w:t>114</w:t>
            </w:r>
            <w:r>
              <w:rPr>
                <w:noProof/>
                <w:webHidden/>
              </w:rPr>
              <w:fldChar w:fldCharType="end"/>
            </w:r>
          </w:hyperlink>
        </w:p>
        <w:p w14:paraId="64436D5C"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42" w:history="1">
            <w:r w:rsidRPr="00F3406D">
              <w:rPr>
                <w:rStyle w:val="Hiperpovezava"/>
                <w:noProof/>
              </w:rPr>
              <w:t>13.4</w:t>
            </w:r>
            <w:r>
              <w:rPr>
                <w:rFonts w:asciiTheme="minorHAnsi" w:eastAsiaTheme="minorEastAsia" w:hAnsiTheme="minorHAnsi"/>
                <w:noProof/>
                <w:kern w:val="2"/>
                <w:szCs w:val="24"/>
                <w:lang w:eastAsia="sl-SI"/>
                <w14:ligatures w14:val="standardContextual"/>
              </w:rPr>
              <w:tab/>
            </w:r>
            <w:r w:rsidRPr="00F3406D">
              <w:rPr>
                <w:rStyle w:val="Hiperpovezava"/>
                <w:noProof/>
              </w:rPr>
              <w:t>Ozaveščanje z udeležbo na dogodkih</w:t>
            </w:r>
            <w:r>
              <w:rPr>
                <w:noProof/>
                <w:webHidden/>
              </w:rPr>
              <w:tab/>
            </w:r>
            <w:r>
              <w:rPr>
                <w:noProof/>
                <w:webHidden/>
              </w:rPr>
              <w:fldChar w:fldCharType="begin"/>
            </w:r>
            <w:r>
              <w:rPr>
                <w:noProof/>
                <w:webHidden/>
              </w:rPr>
              <w:instrText xml:space="preserve"> PAGEREF _Toc243489142 \h </w:instrText>
            </w:r>
            <w:r>
              <w:rPr>
                <w:noProof/>
                <w:webHidden/>
              </w:rPr>
            </w:r>
            <w:r>
              <w:rPr>
                <w:noProof/>
                <w:webHidden/>
              </w:rPr>
              <w:fldChar w:fldCharType="separate"/>
            </w:r>
            <w:r>
              <w:rPr>
                <w:noProof/>
                <w:webHidden/>
              </w:rPr>
              <w:t>114</w:t>
            </w:r>
            <w:r>
              <w:rPr>
                <w:noProof/>
                <w:webHidden/>
              </w:rPr>
              <w:fldChar w:fldCharType="end"/>
            </w:r>
          </w:hyperlink>
        </w:p>
        <w:p w14:paraId="09C75D75"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43" w:history="1">
            <w:r w:rsidRPr="00F3406D">
              <w:rPr>
                <w:rStyle w:val="Hiperpovezava"/>
                <w:noProof/>
              </w:rPr>
              <w:t>13.5</w:t>
            </w:r>
            <w:r>
              <w:rPr>
                <w:rFonts w:asciiTheme="minorHAnsi" w:eastAsiaTheme="minorEastAsia" w:hAnsiTheme="minorHAnsi"/>
                <w:noProof/>
                <w:kern w:val="2"/>
                <w:szCs w:val="24"/>
                <w:lang w:eastAsia="sl-SI"/>
                <w14:ligatures w14:val="standardContextual"/>
              </w:rPr>
              <w:tab/>
            </w:r>
            <w:r w:rsidRPr="00F3406D">
              <w:rPr>
                <w:rStyle w:val="Hiperpovezava"/>
                <w:noProof/>
              </w:rPr>
              <w:t>Ozaveščanje z lastnimi publikacijami</w:t>
            </w:r>
            <w:r>
              <w:rPr>
                <w:noProof/>
                <w:webHidden/>
              </w:rPr>
              <w:tab/>
            </w:r>
            <w:r>
              <w:rPr>
                <w:noProof/>
                <w:webHidden/>
              </w:rPr>
              <w:fldChar w:fldCharType="begin"/>
            </w:r>
            <w:r>
              <w:rPr>
                <w:noProof/>
                <w:webHidden/>
              </w:rPr>
              <w:instrText xml:space="preserve"> PAGEREF _Toc243489143 \h </w:instrText>
            </w:r>
            <w:r>
              <w:rPr>
                <w:noProof/>
                <w:webHidden/>
              </w:rPr>
            </w:r>
            <w:r>
              <w:rPr>
                <w:noProof/>
                <w:webHidden/>
              </w:rPr>
              <w:fldChar w:fldCharType="separate"/>
            </w:r>
            <w:r>
              <w:rPr>
                <w:noProof/>
                <w:webHidden/>
              </w:rPr>
              <w:t>117</w:t>
            </w:r>
            <w:r>
              <w:rPr>
                <w:noProof/>
                <w:webHidden/>
              </w:rPr>
              <w:fldChar w:fldCharType="end"/>
            </w:r>
          </w:hyperlink>
        </w:p>
        <w:p w14:paraId="40590EB8"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44" w:history="1">
            <w:r w:rsidRPr="00F3406D">
              <w:rPr>
                <w:rStyle w:val="Hiperpovezava"/>
                <w:noProof/>
              </w:rPr>
              <w:t>13.6</w:t>
            </w:r>
            <w:r>
              <w:rPr>
                <w:rFonts w:asciiTheme="minorHAnsi" w:eastAsiaTheme="minorEastAsia" w:hAnsiTheme="minorHAnsi"/>
                <w:noProof/>
                <w:kern w:val="2"/>
                <w:szCs w:val="24"/>
                <w:lang w:eastAsia="sl-SI"/>
                <w14:ligatures w14:val="standardContextual"/>
              </w:rPr>
              <w:tab/>
            </w:r>
            <w:r w:rsidRPr="00F3406D">
              <w:rPr>
                <w:rStyle w:val="Hiperpovezava"/>
                <w:noProof/>
              </w:rPr>
              <w:t>Obveščanje</w:t>
            </w:r>
            <w:r>
              <w:rPr>
                <w:noProof/>
                <w:webHidden/>
              </w:rPr>
              <w:tab/>
            </w:r>
            <w:r>
              <w:rPr>
                <w:noProof/>
                <w:webHidden/>
              </w:rPr>
              <w:fldChar w:fldCharType="begin"/>
            </w:r>
            <w:r>
              <w:rPr>
                <w:noProof/>
                <w:webHidden/>
              </w:rPr>
              <w:instrText xml:space="preserve"> PAGEREF _Toc243489144 \h </w:instrText>
            </w:r>
            <w:r>
              <w:rPr>
                <w:noProof/>
                <w:webHidden/>
              </w:rPr>
            </w:r>
            <w:r>
              <w:rPr>
                <w:noProof/>
                <w:webHidden/>
              </w:rPr>
              <w:fldChar w:fldCharType="separate"/>
            </w:r>
            <w:r>
              <w:rPr>
                <w:noProof/>
                <w:webHidden/>
              </w:rPr>
              <w:t>117</w:t>
            </w:r>
            <w:r>
              <w:rPr>
                <w:noProof/>
                <w:webHidden/>
              </w:rPr>
              <w:fldChar w:fldCharType="end"/>
            </w:r>
          </w:hyperlink>
        </w:p>
        <w:p w14:paraId="3396920B"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45" w:history="1">
            <w:r w:rsidRPr="00F3406D">
              <w:rPr>
                <w:rStyle w:val="Hiperpovezava"/>
                <w:noProof/>
              </w:rPr>
              <w:t>13.7</w:t>
            </w:r>
            <w:r>
              <w:rPr>
                <w:rFonts w:asciiTheme="minorHAnsi" w:eastAsiaTheme="minorEastAsia" w:hAnsiTheme="minorHAnsi"/>
                <w:noProof/>
                <w:kern w:val="2"/>
                <w:szCs w:val="24"/>
                <w:lang w:eastAsia="sl-SI"/>
                <w14:ligatures w14:val="standardContextual"/>
              </w:rPr>
              <w:tab/>
            </w:r>
            <w:r w:rsidRPr="00F3406D">
              <w:rPr>
                <w:rStyle w:val="Hiperpovezava"/>
                <w:noProof/>
              </w:rPr>
              <w:t>Podkast Zagovornika</w:t>
            </w:r>
            <w:r>
              <w:rPr>
                <w:noProof/>
                <w:webHidden/>
              </w:rPr>
              <w:tab/>
            </w:r>
            <w:r>
              <w:rPr>
                <w:noProof/>
                <w:webHidden/>
              </w:rPr>
              <w:fldChar w:fldCharType="begin"/>
            </w:r>
            <w:r>
              <w:rPr>
                <w:noProof/>
                <w:webHidden/>
              </w:rPr>
              <w:instrText xml:space="preserve"> PAGEREF _Toc243489145 \h </w:instrText>
            </w:r>
            <w:r>
              <w:rPr>
                <w:noProof/>
                <w:webHidden/>
              </w:rPr>
            </w:r>
            <w:r>
              <w:rPr>
                <w:noProof/>
                <w:webHidden/>
              </w:rPr>
              <w:fldChar w:fldCharType="separate"/>
            </w:r>
            <w:r>
              <w:rPr>
                <w:noProof/>
                <w:webHidden/>
              </w:rPr>
              <w:t>118</w:t>
            </w:r>
            <w:r>
              <w:rPr>
                <w:noProof/>
                <w:webHidden/>
              </w:rPr>
              <w:fldChar w:fldCharType="end"/>
            </w:r>
          </w:hyperlink>
        </w:p>
        <w:p w14:paraId="326D8ABC"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46" w:history="1">
            <w:r w:rsidRPr="00F3406D">
              <w:rPr>
                <w:rStyle w:val="Hiperpovezava"/>
              </w:rPr>
              <w:t>14</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SODELOVANJE S CIVILNO DRUŽBO</w:t>
            </w:r>
            <w:r>
              <w:rPr>
                <w:webHidden/>
              </w:rPr>
              <w:tab/>
            </w:r>
            <w:r>
              <w:rPr>
                <w:webHidden/>
              </w:rPr>
              <w:fldChar w:fldCharType="begin"/>
            </w:r>
            <w:r>
              <w:rPr>
                <w:webHidden/>
              </w:rPr>
              <w:instrText xml:space="preserve"> PAGEREF _Toc243489146 \h </w:instrText>
            </w:r>
            <w:r>
              <w:rPr>
                <w:webHidden/>
              </w:rPr>
            </w:r>
            <w:r>
              <w:rPr>
                <w:webHidden/>
              </w:rPr>
              <w:fldChar w:fldCharType="separate"/>
            </w:r>
            <w:r>
              <w:rPr>
                <w:webHidden/>
              </w:rPr>
              <w:t>124</w:t>
            </w:r>
            <w:r>
              <w:rPr>
                <w:webHidden/>
              </w:rPr>
              <w:fldChar w:fldCharType="end"/>
            </w:r>
          </w:hyperlink>
        </w:p>
        <w:p w14:paraId="2F7026DD"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47" w:history="1">
            <w:r w:rsidRPr="00F3406D">
              <w:rPr>
                <w:rStyle w:val="Hiperpovezava"/>
              </w:rPr>
              <w:t>15</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SODELOVANJE NA DRŽAVNI RAVNI</w:t>
            </w:r>
            <w:r>
              <w:rPr>
                <w:webHidden/>
              </w:rPr>
              <w:tab/>
            </w:r>
            <w:r>
              <w:rPr>
                <w:webHidden/>
              </w:rPr>
              <w:fldChar w:fldCharType="begin"/>
            </w:r>
            <w:r>
              <w:rPr>
                <w:webHidden/>
              </w:rPr>
              <w:instrText xml:space="preserve"> PAGEREF _Toc243489147 \h </w:instrText>
            </w:r>
            <w:r>
              <w:rPr>
                <w:webHidden/>
              </w:rPr>
            </w:r>
            <w:r>
              <w:rPr>
                <w:webHidden/>
              </w:rPr>
              <w:fldChar w:fldCharType="separate"/>
            </w:r>
            <w:r>
              <w:rPr>
                <w:webHidden/>
              </w:rPr>
              <w:t>126</w:t>
            </w:r>
            <w:r>
              <w:rPr>
                <w:webHidden/>
              </w:rPr>
              <w:fldChar w:fldCharType="end"/>
            </w:r>
          </w:hyperlink>
        </w:p>
        <w:p w14:paraId="7C8FBA95"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48" w:history="1">
            <w:r w:rsidRPr="00F3406D">
              <w:rPr>
                <w:rStyle w:val="Hiperpovezava"/>
              </w:rPr>
              <w:t>16</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MEDNARODNO SODELOVANJE</w:t>
            </w:r>
            <w:r>
              <w:rPr>
                <w:webHidden/>
              </w:rPr>
              <w:tab/>
            </w:r>
            <w:r>
              <w:rPr>
                <w:webHidden/>
              </w:rPr>
              <w:fldChar w:fldCharType="begin"/>
            </w:r>
            <w:r>
              <w:rPr>
                <w:webHidden/>
              </w:rPr>
              <w:instrText xml:space="preserve"> PAGEREF _Toc243489148 \h </w:instrText>
            </w:r>
            <w:r>
              <w:rPr>
                <w:webHidden/>
              </w:rPr>
            </w:r>
            <w:r>
              <w:rPr>
                <w:webHidden/>
              </w:rPr>
              <w:fldChar w:fldCharType="separate"/>
            </w:r>
            <w:r>
              <w:rPr>
                <w:webHidden/>
              </w:rPr>
              <w:t>134</w:t>
            </w:r>
            <w:r>
              <w:rPr>
                <w:webHidden/>
              </w:rPr>
              <w:fldChar w:fldCharType="end"/>
            </w:r>
          </w:hyperlink>
        </w:p>
        <w:p w14:paraId="30F5DF37"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49" w:history="1">
            <w:r w:rsidRPr="00F3406D">
              <w:rPr>
                <w:rStyle w:val="Hiperpovezava"/>
                <w:noProof/>
              </w:rPr>
              <w:t>16.1</w:t>
            </w:r>
            <w:r>
              <w:rPr>
                <w:rFonts w:asciiTheme="minorHAnsi" w:eastAsiaTheme="minorEastAsia" w:hAnsiTheme="minorHAnsi"/>
                <w:noProof/>
                <w:kern w:val="2"/>
                <w:szCs w:val="24"/>
                <w:lang w:eastAsia="sl-SI"/>
                <w14:ligatures w14:val="standardContextual"/>
              </w:rPr>
              <w:tab/>
            </w:r>
            <w:r w:rsidRPr="00F3406D">
              <w:rPr>
                <w:rStyle w:val="Hiperpovezava"/>
                <w:noProof/>
              </w:rPr>
              <w:t>Equinet – Evropska mreža organov za enakost</w:t>
            </w:r>
            <w:r>
              <w:rPr>
                <w:noProof/>
                <w:webHidden/>
              </w:rPr>
              <w:tab/>
            </w:r>
            <w:r>
              <w:rPr>
                <w:noProof/>
                <w:webHidden/>
              </w:rPr>
              <w:fldChar w:fldCharType="begin"/>
            </w:r>
            <w:r>
              <w:rPr>
                <w:noProof/>
                <w:webHidden/>
              </w:rPr>
              <w:instrText xml:space="preserve"> PAGEREF _Toc243489149 \h </w:instrText>
            </w:r>
            <w:r>
              <w:rPr>
                <w:noProof/>
                <w:webHidden/>
              </w:rPr>
            </w:r>
            <w:r>
              <w:rPr>
                <w:noProof/>
                <w:webHidden/>
              </w:rPr>
              <w:fldChar w:fldCharType="separate"/>
            </w:r>
            <w:r>
              <w:rPr>
                <w:noProof/>
                <w:webHidden/>
              </w:rPr>
              <w:t>135</w:t>
            </w:r>
            <w:r>
              <w:rPr>
                <w:noProof/>
                <w:webHidden/>
              </w:rPr>
              <w:fldChar w:fldCharType="end"/>
            </w:r>
          </w:hyperlink>
        </w:p>
        <w:p w14:paraId="638108D6"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50" w:history="1">
            <w:r w:rsidRPr="00F3406D">
              <w:rPr>
                <w:rStyle w:val="Hiperpovezava"/>
                <w:noProof/>
              </w:rPr>
              <w:t>16.2</w:t>
            </w:r>
            <w:r>
              <w:rPr>
                <w:rFonts w:asciiTheme="minorHAnsi" w:eastAsiaTheme="minorEastAsia" w:hAnsiTheme="minorHAnsi"/>
                <w:noProof/>
                <w:kern w:val="2"/>
                <w:szCs w:val="24"/>
                <w:lang w:eastAsia="sl-SI"/>
                <w14:ligatures w14:val="standardContextual"/>
              </w:rPr>
              <w:tab/>
            </w:r>
            <w:r w:rsidRPr="00F3406D">
              <w:rPr>
                <w:rStyle w:val="Hiperpovezava"/>
                <w:noProof/>
              </w:rPr>
              <w:t>Evropska unija</w:t>
            </w:r>
            <w:r>
              <w:rPr>
                <w:noProof/>
                <w:webHidden/>
              </w:rPr>
              <w:tab/>
            </w:r>
            <w:r>
              <w:rPr>
                <w:noProof/>
                <w:webHidden/>
              </w:rPr>
              <w:fldChar w:fldCharType="begin"/>
            </w:r>
            <w:r>
              <w:rPr>
                <w:noProof/>
                <w:webHidden/>
              </w:rPr>
              <w:instrText xml:space="preserve"> PAGEREF _Toc243489150 \h </w:instrText>
            </w:r>
            <w:r>
              <w:rPr>
                <w:noProof/>
                <w:webHidden/>
              </w:rPr>
            </w:r>
            <w:r>
              <w:rPr>
                <w:noProof/>
                <w:webHidden/>
              </w:rPr>
              <w:fldChar w:fldCharType="separate"/>
            </w:r>
            <w:r>
              <w:rPr>
                <w:noProof/>
                <w:webHidden/>
              </w:rPr>
              <w:t>137</w:t>
            </w:r>
            <w:r>
              <w:rPr>
                <w:noProof/>
                <w:webHidden/>
              </w:rPr>
              <w:fldChar w:fldCharType="end"/>
            </w:r>
          </w:hyperlink>
        </w:p>
        <w:p w14:paraId="683CDAFF"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51" w:history="1">
            <w:r w:rsidRPr="00F3406D">
              <w:rPr>
                <w:rStyle w:val="Hiperpovezava"/>
                <w:noProof/>
              </w:rPr>
              <w:t>16.3</w:t>
            </w:r>
            <w:r>
              <w:rPr>
                <w:rFonts w:asciiTheme="minorHAnsi" w:eastAsiaTheme="minorEastAsia" w:hAnsiTheme="minorHAnsi"/>
                <w:noProof/>
                <w:kern w:val="2"/>
                <w:szCs w:val="24"/>
                <w:lang w:eastAsia="sl-SI"/>
                <w14:ligatures w14:val="standardContextual"/>
              </w:rPr>
              <w:tab/>
            </w:r>
            <w:r w:rsidRPr="00F3406D">
              <w:rPr>
                <w:rStyle w:val="Hiperpovezava"/>
                <w:noProof/>
              </w:rPr>
              <w:t>Svet Evrope</w:t>
            </w:r>
            <w:r>
              <w:rPr>
                <w:noProof/>
                <w:webHidden/>
              </w:rPr>
              <w:tab/>
            </w:r>
            <w:r>
              <w:rPr>
                <w:noProof/>
                <w:webHidden/>
              </w:rPr>
              <w:fldChar w:fldCharType="begin"/>
            </w:r>
            <w:r>
              <w:rPr>
                <w:noProof/>
                <w:webHidden/>
              </w:rPr>
              <w:instrText xml:space="preserve"> PAGEREF _Toc243489151 \h </w:instrText>
            </w:r>
            <w:r>
              <w:rPr>
                <w:noProof/>
                <w:webHidden/>
              </w:rPr>
            </w:r>
            <w:r>
              <w:rPr>
                <w:noProof/>
                <w:webHidden/>
              </w:rPr>
              <w:fldChar w:fldCharType="separate"/>
            </w:r>
            <w:r>
              <w:rPr>
                <w:noProof/>
                <w:webHidden/>
              </w:rPr>
              <w:t>138</w:t>
            </w:r>
            <w:r>
              <w:rPr>
                <w:noProof/>
                <w:webHidden/>
              </w:rPr>
              <w:fldChar w:fldCharType="end"/>
            </w:r>
          </w:hyperlink>
        </w:p>
        <w:p w14:paraId="01AA6000"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52" w:history="1">
            <w:r w:rsidRPr="00F3406D">
              <w:rPr>
                <w:rStyle w:val="Hiperpovezava"/>
                <w:noProof/>
              </w:rPr>
              <w:t>16.4</w:t>
            </w:r>
            <w:r>
              <w:rPr>
                <w:rFonts w:asciiTheme="minorHAnsi" w:eastAsiaTheme="minorEastAsia" w:hAnsiTheme="minorHAnsi"/>
                <w:noProof/>
                <w:kern w:val="2"/>
                <w:szCs w:val="24"/>
                <w:lang w:eastAsia="sl-SI"/>
                <w14:ligatures w14:val="standardContextual"/>
              </w:rPr>
              <w:tab/>
            </w:r>
            <w:r w:rsidRPr="00F3406D">
              <w:rPr>
                <w:rStyle w:val="Hiperpovezava"/>
                <w:noProof/>
              </w:rPr>
              <w:t>Organizacija združenih narodov</w:t>
            </w:r>
            <w:r>
              <w:rPr>
                <w:noProof/>
                <w:webHidden/>
              </w:rPr>
              <w:tab/>
            </w:r>
            <w:r>
              <w:rPr>
                <w:noProof/>
                <w:webHidden/>
              </w:rPr>
              <w:fldChar w:fldCharType="begin"/>
            </w:r>
            <w:r>
              <w:rPr>
                <w:noProof/>
                <w:webHidden/>
              </w:rPr>
              <w:instrText xml:space="preserve"> PAGEREF _Toc243489152 \h </w:instrText>
            </w:r>
            <w:r>
              <w:rPr>
                <w:noProof/>
                <w:webHidden/>
              </w:rPr>
            </w:r>
            <w:r>
              <w:rPr>
                <w:noProof/>
                <w:webHidden/>
              </w:rPr>
              <w:fldChar w:fldCharType="separate"/>
            </w:r>
            <w:r>
              <w:rPr>
                <w:noProof/>
                <w:webHidden/>
              </w:rPr>
              <w:t>138</w:t>
            </w:r>
            <w:r>
              <w:rPr>
                <w:noProof/>
                <w:webHidden/>
              </w:rPr>
              <w:fldChar w:fldCharType="end"/>
            </w:r>
          </w:hyperlink>
        </w:p>
        <w:p w14:paraId="0031A10B"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53" w:history="1">
            <w:r w:rsidRPr="00F3406D">
              <w:rPr>
                <w:rStyle w:val="Hiperpovezava"/>
                <w:noProof/>
              </w:rPr>
              <w:t>16.5</w:t>
            </w:r>
            <w:r>
              <w:rPr>
                <w:rFonts w:asciiTheme="minorHAnsi" w:eastAsiaTheme="minorEastAsia" w:hAnsiTheme="minorHAnsi"/>
                <w:noProof/>
                <w:kern w:val="2"/>
                <w:szCs w:val="24"/>
                <w:lang w:eastAsia="sl-SI"/>
                <w14:ligatures w14:val="standardContextual"/>
              </w:rPr>
              <w:tab/>
            </w:r>
            <w:r w:rsidRPr="00F3406D">
              <w:rPr>
                <w:rStyle w:val="Hiperpovezava"/>
                <w:noProof/>
              </w:rPr>
              <w:t>Drugi mednarodni dogodki</w:t>
            </w:r>
            <w:r>
              <w:rPr>
                <w:noProof/>
                <w:webHidden/>
              </w:rPr>
              <w:tab/>
            </w:r>
            <w:r>
              <w:rPr>
                <w:noProof/>
                <w:webHidden/>
              </w:rPr>
              <w:fldChar w:fldCharType="begin"/>
            </w:r>
            <w:r>
              <w:rPr>
                <w:noProof/>
                <w:webHidden/>
              </w:rPr>
              <w:instrText xml:space="preserve"> PAGEREF _Toc243489153 \h </w:instrText>
            </w:r>
            <w:r>
              <w:rPr>
                <w:noProof/>
                <w:webHidden/>
              </w:rPr>
            </w:r>
            <w:r>
              <w:rPr>
                <w:noProof/>
                <w:webHidden/>
              </w:rPr>
              <w:fldChar w:fldCharType="separate"/>
            </w:r>
            <w:r>
              <w:rPr>
                <w:noProof/>
                <w:webHidden/>
              </w:rPr>
              <w:t>139</w:t>
            </w:r>
            <w:r>
              <w:rPr>
                <w:noProof/>
                <w:webHidden/>
              </w:rPr>
              <w:fldChar w:fldCharType="end"/>
            </w:r>
          </w:hyperlink>
        </w:p>
        <w:p w14:paraId="0AFBC997" w14:textId="77777777" w:rsidR="00D30A0E" w:rsidRDefault="00D30A0E">
          <w:pPr>
            <w:pStyle w:val="Kazalovsebine2"/>
            <w:rPr>
              <w:rFonts w:asciiTheme="minorHAnsi" w:eastAsiaTheme="minorEastAsia" w:hAnsiTheme="minorHAnsi"/>
              <w:noProof/>
              <w:kern w:val="2"/>
              <w:szCs w:val="24"/>
              <w:lang w:eastAsia="sl-SI"/>
              <w14:ligatures w14:val="standardContextual"/>
            </w:rPr>
          </w:pPr>
          <w:hyperlink w:anchor="_Toc243489154" w:history="1">
            <w:r w:rsidRPr="00F3406D">
              <w:rPr>
                <w:rStyle w:val="Hiperpovezava"/>
                <w:noProof/>
              </w:rPr>
              <w:t>16.6</w:t>
            </w:r>
            <w:r>
              <w:rPr>
                <w:rFonts w:asciiTheme="minorHAnsi" w:eastAsiaTheme="minorEastAsia" w:hAnsiTheme="minorHAnsi"/>
                <w:noProof/>
                <w:kern w:val="2"/>
                <w:szCs w:val="24"/>
                <w:lang w:eastAsia="sl-SI"/>
                <w14:ligatures w14:val="standardContextual"/>
              </w:rPr>
              <w:tab/>
            </w:r>
            <w:r w:rsidRPr="00F3406D">
              <w:rPr>
                <w:rStyle w:val="Hiperpovezava"/>
                <w:noProof/>
              </w:rPr>
              <w:t>Mednarodna izmenjava informacij v zvezi z diskriminacijo</w:t>
            </w:r>
            <w:r>
              <w:rPr>
                <w:noProof/>
                <w:webHidden/>
              </w:rPr>
              <w:tab/>
            </w:r>
            <w:r>
              <w:rPr>
                <w:noProof/>
                <w:webHidden/>
              </w:rPr>
              <w:fldChar w:fldCharType="begin"/>
            </w:r>
            <w:r>
              <w:rPr>
                <w:noProof/>
                <w:webHidden/>
              </w:rPr>
              <w:instrText xml:space="preserve"> PAGEREF _Toc243489154 \h </w:instrText>
            </w:r>
            <w:r>
              <w:rPr>
                <w:noProof/>
                <w:webHidden/>
              </w:rPr>
            </w:r>
            <w:r>
              <w:rPr>
                <w:noProof/>
                <w:webHidden/>
              </w:rPr>
              <w:fldChar w:fldCharType="separate"/>
            </w:r>
            <w:r>
              <w:rPr>
                <w:noProof/>
                <w:webHidden/>
              </w:rPr>
              <w:t>140</w:t>
            </w:r>
            <w:r>
              <w:rPr>
                <w:noProof/>
                <w:webHidden/>
              </w:rPr>
              <w:fldChar w:fldCharType="end"/>
            </w:r>
          </w:hyperlink>
        </w:p>
        <w:p w14:paraId="78715EDE" w14:textId="77777777" w:rsidR="00D30A0E" w:rsidRDefault="00D30A0E">
          <w:pPr>
            <w:pStyle w:val="Kazalovsebine1"/>
            <w:rPr>
              <w:rFonts w:asciiTheme="minorHAnsi" w:eastAsiaTheme="minorEastAsia" w:hAnsiTheme="minorHAnsi" w:cstheme="minorBidi"/>
              <w:b w:val="0"/>
              <w:iCs w:val="0"/>
              <w:caps w:val="0"/>
              <w:kern w:val="2"/>
              <w:lang w:eastAsia="sl-SI"/>
              <w14:ligatures w14:val="standardContextual"/>
            </w:rPr>
          </w:pPr>
          <w:hyperlink w:anchor="_Toc243489155" w:history="1">
            <w:r w:rsidRPr="00F3406D">
              <w:rPr>
                <w:rStyle w:val="Hiperpovezava"/>
              </w:rPr>
              <w:t>17</w:t>
            </w:r>
            <w:r>
              <w:rPr>
                <w:rFonts w:asciiTheme="minorHAnsi" w:eastAsiaTheme="minorEastAsia" w:hAnsiTheme="minorHAnsi" w:cstheme="minorBidi"/>
                <w:b w:val="0"/>
                <w:iCs w:val="0"/>
                <w:caps w:val="0"/>
                <w:kern w:val="2"/>
                <w:lang w:eastAsia="sl-SI"/>
                <w14:ligatures w14:val="standardContextual"/>
              </w:rPr>
              <w:tab/>
            </w:r>
            <w:r w:rsidRPr="00F3406D">
              <w:rPr>
                <w:rStyle w:val="Hiperpovezava"/>
              </w:rPr>
              <w:t>ZAKLJUČNA PREDSTAVITEV ZAGOVORNIKA MIHE LOBNIKA NA MEDNARODNI KONFERENCI, 22. OKTOBRA 2026</w:t>
            </w:r>
            <w:r>
              <w:rPr>
                <w:webHidden/>
              </w:rPr>
              <w:tab/>
            </w:r>
            <w:r>
              <w:rPr>
                <w:webHidden/>
              </w:rPr>
              <w:fldChar w:fldCharType="begin"/>
            </w:r>
            <w:r>
              <w:rPr>
                <w:webHidden/>
              </w:rPr>
              <w:instrText xml:space="preserve"> PAGEREF _Toc243489155 \h </w:instrText>
            </w:r>
            <w:r>
              <w:rPr>
                <w:webHidden/>
              </w:rPr>
            </w:r>
            <w:r>
              <w:rPr>
                <w:webHidden/>
              </w:rPr>
              <w:fldChar w:fldCharType="separate"/>
            </w:r>
            <w:r>
              <w:rPr>
                <w:webHidden/>
              </w:rPr>
              <w:t>142</w:t>
            </w:r>
            <w:r>
              <w:rPr>
                <w:webHidden/>
              </w:rPr>
              <w:fldChar w:fldCharType="end"/>
            </w:r>
          </w:hyperlink>
        </w:p>
        <w:p w14:paraId="3051635E" w14:textId="77777777" w:rsidR="007C5A35" w:rsidRPr="0012227A" w:rsidRDefault="007C5A35" w:rsidP="0012227A">
          <w:pPr>
            <w:rPr>
              <w:rFonts w:ascii="Arial" w:hAnsi="Arial" w:cs="Arial"/>
            </w:rPr>
          </w:pPr>
          <w:r w:rsidRPr="0012227A">
            <w:rPr>
              <w:rFonts w:ascii="Arial" w:hAnsi="Arial" w:cs="Arial"/>
              <w:b/>
              <w:bCs/>
            </w:rPr>
            <w:fldChar w:fldCharType="end"/>
          </w:r>
        </w:p>
      </w:sdtContent>
    </w:sdt>
    <w:p w14:paraId="3D5DE7E3" w14:textId="77777777" w:rsidR="00BE556B" w:rsidRDefault="005B3EC0">
      <w:pPr>
        <w:rPr>
          <w:rFonts w:ascii="Arial" w:hAnsi="Arial" w:cs="Arial"/>
        </w:rPr>
      </w:pPr>
      <w:bookmarkStart w:id="6" w:name="_Toc33179662"/>
      <w:bookmarkStart w:id="7" w:name="_Toc70627200"/>
      <w:bookmarkStart w:id="8" w:name="_Toc189216100"/>
      <w:bookmarkStart w:id="9" w:name="_Toc189469590"/>
      <w:bookmarkEnd w:id="5"/>
      <w:bookmarkEnd w:id="4"/>
      <w:bookmarkEnd w:id="3"/>
      <w:bookmarkEnd w:id="2"/>
      <w:bookmarkEnd w:id="1"/>
      <w:r w:rsidRPr="0012227A">
        <w:rPr>
          <w:rFonts w:ascii="Arial" w:hAnsi="Arial" w:cs="Arial"/>
        </w:rPr>
        <w:br w:type="page"/>
      </w:r>
      <w:r w:rsidR="00BE556B">
        <w:rPr>
          <w:rFonts w:ascii="Arial" w:hAnsi="Arial" w:cs="Arial"/>
        </w:rPr>
        <w:lastRenderedPageBreak/>
        <w:br w:type="page"/>
      </w:r>
    </w:p>
    <w:p w14:paraId="5695C807" w14:textId="77777777" w:rsidR="00865428" w:rsidRPr="0012227A" w:rsidRDefault="00B40DEB" w:rsidP="0012227A">
      <w:pPr>
        <w:pStyle w:val="Naslov1"/>
      </w:pPr>
      <w:bookmarkStart w:id="10" w:name="_Toc243489091"/>
      <w:r w:rsidRPr="0012227A">
        <w:lastRenderedPageBreak/>
        <w:t>DELOVANJE ORGANA</w:t>
      </w:r>
      <w:bookmarkEnd w:id="10"/>
      <w:r w:rsidR="008A0640" w:rsidRPr="0012227A">
        <w:t xml:space="preserve"> </w:t>
      </w:r>
      <w:bookmarkEnd w:id="6"/>
      <w:r w:rsidR="00C40B0E" w:rsidRPr="0012227A">
        <w:t xml:space="preserve">  </w:t>
      </w:r>
      <w:bookmarkEnd w:id="7"/>
      <w:bookmarkEnd w:id="8"/>
      <w:bookmarkEnd w:id="9"/>
    </w:p>
    <w:p w14:paraId="4B27A935" w14:textId="77777777" w:rsidR="00A60A70" w:rsidRPr="0012227A" w:rsidRDefault="00A60A70" w:rsidP="0012227A">
      <w:pPr>
        <w:jc w:val="both"/>
        <w:rPr>
          <w:rFonts w:ascii="Arial" w:hAnsi="Arial" w:cs="Arial"/>
        </w:rPr>
      </w:pPr>
    </w:p>
    <w:p w14:paraId="4B9328F9" w14:textId="77777777" w:rsidR="008A4505" w:rsidRPr="0012227A" w:rsidRDefault="008A4505" w:rsidP="0012227A">
      <w:pPr>
        <w:jc w:val="both"/>
        <w:rPr>
          <w:rFonts w:ascii="Arial" w:hAnsi="Arial" w:cs="Arial"/>
        </w:rPr>
      </w:pPr>
      <w:r w:rsidRPr="0012227A">
        <w:rPr>
          <w:rFonts w:ascii="Arial" w:hAnsi="Arial" w:cs="Arial"/>
        </w:rPr>
        <w:t>Varstvo pred diskriminacijo je ena izmed temeljnih človekovih pravic, ki jo utemeljuje 14. člen Ustave Republike Slovenije</w:t>
      </w:r>
      <w:r w:rsidRPr="0012227A">
        <w:rPr>
          <w:rStyle w:val="Sprotnaopomba-sklic"/>
          <w:rFonts w:ascii="Arial" w:hAnsi="Arial" w:cs="Arial"/>
        </w:rPr>
        <w:footnoteReference w:id="2"/>
      </w:r>
      <w:r w:rsidRPr="0012227A">
        <w:rPr>
          <w:rFonts w:ascii="Arial" w:hAnsi="Arial" w:cs="Arial"/>
        </w:rPr>
        <w:t xml:space="preserve"> (Ustava). </w:t>
      </w:r>
      <w:r w:rsidR="00DE1994" w:rsidRPr="0012227A">
        <w:rPr>
          <w:rFonts w:ascii="Arial" w:hAnsi="Arial" w:cs="Arial"/>
        </w:rPr>
        <w:t xml:space="preserve"> </w:t>
      </w:r>
      <w:r w:rsidRPr="0012227A">
        <w:rPr>
          <w:rFonts w:ascii="Arial" w:hAnsi="Arial" w:cs="Arial"/>
        </w:rPr>
        <w:t>Državni zbor Republike Slovenije (Državni zbor) je 21. aprila 2016 sprejel Zakon o varstvu pred diskriminacijo</w:t>
      </w:r>
      <w:r w:rsidRPr="0012227A">
        <w:rPr>
          <w:rStyle w:val="Sprotnaopomba-sklic"/>
          <w:rFonts w:ascii="Arial" w:hAnsi="Arial" w:cs="Arial"/>
        </w:rPr>
        <w:footnoteReference w:id="3"/>
      </w:r>
      <w:r w:rsidRPr="0012227A">
        <w:rPr>
          <w:rFonts w:ascii="Arial" w:hAnsi="Arial" w:cs="Arial"/>
        </w:rPr>
        <w:t xml:space="preserve"> (</w:t>
      </w:r>
      <w:proofErr w:type="spellStart"/>
      <w:r w:rsidRPr="0012227A">
        <w:rPr>
          <w:rFonts w:ascii="Arial" w:hAnsi="Arial" w:cs="Arial"/>
        </w:rPr>
        <w:t>ZVarD</w:t>
      </w:r>
      <w:proofErr w:type="spellEnd"/>
      <w:r w:rsidRPr="0012227A">
        <w:rPr>
          <w:rFonts w:ascii="Arial" w:hAnsi="Arial" w:cs="Arial"/>
        </w:rPr>
        <w:t xml:space="preserve">), ki je začel veljati 24. maja 2016. Na podlagi </w:t>
      </w:r>
      <w:proofErr w:type="spellStart"/>
      <w:r w:rsidRPr="0012227A">
        <w:rPr>
          <w:rFonts w:ascii="Arial" w:hAnsi="Arial" w:cs="Arial"/>
        </w:rPr>
        <w:t>ZVarD</w:t>
      </w:r>
      <w:proofErr w:type="spellEnd"/>
      <w:r w:rsidRPr="0012227A">
        <w:rPr>
          <w:rFonts w:ascii="Arial" w:hAnsi="Arial" w:cs="Arial"/>
        </w:rPr>
        <w:t xml:space="preserve"> je bil ustanovljen nov samostojni državni organ, specializiran za področje diskriminacije</w:t>
      </w:r>
      <w:r w:rsidR="0085282B">
        <w:rPr>
          <w:rFonts w:ascii="Arial" w:hAnsi="Arial" w:cs="Arial"/>
        </w:rPr>
        <w:t xml:space="preserve"> –</w:t>
      </w:r>
      <w:r w:rsidRPr="0012227A">
        <w:rPr>
          <w:rFonts w:ascii="Arial" w:hAnsi="Arial" w:cs="Arial"/>
        </w:rPr>
        <w:t xml:space="preserve"> Zagovornik načela enakosti (Zagovornik).  </w:t>
      </w:r>
    </w:p>
    <w:p w14:paraId="6797C6AD" w14:textId="77777777" w:rsidR="008A4505" w:rsidRPr="0012227A" w:rsidRDefault="008A4505" w:rsidP="0012227A">
      <w:pPr>
        <w:rPr>
          <w:rFonts w:ascii="Arial" w:hAnsi="Arial" w:cs="Arial"/>
        </w:rPr>
      </w:pPr>
    </w:p>
    <w:p w14:paraId="44ADBC1B" w14:textId="77777777" w:rsidR="008A4505" w:rsidRPr="0012227A" w:rsidRDefault="008A4505" w:rsidP="0012227A">
      <w:pPr>
        <w:jc w:val="both"/>
        <w:rPr>
          <w:rFonts w:ascii="Arial" w:hAnsi="Arial" w:cs="Arial"/>
        </w:rPr>
      </w:pPr>
      <w:r w:rsidRPr="0012227A">
        <w:rPr>
          <w:rFonts w:ascii="Arial" w:hAnsi="Arial" w:cs="Arial"/>
        </w:rPr>
        <w:t xml:space="preserve">V skladu s pravnim redom Evropske unije (EU) Zagovornik opravlja naloge nacionalnega organa za enakost. Na ta način Slovenija zagotavlja izvajanje 15., 21., 23. in 39. člena Listine Evropske unije o temeljnih pravicah in izpolnjevanje naslednjih direktiv in uredbe: </w:t>
      </w:r>
    </w:p>
    <w:p w14:paraId="581628CE" w14:textId="77777777" w:rsidR="008A4505" w:rsidRPr="0012227A" w:rsidRDefault="008A4505" w:rsidP="0012227A">
      <w:pPr>
        <w:jc w:val="both"/>
        <w:rPr>
          <w:rFonts w:ascii="Arial" w:hAnsi="Arial" w:cs="Arial"/>
        </w:rPr>
      </w:pPr>
    </w:p>
    <w:p w14:paraId="65284E3C" w14:textId="77777777" w:rsidR="008A4505"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Direktive Sveta 2000/43/ES o izvajanju načela enakega obravnavanja oseb ne glede na raso ali narodnost;</w:t>
      </w:r>
    </w:p>
    <w:p w14:paraId="564E471C" w14:textId="77777777" w:rsidR="008A4505" w:rsidRPr="0012227A" w:rsidRDefault="008A4505" w:rsidP="0012227A">
      <w:pPr>
        <w:pStyle w:val="Odstavekseznama"/>
        <w:ind w:left="284"/>
        <w:jc w:val="both"/>
        <w:rPr>
          <w:rFonts w:ascii="Arial" w:hAnsi="Arial" w:cs="Arial"/>
        </w:rPr>
      </w:pPr>
    </w:p>
    <w:p w14:paraId="140AEBEB" w14:textId="77777777" w:rsidR="008A4505"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Direktive Sveta 2000/78/ES o splošnih okvirih enakega obravnavanja pri zaposlovanju in delu;</w:t>
      </w:r>
    </w:p>
    <w:p w14:paraId="02095BAF" w14:textId="77777777" w:rsidR="008A4505" w:rsidRPr="0012227A" w:rsidRDefault="008A4505" w:rsidP="0012227A">
      <w:pPr>
        <w:jc w:val="both"/>
        <w:rPr>
          <w:rFonts w:ascii="Arial" w:hAnsi="Arial" w:cs="Arial"/>
        </w:rPr>
      </w:pPr>
    </w:p>
    <w:p w14:paraId="3C0EFCBA" w14:textId="77777777" w:rsidR="008A4505"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Direktive Sveta 2004/113/ES o izvajanju načela enakega obravnavanja moških in žensk pri dostopu do blaga in storitev ter oskrbi z njimi;</w:t>
      </w:r>
    </w:p>
    <w:p w14:paraId="26022F3C" w14:textId="77777777" w:rsidR="008A4505" w:rsidRPr="0012227A" w:rsidRDefault="008A4505" w:rsidP="0012227A">
      <w:pPr>
        <w:jc w:val="both"/>
        <w:rPr>
          <w:rFonts w:ascii="Arial" w:hAnsi="Arial" w:cs="Arial"/>
        </w:rPr>
      </w:pPr>
    </w:p>
    <w:p w14:paraId="3CDADC1A" w14:textId="77777777" w:rsidR="008A4505"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Direktive 2006/54/ES Evropskega parlamenta in Sveta o uresničevanju načela enakih možnosti ter enakega obravnavanja moških in žensk pri zaposlovanju in poklicnem delu (preoblikovano);</w:t>
      </w:r>
    </w:p>
    <w:p w14:paraId="333A99FA" w14:textId="77777777" w:rsidR="008A4505" w:rsidRPr="0012227A" w:rsidRDefault="008A4505" w:rsidP="0012227A">
      <w:pPr>
        <w:pStyle w:val="Odstavekseznama"/>
        <w:ind w:left="284"/>
        <w:jc w:val="both"/>
        <w:rPr>
          <w:rFonts w:ascii="Arial" w:hAnsi="Arial" w:cs="Arial"/>
        </w:rPr>
      </w:pPr>
    </w:p>
    <w:p w14:paraId="6A31DF10" w14:textId="77777777" w:rsidR="008A4505"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Direktive 2014/54/ES Evropskega parlamenta in Sveta z dne 16. aprila 2014 o ukrepih za lažje uresničevanje pravic, podeljenih delavcem v okviru prostega gibanja delavcev;</w:t>
      </w:r>
    </w:p>
    <w:p w14:paraId="16476173" w14:textId="77777777" w:rsidR="008A4505" w:rsidRPr="0012227A" w:rsidRDefault="008A4505" w:rsidP="0012227A">
      <w:pPr>
        <w:pStyle w:val="Odstavekseznama"/>
        <w:ind w:left="284"/>
        <w:jc w:val="both"/>
        <w:rPr>
          <w:rFonts w:ascii="Arial" w:hAnsi="Arial" w:cs="Arial"/>
        </w:rPr>
      </w:pPr>
    </w:p>
    <w:p w14:paraId="4B723D30" w14:textId="77777777" w:rsidR="008A4505"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Direktive 2022/2381</w:t>
      </w:r>
      <w:r w:rsidRPr="0012227A">
        <w:rPr>
          <w:rFonts w:ascii="Arial" w:hAnsi="Arial" w:cs="Arial"/>
          <w:b/>
          <w:bCs/>
        </w:rPr>
        <w:t xml:space="preserve"> </w:t>
      </w:r>
      <w:r w:rsidRPr="0012227A">
        <w:rPr>
          <w:rFonts w:ascii="Arial" w:hAnsi="Arial" w:cs="Arial"/>
        </w:rPr>
        <w:t>Evropskega parlamenta in Sveta o zagotavljanju uravnotežene zastopanosti spolov med direktorji družb, ki kotirajo na borzi, in s tem povezanih ukrepih;</w:t>
      </w:r>
    </w:p>
    <w:p w14:paraId="78A22E0E" w14:textId="77777777" w:rsidR="008A4505" w:rsidRPr="0012227A" w:rsidRDefault="008A4505" w:rsidP="0012227A">
      <w:pPr>
        <w:jc w:val="both"/>
        <w:rPr>
          <w:rFonts w:ascii="Arial" w:hAnsi="Arial" w:cs="Arial"/>
        </w:rPr>
      </w:pPr>
    </w:p>
    <w:p w14:paraId="00CDC434" w14:textId="77777777" w:rsidR="008A4505"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Direktive 2023/970 Evropskega parlamenta in Sveta o krepitvi uporabe načela enakega plačila za enako delo ali delo enake vrednosti za moške in ženske s preglednostjo plačil in mehanizmi za izvrševanje;</w:t>
      </w:r>
    </w:p>
    <w:p w14:paraId="70ECAEC4" w14:textId="77777777" w:rsidR="008A4505" w:rsidRPr="0012227A" w:rsidRDefault="008A4505" w:rsidP="0012227A">
      <w:pPr>
        <w:pStyle w:val="Odstavekseznama"/>
        <w:ind w:left="284"/>
        <w:jc w:val="both"/>
        <w:rPr>
          <w:rFonts w:ascii="Arial" w:hAnsi="Arial" w:cs="Arial"/>
        </w:rPr>
      </w:pPr>
    </w:p>
    <w:p w14:paraId="42F99807" w14:textId="77777777" w:rsidR="008A4505"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 xml:space="preserve">Direktive 2024/1499 Evropskega sveta o standardih za organe za enakost na področju enakega obravnavanja oseb ne glede na raso ali narodnost, enakega obravnavanja oseb v zadevah zaposlovanja in poklica ne glede na vero ali prepričanje, invalidnost, starost ali spolno usmerjenost, enakega obravnavanja žensk in moških v zadevah socialne varnosti ter pri dostopu do blaga in storitev in oskrbi z njimi ter o spremembi direktiv 2000/43/ES in 2004/113/ES; </w:t>
      </w:r>
    </w:p>
    <w:p w14:paraId="7C4A2F76" w14:textId="77777777" w:rsidR="008A4505" w:rsidRPr="0012227A" w:rsidRDefault="008A4505" w:rsidP="0012227A">
      <w:pPr>
        <w:jc w:val="both"/>
        <w:rPr>
          <w:rFonts w:ascii="Arial" w:hAnsi="Arial" w:cs="Arial"/>
        </w:rPr>
      </w:pPr>
    </w:p>
    <w:p w14:paraId="450BC9CA" w14:textId="77777777" w:rsidR="008A4505"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Direktive 2024/1500 Evropskega parlamenta in Sveta o standardih za organe za enakost na področju enakega obravnavanja in enakih možnosti žensk in moških pri zaposlovanju in poklicu ter o spremembi direktiv 2006/54/ES in 2010/41/EU.</w:t>
      </w:r>
    </w:p>
    <w:p w14:paraId="7049110A" w14:textId="77777777" w:rsidR="00A746E7" w:rsidRPr="0012227A" w:rsidRDefault="00A746E7" w:rsidP="0012227A">
      <w:pPr>
        <w:jc w:val="both"/>
        <w:rPr>
          <w:rFonts w:ascii="Arial" w:hAnsi="Arial" w:cs="Arial"/>
        </w:rPr>
      </w:pPr>
    </w:p>
    <w:p w14:paraId="3E1F917D" w14:textId="77777777" w:rsidR="007E60FC" w:rsidRPr="0012227A" w:rsidRDefault="008A4505" w:rsidP="0012227A">
      <w:pPr>
        <w:pStyle w:val="Odstavekseznama"/>
        <w:numPr>
          <w:ilvl w:val="0"/>
          <w:numId w:val="5"/>
        </w:numPr>
        <w:ind w:left="284"/>
        <w:jc w:val="both"/>
        <w:rPr>
          <w:rFonts w:ascii="Arial" w:hAnsi="Arial" w:cs="Arial"/>
        </w:rPr>
      </w:pPr>
      <w:r w:rsidRPr="0012227A">
        <w:rPr>
          <w:rFonts w:ascii="Arial" w:hAnsi="Arial" w:cs="Arial"/>
        </w:rPr>
        <w:t xml:space="preserve">Uredbe 2024/1689 Evropskega parlamenta in Sveta o določitvi </w:t>
      </w:r>
      <w:proofErr w:type="spellStart"/>
      <w:r w:rsidRPr="0012227A">
        <w:rPr>
          <w:rFonts w:ascii="Arial" w:hAnsi="Arial" w:cs="Arial"/>
        </w:rPr>
        <w:t>harmoniziranih</w:t>
      </w:r>
      <w:proofErr w:type="spellEnd"/>
      <w:r w:rsidRPr="0012227A">
        <w:rPr>
          <w:rFonts w:ascii="Arial" w:hAnsi="Arial" w:cs="Arial"/>
        </w:rPr>
        <w:t xml:space="preserve"> pravil o umetni inteligenci in spremembi uredb (ES) št. 300/2008, (EU) št. 167/2013, (EU) št. 168/2013, (EU) 2018/858, (EU) 2018/1139 in (EU) 2019/2144 ter direktiv 2014/90/EU, (EU) 2016/797 in (EU) 2020/1828 (Akt o umetni inteligenci).</w:t>
      </w:r>
    </w:p>
    <w:p w14:paraId="5C1D2EC4" w14:textId="77777777" w:rsidR="007E60FC" w:rsidRPr="0012227A" w:rsidRDefault="007E60FC" w:rsidP="0012227A">
      <w:pPr>
        <w:rPr>
          <w:rFonts w:ascii="Arial" w:hAnsi="Arial" w:cs="Arial"/>
        </w:rPr>
      </w:pPr>
      <w:r w:rsidRPr="0012227A">
        <w:rPr>
          <w:rFonts w:ascii="Arial" w:hAnsi="Arial" w:cs="Arial"/>
        </w:rPr>
        <w:br w:type="page"/>
      </w:r>
    </w:p>
    <w:p w14:paraId="6698048B" w14:textId="77777777" w:rsidR="00B00730" w:rsidRDefault="00B00730">
      <w:pPr>
        <w:rPr>
          <w:rFonts w:ascii="Arial" w:hAnsi="Arial" w:cs="Arial"/>
        </w:rPr>
      </w:pPr>
      <w:r>
        <w:rPr>
          <w:rFonts w:ascii="Arial" w:hAnsi="Arial" w:cs="Arial"/>
        </w:rPr>
        <w:lastRenderedPageBreak/>
        <w:br w:type="page"/>
      </w:r>
    </w:p>
    <w:p w14:paraId="70F3458C" w14:textId="77777777" w:rsidR="007E60FC" w:rsidRPr="0012227A" w:rsidRDefault="007E60FC" w:rsidP="0012227A">
      <w:pPr>
        <w:rPr>
          <w:rFonts w:ascii="Arial" w:hAnsi="Arial" w:cs="Arial"/>
        </w:rPr>
      </w:pPr>
    </w:p>
    <w:p w14:paraId="3FC01222" w14:textId="77777777" w:rsidR="008F42EB" w:rsidRPr="0012227A" w:rsidRDefault="008F42EB" w:rsidP="0012227A">
      <w:pPr>
        <w:pStyle w:val="Naslov1"/>
      </w:pPr>
      <w:bookmarkStart w:id="11" w:name="_Toc70627205"/>
      <w:bookmarkStart w:id="12" w:name="_Toc189216105"/>
      <w:bookmarkStart w:id="13" w:name="_Toc189469595"/>
      <w:bookmarkStart w:id="14" w:name="_Toc224221504"/>
      <w:bookmarkStart w:id="15" w:name="_Toc243489092"/>
      <w:bookmarkStart w:id="16" w:name="_Toc70627092"/>
      <w:bookmarkStart w:id="17" w:name="_Toc70627202"/>
      <w:r w:rsidRPr="0012227A">
        <w:rPr>
          <w:caps w:val="0"/>
        </w:rPr>
        <w:t xml:space="preserve">PREGLED IZVAJANJA NALOG IN </w:t>
      </w:r>
      <w:r w:rsidR="00FA6114" w:rsidRPr="0012227A">
        <w:rPr>
          <w:caps w:val="0"/>
        </w:rPr>
        <w:t>POOBLASTIL</w:t>
      </w:r>
      <w:r w:rsidRPr="0012227A">
        <w:rPr>
          <w:caps w:val="0"/>
        </w:rPr>
        <w:t xml:space="preserve"> PO 21. ČLENU ZVARD</w:t>
      </w:r>
      <w:bookmarkEnd w:id="11"/>
      <w:bookmarkEnd w:id="12"/>
      <w:bookmarkEnd w:id="13"/>
      <w:bookmarkEnd w:id="14"/>
      <w:bookmarkEnd w:id="15"/>
    </w:p>
    <w:p w14:paraId="46846902" w14:textId="77777777" w:rsidR="008F42EB" w:rsidRPr="0012227A" w:rsidRDefault="008F42EB" w:rsidP="0012227A">
      <w:pPr>
        <w:rPr>
          <w:rFonts w:ascii="Arial" w:hAnsi="Arial" w:cs="Arial"/>
        </w:rPr>
      </w:pPr>
    </w:p>
    <w:p w14:paraId="60BD5694" w14:textId="77777777" w:rsidR="008F42EB" w:rsidRPr="0012227A" w:rsidRDefault="008F42EB" w:rsidP="0012227A">
      <w:pPr>
        <w:rPr>
          <w:rFonts w:ascii="Arial" w:hAnsi="Arial" w:cs="Arial"/>
        </w:rPr>
      </w:pPr>
    </w:p>
    <w:tbl>
      <w:tblPr>
        <w:tblStyle w:val="Tabelamrea"/>
        <w:tblW w:w="9061"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ook w:val="04A0" w:firstRow="1" w:lastRow="0" w:firstColumn="1" w:lastColumn="0" w:noHBand="0" w:noVBand="1"/>
      </w:tblPr>
      <w:tblGrid>
        <w:gridCol w:w="9061"/>
      </w:tblGrid>
      <w:tr w:rsidR="008F42EB" w:rsidRPr="0012227A" w14:paraId="305FD17E" w14:textId="77777777" w:rsidTr="0042325C">
        <w:tc>
          <w:tcPr>
            <w:tcW w:w="9062" w:type="dxa"/>
          </w:tcPr>
          <w:p w14:paraId="5AAF5856" w14:textId="77777777" w:rsidR="008F42EB" w:rsidRPr="0012227A" w:rsidRDefault="008F42EB" w:rsidP="0012227A">
            <w:pPr>
              <w:jc w:val="both"/>
              <w:rPr>
                <w:rFonts w:ascii="Arial" w:hAnsi="Arial" w:cs="Arial"/>
                <w:color w:val="70AD47" w:themeColor="accent6"/>
                <w:sz w:val="22"/>
                <w:szCs w:val="22"/>
                <w:lang w:val="sl-SI"/>
              </w:rPr>
            </w:pPr>
          </w:p>
          <w:p w14:paraId="13DCBCA7" w14:textId="77777777" w:rsidR="00F34021" w:rsidRPr="0012227A" w:rsidRDefault="008F42EB" w:rsidP="0012227A">
            <w:pPr>
              <w:jc w:val="both"/>
              <w:rPr>
                <w:rFonts w:ascii="Arial" w:hAnsi="Arial" w:cs="Arial"/>
                <w:b/>
                <w:bCs/>
                <w:color w:val="70AD47" w:themeColor="accent6"/>
                <w:sz w:val="22"/>
                <w:szCs w:val="22"/>
                <w:lang w:val="sl-SI"/>
              </w:rPr>
            </w:pPr>
            <w:r w:rsidRPr="0012227A">
              <w:rPr>
                <w:rFonts w:ascii="Arial" w:hAnsi="Arial" w:cs="Arial"/>
                <w:b/>
                <w:bCs/>
                <w:color w:val="70AD47" w:themeColor="accent6"/>
                <w:sz w:val="22"/>
                <w:szCs w:val="22"/>
                <w:lang w:val="sl-SI"/>
              </w:rPr>
              <w:t xml:space="preserve">21. člen </w:t>
            </w:r>
            <w:proofErr w:type="spellStart"/>
            <w:r w:rsidRPr="0012227A">
              <w:rPr>
                <w:rFonts w:ascii="Arial" w:hAnsi="Arial" w:cs="Arial"/>
                <w:b/>
                <w:bCs/>
                <w:color w:val="70AD47" w:themeColor="accent6"/>
                <w:sz w:val="22"/>
                <w:szCs w:val="22"/>
                <w:lang w:val="sl-SI"/>
              </w:rPr>
              <w:t>ZVarD</w:t>
            </w:r>
            <w:proofErr w:type="spellEnd"/>
            <w:r w:rsidRPr="0012227A">
              <w:rPr>
                <w:rFonts w:ascii="Arial" w:hAnsi="Arial" w:cs="Arial"/>
                <w:b/>
                <w:bCs/>
                <w:color w:val="70AD47" w:themeColor="accent6"/>
                <w:sz w:val="22"/>
                <w:szCs w:val="22"/>
                <w:lang w:val="sl-SI"/>
              </w:rPr>
              <w:t xml:space="preserve"> natančneje opisuje naloge in pooblastila Zagovornika</w:t>
            </w:r>
            <w:r w:rsidR="00F34021" w:rsidRPr="0012227A">
              <w:rPr>
                <w:rFonts w:ascii="Arial" w:hAnsi="Arial" w:cs="Arial"/>
                <w:b/>
                <w:bCs/>
                <w:color w:val="70AD47" w:themeColor="accent6"/>
                <w:sz w:val="22"/>
                <w:szCs w:val="22"/>
                <w:lang w:val="sl-SI"/>
              </w:rPr>
              <w:t>.</w:t>
            </w:r>
          </w:p>
          <w:p w14:paraId="163E0B3E" w14:textId="77777777" w:rsidR="008F42EB" w:rsidRPr="0012227A" w:rsidRDefault="00F34021" w:rsidP="0012227A">
            <w:pPr>
              <w:jc w:val="both"/>
              <w:rPr>
                <w:rFonts w:ascii="Arial" w:hAnsi="Arial" w:cs="Arial"/>
                <w:b/>
                <w:bCs/>
                <w:color w:val="70AD47" w:themeColor="accent6"/>
                <w:sz w:val="22"/>
                <w:szCs w:val="22"/>
                <w:lang w:val="sl-SI"/>
              </w:rPr>
            </w:pPr>
            <w:r w:rsidRPr="0012227A">
              <w:rPr>
                <w:rFonts w:ascii="Arial" w:hAnsi="Arial" w:cs="Arial"/>
                <w:b/>
                <w:bCs/>
                <w:color w:val="70AD47" w:themeColor="accent6"/>
                <w:sz w:val="22"/>
                <w:szCs w:val="22"/>
                <w:lang w:val="sl-SI"/>
              </w:rPr>
              <w:t>Z</w:t>
            </w:r>
            <w:r w:rsidR="008F42EB" w:rsidRPr="0012227A">
              <w:rPr>
                <w:rFonts w:ascii="Arial" w:hAnsi="Arial" w:cs="Arial"/>
                <w:b/>
                <w:bCs/>
                <w:color w:val="70AD47" w:themeColor="accent6"/>
                <w:sz w:val="22"/>
                <w:szCs w:val="22"/>
                <w:lang w:val="sl-SI"/>
              </w:rPr>
              <w:t>aradi večje preglednosti opravljenega dela</w:t>
            </w:r>
            <w:r w:rsidR="0085282B">
              <w:rPr>
                <w:rFonts w:ascii="Arial" w:hAnsi="Arial" w:cs="Arial"/>
                <w:b/>
                <w:bCs/>
                <w:color w:val="70AD47" w:themeColor="accent6"/>
                <w:sz w:val="22"/>
                <w:szCs w:val="22"/>
                <w:lang w:val="sl-SI"/>
              </w:rPr>
              <w:t xml:space="preserve"> v letošnjem letu</w:t>
            </w:r>
            <w:r w:rsidRPr="0012227A">
              <w:rPr>
                <w:rFonts w:ascii="Arial" w:hAnsi="Arial" w:cs="Arial"/>
                <w:b/>
                <w:bCs/>
                <w:color w:val="70AD47" w:themeColor="accent6"/>
                <w:sz w:val="22"/>
                <w:szCs w:val="22"/>
                <w:lang w:val="sl-SI"/>
              </w:rPr>
              <w:t xml:space="preserve"> – </w:t>
            </w:r>
            <w:r w:rsidR="0085282B">
              <w:rPr>
                <w:rFonts w:ascii="Arial" w:hAnsi="Arial" w:cs="Arial"/>
                <w:b/>
                <w:bCs/>
                <w:color w:val="70AD47" w:themeColor="accent6"/>
                <w:sz w:val="22"/>
                <w:szCs w:val="22"/>
                <w:lang w:val="sl-SI"/>
              </w:rPr>
              <w:t xml:space="preserve">vse </w:t>
            </w:r>
            <w:r w:rsidRPr="0012227A">
              <w:rPr>
                <w:rFonts w:ascii="Arial" w:hAnsi="Arial" w:cs="Arial"/>
                <w:b/>
                <w:bCs/>
                <w:color w:val="70AD47" w:themeColor="accent6"/>
                <w:sz w:val="22"/>
                <w:szCs w:val="22"/>
                <w:lang w:val="sl-SI"/>
              </w:rPr>
              <w:t xml:space="preserve">do zaključka </w:t>
            </w:r>
            <w:r w:rsidR="0085282B">
              <w:rPr>
                <w:rFonts w:ascii="Arial" w:hAnsi="Arial" w:cs="Arial"/>
                <w:b/>
                <w:bCs/>
                <w:color w:val="70AD47" w:themeColor="accent6"/>
                <w:sz w:val="22"/>
                <w:szCs w:val="22"/>
                <w:lang w:val="sl-SI"/>
              </w:rPr>
              <w:t xml:space="preserve">drugega </w:t>
            </w:r>
            <w:r w:rsidRPr="0012227A">
              <w:rPr>
                <w:rFonts w:ascii="Arial" w:hAnsi="Arial" w:cs="Arial"/>
                <w:b/>
                <w:bCs/>
                <w:color w:val="70AD47" w:themeColor="accent6"/>
                <w:sz w:val="22"/>
                <w:szCs w:val="22"/>
                <w:lang w:val="sl-SI"/>
              </w:rPr>
              <w:t>mandata</w:t>
            </w:r>
            <w:r w:rsidR="008F42EB" w:rsidRPr="0012227A">
              <w:rPr>
                <w:rFonts w:ascii="Arial" w:hAnsi="Arial" w:cs="Arial"/>
                <w:b/>
                <w:bCs/>
                <w:color w:val="70AD47" w:themeColor="accent6"/>
                <w:sz w:val="22"/>
                <w:szCs w:val="22"/>
                <w:lang w:val="sl-SI"/>
              </w:rPr>
              <w:t xml:space="preserve"> </w:t>
            </w:r>
            <w:r w:rsidR="0085282B">
              <w:rPr>
                <w:rFonts w:ascii="Arial" w:hAnsi="Arial" w:cs="Arial"/>
                <w:b/>
                <w:bCs/>
                <w:color w:val="70AD47" w:themeColor="accent6"/>
                <w:sz w:val="22"/>
                <w:szCs w:val="22"/>
                <w:lang w:val="sl-SI"/>
              </w:rPr>
              <w:t>zagovornika načela enakosti</w:t>
            </w:r>
            <w:r w:rsidR="0085282B" w:rsidRPr="0012227A">
              <w:rPr>
                <w:rFonts w:ascii="Arial" w:hAnsi="Arial" w:cs="Arial"/>
                <w:b/>
                <w:bCs/>
                <w:color w:val="70AD47" w:themeColor="accent6"/>
                <w:sz w:val="22"/>
                <w:szCs w:val="22"/>
                <w:lang w:val="sl-SI"/>
              </w:rPr>
              <w:t xml:space="preserve"> </w:t>
            </w:r>
            <w:r w:rsidR="0085282B">
              <w:rPr>
                <w:rFonts w:ascii="Arial" w:hAnsi="Arial" w:cs="Arial"/>
                <w:b/>
                <w:bCs/>
                <w:color w:val="70AD47" w:themeColor="accent6"/>
                <w:sz w:val="22"/>
                <w:szCs w:val="22"/>
                <w:lang w:val="sl-SI"/>
              </w:rPr>
              <w:t xml:space="preserve">Mihe Lobnika, to je </w:t>
            </w:r>
            <w:r w:rsidRPr="0012227A">
              <w:rPr>
                <w:rFonts w:ascii="Arial" w:hAnsi="Arial" w:cs="Arial"/>
                <w:b/>
                <w:bCs/>
                <w:color w:val="70AD47" w:themeColor="accent6"/>
                <w:sz w:val="22"/>
                <w:szCs w:val="22"/>
                <w:lang w:val="sl-SI"/>
              </w:rPr>
              <w:t>do 2</w:t>
            </w:r>
            <w:r w:rsidR="00FB4610">
              <w:rPr>
                <w:rFonts w:ascii="Arial" w:hAnsi="Arial" w:cs="Arial"/>
                <w:b/>
                <w:bCs/>
                <w:color w:val="70AD47" w:themeColor="accent6"/>
                <w:sz w:val="22"/>
                <w:szCs w:val="22"/>
                <w:lang w:val="sl-SI"/>
              </w:rPr>
              <w:t>6</w:t>
            </w:r>
            <w:r w:rsidRPr="0012227A">
              <w:rPr>
                <w:rFonts w:ascii="Arial" w:hAnsi="Arial" w:cs="Arial"/>
                <w:b/>
                <w:bCs/>
                <w:color w:val="70AD47" w:themeColor="accent6"/>
                <w:sz w:val="22"/>
                <w:szCs w:val="22"/>
                <w:lang w:val="sl-SI"/>
              </w:rPr>
              <w:t xml:space="preserve">. 10. 2026 – </w:t>
            </w:r>
            <w:r w:rsidR="00FA6114" w:rsidRPr="0012227A">
              <w:rPr>
                <w:rFonts w:ascii="Arial" w:hAnsi="Arial" w:cs="Arial"/>
                <w:b/>
                <w:bCs/>
                <w:color w:val="70AD47" w:themeColor="accent6"/>
                <w:sz w:val="22"/>
                <w:szCs w:val="22"/>
                <w:lang w:val="sl-SI"/>
              </w:rPr>
              <w:t xml:space="preserve">je </w:t>
            </w:r>
            <w:r w:rsidR="008F42EB" w:rsidRPr="0012227A">
              <w:rPr>
                <w:rFonts w:ascii="Arial" w:hAnsi="Arial" w:cs="Arial"/>
                <w:b/>
                <w:bCs/>
                <w:color w:val="70AD47" w:themeColor="accent6"/>
                <w:sz w:val="22"/>
                <w:szCs w:val="22"/>
                <w:lang w:val="sl-SI"/>
              </w:rPr>
              <w:t xml:space="preserve">v tem </w:t>
            </w:r>
            <w:r w:rsidRPr="0012227A">
              <w:rPr>
                <w:rFonts w:ascii="Arial" w:hAnsi="Arial" w:cs="Arial"/>
                <w:b/>
                <w:bCs/>
                <w:color w:val="70AD47" w:themeColor="accent6"/>
                <w:sz w:val="22"/>
                <w:szCs w:val="22"/>
                <w:lang w:val="sl-SI"/>
              </w:rPr>
              <w:t>poglavju</w:t>
            </w:r>
            <w:r w:rsidR="008F42EB" w:rsidRPr="0012227A">
              <w:rPr>
                <w:rFonts w:ascii="Arial" w:hAnsi="Arial" w:cs="Arial"/>
                <w:b/>
                <w:bCs/>
                <w:color w:val="70AD47" w:themeColor="accent6"/>
                <w:sz w:val="22"/>
                <w:szCs w:val="22"/>
                <w:lang w:val="sl-SI"/>
              </w:rPr>
              <w:t xml:space="preserve"> za vsako od zakonsko določenih obveznosti iz 21. </w:t>
            </w:r>
            <w:r w:rsidRPr="0012227A">
              <w:rPr>
                <w:rFonts w:ascii="Arial" w:hAnsi="Arial" w:cs="Arial"/>
                <w:b/>
                <w:bCs/>
                <w:color w:val="70AD47" w:themeColor="accent6"/>
                <w:sz w:val="22"/>
                <w:szCs w:val="22"/>
                <w:lang w:val="sl-SI"/>
              </w:rPr>
              <w:t>č</w:t>
            </w:r>
            <w:r w:rsidR="008F42EB" w:rsidRPr="0012227A">
              <w:rPr>
                <w:rFonts w:ascii="Arial" w:hAnsi="Arial" w:cs="Arial"/>
                <w:b/>
                <w:bCs/>
                <w:color w:val="70AD47" w:themeColor="accent6"/>
                <w:sz w:val="22"/>
                <w:szCs w:val="22"/>
                <w:lang w:val="sl-SI"/>
              </w:rPr>
              <w:t>lena</w:t>
            </w:r>
            <w:r w:rsidRPr="0012227A">
              <w:rPr>
                <w:rFonts w:ascii="Arial" w:hAnsi="Arial" w:cs="Arial"/>
                <w:b/>
                <w:bCs/>
                <w:color w:val="70AD47" w:themeColor="accent6"/>
                <w:sz w:val="22"/>
                <w:szCs w:val="22"/>
                <w:lang w:val="sl-SI"/>
              </w:rPr>
              <w:t xml:space="preserve"> </w:t>
            </w:r>
            <w:proofErr w:type="spellStart"/>
            <w:r w:rsidRPr="0012227A">
              <w:rPr>
                <w:rFonts w:ascii="Arial" w:hAnsi="Arial" w:cs="Arial"/>
                <w:b/>
                <w:bCs/>
                <w:color w:val="70AD47" w:themeColor="accent6"/>
                <w:sz w:val="22"/>
                <w:szCs w:val="22"/>
                <w:lang w:val="sl-SI"/>
              </w:rPr>
              <w:t>ZVarD</w:t>
            </w:r>
            <w:proofErr w:type="spellEnd"/>
            <w:r w:rsidR="008F42EB" w:rsidRPr="0012227A">
              <w:rPr>
                <w:rFonts w:ascii="Arial" w:hAnsi="Arial" w:cs="Arial"/>
                <w:b/>
                <w:bCs/>
                <w:color w:val="70AD47" w:themeColor="accent6"/>
                <w:sz w:val="22"/>
                <w:szCs w:val="22"/>
                <w:lang w:val="sl-SI"/>
              </w:rPr>
              <w:t xml:space="preserve"> predstavljen krat</w:t>
            </w:r>
            <w:r w:rsidRPr="0012227A">
              <w:rPr>
                <w:rFonts w:ascii="Arial" w:hAnsi="Arial" w:cs="Arial"/>
                <w:b/>
                <w:bCs/>
                <w:color w:val="70AD47" w:themeColor="accent6"/>
                <w:sz w:val="22"/>
                <w:szCs w:val="22"/>
                <w:lang w:val="sl-SI"/>
              </w:rPr>
              <w:t xml:space="preserve">ek opis </w:t>
            </w:r>
            <w:r w:rsidR="008F42EB" w:rsidRPr="0012227A">
              <w:rPr>
                <w:rFonts w:ascii="Arial" w:hAnsi="Arial" w:cs="Arial"/>
                <w:b/>
                <w:bCs/>
                <w:color w:val="70AD47" w:themeColor="accent6"/>
                <w:sz w:val="22"/>
                <w:szCs w:val="22"/>
                <w:lang w:val="sl-SI"/>
              </w:rPr>
              <w:t>opravljenih nalog.</w:t>
            </w:r>
          </w:p>
          <w:p w14:paraId="65420251" w14:textId="77777777" w:rsidR="008F42EB" w:rsidRPr="0012227A" w:rsidRDefault="008F42EB" w:rsidP="0012227A">
            <w:pPr>
              <w:jc w:val="both"/>
              <w:rPr>
                <w:rFonts w:ascii="Arial" w:hAnsi="Arial" w:cs="Arial"/>
                <w:lang w:val="sl-SI"/>
              </w:rPr>
            </w:pPr>
          </w:p>
        </w:tc>
      </w:tr>
    </w:tbl>
    <w:p w14:paraId="66F4901C" w14:textId="77777777" w:rsidR="008F42EB" w:rsidRPr="0012227A" w:rsidRDefault="008F42EB" w:rsidP="0012227A">
      <w:pPr>
        <w:rPr>
          <w:rFonts w:ascii="Arial" w:hAnsi="Arial" w:cs="Arial"/>
          <w:color w:val="70AD47" w:themeColor="accent6"/>
        </w:rPr>
      </w:pPr>
    </w:p>
    <w:p w14:paraId="4F496AFF" w14:textId="77777777" w:rsidR="008F42EB" w:rsidRPr="0012227A" w:rsidRDefault="008F42EB" w:rsidP="0012227A">
      <w:pPr>
        <w:rPr>
          <w:rFonts w:ascii="Arial" w:hAnsi="Arial" w:cs="Arial"/>
          <w:color w:val="70AD47" w:themeColor="accent6"/>
        </w:rPr>
      </w:pPr>
    </w:p>
    <w:p w14:paraId="4E9A96E5" w14:textId="77777777" w:rsidR="008F42EB" w:rsidRPr="0012227A" w:rsidRDefault="008F42EB" w:rsidP="0012227A">
      <w:pPr>
        <w:rPr>
          <w:rFonts w:ascii="Arial" w:hAnsi="Arial" w:cs="Arial"/>
        </w:rPr>
      </w:pPr>
    </w:p>
    <w:p w14:paraId="1B9BBC5D" w14:textId="77777777" w:rsidR="008F42EB" w:rsidRPr="0012227A" w:rsidRDefault="008F42EB" w:rsidP="0012227A">
      <w:pPr>
        <w:pStyle w:val="ZADEVA"/>
        <w:spacing w:line="240" w:lineRule="auto"/>
        <w:rPr>
          <w:rFonts w:cs="Arial"/>
          <w:sz w:val="22"/>
          <w:szCs w:val="28"/>
          <w:lang w:val="sl-SI"/>
        </w:rPr>
      </w:pPr>
      <w:r w:rsidRPr="0012227A">
        <w:rPr>
          <w:rFonts w:cs="Arial"/>
          <w:sz w:val="22"/>
          <w:szCs w:val="28"/>
          <w:lang w:val="sl-SI"/>
        </w:rPr>
        <w:t xml:space="preserve">Prva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R</w:t>
      </w:r>
      <w:r w:rsidRPr="0012227A">
        <w:rPr>
          <w:rFonts w:cs="Arial"/>
          <w:sz w:val="22"/>
          <w:szCs w:val="28"/>
          <w:lang w:val="sl-SI"/>
        </w:rPr>
        <w:t>aziskovalna dejavnost</w:t>
      </w:r>
    </w:p>
    <w:p w14:paraId="40960836" w14:textId="77777777" w:rsidR="008F42EB" w:rsidRPr="0012227A" w:rsidRDefault="008F42EB" w:rsidP="0012227A">
      <w:pPr>
        <w:rPr>
          <w:rFonts w:ascii="Arial" w:hAnsi="Arial" w:cs="Arial"/>
          <w:b/>
          <w:bCs/>
          <w:color w:val="FF0000"/>
        </w:rPr>
      </w:pPr>
    </w:p>
    <w:p w14:paraId="56C5E3F2" w14:textId="77777777" w:rsidR="008F42EB" w:rsidRPr="0012227A" w:rsidRDefault="008F42EB" w:rsidP="0012227A">
      <w:pPr>
        <w:jc w:val="both"/>
        <w:rPr>
          <w:rFonts w:ascii="Arial" w:hAnsi="Arial" w:cs="Arial"/>
          <w:b/>
        </w:rPr>
      </w:pPr>
      <w:r w:rsidRPr="0012227A">
        <w:rPr>
          <w:rFonts w:ascii="Arial" w:hAnsi="Arial" w:cs="Arial"/>
          <w:b/>
        </w:rPr>
        <w:t xml:space="preserve">Opravljanje neodvisnih raziskav o položaju oseb z določeno osebno okoliščino, zlasti spola, narodnosti, rase ali etničnega porekla, vere ali prepričanja, invalidnosti, starosti in spolne usmerjenosti ter ostalih vprašanj glede diskriminacije oseb z določeno osebno okoliščino </w:t>
      </w:r>
    </w:p>
    <w:p w14:paraId="00C69D13" w14:textId="77777777" w:rsidR="008F42EB" w:rsidRPr="0012227A" w:rsidRDefault="008F42EB" w:rsidP="0012227A">
      <w:pPr>
        <w:jc w:val="both"/>
        <w:rPr>
          <w:rFonts w:ascii="Arial" w:hAnsi="Arial" w:cs="Arial"/>
          <w:b/>
        </w:rPr>
      </w:pPr>
    </w:p>
    <w:p w14:paraId="5E84936E" w14:textId="77777777" w:rsidR="008F42EB" w:rsidRPr="0012227A" w:rsidRDefault="008F42EB" w:rsidP="0012227A">
      <w:pPr>
        <w:jc w:val="both"/>
        <w:rPr>
          <w:rFonts w:ascii="Arial" w:hAnsi="Arial" w:cs="Arial"/>
          <w:b/>
        </w:rPr>
      </w:pPr>
    </w:p>
    <w:tbl>
      <w:tblPr>
        <w:tblStyle w:val="Tabelamrea"/>
        <w:tblW w:w="9132" w:type="dxa"/>
        <w:tblLook w:val="04A0" w:firstRow="1" w:lastRow="0" w:firstColumn="1" w:lastColumn="0" w:noHBand="0" w:noVBand="1"/>
      </w:tblPr>
      <w:tblGrid>
        <w:gridCol w:w="1341"/>
        <w:gridCol w:w="7791"/>
      </w:tblGrid>
      <w:tr w:rsidR="008F42EB" w:rsidRPr="0012227A" w14:paraId="530BB391" w14:textId="77777777" w:rsidTr="0042325C">
        <w:tc>
          <w:tcPr>
            <w:tcW w:w="1341" w:type="dxa"/>
          </w:tcPr>
          <w:p w14:paraId="1F18BF47" w14:textId="77777777" w:rsidR="008F42EB" w:rsidRPr="0012227A" w:rsidRDefault="008F42EB" w:rsidP="0012227A">
            <w:pPr>
              <w:jc w:val="both"/>
              <w:rPr>
                <w:rFonts w:ascii="Arial" w:hAnsi="Arial" w:cs="Arial"/>
                <w:b/>
                <w:lang w:val="sl-SI"/>
              </w:rPr>
            </w:pPr>
            <w:r w:rsidRPr="0012227A">
              <w:rPr>
                <w:rFonts w:ascii="Arial" w:hAnsi="Arial" w:cs="Arial"/>
                <w:bCs/>
                <w:sz w:val="22"/>
                <w:szCs w:val="22"/>
                <w:lang w:val="sl-SI"/>
              </w:rPr>
              <w:t>Vprašanje</w:t>
            </w:r>
          </w:p>
        </w:tc>
        <w:tc>
          <w:tcPr>
            <w:tcW w:w="7791" w:type="dxa"/>
          </w:tcPr>
          <w:p w14:paraId="136EBD58" w14:textId="77777777" w:rsidR="008F42EB" w:rsidRPr="0012227A" w:rsidRDefault="008F42EB" w:rsidP="0012227A">
            <w:pPr>
              <w:autoSpaceDE w:val="0"/>
              <w:autoSpaceDN w:val="0"/>
              <w:adjustRightInd w:val="0"/>
              <w:rPr>
                <w:rFonts w:ascii="Arial" w:hAnsi="Arial" w:cs="Arial"/>
                <w:sz w:val="22"/>
                <w:szCs w:val="22"/>
                <w:lang w:val="sl-SI"/>
              </w:rPr>
            </w:pPr>
            <w:r w:rsidRPr="0012227A">
              <w:rPr>
                <w:rFonts w:ascii="Arial" w:hAnsi="Arial" w:cs="Arial"/>
                <w:sz w:val="22"/>
                <w:szCs w:val="22"/>
                <w:lang w:val="sl-SI"/>
              </w:rPr>
              <w:t xml:space="preserve">Koliko neodvisnih raziskav in katere so bile izvedene </w:t>
            </w:r>
            <w:r w:rsidR="0085282B" w:rsidRPr="0012227A">
              <w:rPr>
                <w:rFonts w:ascii="Arial" w:hAnsi="Arial" w:cs="Arial"/>
                <w:sz w:val="22"/>
                <w:szCs w:val="22"/>
                <w:lang w:val="sl-SI"/>
              </w:rPr>
              <w:t>v letu 2026</w:t>
            </w:r>
            <w:r w:rsidR="0085282B">
              <w:rPr>
                <w:rFonts w:ascii="Arial" w:hAnsi="Arial" w:cs="Arial"/>
                <w:sz w:val="22"/>
                <w:szCs w:val="22"/>
                <w:lang w:val="sl-SI"/>
              </w:rPr>
              <w:t xml:space="preserve"> </w:t>
            </w:r>
            <w:r w:rsidRPr="0012227A">
              <w:rPr>
                <w:rFonts w:ascii="Arial" w:hAnsi="Arial" w:cs="Arial"/>
                <w:sz w:val="22"/>
                <w:szCs w:val="22"/>
                <w:lang w:val="sl-SI"/>
              </w:rPr>
              <w:t xml:space="preserve">do </w:t>
            </w:r>
            <w:r w:rsidR="00F712E4" w:rsidRPr="0012227A">
              <w:rPr>
                <w:rFonts w:ascii="Arial" w:hAnsi="Arial" w:cs="Arial"/>
                <w:sz w:val="22"/>
                <w:szCs w:val="22"/>
                <w:lang w:val="sl-SI"/>
              </w:rPr>
              <w:t>zaključka mandat</w:t>
            </w:r>
            <w:r w:rsidR="00355634" w:rsidRPr="0012227A">
              <w:rPr>
                <w:rFonts w:ascii="Arial" w:hAnsi="Arial" w:cs="Arial"/>
                <w:sz w:val="22"/>
                <w:szCs w:val="22"/>
                <w:lang w:val="sl-SI"/>
              </w:rPr>
              <w:t>a</w:t>
            </w:r>
            <w:r w:rsidRPr="0012227A">
              <w:rPr>
                <w:rFonts w:ascii="Arial" w:hAnsi="Arial" w:cs="Arial"/>
                <w:sz w:val="22"/>
                <w:szCs w:val="22"/>
                <w:lang w:val="sl-SI"/>
              </w:rPr>
              <w:t xml:space="preserve"> </w:t>
            </w:r>
            <w:r w:rsidR="0085282B">
              <w:rPr>
                <w:rFonts w:ascii="Arial" w:hAnsi="Arial" w:cs="Arial"/>
                <w:sz w:val="22"/>
                <w:szCs w:val="22"/>
                <w:lang w:val="sl-SI"/>
              </w:rPr>
              <w:t>Mihe Lobnika</w:t>
            </w:r>
            <w:r w:rsidRPr="0012227A">
              <w:rPr>
                <w:rFonts w:ascii="Arial" w:hAnsi="Arial" w:cs="Arial"/>
                <w:bCs/>
                <w:sz w:val="22"/>
                <w:szCs w:val="22"/>
                <w:lang w:val="sl-SI"/>
              </w:rPr>
              <w:t xml:space="preserve">? </w:t>
            </w:r>
          </w:p>
          <w:p w14:paraId="1A629570" w14:textId="77777777" w:rsidR="008F42EB" w:rsidRPr="0012227A" w:rsidRDefault="008F42EB" w:rsidP="0012227A">
            <w:pPr>
              <w:jc w:val="both"/>
              <w:rPr>
                <w:rFonts w:ascii="Arial" w:hAnsi="Arial" w:cs="Arial"/>
                <w:b/>
                <w:lang w:val="sl-SI"/>
              </w:rPr>
            </w:pPr>
          </w:p>
        </w:tc>
      </w:tr>
      <w:tr w:rsidR="008F42EB" w:rsidRPr="0012227A" w14:paraId="01272653" w14:textId="77777777" w:rsidTr="0042325C">
        <w:tc>
          <w:tcPr>
            <w:tcW w:w="1341" w:type="dxa"/>
            <w:shd w:val="clear" w:color="auto" w:fill="E7E6E6" w:themeFill="background2"/>
          </w:tcPr>
          <w:p w14:paraId="02F49F44" w14:textId="77777777" w:rsidR="008F42EB" w:rsidRPr="0012227A" w:rsidRDefault="008F42EB" w:rsidP="0012227A">
            <w:pPr>
              <w:jc w:val="both"/>
              <w:rPr>
                <w:rFonts w:ascii="Arial" w:hAnsi="Arial" w:cs="Arial"/>
                <w:b/>
                <w:lang w:val="sl-SI"/>
              </w:rPr>
            </w:pPr>
            <w:r w:rsidRPr="0012227A">
              <w:rPr>
                <w:rFonts w:ascii="Arial" w:hAnsi="Arial" w:cs="Arial"/>
                <w:b/>
                <w:bCs/>
                <w:sz w:val="22"/>
                <w:szCs w:val="22"/>
                <w:lang w:val="sl-SI"/>
              </w:rPr>
              <w:t>Odgovor</w:t>
            </w:r>
          </w:p>
        </w:tc>
        <w:tc>
          <w:tcPr>
            <w:tcW w:w="7791" w:type="dxa"/>
            <w:shd w:val="clear" w:color="auto" w:fill="E7E6E6" w:themeFill="background2"/>
          </w:tcPr>
          <w:p w14:paraId="7D8EA228"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 xml:space="preserve">Do </w:t>
            </w:r>
            <w:r w:rsidR="00F712E4" w:rsidRPr="0012227A">
              <w:rPr>
                <w:rFonts w:ascii="Arial" w:hAnsi="Arial" w:cs="Arial"/>
                <w:b/>
                <w:bCs/>
                <w:sz w:val="22"/>
                <w:szCs w:val="22"/>
                <w:lang w:val="sl-SI"/>
              </w:rPr>
              <w:t>zaključka mandat</w:t>
            </w:r>
            <w:r w:rsidR="0023611D" w:rsidRPr="0012227A">
              <w:rPr>
                <w:rFonts w:ascii="Arial" w:hAnsi="Arial" w:cs="Arial"/>
                <w:b/>
                <w:bCs/>
                <w:sz w:val="22"/>
                <w:szCs w:val="22"/>
                <w:lang w:val="sl-SI"/>
              </w:rPr>
              <w:t>a</w:t>
            </w:r>
            <w:r w:rsidR="00DD280F" w:rsidRPr="0012227A">
              <w:rPr>
                <w:rFonts w:ascii="Arial" w:hAnsi="Arial" w:cs="Arial"/>
                <w:b/>
                <w:bCs/>
                <w:sz w:val="22"/>
                <w:szCs w:val="22"/>
                <w:lang w:val="sl-SI"/>
              </w:rPr>
              <w:t xml:space="preserve"> </w:t>
            </w:r>
            <w:r w:rsidR="0085282B">
              <w:rPr>
                <w:rFonts w:ascii="Arial" w:hAnsi="Arial" w:cs="Arial"/>
                <w:b/>
                <w:bCs/>
                <w:sz w:val="22"/>
                <w:szCs w:val="22"/>
                <w:lang w:val="sl-SI"/>
              </w:rPr>
              <w:t>Mihe Lobnika oktobra 2026</w:t>
            </w:r>
            <w:r w:rsidRPr="0012227A">
              <w:rPr>
                <w:rFonts w:ascii="Arial" w:hAnsi="Arial" w:cs="Arial"/>
                <w:b/>
                <w:bCs/>
                <w:sz w:val="22"/>
                <w:szCs w:val="22"/>
                <w:lang w:val="sl-SI"/>
              </w:rPr>
              <w:t xml:space="preserve"> je Zagovornik izvedel </w:t>
            </w:r>
            <w:r w:rsidR="00DB7115" w:rsidRPr="0012227A">
              <w:rPr>
                <w:rFonts w:ascii="Arial" w:hAnsi="Arial" w:cs="Arial"/>
                <w:b/>
                <w:bCs/>
                <w:sz w:val="22"/>
                <w:szCs w:val="22"/>
                <w:lang w:val="sl-SI"/>
              </w:rPr>
              <w:t>1</w:t>
            </w:r>
            <w:r w:rsidRPr="0012227A">
              <w:rPr>
                <w:rFonts w:ascii="Arial" w:hAnsi="Arial" w:cs="Arial"/>
                <w:b/>
                <w:bCs/>
                <w:sz w:val="22"/>
                <w:szCs w:val="22"/>
                <w:lang w:val="sl-SI"/>
              </w:rPr>
              <w:t xml:space="preserve"> raziskavo in </w:t>
            </w:r>
            <w:r w:rsidR="00DB7115" w:rsidRPr="0012227A">
              <w:rPr>
                <w:rFonts w:ascii="Arial" w:hAnsi="Arial" w:cs="Arial"/>
                <w:b/>
                <w:bCs/>
                <w:sz w:val="22"/>
                <w:szCs w:val="22"/>
                <w:lang w:val="sl-SI"/>
              </w:rPr>
              <w:t>3</w:t>
            </w:r>
            <w:r w:rsidRPr="0012227A">
              <w:rPr>
                <w:rFonts w:ascii="Arial" w:hAnsi="Arial" w:cs="Arial"/>
                <w:b/>
                <w:bCs/>
                <w:sz w:val="22"/>
                <w:szCs w:val="22"/>
                <w:lang w:val="sl-SI"/>
              </w:rPr>
              <w:t xml:space="preserve"> analiz</w:t>
            </w:r>
            <w:r w:rsidR="00DB7115" w:rsidRPr="0012227A">
              <w:rPr>
                <w:rFonts w:ascii="Arial" w:hAnsi="Arial" w:cs="Arial"/>
                <w:b/>
                <w:bCs/>
                <w:sz w:val="22"/>
                <w:szCs w:val="22"/>
                <w:lang w:val="sl-SI"/>
              </w:rPr>
              <w:t>e</w:t>
            </w:r>
            <w:r w:rsidRPr="0012227A">
              <w:rPr>
                <w:rFonts w:ascii="Arial" w:hAnsi="Arial" w:cs="Arial"/>
                <w:b/>
                <w:bCs/>
                <w:sz w:val="22"/>
                <w:szCs w:val="22"/>
                <w:lang w:val="sl-SI"/>
              </w:rPr>
              <w:t>.</w:t>
            </w:r>
          </w:p>
          <w:p w14:paraId="63EFCA0C" w14:textId="77777777" w:rsidR="008F42EB" w:rsidRPr="0012227A" w:rsidRDefault="008F42EB" w:rsidP="0012227A">
            <w:pPr>
              <w:jc w:val="both"/>
              <w:rPr>
                <w:rFonts w:ascii="Arial" w:hAnsi="Arial" w:cs="Arial"/>
                <w:b/>
                <w:lang w:val="sl-SI"/>
              </w:rPr>
            </w:pPr>
          </w:p>
        </w:tc>
      </w:tr>
      <w:tr w:rsidR="008F42EB" w:rsidRPr="0012227A" w14:paraId="250A8C54" w14:textId="77777777" w:rsidTr="0042325C">
        <w:tc>
          <w:tcPr>
            <w:tcW w:w="1341" w:type="dxa"/>
          </w:tcPr>
          <w:p w14:paraId="55F5EA36"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Pojasnilo</w:t>
            </w:r>
          </w:p>
        </w:tc>
        <w:tc>
          <w:tcPr>
            <w:tcW w:w="7791" w:type="dxa"/>
          </w:tcPr>
          <w:p w14:paraId="5626EBF7" w14:textId="77777777" w:rsidR="00DB7115" w:rsidRPr="0012227A" w:rsidRDefault="008F42EB" w:rsidP="0012227A">
            <w:pPr>
              <w:jc w:val="both"/>
              <w:rPr>
                <w:rFonts w:ascii="Arial" w:hAnsi="Arial" w:cs="Arial"/>
                <w:color w:val="000000" w:themeColor="text1"/>
                <w:sz w:val="22"/>
                <w:szCs w:val="22"/>
                <w:lang w:val="sl-SI"/>
              </w:rPr>
            </w:pPr>
            <w:r w:rsidRPr="0012227A">
              <w:rPr>
                <w:rFonts w:ascii="Arial" w:hAnsi="Arial" w:cs="Arial"/>
                <w:color w:val="000000" w:themeColor="text1"/>
                <w:sz w:val="22"/>
                <w:szCs w:val="22"/>
                <w:lang w:val="sl-SI"/>
              </w:rPr>
              <w:t xml:space="preserve">Zagovornik je </w:t>
            </w:r>
            <w:r w:rsidR="0085282B">
              <w:rPr>
                <w:rFonts w:ascii="Arial" w:hAnsi="Arial" w:cs="Arial"/>
                <w:color w:val="000000" w:themeColor="text1"/>
                <w:sz w:val="22"/>
                <w:szCs w:val="22"/>
                <w:lang w:val="sl-SI"/>
              </w:rPr>
              <w:t xml:space="preserve">med 1. januarjem in 23. oktobrom </w:t>
            </w:r>
            <w:r w:rsidR="00DB7115" w:rsidRPr="0012227A">
              <w:rPr>
                <w:rFonts w:ascii="Arial" w:hAnsi="Arial" w:cs="Arial"/>
                <w:color w:val="000000" w:themeColor="text1"/>
                <w:sz w:val="22"/>
                <w:szCs w:val="22"/>
                <w:lang w:val="sl-SI"/>
              </w:rPr>
              <w:t>2026</w:t>
            </w:r>
            <w:r w:rsidRPr="0012227A">
              <w:rPr>
                <w:rFonts w:ascii="Arial" w:hAnsi="Arial" w:cs="Arial"/>
                <w:color w:val="000000" w:themeColor="text1"/>
                <w:sz w:val="22"/>
                <w:szCs w:val="22"/>
                <w:lang w:val="sl-SI"/>
              </w:rPr>
              <w:t xml:space="preserve"> izvedel</w:t>
            </w:r>
            <w:r w:rsidR="00DB7115" w:rsidRPr="0012227A">
              <w:rPr>
                <w:rFonts w:ascii="Arial" w:hAnsi="Arial" w:cs="Arial"/>
                <w:color w:val="000000" w:themeColor="text1"/>
                <w:sz w:val="22"/>
                <w:szCs w:val="22"/>
                <w:lang w:val="sl-SI"/>
              </w:rPr>
              <w:t>:</w:t>
            </w:r>
          </w:p>
          <w:p w14:paraId="2E373993" w14:textId="77777777" w:rsidR="00DB7115" w:rsidRPr="0012227A" w:rsidRDefault="00DB7115" w:rsidP="0012227A">
            <w:pPr>
              <w:jc w:val="both"/>
              <w:rPr>
                <w:rFonts w:ascii="Arial" w:hAnsi="Arial" w:cs="Arial"/>
                <w:color w:val="000000" w:themeColor="text1"/>
                <w:sz w:val="22"/>
                <w:szCs w:val="22"/>
                <w:lang w:val="sl-SI"/>
              </w:rPr>
            </w:pPr>
          </w:p>
          <w:p w14:paraId="17A883E3" w14:textId="77777777" w:rsidR="00DB7115" w:rsidRPr="0012227A" w:rsidRDefault="00DB7115" w:rsidP="0012227A">
            <w:pPr>
              <w:pStyle w:val="Odstavekseznama"/>
              <w:numPr>
                <w:ilvl w:val="0"/>
                <w:numId w:val="45"/>
              </w:numPr>
              <w:rPr>
                <w:rFonts w:ascii="Arial" w:hAnsi="Arial" w:cs="Arial"/>
                <w:sz w:val="22"/>
                <w:szCs w:val="22"/>
                <w:lang w:val="sl-SI"/>
              </w:rPr>
            </w:pPr>
            <w:r w:rsidRPr="0012227A">
              <w:rPr>
                <w:rFonts w:ascii="Arial" w:hAnsi="Arial" w:cs="Arial"/>
                <w:sz w:val="22"/>
                <w:szCs w:val="22"/>
                <w:lang w:val="sl-SI"/>
              </w:rPr>
              <w:t>Raziskavo o prilagoditvah prehrane v šolah zaradi zdravstvenega stanja, vere ali prepričanja učencev in izkušenj šolskih delavcev v prehrani</w:t>
            </w:r>
          </w:p>
          <w:p w14:paraId="36D859E2" w14:textId="77777777" w:rsidR="00DB7115" w:rsidRPr="0012227A" w:rsidRDefault="00DB7115" w:rsidP="0012227A">
            <w:pPr>
              <w:pStyle w:val="Odstavekseznama"/>
              <w:numPr>
                <w:ilvl w:val="0"/>
                <w:numId w:val="45"/>
              </w:numPr>
              <w:jc w:val="both"/>
              <w:rPr>
                <w:rFonts w:ascii="Arial" w:hAnsi="Arial" w:cs="Arial"/>
                <w:color w:val="000000" w:themeColor="text1"/>
                <w:sz w:val="22"/>
                <w:szCs w:val="22"/>
                <w:lang w:val="sl-SI"/>
              </w:rPr>
            </w:pPr>
            <w:r w:rsidRPr="0012227A">
              <w:rPr>
                <w:rFonts w:ascii="Arial" w:hAnsi="Arial" w:cs="Arial"/>
                <w:color w:val="000000" w:themeColor="text1"/>
                <w:sz w:val="22"/>
                <w:szCs w:val="22"/>
                <w:lang w:val="sl-SI"/>
              </w:rPr>
              <w:t xml:space="preserve">Analizo odgovorov nevladnih organizacij o izkušnjah </w:t>
            </w:r>
            <w:r w:rsidRPr="0012227A">
              <w:rPr>
                <w:rFonts w:ascii="Arial" w:hAnsi="Arial" w:cs="Arial"/>
                <w:color w:val="000000"/>
                <w:sz w:val="22"/>
                <w:szCs w:val="22"/>
                <w:lang w:val="sl-SI"/>
              </w:rPr>
              <w:t xml:space="preserve">ljudi z invalidnostmi </w:t>
            </w:r>
          </w:p>
          <w:p w14:paraId="24FCF258" w14:textId="77777777" w:rsidR="00DB7115" w:rsidRPr="0012227A" w:rsidRDefault="00DB7115" w:rsidP="0012227A">
            <w:pPr>
              <w:pStyle w:val="Odstavekseznama"/>
              <w:numPr>
                <w:ilvl w:val="0"/>
                <w:numId w:val="45"/>
              </w:numPr>
              <w:rPr>
                <w:rFonts w:ascii="Arial" w:hAnsi="Arial" w:cs="Arial"/>
                <w:sz w:val="22"/>
                <w:szCs w:val="22"/>
                <w:lang w:val="sl-SI"/>
              </w:rPr>
            </w:pPr>
            <w:r w:rsidRPr="0012227A">
              <w:rPr>
                <w:rFonts w:ascii="Arial" w:hAnsi="Arial" w:cs="Arial"/>
                <w:sz w:val="22"/>
                <w:szCs w:val="22"/>
                <w:lang w:val="sl-SI"/>
              </w:rPr>
              <w:t>Analizo univerzalne dostopnosti gostinskih lokalov in javnih sanitarij za osebe na invalidskih vozičkih</w:t>
            </w:r>
          </w:p>
          <w:p w14:paraId="16E9D923" w14:textId="77777777" w:rsidR="00DB7115" w:rsidRPr="0012227A" w:rsidRDefault="00DB7115" w:rsidP="0012227A">
            <w:pPr>
              <w:pStyle w:val="Odstavekseznama"/>
              <w:numPr>
                <w:ilvl w:val="0"/>
                <w:numId w:val="45"/>
              </w:numPr>
              <w:jc w:val="both"/>
              <w:rPr>
                <w:rFonts w:ascii="Arial" w:hAnsi="Arial" w:cs="Arial"/>
                <w:color w:val="000000"/>
                <w:sz w:val="22"/>
                <w:szCs w:val="22"/>
                <w:lang w:val="sl-SI"/>
              </w:rPr>
            </w:pPr>
            <w:r w:rsidRPr="0012227A">
              <w:rPr>
                <w:rFonts w:ascii="Arial" w:hAnsi="Arial" w:cs="Arial"/>
                <w:color w:val="000000"/>
                <w:sz w:val="22"/>
                <w:szCs w:val="22"/>
                <w:lang w:val="sl-SI"/>
              </w:rPr>
              <w:t>Analizo glede težav pri odločanju upravnih enot glede pravice do parkirne karte za invalide</w:t>
            </w:r>
          </w:p>
          <w:p w14:paraId="243BCBEA" w14:textId="77777777" w:rsidR="008F42EB" w:rsidRPr="0012227A" w:rsidRDefault="008F42EB" w:rsidP="0012227A">
            <w:pPr>
              <w:jc w:val="both"/>
              <w:rPr>
                <w:rFonts w:ascii="Arial" w:hAnsi="Arial" w:cs="Arial"/>
                <w:sz w:val="22"/>
                <w:szCs w:val="22"/>
                <w:lang w:val="sl-SI"/>
              </w:rPr>
            </w:pPr>
          </w:p>
        </w:tc>
      </w:tr>
    </w:tbl>
    <w:p w14:paraId="20B62E76" w14:textId="77777777" w:rsidR="008F42EB" w:rsidRPr="0012227A" w:rsidRDefault="008F42EB" w:rsidP="0012227A">
      <w:pPr>
        <w:jc w:val="both"/>
        <w:rPr>
          <w:rFonts w:ascii="Arial" w:hAnsi="Arial" w:cs="Arial"/>
          <w:b/>
        </w:rPr>
      </w:pPr>
    </w:p>
    <w:p w14:paraId="08212456" w14:textId="77777777" w:rsidR="008F42EB" w:rsidRPr="0012227A" w:rsidRDefault="008F42EB" w:rsidP="0012227A">
      <w:pPr>
        <w:jc w:val="both"/>
        <w:rPr>
          <w:rFonts w:ascii="Arial" w:hAnsi="Arial" w:cs="Arial"/>
          <w:b/>
        </w:rPr>
      </w:pPr>
    </w:p>
    <w:p w14:paraId="7A7BA4F2" w14:textId="77777777" w:rsidR="008F42EB" w:rsidRPr="0012227A" w:rsidRDefault="008F42EB" w:rsidP="0012227A">
      <w:pPr>
        <w:jc w:val="both"/>
        <w:rPr>
          <w:rFonts w:ascii="Arial" w:hAnsi="Arial" w:cs="Arial"/>
          <w:b/>
        </w:rPr>
      </w:pPr>
    </w:p>
    <w:p w14:paraId="7473D079" w14:textId="77777777" w:rsidR="008F42EB" w:rsidRPr="0012227A" w:rsidRDefault="008F42EB" w:rsidP="0012227A">
      <w:pPr>
        <w:rPr>
          <w:rFonts w:ascii="Arial" w:hAnsi="Arial" w:cs="Arial"/>
          <w:b/>
          <w:color w:val="FF0000"/>
          <w:highlight w:val="yellow"/>
        </w:rPr>
      </w:pPr>
    </w:p>
    <w:p w14:paraId="1A1195D7" w14:textId="77777777" w:rsidR="008F42EB" w:rsidRPr="0012227A" w:rsidRDefault="008F42EB" w:rsidP="0012227A">
      <w:pPr>
        <w:rPr>
          <w:rFonts w:ascii="Arial" w:hAnsi="Arial" w:cs="Arial"/>
          <w:b/>
          <w:color w:val="FF0000"/>
          <w:highlight w:val="yellow"/>
        </w:rPr>
      </w:pPr>
    </w:p>
    <w:p w14:paraId="2FAE1187" w14:textId="77777777" w:rsidR="008F42EB" w:rsidRPr="0012227A" w:rsidRDefault="008F42EB" w:rsidP="0012227A">
      <w:pPr>
        <w:rPr>
          <w:rFonts w:ascii="Arial" w:hAnsi="Arial" w:cs="Arial"/>
          <w:b/>
          <w:color w:val="FF0000"/>
          <w:highlight w:val="yellow"/>
        </w:rPr>
      </w:pPr>
    </w:p>
    <w:p w14:paraId="43E33944" w14:textId="77777777" w:rsidR="008F42EB" w:rsidRPr="0012227A" w:rsidRDefault="008F42EB" w:rsidP="0012227A">
      <w:pPr>
        <w:jc w:val="both"/>
        <w:rPr>
          <w:rFonts w:ascii="Arial" w:hAnsi="Arial" w:cs="Arial"/>
          <w:b/>
          <w:color w:val="FF0000"/>
        </w:rPr>
      </w:pPr>
    </w:p>
    <w:p w14:paraId="7F18BBA4" w14:textId="77777777" w:rsidR="008F42EB" w:rsidRPr="0012227A" w:rsidRDefault="008F42EB" w:rsidP="0012227A">
      <w:pPr>
        <w:jc w:val="both"/>
        <w:rPr>
          <w:rFonts w:ascii="Arial" w:hAnsi="Arial" w:cs="Arial"/>
          <w:b/>
          <w:color w:val="FF0000"/>
        </w:rPr>
      </w:pPr>
    </w:p>
    <w:p w14:paraId="72E38FE4" w14:textId="77777777" w:rsidR="008F42EB" w:rsidRPr="0012227A" w:rsidRDefault="008F42EB" w:rsidP="0012227A">
      <w:pPr>
        <w:pStyle w:val="ZADEVA"/>
        <w:spacing w:line="240" w:lineRule="auto"/>
        <w:rPr>
          <w:rFonts w:cs="Arial"/>
          <w:sz w:val="22"/>
          <w:szCs w:val="28"/>
          <w:lang w:val="sl-SI"/>
        </w:rPr>
      </w:pPr>
      <w:r w:rsidRPr="0012227A">
        <w:rPr>
          <w:rFonts w:eastAsiaTheme="majorEastAsia" w:cs="Arial"/>
          <w:caps/>
          <w:color w:val="FF0000"/>
          <w:sz w:val="32"/>
          <w:szCs w:val="32"/>
          <w:lang w:val="sl-SI"/>
        </w:rPr>
        <w:br w:type="page"/>
      </w:r>
      <w:r w:rsidRPr="0012227A">
        <w:rPr>
          <w:rFonts w:cs="Arial"/>
          <w:sz w:val="22"/>
          <w:szCs w:val="28"/>
          <w:lang w:val="sl-SI"/>
        </w:rPr>
        <w:lastRenderedPageBreak/>
        <w:t xml:space="preserve">Druga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N</w:t>
      </w:r>
      <w:r w:rsidRPr="0012227A">
        <w:rPr>
          <w:rFonts w:cs="Arial"/>
          <w:sz w:val="22"/>
          <w:szCs w:val="28"/>
          <w:lang w:val="sl-SI"/>
        </w:rPr>
        <w:t>eodvisna poročila in priporočila</w:t>
      </w:r>
    </w:p>
    <w:p w14:paraId="1F140DD9" w14:textId="77777777" w:rsidR="008F42EB" w:rsidRPr="0012227A" w:rsidRDefault="008F42EB" w:rsidP="0012227A">
      <w:pPr>
        <w:jc w:val="both"/>
        <w:rPr>
          <w:rFonts w:ascii="Arial" w:hAnsi="Arial" w:cs="Arial"/>
          <w:b/>
        </w:rPr>
      </w:pPr>
      <w:r w:rsidRPr="0012227A">
        <w:rPr>
          <w:rFonts w:ascii="Arial" w:eastAsia="Arial" w:hAnsi="Arial" w:cs="Arial"/>
          <w:b/>
        </w:rPr>
        <w:br/>
      </w:r>
      <w:r w:rsidRPr="0012227A">
        <w:rPr>
          <w:rFonts w:ascii="Arial" w:hAnsi="Arial" w:cs="Arial"/>
          <w:b/>
        </w:rPr>
        <w:t xml:space="preserve">Objavljanje neodvisnih poročil in dajanje priporočil državnim organom, lokalnim skupnostim, nosilcem javnih pooblastil, delodajalcem, gospodarskim subjektom in drugim subjektom o ugotovljenem položaju oseb z določeno osebno okoliščino, in sicer glede preprečevanja in odpravljanja diskriminacije ter sprejemanja posebnih in drugih ukrepov za odpravo diskriminacije </w:t>
      </w:r>
    </w:p>
    <w:p w14:paraId="5F640696" w14:textId="77777777" w:rsidR="008F42EB" w:rsidRPr="0012227A" w:rsidRDefault="008F42EB" w:rsidP="0012227A">
      <w:pPr>
        <w:jc w:val="both"/>
        <w:rPr>
          <w:rFonts w:ascii="Arial" w:hAnsi="Arial" w:cs="Arial"/>
          <w:b/>
        </w:rPr>
      </w:pPr>
    </w:p>
    <w:p w14:paraId="1B5D90A5" w14:textId="77777777" w:rsidR="008F42EB" w:rsidRPr="0012227A" w:rsidRDefault="008F42EB" w:rsidP="0012227A">
      <w:pPr>
        <w:jc w:val="both"/>
        <w:rPr>
          <w:rFonts w:ascii="Arial" w:hAnsi="Arial" w:cs="Arial"/>
          <w:b/>
        </w:rPr>
      </w:pPr>
    </w:p>
    <w:tbl>
      <w:tblPr>
        <w:tblStyle w:val="Tabelamrea"/>
        <w:tblW w:w="9067" w:type="dxa"/>
        <w:tblLook w:val="04A0" w:firstRow="1" w:lastRow="0" w:firstColumn="1" w:lastColumn="0" w:noHBand="0" w:noVBand="1"/>
      </w:tblPr>
      <w:tblGrid>
        <w:gridCol w:w="1341"/>
        <w:gridCol w:w="7726"/>
      </w:tblGrid>
      <w:tr w:rsidR="008F42EB" w:rsidRPr="0012227A" w14:paraId="763C9891" w14:textId="77777777" w:rsidTr="0042325C">
        <w:tc>
          <w:tcPr>
            <w:tcW w:w="1341" w:type="dxa"/>
          </w:tcPr>
          <w:p w14:paraId="6F82CFD9" w14:textId="77777777" w:rsidR="008F42EB" w:rsidRPr="0012227A" w:rsidRDefault="008F42EB" w:rsidP="0012227A">
            <w:pPr>
              <w:jc w:val="both"/>
              <w:rPr>
                <w:rFonts w:ascii="Arial" w:hAnsi="Arial" w:cs="Arial"/>
                <w:b/>
                <w:lang w:val="sl-SI"/>
              </w:rPr>
            </w:pPr>
            <w:r w:rsidRPr="0012227A">
              <w:rPr>
                <w:rFonts w:ascii="Arial" w:hAnsi="Arial" w:cs="Arial"/>
                <w:bCs/>
                <w:sz w:val="22"/>
                <w:szCs w:val="22"/>
                <w:lang w:val="sl-SI"/>
              </w:rPr>
              <w:t>Vprašanje</w:t>
            </w:r>
          </w:p>
        </w:tc>
        <w:tc>
          <w:tcPr>
            <w:tcW w:w="7726" w:type="dxa"/>
          </w:tcPr>
          <w:p w14:paraId="086CA3BC"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Koliko neodvisnih poročil je bilo </w:t>
            </w:r>
            <w:r w:rsidR="0085282B" w:rsidRPr="0012227A">
              <w:rPr>
                <w:rFonts w:ascii="Arial" w:hAnsi="Arial" w:cs="Arial"/>
                <w:sz w:val="22"/>
                <w:szCs w:val="22"/>
                <w:lang w:val="sl-SI"/>
              </w:rPr>
              <w:t>v letu 2026</w:t>
            </w:r>
            <w:r w:rsidR="0085282B">
              <w:rPr>
                <w:rFonts w:ascii="Arial" w:hAnsi="Arial" w:cs="Arial"/>
                <w:sz w:val="22"/>
                <w:szCs w:val="22"/>
                <w:lang w:val="sl-SI"/>
              </w:rPr>
              <w:t xml:space="preserve"> </w:t>
            </w:r>
            <w:r w:rsidRPr="0012227A">
              <w:rPr>
                <w:rFonts w:ascii="Arial" w:hAnsi="Arial" w:cs="Arial"/>
                <w:bCs/>
                <w:sz w:val="22"/>
                <w:szCs w:val="22"/>
                <w:lang w:val="sl-SI"/>
              </w:rPr>
              <w:t xml:space="preserve">pripravljenih (objavljenih) </w:t>
            </w:r>
            <w:r w:rsidR="00E452F4" w:rsidRPr="0012227A">
              <w:rPr>
                <w:rFonts w:ascii="Arial" w:hAnsi="Arial" w:cs="Arial"/>
                <w:sz w:val="22"/>
                <w:szCs w:val="22"/>
                <w:lang w:val="sl-SI"/>
              </w:rPr>
              <w:t xml:space="preserve">do zaključka mandata </w:t>
            </w:r>
            <w:r w:rsidR="0085282B">
              <w:rPr>
                <w:rFonts w:ascii="Arial" w:hAnsi="Arial" w:cs="Arial"/>
                <w:sz w:val="22"/>
                <w:szCs w:val="22"/>
                <w:lang w:val="sl-SI"/>
              </w:rPr>
              <w:t>Mihe Lobnika</w:t>
            </w:r>
            <w:r w:rsidR="00E452F4" w:rsidRPr="0012227A">
              <w:rPr>
                <w:rFonts w:ascii="Arial" w:hAnsi="Arial" w:cs="Arial"/>
                <w:bCs/>
                <w:sz w:val="22"/>
                <w:szCs w:val="22"/>
                <w:lang w:val="sl-SI"/>
              </w:rPr>
              <w:t>?</w:t>
            </w:r>
          </w:p>
          <w:p w14:paraId="4AD205FD" w14:textId="77777777" w:rsidR="00E452F4" w:rsidRPr="0012227A" w:rsidRDefault="00E452F4" w:rsidP="0012227A">
            <w:pPr>
              <w:jc w:val="both"/>
              <w:rPr>
                <w:rFonts w:ascii="Arial" w:hAnsi="Arial" w:cs="Arial"/>
                <w:b/>
                <w:lang w:val="sl-SI"/>
              </w:rPr>
            </w:pPr>
          </w:p>
        </w:tc>
      </w:tr>
      <w:tr w:rsidR="008F42EB" w:rsidRPr="0012227A" w14:paraId="3FF45128" w14:textId="77777777" w:rsidTr="0042325C">
        <w:tc>
          <w:tcPr>
            <w:tcW w:w="1341" w:type="dxa"/>
            <w:shd w:val="clear" w:color="auto" w:fill="E7E6E6" w:themeFill="background2"/>
          </w:tcPr>
          <w:p w14:paraId="0DB5F4D4" w14:textId="77777777" w:rsidR="008F42EB" w:rsidRPr="0012227A" w:rsidRDefault="008F42EB" w:rsidP="0012227A">
            <w:pPr>
              <w:jc w:val="both"/>
              <w:rPr>
                <w:rFonts w:ascii="Arial" w:hAnsi="Arial" w:cs="Arial"/>
                <w:b/>
                <w:lang w:val="sl-SI"/>
              </w:rPr>
            </w:pPr>
            <w:r w:rsidRPr="0012227A">
              <w:rPr>
                <w:rFonts w:ascii="Arial" w:hAnsi="Arial" w:cs="Arial"/>
                <w:b/>
                <w:bCs/>
                <w:sz w:val="22"/>
                <w:szCs w:val="22"/>
                <w:lang w:val="sl-SI"/>
              </w:rPr>
              <w:t>Odgovor</w:t>
            </w:r>
          </w:p>
        </w:tc>
        <w:tc>
          <w:tcPr>
            <w:tcW w:w="7726" w:type="dxa"/>
            <w:shd w:val="clear" w:color="auto" w:fill="E7E6E6" w:themeFill="background2"/>
          </w:tcPr>
          <w:p w14:paraId="187E3020"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 xml:space="preserve">Zagovornik je </w:t>
            </w:r>
            <w:r w:rsidR="0085282B">
              <w:rPr>
                <w:rFonts w:ascii="Arial" w:hAnsi="Arial" w:cs="Arial"/>
                <w:b/>
                <w:bCs/>
                <w:sz w:val="22"/>
                <w:szCs w:val="22"/>
                <w:lang w:val="sl-SI"/>
              </w:rPr>
              <w:t xml:space="preserve">v tem obdobju </w:t>
            </w:r>
            <w:r w:rsidRPr="0012227A">
              <w:rPr>
                <w:rFonts w:ascii="Arial" w:hAnsi="Arial" w:cs="Arial"/>
                <w:b/>
                <w:bCs/>
                <w:sz w:val="22"/>
                <w:szCs w:val="22"/>
                <w:lang w:val="sl-SI"/>
              </w:rPr>
              <w:t xml:space="preserve">pripravil in objavil </w:t>
            </w:r>
            <w:r w:rsidR="00AE2152" w:rsidRPr="0012227A">
              <w:rPr>
                <w:rFonts w:ascii="Arial" w:hAnsi="Arial" w:cs="Arial"/>
                <w:b/>
                <w:bCs/>
                <w:sz w:val="22"/>
                <w:szCs w:val="22"/>
                <w:lang w:val="sl-SI"/>
              </w:rPr>
              <w:t>1</w:t>
            </w:r>
            <w:r w:rsidRPr="0012227A">
              <w:rPr>
                <w:rFonts w:ascii="Arial" w:hAnsi="Arial" w:cs="Arial"/>
                <w:b/>
                <w:bCs/>
                <w:sz w:val="22"/>
                <w:szCs w:val="22"/>
                <w:lang w:val="sl-SI"/>
              </w:rPr>
              <w:t xml:space="preserve"> neodvisn</w:t>
            </w:r>
            <w:r w:rsidR="00AE2152" w:rsidRPr="0012227A">
              <w:rPr>
                <w:rFonts w:ascii="Arial" w:hAnsi="Arial" w:cs="Arial"/>
                <w:b/>
                <w:bCs/>
                <w:sz w:val="22"/>
                <w:szCs w:val="22"/>
                <w:lang w:val="sl-SI"/>
              </w:rPr>
              <w:t>o</w:t>
            </w:r>
            <w:r w:rsidRPr="0012227A">
              <w:rPr>
                <w:rFonts w:ascii="Arial" w:hAnsi="Arial" w:cs="Arial"/>
                <w:b/>
                <w:bCs/>
                <w:sz w:val="22"/>
                <w:szCs w:val="22"/>
                <w:lang w:val="sl-SI"/>
              </w:rPr>
              <w:t xml:space="preserve"> poroči</w:t>
            </w:r>
            <w:r w:rsidR="00AE2152" w:rsidRPr="0012227A">
              <w:rPr>
                <w:rFonts w:ascii="Arial" w:hAnsi="Arial" w:cs="Arial"/>
                <w:b/>
                <w:bCs/>
                <w:sz w:val="22"/>
                <w:szCs w:val="22"/>
                <w:lang w:val="sl-SI"/>
              </w:rPr>
              <w:t>lo</w:t>
            </w:r>
            <w:r w:rsidRPr="0012227A">
              <w:rPr>
                <w:rFonts w:ascii="Arial" w:hAnsi="Arial" w:cs="Arial"/>
                <w:b/>
                <w:bCs/>
                <w:sz w:val="22"/>
                <w:szCs w:val="22"/>
                <w:lang w:val="sl-SI"/>
              </w:rPr>
              <w:t>.</w:t>
            </w:r>
          </w:p>
          <w:p w14:paraId="3C08FD90" w14:textId="77777777" w:rsidR="008F42EB" w:rsidRPr="0012227A" w:rsidRDefault="008F42EB" w:rsidP="0012227A">
            <w:pPr>
              <w:jc w:val="both"/>
              <w:rPr>
                <w:rFonts w:ascii="Arial" w:hAnsi="Arial" w:cs="Arial"/>
                <w:b/>
                <w:lang w:val="sl-SI"/>
              </w:rPr>
            </w:pPr>
          </w:p>
        </w:tc>
      </w:tr>
      <w:tr w:rsidR="008F42EB" w:rsidRPr="0012227A" w14:paraId="33FCD905" w14:textId="77777777" w:rsidTr="0042325C">
        <w:tc>
          <w:tcPr>
            <w:tcW w:w="1341" w:type="dxa"/>
          </w:tcPr>
          <w:p w14:paraId="1ADA4F30" w14:textId="77777777" w:rsidR="008F42EB" w:rsidRPr="0012227A" w:rsidRDefault="008F42EB" w:rsidP="0012227A">
            <w:pPr>
              <w:jc w:val="both"/>
              <w:rPr>
                <w:rFonts w:ascii="Arial" w:hAnsi="Arial" w:cs="Arial"/>
                <w:b/>
                <w:lang w:val="sl-SI"/>
              </w:rPr>
            </w:pPr>
            <w:r w:rsidRPr="0012227A">
              <w:rPr>
                <w:rFonts w:ascii="Arial" w:hAnsi="Arial" w:cs="Arial"/>
                <w:sz w:val="22"/>
                <w:szCs w:val="22"/>
                <w:lang w:val="sl-SI"/>
              </w:rPr>
              <w:t>Pojasnilo</w:t>
            </w:r>
          </w:p>
        </w:tc>
        <w:tc>
          <w:tcPr>
            <w:tcW w:w="7726" w:type="dxa"/>
          </w:tcPr>
          <w:p w14:paraId="441CAE3E"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 xml:space="preserve">Zagovornik </w:t>
            </w:r>
            <w:r w:rsidR="0085282B">
              <w:rPr>
                <w:rFonts w:ascii="Arial" w:hAnsi="Arial" w:cs="Arial"/>
                <w:sz w:val="22"/>
                <w:szCs w:val="22"/>
                <w:lang w:val="sl-SI"/>
              </w:rPr>
              <w:t xml:space="preserve">je </w:t>
            </w:r>
            <w:r w:rsidR="0085282B" w:rsidRPr="0012227A">
              <w:rPr>
                <w:rFonts w:ascii="Arial" w:hAnsi="Arial" w:cs="Arial"/>
                <w:sz w:val="22"/>
                <w:szCs w:val="22"/>
                <w:lang w:val="sl-SI"/>
              </w:rPr>
              <w:t xml:space="preserve">v letu 2026 </w:t>
            </w:r>
            <w:r w:rsidR="0023611D" w:rsidRPr="0012227A">
              <w:rPr>
                <w:rFonts w:ascii="Arial" w:hAnsi="Arial" w:cs="Arial"/>
                <w:sz w:val="22"/>
                <w:szCs w:val="22"/>
                <w:lang w:val="sl-SI"/>
              </w:rPr>
              <w:t>do zaključka mandat</w:t>
            </w:r>
            <w:r w:rsidR="00355634" w:rsidRPr="0012227A">
              <w:rPr>
                <w:rFonts w:ascii="Arial" w:hAnsi="Arial" w:cs="Arial"/>
                <w:sz w:val="22"/>
                <w:szCs w:val="22"/>
                <w:lang w:val="sl-SI"/>
              </w:rPr>
              <w:t>a</w:t>
            </w:r>
            <w:r w:rsidRPr="0012227A">
              <w:rPr>
                <w:rFonts w:ascii="Arial" w:hAnsi="Arial" w:cs="Arial"/>
                <w:sz w:val="22"/>
                <w:szCs w:val="22"/>
                <w:lang w:val="sl-SI"/>
              </w:rPr>
              <w:t xml:space="preserve"> </w:t>
            </w:r>
            <w:r w:rsidR="0085282B">
              <w:rPr>
                <w:rFonts w:ascii="Arial" w:hAnsi="Arial" w:cs="Arial"/>
                <w:sz w:val="22"/>
                <w:szCs w:val="22"/>
                <w:lang w:val="sl-SI"/>
              </w:rPr>
              <w:t xml:space="preserve">Mihe Lobnika </w:t>
            </w:r>
            <w:r w:rsidRPr="0012227A">
              <w:rPr>
                <w:rFonts w:ascii="Arial" w:hAnsi="Arial" w:cs="Arial"/>
                <w:sz w:val="22"/>
                <w:szCs w:val="22"/>
                <w:lang w:val="sl-SI"/>
              </w:rPr>
              <w:t>pripravil in objavil Redno letno poročilo za leto 202</w:t>
            </w:r>
            <w:r w:rsidR="00AE2152" w:rsidRPr="0012227A">
              <w:rPr>
                <w:rFonts w:ascii="Arial" w:hAnsi="Arial" w:cs="Arial"/>
                <w:sz w:val="22"/>
                <w:szCs w:val="22"/>
                <w:lang w:val="sl-SI"/>
              </w:rPr>
              <w:t>5</w:t>
            </w:r>
            <w:r w:rsidRPr="0012227A">
              <w:rPr>
                <w:rFonts w:ascii="Arial" w:hAnsi="Arial" w:cs="Arial"/>
                <w:sz w:val="22"/>
                <w:szCs w:val="22"/>
                <w:lang w:val="sl-SI"/>
              </w:rPr>
              <w:t>.</w:t>
            </w:r>
          </w:p>
          <w:p w14:paraId="1B555725" w14:textId="77777777" w:rsidR="008F42EB" w:rsidRPr="0012227A" w:rsidRDefault="008F42EB" w:rsidP="0012227A">
            <w:pPr>
              <w:jc w:val="both"/>
              <w:rPr>
                <w:rFonts w:ascii="Arial" w:hAnsi="Arial" w:cs="Arial"/>
                <w:b/>
                <w:lang w:val="sl-SI"/>
              </w:rPr>
            </w:pPr>
          </w:p>
        </w:tc>
      </w:tr>
    </w:tbl>
    <w:p w14:paraId="061E5F99" w14:textId="77777777" w:rsidR="008F42EB" w:rsidRPr="0012227A" w:rsidRDefault="008F42EB" w:rsidP="0012227A">
      <w:pPr>
        <w:jc w:val="both"/>
        <w:rPr>
          <w:rFonts w:ascii="Arial" w:hAnsi="Arial" w:cs="Arial"/>
          <w:b/>
        </w:rPr>
      </w:pPr>
    </w:p>
    <w:p w14:paraId="56462EB2" w14:textId="77777777" w:rsidR="008F42EB" w:rsidRPr="0012227A" w:rsidRDefault="008F42EB" w:rsidP="0012227A">
      <w:pPr>
        <w:jc w:val="both"/>
        <w:rPr>
          <w:rFonts w:ascii="Arial" w:hAnsi="Arial" w:cs="Arial"/>
          <w:b/>
          <w:color w:val="FF0000"/>
        </w:rPr>
      </w:pPr>
    </w:p>
    <w:tbl>
      <w:tblPr>
        <w:tblStyle w:val="Tabelamrea"/>
        <w:tblW w:w="9067" w:type="dxa"/>
        <w:tblLook w:val="04A0" w:firstRow="1" w:lastRow="0" w:firstColumn="1" w:lastColumn="0" w:noHBand="0" w:noVBand="1"/>
      </w:tblPr>
      <w:tblGrid>
        <w:gridCol w:w="1341"/>
        <w:gridCol w:w="7726"/>
      </w:tblGrid>
      <w:tr w:rsidR="008F42EB" w:rsidRPr="0012227A" w14:paraId="66B13E57" w14:textId="77777777" w:rsidTr="0042325C">
        <w:tc>
          <w:tcPr>
            <w:tcW w:w="1341" w:type="dxa"/>
          </w:tcPr>
          <w:p w14:paraId="5D7A52C1" w14:textId="77777777" w:rsidR="008F42EB" w:rsidRPr="0012227A" w:rsidRDefault="008F42EB" w:rsidP="0012227A">
            <w:pPr>
              <w:jc w:val="both"/>
              <w:rPr>
                <w:rFonts w:ascii="Arial" w:hAnsi="Arial" w:cs="Arial"/>
                <w:b/>
                <w:color w:val="FF0000"/>
                <w:lang w:val="sl-SI"/>
              </w:rPr>
            </w:pPr>
            <w:r w:rsidRPr="0012227A">
              <w:rPr>
                <w:rFonts w:ascii="Arial" w:hAnsi="Arial" w:cs="Arial"/>
                <w:bCs/>
                <w:sz w:val="22"/>
                <w:szCs w:val="22"/>
                <w:lang w:val="sl-SI"/>
              </w:rPr>
              <w:t>Vprašanje</w:t>
            </w:r>
          </w:p>
        </w:tc>
        <w:tc>
          <w:tcPr>
            <w:tcW w:w="7726" w:type="dxa"/>
          </w:tcPr>
          <w:p w14:paraId="38C5AC20"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Koliko priporočil je bilo </w:t>
            </w:r>
            <w:r w:rsidR="0085282B" w:rsidRPr="0012227A">
              <w:rPr>
                <w:rFonts w:ascii="Arial" w:hAnsi="Arial" w:cs="Arial"/>
                <w:sz w:val="22"/>
                <w:szCs w:val="22"/>
                <w:lang w:val="sl-SI"/>
              </w:rPr>
              <w:t>v letu 2026</w:t>
            </w:r>
            <w:r w:rsidR="0085282B">
              <w:rPr>
                <w:rFonts w:ascii="Arial" w:hAnsi="Arial" w:cs="Arial"/>
                <w:sz w:val="22"/>
                <w:szCs w:val="22"/>
                <w:lang w:val="sl-SI"/>
              </w:rPr>
              <w:t xml:space="preserve"> </w:t>
            </w:r>
            <w:r w:rsidRPr="0012227A">
              <w:rPr>
                <w:rFonts w:ascii="Arial" w:hAnsi="Arial" w:cs="Arial"/>
                <w:bCs/>
                <w:sz w:val="22"/>
                <w:szCs w:val="22"/>
                <w:lang w:val="sl-SI"/>
              </w:rPr>
              <w:t xml:space="preserve">izdanih (in komu) v zvezi s položajem oseb z določeno osebno okoliščino (katero) glede preprečevanja oziroma odpravljanja diskriminacije </w:t>
            </w:r>
            <w:r w:rsidR="00E452F4" w:rsidRPr="0012227A">
              <w:rPr>
                <w:rFonts w:ascii="Arial" w:hAnsi="Arial" w:cs="Arial"/>
                <w:sz w:val="22"/>
                <w:szCs w:val="22"/>
                <w:lang w:val="sl-SI"/>
              </w:rPr>
              <w:t>do zaključka mandata</w:t>
            </w:r>
            <w:r w:rsidR="0085282B">
              <w:rPr>
                <w:rFonts w:ascii="Arial" w:hAnsi="Arial" w:cs="Arial"/>
                <w:sz w:val="22"/>
                <w:szCs w:val="22"/>
                <w:lang w:val="sl-SI"/>
              </w:rPr>
              <w:t xml:space="preserve"> zagovornika Mihe Lobnika</w:t>
            </w:r>
            <w:r w:rsidR="00E452F4" w:rsidRPr="0012227A">
              <w:rPr>
                <w:rFonts w:ascii="Arial" w:hAnsi="Arial" w:cs="Arial"/>
                <w:bCs/>
                <w:sz w:val="22"/>
                <w:szCs w:val="22"/>
                <w:lang w:val="sl-SI"/>
              </w:rPr>
              <w:t>?</w:t>
            </w:r>
          </w:p>
          <w:p w14:paraId="126924B0" w14:textId="77777777" w:rsidR="00E452F4" w:rsidRPr="0012227A" w:rsidRDefault="00E452F4" w:rsidP="0012227A">
            <w:pPr>
              <w:jc w:val="both"/>
              <w:rPr>
                <w:rFonts w:ascii="Arial" w:hAnsi="Arial" w:cs="Arial"/>
                <w:b/>
                <w:color w:val="FF0000"/>
                <w:lang w:val="sl-SI"/>
              </w:rPr>
            </w:pPr>
          </w:p>
        </w:tc>
      </w:tr>
      <w:tr w:rsidR="008F42EB" w:rsidRPr="0012227A" w14:paraId="3C529126" w14:textId="77777777" w:rsidTr="0042325C">
        <w:tc>
          <w:tcPr>
            <w:tcW w:w="1341" w:type="dxa"/>
            <w:shd w:val="clear" w:color="auto" w:fill="E7E6E6" w:themeFill="background2"/>
          </w:tcPr>
          <w:p w14:paraId="38B1779B" w14:textId="77777777" w:rsidR="008F42EB" w:rsidRPr="0012227A" w:rsidRDefault="008F42EB" w:rsidP="0012227A">
            <w:pPr>
              <w:jc w:val="both"/>
              <w:rPr>
                <w:rFonts w:ascii="Arial" w:hAnsi="Arial" w:cs="Arial"/>
                <w:b/>
                <w:sz w:val="22"/>
                <w:szCs w:val="22"/>
                <w:lang w:val="sl-SI"/>
              </w:rPr>
            </w:pPr>
            <w:r w:rsidRPr="0012227A">
              <w:rPr>
                <w:rFonts w:ascii="Arial" w:hAnsi="Arial" w:cs="Arial"/>
                <w:b/>
                <w:bCs/>
                <w:sz w:val="22"/>
                <w:szCs w:val="22"/>
                <w:lang w:val="sl-SI"/>
              </w:rPr>
              <w:t>Odgovor</w:t>
            </w:r>
          </w:p>
        </w:tc>
        <w:tc>
          <w:tcPr>
            <w:tcW w:w="7726" w:type="dxa"/>
            <w:shd w:val="clear" w:color="auto" w:fill="E7E6E6" w:themeFill="background2"/>
          </w:tcPr>
          <w:p w14:paraId="0B4653A6" w14:textId="77777777" w:rsidR="008F42EB" w:rsidRPr="0012227A" w:rsidRDefault="008F42EB" w:rsidP="0012227A">
            <w:pPr>
              <w:jc w:val="both"/>
              <w:rPr>
                <w:rFonts w:ascii="Arial" w:hAnsi="Arial" w:cs="Arial"/>
                <w:b/>
                <w:sz w:val="22"/>
                <w:szCs w:val="22"/>
                <w:lang w:val="sl-SI"/>
              </w:rPr>
            </w:pPr>
            <w:r w:rsidRPr="0012227A">
              <w:rPr>
                <w:rFonts w:ascii="Arial" w:hAnsi="Arial" w:cs="Arial"/>
                <w:b/>
                <w:sz w:val="22"/>
                <w:szCs w:val="22"/>
                <w:lang w:val="sl-SI"/>
              </w:rPr>
              <w:t xml:space="preserve">Zagovornik je </w:t>
            </w:r>
            <w:r w:rsidR="0085282B" w:rsidRPr="0012227A">
              <w:rPr>
                <w:rFonts w:ascii="Arial" w:hAnsi="Arial" w:cs="Arial"/>
                <w:b/>
                <w:sz w:val="22"/>
                <w:szCs w:val="22"/>
                <w:lang w:val="sl-SI"/>
              </w:rPr>
              <w:t xml:space="preserve">v letu 2026 </w:t>
            </w:r>
            <w:r w:rsidRPr="0012227A">
              <w:rPr>
                <w:rFonts w:ascii="Arial" w:hAnsi="Arial" w:cs="Arial"/>
                <w:b/>
                <w:sz w:val="22"/>
                <w:szCs w:val="22"/>
                <w:lang w:val="sl-SI"/>
              </w:rPr>
              <w:t xml:space="preserve">do </w:t>
            </w:r>
            <w:r w:rsidR="0023611D" w:rsidRPr="0012227A">
              <w:rPr>
                <w:rFonts w:ascii="Arial" w:hAnsi="Arial" w:cs="Arial"/>
                <w:b/>
                <w:sz w:val="22"/>
                <w:szCs w:val="22"/>
                <w:lang w:val="sl-SI"/>
              </w:rPr>
              <w:t>zaključka mandata</w:t>
            </w:r>
            <w:r w:rsidR="00D13D76" w:rsidRPr="0012227A">
              <w:rPr>
                <w:rFonts w:ascii="Arial" w:hAnsi="Arial" w:cs="Arial"/>
                <w:b/>
                <w:sz w:val="22"/>
                <w:szCs w:val="22"/>
                <w:lang w:val="sl-SI"/>
              </w:rPr>
              <w:t xml:space="preserve"> </w:t>
            </w:r>
            <w:r w:rsidR="0085282B">
              <w:rPr>
                <w:rFonts w:ascii="Arial" w:hAnsi="Arial" w:cs="Arial"/>
                <w:b/>
                <w:sz w:val="22"/>
                <w:szCs w:val="22"/>
                <w:lang w:val="sl-SI"/>
              </w:rPr>
              <w:t xml:space="preserve">Mihe Lobnika </w:t>
            </w:r>
            <w:r w:rsidRPr="0012227A">
              <w:rPr>
                <w:rFonts w:ascii="Arial" w:hAnsi="Arial" w:cs="Arial"/>
                <w:b/>
                <w:sz w:val="22"/>
                <w:szCs w:val="22"/>
                <w:lang w:val="sl-SI"/>
              </w:rPr>
              <w:t xml:space="preserve">izdal </w:t>
            </w:r>
            <w:r w:rsidR="00784E29" w:rsidRPr="0012227A">
              <w:rPr>
                <w:rFonts w:ascii="Arial" w:hAnsi="Arial" w:cs="Arial"/>
                <w:b/>
                <w:sz w:val="22"/>
                <w:szCs w:val="22"/>
                <w:lang w:val="sl-SI"/>
              </w:rPr>
              <w:t>32</w:t>
            </w:r>
            <w:r w:rsidRPr="0012227A">
              <w:rPr>
                <w:rFonts w:ascii="Arial" w:hAnsi="Arial" w:cs="Arial"/>
                <w:b/>
                <w:sz w:val="22"/>
                <w:szCs w:val="22"/>
                <w:lang w:val="sl-SI"/>
              </w:rPr>
              <w:t xml:space="preserve"> priporočil.</w:t>
            </w:r>
          </w:p>
          <w:p w14:paraId="2403AEB8" w14:textId="77777777" w:rsidR="008F42EB" w:rsidRPr="0012227A" w:rsidRDefault="008F42EB" w:rsidP="0012227A">
            <w:pPr>
              <w:jc w:val="both"/>
              <w:rPr>
                <w:rFonts w:ascii="Arial" w:hAnsi="Arial" w:cs="Arial"/>
                <w:b/>
                <w:sz w:val="22"/>
                <w:szCs w:val="22"/>
                <w:lang w:val="sl-SI"/>
              </w:rPr>
            </w:pPr>
          </w:p>
        </w:tc>
      </w:tr>
      <w:tr w:rsidR="008F42EB" w:rsidRPr="0012227A" w14:paraId="2971A646" w14:textId="77777777" w:rsidTr="0042325C">
        <w:tc>
          <w:tcPr>
            <w:tcW w:w="1341" w:type="dxa"/>
          </w:tcPr>
          <w:p w14:paraId="46974382" w14:textId="77777777" w:rsidR="008F42EB" w:rsidRPr="0012227A" w:rsidRDefault="008F42EB" w:rsidP="0012227A">
            <w:pPr>
              <w:jc w:val="both"/>
              <w:rPr>
                <w:rFonts w:ascii="Arial" w:hAnsi="Arial" w:cs="Arial"/>
                <w:b/>
                <w:color w:val="FF0000"/>
                <w:lang w:val="sl-SI"/>
              </w:rPr>
            </w:pPr>
            <w:r w:rsidRPr="0012227A">
              <w:rPr>
                <w:rFonts w:ascii="Arial" w:hAnsi="Arial" w:cs="Arial"/>
                <w:sz w:val="22"/>
                <w:szCs w:val="22"/>
                <w:lang w:val="sl-SI"/>
              </w:rPr>
              <w:t>Pojasnilo</w:t>
            </w:r>
          </w:p>
        </w:tc>
        <w:tc>
          <w:tcPr>
            <w:tcW w:w="7726" w:type="dxa"/>
          </w:tcPr>
          <w:p w14:paraId="3405B0DD"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 xml:space="preserve">Zagovornik je izdal </w:t>
            </w:r>
            <w:r w:rsidR="00784E29" w:rsidRPr="0012227A">
              <w:rPr>
                <w:rFonts w:ascii="Arial" w:hAnsi="Arial" w:cs="Arial"/>
                <w:sz w:val="22"/>
                <w:szCs w:val="22"/>
                <w:lang w:val="sl-SI"/>
              </w:rPr>
              <w:t>3</w:t>
            </w:r>
            <w:r w:rsidR="00F85024">
              <w:rPr>
                <w:rFonts w:ascii="Arial" w:hAnsi="Arial" w:cs="Arial"/>
                <w:sz w:val="22"/>
                <w:szCs w:val="22"/>
                <w:lang w:val="sl-SI"/>
              </w:rPr>
              <w:t>5</w:t>
            </w:r>
            <w:r w:rsidRPr="0012227A">
              <w:rPr>
                <w:rFonts w:ascii="Arial" w:hAnsi="Arial" w:cs="Arial"/>
                <w:sz w:val="22"/>
                <w:szCs w:val="22"/>
                <w:lang w:val="sl-SI"/>
              </w:rPr>
              <w:t xml:space="preserve"> priporočil, od tega:</w:t>
            </w:r>
          </w:p>
          <w:p w14:paraId="595ED192" w14:textId="77777777" w:rsidR="008F42EB" w:rsidRPr="0012227A" w:rsidRDefault="008F42EB" w:rsidP="0012227A">
            <w:pPr>
              <w:jc w:val="both"/>
              <w:rPr>
                <w:rFonts w:ascii="Arial" w:hAnsi="Arial" w:cs="Arial"/>
                <w:sz w:val="22"/>
                <w:szCs w:val="22"/>
                <w:lang w:val="sl-SI"/>
              </w:rPr>
            </w:pPr>
          </w:p>
          <w:p w14:paraId="259AAC3A"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 xml:space="preserve">- </w:t>
            </w:r>
            <w:r w:rsidR="00784E29" w:rsidRPr="0012227A">
              <w:rPr>
                <w:rFonts w:ascii="Arial" w:hAnsi="Arial" w:cs="Arial"/>
                <w:sz w:val="22"/>
                <w:szCs w:val="22"/>
                <w:lang w:val="sl-SI"/>
              </w:rPr>
              <w:t>5</w:t>
            </w:r>
            <w:r w:rsidRPr="0012227A">
              <w:rPr>
                <w:rFonts w:ascii="Arial" w:hAnsi="Arial" w:cs="Arial"/>
                <w:sz w:val="22"/>
                <w:szCs w:val="22"/>
                <w:lang w:val="sl-SI"/>
              </w:rPr>
              <w:t xml:space="preserve"> priporočil na predlagane zakone in druge predpise,</w:t>
            </w:r>
          </w:p>
          <w:p w14:paraId="39CDECE9"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 xml:space="preserve">- </w:t>
            </w:r>
            <w:r w:rsidR="00784E29" w:rsidRPr="0012227A">
              <w:rPr>
                <w:rFonts w:ascii="Arial" w:hAnsi="Arial" w:cs="Arial"/>
                <w:sz w:val="22"/>
                <w:szCs w:val="22"/>
                <w:lang w:val="sl-SI"/>
              </w:rPr>
              <w:t>2</w:t>
            </w:r>
            <w:r w:rsidRPr="0012227A">
              <w:rPr>
                <w:rFonts w:ascii="Arial" w:hAnsi="Arial" w:cs="Arial"/>
                <w:sz w:val="22"/>
                <w:szCs w:val="22"/>
                <w:lang w:val="sl-SI"/>
              </w:rPr>
              <w:t xml:space="preserve"> priporočila na veljavne zakone in druge predpise</w:t>
            </w:r>
            <w:r w:rsidR="00784E29" w:rsidRPr="0012227A">
              <w:rPr>
                <w:rFonts w:ascii="Arial" w:hAnsi="Arial" w:cs="Arial"/>
                <w:sz w:val="22"/>
                <w:szCs w:val="22"/>
                <w:lang w:val="sl-SI"/>
              </w:rPr>
              <w:t>,</w:t>
            </w:r>
          </w:p>
          <w:p w14:paraId="2C067732"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- 2</w:t>
            </w:r>
            <w:r w:rsidR="00F85024">
              <w:rPr>
                <w:rFonts w:ascii="Arial" w:hAnsi="Arial" w:cs="Arial"/>
                <w:sz w:val="22"/>
                <w:szCs w:val="22"/>
                <w:lang w:val="sl-SI"/>
              </w:rPr>
              <w:t>6</w:t>
            </w:r>
            <w:r w:rsidRPr="0012227A">
              <w:rPr>
                <w:rFonts w:ascii="Arial" w:hAnsi="Arial" w:cs="Arial"/>
                <w:sz w:val="22"/>
                <w:szCs w:val="22"/>
                <w:lang w:val="sl-SI"/>
              </w:rPr>
              <w:t xml:space="preserve"> priporočil za spodbujanje enakega obravnavanja</w:t>
            </w:r>
            <w:r w:rsidR="00784E29" w:rsidRPr="0012227A">
              <w:rPr>
                <w:rFonts w:ascii="Arial" w:hAnsi="Arial" w:cs="Arial"/>
                <w:sz w:val="22"/>
                <w:szCs w:val="22"/>
                <w:lang w:val="sl-SI"/>
              </w:rPr>
              <w:t xml:space="preserve"> in</w:t>
            </w:r>
            <w:r w:rsidRPr="0012227A">
              <w:rPr>
                <w:rFonts w:ascii="Arial" w:hAnsi="Arial" w:cs="Arial"/>
                <w:sz w:val="22"/>
                <w:szCs w:val="22"/>
                <w:lang w:val="sl-SI"/>
              </w:rPr>
              <w:t xml:space="preserve"> </w:t>
            </w:r>
          </w:p>
          <w:p w14:paraId="0F1776C2" w14:textId="77777777" w:rsidR="00784E29" w:rsidRPr="0012227A" w:rsidRDefault="00784E29" w:rsidP="0012227A">
            <w:pPr>
              <w:jc w:val="both"/>
              <w:rPr>
                <w:rFonts w:ascii="Arial" w:hAnsi="Arial" w:cs="Arial"/>
                <w:sz w:val="22"/>
                <w:szCs w:val="22"/>
                <w:lang w:val="sl-SI"/>
              </w:rPr>
            </w:pPr>
            <w:r w:rsidRPr="0012227A">
              <w:rPr>
                <w:rFonts w:ascii="Arial" w:hAnsi="Arial" w:cs="Arial"/>
                <w:sz w:val="22"/>
                <w:szCs w:val="22"/>
                <w:lang w:val="sl-SI"/>
              </w:rPr>
              <w:t>- 2 priporočila za odpravo neenakega obravnavanja v konkretnih primerih</w:t>
            </w:r>
          </w:p>
          <w:p w14:paraId="1233AFCB" w14:textId="77777777" w:rsidR="008F42EB" w:rsidRPr="0012227A" w:rsidRDefault="008F42EB" w:rsidP="0012227A">
            <w:pPr>
              <w:jc w:val="both"/>
              <w:rPr>
                <w:rFonts w:ascii="Arial" w:hAnsi="Arial" w:cs="Arial"/>
                <w:sz w:val="22"/>
                <w:szCs w:val="22"/>
                <w:lang w:val="sl-SI"/>
              </w:rPr>
            </w:pPr>
          </w:p>
          <w:p w14:paraId="63EBC4E1" w14:textId="77777777" w:rsidR="008F42EB" w:rsidRPr="0012227A" w:rsidRDefault="00784E29" w:rsidP="0012227A">
            <w:pPr>
              <w:jc w:val="both"/>
              <w:rPr>
                <w:rFonts w:ascii="Arial" w:hAnsi="Arial" w:cs="Arial"/>
                <w:sz w:val="22"/>
                <w:szCs w:val="22"/>
                <w:lang w:val="sl-SI"/>
              </w:rPr>
            </w:pPr>
            <w:r w:rsidRPr="0012227A">
              <w:rPr>
                <w:rFonts w:ascii="Arial" w:hAnsi="Arial" w:cs="Arial"/>
                <w:sz w:val="22"/>
                <w:szCs w:val="22"/>
                <w:lang w:val="sl-SI"/>
              </w:rPr>
              <w:t>5</w:t>
            </w:r>
            <w:r w:rsidR="008F42EB" w:rsidRPr="0012227A">
              <w:rPr>
                <w:rFonts w:ascii="Arial" w:hAnsi="Arial" w:cs="Arial"/>
                <w:sz w:val="22"/>
                <w:szCs w:val="22"/>
                <w:lang w:val="sl-SI"/>
              </w:rPr>
              <w:t xml:space="preserve"> priporočil je izdal Državnemu zboru, </w:t>
            </w:r>
            <w:r w:rsidRPr="0012227A">
              <w:rPr>
                <w:rFonts w:ascii="Arial" w:hAnsi="Arial" w:cs="Arial"/>
                <w:sz w:val="22"/>
                <w:szCs w:val="22"/>
                <w:lang w:val="sl-SI"/>
              </w:rPr>
              <w:t>14</w:t>
            </w:r>
            <w:r w:rsidR="008F42EB" w:rsidRPr="0012227A">
              <w:rPr>
                <w:rFonts w:ascii="Arial" w:hAnsi="Arial" w:cs="Arial"/>
                <w:sz w:val="22"/>
                <w:szCs w:val="22"/>
                <w:lang w:val="sl-SI"/>
              </w:rPr>
              <w:t xml:space="preserve"> ministrstvom, 1</w:t>
            </w:r>
            <w:r w:rsidR="00F85024">
              <w:rPr>
                <w:rFonts w:ascii="Arial" w:hAnsi="Arial" w:cs="Arial"/>
                <w:sz w:val="22"/>
                <w:szCs w:val="22"/>
                <w:lang w:val="sl-SI"/>
              </w:rPr>
              <w:t>3</w:t>
            </w:r>
            <w:r w:rsidR="008F42EB" w:rsidRPr="0012227A">
              <w:rPr>
                <w:rFonts w:ascii="Arial" w:hAnsi="Arial" w:cs="Arial"/>
                <w:sz w:val="22"/>
                <w:szCs w:val="22"/>
                <w:lang w:val="sl-SI"/>
              </w:rPr>
              <w:t xml:space="preserve"> osebam javnega prava ter </w:t>
            </w:r>
            <w:r w:rsidRPr="0012227A">
              <w:rPr>
                <w:rFonts w:ascii="Arial" w:hAnsi="Arial" w:cs="Arial"/>
                <w:sz w:val="22"/>
                <w:szCs w:val="22"/>
                <w:lang w:val="sl-SI"/>
              </w:rPr>
              <w:t>3</w:t>
            </w:r>
            <w:r w:rsidR="008F42EB" w:rsidRPr="0012227A">
              <w:rPr>
                <w:rFonts w:ascii="Arial" w:hAnsi="Arial" w:cs="Arial"/>
                <w:sz w:val="22"/>
                <w:szCs w:val="22"/>
                <w:lang w:val="sl-SI"/>
              </w:rPr>
              <w:t xml:space="preserve"> priporočil</w:t>
            </w:r>
            <w:r w:rsidRPr="0012227A">
              <w:rPr>
                <w:rFonts w:ascii="Arial" w:hAnsi="Arial" w:cs="Arial"/>
                <w:sz w:val="22"/>
                <w:szCs w:val="22"/>
                <w:lang w:val="sl-SI"/>
              </w:rPr>
              <w:t>a</w:t>
            </w:r>
            <w:r w:rsidR="008F42EB" w:rsidRPr="0012227A">
              <w:rPr>
                <w:rFonts w:ascii="Arial" w:hAnsi="Arial" w:cs="Arial"/>
                <w:sz w:val="22"/>
                <w:szCs w:val="22"/>
                <w:lang w:val="sl-SI"/>
              </w:rPr>
              <w:t xml:space="preserve"> osebam zasebnega prava. </w:t>
            </w:r>
          </w:p>
          <w:p w14:paraId="66ECC62D" w14:textId="77777777" w:rsidR="008F42EB" w:rsidRPr="0012227A" w:rsidRDefault="008F42EB" w:rsidP="0012227A">
            <w:pPr>
              <w:jc w:val="both"/>
              <w:rPr>
                <w:rFonts w:ascii="Arial" w:hAnsi="Arial" w:cs="Arial"/>
                <w:sz w:val="22"/>
                <w:szCs w:val="22"/>
                <w:lang w:val="sl-SI"/>
              </w:rPr>
            </w:pPr>
          </w:p>
          <w:p w14:paraId="247B8F68" w14:textId="77777777" w:rsidR="00784E29"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Priporočila so se nanašala na osebne okoliščine: invalidnost</w:t>
            </w:r>
            <w:r w:rsidR="00784E29" w:rsidRPr="0012227A">
              <w:rPr>
                <w:rFonts w:ascii="Arial" w:hAnsi="Arial" w:cs="Arial"/>
                <w:sz w:val="22"/>
                <w:szCs w:val="22"/>
                <w:lang w:val="sl-SI"/>
              </w:rPr>
              <w:t>i</w:t>
            </w:r>
            <w:r w:rsidRPr="0012227A">
              <w:rPr>
                <w:rFonts w:ascii="Arial" w:hAnsi="Arial" w:cs="Arial"/>
                <w:sz w:val="22"/>
                <w:szCs w:val="22"/>
                <w:lang w:val="sl-SI"/>
              </w:rPr>
              <w:t xml:space="preserve"> (</w:t>
            </w:r>
            <w:r w:rsidR="00784E29" w:rsidRPr="0012227A">
              <w:rPr>
                <w:rFonts w:ascii="Arial" w:hAnsi="Arial" w:cs="Arial"/>
                <w:sz w:val="22"/>
                <w:szCs w:val="22"/>
                <w:lang w:val="sl-SI"/>
              </w:rPr>
              <w:t>15</w:t>
            </w:r>
            <w:r w:rsidRPr="0012227A">
              <w:rPr>
                <w:rFonts w:ascii="Arial" w:hAnsi="Arial" w:cs="Arial"/>
                <w:sz w:val="22"/>
                <w:szCs w:val="22"/>
                <w:lang w:val="sl-SI"/>
              </w:rPr>
              <w:t xml:space="preserve">), </w:t>
            </w:r>
            <w:r w:rsidR="00784E29" w:rsidRPr="0012227A">
              <w:rPr>
                <w:rFonts w:ascii="Arial" w:hAnsi="Arial" w:cs="Arial"/>
                <w:sz w:val="22"/>
                <w:szCs w:val="22"/>
                <w:lang w:val="sl-SI"/>
              </w:rPr>
              <w:t>vera ali prepričanje (</w:t>
            </w:r>
            <w:r w:rsidR="00F85024">
              <w:rPr>
                <w:rFonts w:ascii="Arial" w:hAnsi="Arial" w:cs="Arial"/>
                <w:sz w:val="22"/>
                <w:szCs w:val="22"/>
                <w:lang w:val="sl-SI"/>
              </w:rPr>
              <w:t>9</w:t>
            </w:r>
            <w:r w:rsidR="00784E29" w:rsidRPr="0012227A">
              <w:rPr>
                <w:rFonts w:ascii="Arial" w:hAnsi="Arial" w:cs="Arial"/>
                <w:sz w:val="22"/>
                <w:szCs w:val="22"/>
                <w:lang w:val="sl-SI"/>
              </w:rPr>
              <w:t>), starost (3), premoženjsko stanje (3), državljanstvo (3), kraj bivanja (3)</w:t>
            </w:r>
            <w:r w:rsidR="00D94D3D" w:rsidRPr="0012227A">
              <w:rPr>
                <w:rFonts w:ascii="Arial" w:hAnsi="Arial" w:cs="Arial"/>
                <w:sz w:val="22"/>
                <w:szCs w:val="22"/>
                <w:lang w:val="sl-SI"/>
              </w:rPr>
              <w:t>, spol (1), rasa in narodnost oziroma etično poreklo (1) ter vse osebne okoliščine hkrati oziroma splošno področje varstva pred diskriminacijo (1).</w:t>
            </w:r>
          </w:p>
          <w:p w14:paraId="33394134" w14:textId="77777777" w:rsidR="00784E29" w:rsidRPr="0012227A" w:rsidRDefault="00784E29" w:rsidP="0012227A">
            <w:pPr>
              <w:jc w:val="both"/>
              <w:rPr>
                <w:rFonts w:ascii="Arial" w:hAnsi="Arial" w:cs="Arial"/>
                <w:sz w:val="22"/>
                <w:szCs w:val="22"/>
                <w:lang w:val="sl-SI"/>
              </w:rPr>
            </w:pPr>
          </w:p>
          <w:p w14:paraId="3687391D" w14:textId="77777777" w:rsidR="00784E29" w:rsidRPr="0012227A" w:rsidRDefault="00D94D3D" w:rsidP="0012227A">
            <w:pPr>
              <w:jc w:val="both"/>
              <w:rPr>
                <w:rFonts w:ascii="Arial" w:hAnsi="Arial" w:cs="Arial"/>
                <w:sz w:val="22"/>
                <w:szCs w:val="22"/>
                <w:lang w:val="sl-SI"/>
              </w:rPr>
            </w:pPr>
            <w:r w:rsidRPr="0012227A">
              <w:rPr>
                <w:rFonts w:ascii="Arial" w:hAnsi="Arial" w:cs="Arial"/>
                <w:sz w:val="22"/>
                <w:szCs w:val="22"/>
                <w:lang w:val="sl-SI"/>
              </w:rPr>
              <w:t>N</w:t>
            </w:r>
            <w:r w:rsidR="008F42EB" w:rsidRPr="0012227A">
              <w:rPr>
                <w:rFonts w:ascii="Arial" w:hAnsi="Arial" w:cs="Arial"/>
                <w:sz w:val="22"/>
                <w:szCs w:val="22"/>
                <w:lang w:val="sl-SI"/>
              </w:rPr>
              <w:t xml:space="preserve">ajveč priporočil je bilo izdanih na področju </w:t>
            </w:r>
            <w:r w:rsidR="00784E29" w:rsidRPr="0012227A">
              <w:rPr>
                <w:rFonts w:ascii="Arial" w:hAnsi="Arial" w:cs="Arial"/>
                <w:sz w:val="22"/>
                <w:szCs w:val="22"/>
                <w:lang w:val="sl-SI"/>
              </w:rPr>
              <w:t>izobraževanja (1</w:t>
            </w:r>
            <w:r w:rsidR="00F85024">
              <w:rPr>
                <w:rFonts w:ascii="Arial" w:hAnsi="Arial" w:cs="Arial"/>
                <w:sz w:val="22"/>
                <w:szCs w:val="22"/>
                <w:lang w:val="sl-SI"/>
              </w:rPr>
              <w:t>4</w:t>
            </w:r>
            <w:r w:rsidR="00784E29" w:rsidRPr="0012227A">
              <w:rPr>
                <w:rFonts w:ascii="Arial" w:hAnsi="Arial" w:cs="Arial"/>
                <w:sz w:val="22"/>
                <w:szCs w:val="22"/>
                <w:lang w:val="sl-SI"/>
              </w:rPr>
              <w:t>), sledila so področja socialnih pravic (5)</w:t>
            </w:r>
            <w:r w:rsidR="00F85024">
              <w:rPr>
                <w:rFonts w:ascii="Arial" w:hAnsi="Arial" w:cs="Arial"/>
                <w:sz w:val="22"/>
                <w:szCs w:val="22"/>
                <w:lang w:val="sl-SI"/>
              </w:rPr>
              <w:t xml:space="preserve"> in</w:t>
            </w:r>
            <w:r w:rsidR="00784E29" w:rsidRPr="0012227A">
              <w:rPr>
                <w:rFonts w:ascii="Arial" w:hAnsi="Arial" w:cs="Arial"/>
                <w:sz w:val="22"/>
                <w:szCs w:val="22"/>
                <w:lang w:val="sl-SI"/>
              </w:rPr>
              <w:t xml:space="preserve"> </w:t>
            </w:r>
            <w:r w:rsidR="008F42EB" w:rsidRPr="0012227A">
              <w:rPr>
                <w:rFonts w:ascii="Arial" w:hAnsi="Arial" w:cs="Arial"/>
                <w:sz w:val="22"/>
                <w:szCs w:val="22"/>
                <w:lang w:val="sl-SI"/>
              </w:rPr>
              <w:t xml:space="preserve">trga dobrin in storitev (5), </w:t>
            </w:r>
            <w:r w:rsidR="00784E29" w:rsidRPr="0012227A">
              <w:rPr>
                <w:rFonts w:ascii="Arial" w:hAnsi="Arial" w:cs="Arial"/>
                <w:sz w:val="22"/>
                <w:szCs w:val="22"/>
                <w:lang w:val="sl-SI"/>
              </w:rPr>
              <w:t>delo in zaposlovanje (1) ter zdravstveno varstvo (1). 9 priporočil je bilo izdanih za področje »drugo«.</w:t>
            </w:r>
          </w:p>
          <w:p w14:paraId="7CA6E379" w14:textId="77777777" w:rsidR="008F42EB" w:rsidRPr="0012227A" w:rsidRDefault="008F42EB" w:rsidP="0012227A">
            <w:pPr>
              <w:jc w:val="both"/>
              <w:rPr>
                <w:rFonts w:ascii="Arial" w:hAnsi="Arial" w:cs="Arial"/>
                <w:b/>
                <w:color w:val="FF0000"/>
                <w:lang w:val="sl-SI"/>
              </w:rPr>
            </w:pPr>
          </w:p>
        </w:tc>
      </w:tr>
    </w:tbl>
    <w:p w14:paraId="08049517" w14:textId="77777777" w:rsidR="008F42EB" w:rsidRPr="0012227A" w:rsidRDefault="008F42EB" w:rsidP="0012227A">
      <w:pPr>
        <w:jc w:val="both"/>
        <w:rPr>
          <w:rFonts w:ascii="Arial" w:hAnsi="Arial" w:cs="Arial"/>
          <w:b/>
          <w:color w:val="FF0000"/>
        </w:rPr>
      </w:pPr>
    </w:p>
    <w:p w14:paraId="32D835AC" w14:textId="77777777" w:rsidR="008F42EB" w:rsidRPr="0012227A" w:rsidRDefault="008F42EB" w:rsidP="0012227A">
      <w:pPr>
        <w:jc w:val="both"/>
        <w:rPr>
          <w:rFonts w:ascii="Arial" w:hAnsi="Arial" w:cs="Arial"/>
          <w:b/>
          <w:color w:val="FF0000"/>
        </w:rPr>
      </w:pPr>
    </w:p>
    <w:p w14:paraId="2B8FE8AB" w14:textId="77777777" w:rsidR="008F42EB" w:rsidRPr="0012227A" w:rsidRDefault="008F42EB" w:rsidP="0012227A">
      <w:pPr>
        <w:jc w:val="both"/>
        <w:rPr>
          <w:rFonts w:ascii="Arial" w:hAnsi="Arial" w:cs="Arial"/>
          <w:b/>
          <w:color w:val="FF0000"/>
        </w:rPr>
      </w:pPr>
    </w:p>
    <w:p w14:paraId="4ADDB226" w14:textId="77777777" w:rsidR="008F42EB" w:rsidRPr="0012227A" w:rsidRDefault="008F42EB" w:rsidP="0012227A">
      <w:pPr>
        <w:rPr>
          <w:rFonts w:ascii="Arial" w:hAnsi="Arial" w:cs="Arial"/>
          <w:b/>
        </w:rPr>
      </w:pPr>
    </w:p>
    <w:p w14:paraId="36084754" w14:textId="77777777" w:rsidR="008F42EB" w:rsidRPr="0012227A" w:rsidRDefault="008F42EB" w:rsidP="0012227A">
      <w:pPr>
        <w:rPr>
          <w:rFonts w:ascii="Arial" w:hAnsi="Arial" w:cs="Arial"/>
          <w:b/>
        </w:rPr>
      </w:pPr>
      <w:r w:rsidRPr="0012227A">
        <w:rPr>
          <w:rFonts w:ascii="Arial" w:hAnsi="Arial" w:cs="Arial"/>
          <w:b/>
        </w:rPr>
        <w:br w:type="page"/>
      </w:r>
    </w:p>
    <w:p w14:paraId="76A52E17" w14:textId="77777777" w:rsidR="008F42EB" w:rsidRPr="0012227A" w:rsidRDefault="008F42EB" w:rsidP="0012227A">
      <w:pPr>
        <w:pStyle w:val="ZADEVA"/>
        <w:spacing w:line="240" w:lineRule="auto"/>
        <w:rPr>
          <w:rFonts w:cs="Arial"/>
          <w:sz w:val="22"/>
          <w:szCs w:val="28"/>
          <w:lang w:val="sl-SI"/>
        </w:rPr>
      </w:pPr>
      <w:r w:rsidRPr="0012227A">
        <w:rPr>
          <w:rFonts w:cs="Arial"/>
          <w:sz w:val="22"/>
          <w:szCs w:val="28"/>
          <w:lang w:val="sl-SI"/>
        </w:rPr>
        <w:lastRenderedPageBreak/>
        <w:t xml:space="preserve">Tretja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U</w:t>
      </w:r>
      <w:r w:rsidRPr="0012227A">
        <w:rPr>
          <w:rFonts w:cs="Arial"/>
          <w:sz w:val="22"/>
          <w:szCs w:val="28"/>
          <w:lang w:val="sl-SI"/>
        </w:rPr>
        <w:t xml:space="preserve">gotavljanje </w:t>
      </w:r>
      <w:proofErr w:type="spellStart"/>
      <w:r w:rsidRPr="0012227A">
        <w:rPr>
          <w:rFonts w:cs="Arial"/>
          <w:sz w:val="22"/>
          <w:szCs w:val="28"/>
          <w:lang w:val="sl-SI"/>
        </w:rPr>
        <w:t>diskriminatornih</w:t>
      </w:r>
      <w:proofErr w:type="spellEnd"/>
      <w:r w:rsidRPr="0012227A">
        <w:rPr>
          <w:rFonts w:cs="Arial"/>
          <w:sz w:val="22"/>
          <w:szCs w:val="28"/>
          <w:lang w:val="sl-SI"/>
        </w:rPr>
        <w:t xml:space="preserve"> ravnanj </w:t>
      </w:r>
    </w:p>
    <w:p w14:paraId="39E61A9F" w14:textId="77777777" w:rsidR="008F42EB" w:rsidRPr="0012227A" w:rsidRDefault="008F42EB" w:rsidP="0012227A">
      <w:pPr>
        <w:jc w:val="both"/>
        <w:rPr>
          <w:rFonts w:ascii="Arial" w:hAnsi="Arial" w:cs="Arial"/>
          <w:b/>
        </w:rPr>
      </w:pPr>
      <w:r w:rsidRPr="0012227A">
        <w:rPr>
          <w:rFonts w:ascii="Arial" w:hAnsi="Arial" w:cs="Arial"/>
          <w:b/>
        </w:rPr>
        <w:br/>
        <w:t>Opravljanje nalog inšpekcijskega nadzora na podlagi predlogov iz 5. poglavja tega zakona glede spoštovanja določb tega ali drugega zakona, ki določa njegovo pristojnost</w:t>
      </w:r>
    </w:p>
    <w:p w14:paraId="4B981FC0" w14:textId="77777777" w:rsidR="008F42EB" w:rsidRPr="0012227A" w:rsidRDefault="008F42EB" w:rsidP="0012227A">
      <w:pPr>
        <w:jc w:val="both"/>
        <w:rPr>
          <w:rFonts w:ascii="Arial" w:hAnsi="Arial" w:cs="Arial"/>
          <w:b/>
        </w:rPr>
      </w:pPr>
    </w:p>
    <w:p w14:paraId="2606E85C" w14:textId="77777777" w:rsidR="008F42EB" w:rsidRPr="0012227A" w:rsidRDefault="008F42EB" w:rsidP="0012227A">
      <w:pPr>
        <w:jc w:val="both"/>
        <w:rPr>
          <w:rFonts w:ascii="Arial" w:hAnsi="Arial" w:cs="Arial"/>
          <w:bCs/>
        </w:rPr>
      </w:pPr>
    </w:p>
    <w:tbl>
      <w:tblPr>
        <w:tblStyle w:val="Tabelamrea"/>
        <w:tblW w:w="0" w:type="auto"/>
        <w:tblLook w:val="04A0" w:firstRow="1" w:lastRow="0" w:firstColumn="1" w:lastColumn="0" w:noHBand="0" w:noVBand="1"/>
      </w:tblPr>
      <w:tblGrid>
        <w:gridCol w:w="1329"/>
        <w:gridCol w:w="7597"/>
      </w:tblGrid>
      <w:tr w:rsidR="008F42EB" w:rsidRPr="0012227A" w14:paraId="35E49434" w14:textId="77777777" w:rsidTr="0042325C">
        <w:tc>
          <w:tcPr>
            <w:tcW w:w="1329" w:type="dxa"/>
          </w:tcPr>
          <w:p w14:paraId="720CE291"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Vprašanje</w:t>
            </w:r>
          </w:p>
        </w:tc>
        <w:tc>
          <w:tcPr>
            <w:tcW w:w="7597" w:type="dxa"/>
          </w:tcPr>
          <w:p w14:paraId="735CCA03"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Koliko predlogov za ugotavljanje </w:t>
            </w:r>
            <w:proofErr w:type="spellStart"/>
            <w:r w:rsidRPr="0012227A">
              <w:rPr>
                <w:rFonts w:ascii="Arial" w:hAnsi="Arial" w:cs="Arial"/>
                <w:bCs/>
                <w:sz w:val="22"/>
                <w:szCs w:val="22"/>
                <w:lang w:val="sl-SI"/>
              </w:rPr>
              <w:t>diskriminatornosti</w:t>
            </w:r>
            <w:proofErr w:type="spellEnd"/>
            <w:r w:rsidRPr="0012227A">
              <w:rPr>
                <w:rFonts w:ascii="Arial" w:hAnsi="Arial" w:cs="Arial"/>
                <w:bCs/>
                <w:sz w:val="22"/>
                <w:szCs w:val="22"/>
                <w:lang w:val="sl-SI"/>
              </w:rPr>
              <w:t xml:space="preserve"> ravnanj iz 5. poglavja </w:t>
            </w:r>
            <w:proofErr w:type="spellStart"/>
            <w:r w:rsidRPr="0012227A">
              <w:rPr>
                <w:rFonts w:ascii="Arial" w:hAnsi="Arial" w:cs="Arial"/>
                <w:bCs/>
                <w:sz w:val="22"/>
                <w:szCs w:val="22"/>
                <w:lang w:val="sl-SI"/>
              </w:rPr>
              <w:t>ZVarD</w:t>
            </w:r>
            <w:proofErr w:type="spellEnd"/>
            <w:r w:rsidRPr="0012227A">
              <w:rPr>
                <w:rFonts w:ascii="Arial" w:hAnsi="Arial" w:cs="Arial"/>
                <w:bCs/>
                <w:sz w:val="22"/>
                <w:szCs w:val="22"/>
                <w:lang w:val="sl-SI"/>
              </w:rPr>
              <w:t xml:space="preserve"> je Zagovornik obravnaval in </w:t>
            </w:r>
            <w:r w:rsidR="00163CC3" w:rsidRPr="0012227A">
              <w:rPr>
                <w:rFonts w:ascii="Arial" w:hAnsi="Arial" w:cs="Arial"/>
                <w:bCs/>
                <w:sz w:val="22"/>
                <w:szCs w:val="22"/>
                <w:lang w:val="sl-SI"/>
              </w:rPr>
              <w:t>zaključil</w:t>
            </w:r>
            <w:r w:rsidRPr="0012227A">
              <w:rPr>
                <w:rFonts w:ascii="Arial" w:hAnsi="Arial" w:cs="Arial"/>
                <w:bCs/>
                <w:sz w:val="22"/>
                <w:szCs w:val="22"/>
                <w:lang w:val="sl-SI"/>
              </w:rPr>
              <w:t xml:space="preserve"> </w:t>
            </w:r>
            <w:r w:rsidR="0085282B" w:rsidRPr="0012227A">
              <w:rPr>
                <w:rFonts w:ascii="Arial" w:hAnsi="Arial" w:cs="Arial"/>
                <w:sz w:val="22"/>
                <w:szCs w:val="22"/>
                <w:lang w:val="sl-SI"/>
              </w:rPr>
              <w:t>v letu 2026</w:t>
            </w:r>
            <w:r w:rsidR="0085282B">
              <w:rPr>
                <w:rFonts w:ascii="Arial" w:hAnsi="Arial" w:cs="Arial"/>
                <w:sz w:val="22"/>
                <w:szCs w:val="22"/>
                <w:lang w:val="sl-SI"/>
              </w:rPr>
              <w:t xml:space="preserve"> </w:t>
            </w:r>
            <w:r w:rsidR="00E452F4" w:rsidRPr="0012227A">
              <w:rPr>
                <w:rFonts w:ascii="Arial" w:hAnsi="Arial" w:cs="Arial"/>
                <w:sz w:val="22"/>
                <w:szCs w:val="22"/>
                <w:lang w:val="sl-SI"/>
              </w:rPr>
              <w:t>do zaključka mandata</w:t>
            </w:r>
            <w:r w:rsidR="0085282B">
              <w:rPr>
                <w:rFonts w:ascii="Arial" w:hAnsi="Arial" w:cs="Arial"/>
                <w:sz w:val="22"/>
                <w:szCs w:val="22"/>
                <w:lang w:val="sl-SI"/>
              </w:rPr>
              <w:t xml:space="preserve"> Mihe Lobnika</w:t>
            </w:r>
            <w:r w:rsidR="00E452F4" w:rsidRPr="0012227A">
              <w:rPr>
                <w:rFonts w:ascii="Arial" w:hAnsi="Arial" w:cs="Arial"/>
                <w:bCs/>
                <w:sz w:val="22"/>
                <w:szCs w:val="22"/>
                <w:lang w:val="sl-SI"/>
              </w:rPr>
              <w:t>?</w:t>
            </w:r>
          </w:p>
          <w:p w14:paraId="49BEC050" w14:textId="77777777" w:rsidR="008F42EB" w:rsidRPr="0012227A" w:rsidRDefault="008F42EB" w:rsidP="0012227A">
            <w:pPr>
              <w:jc w:val="both"/>
              <w:rPr>
                <w:rFonts w:ascii="Arial" w:hAnsi="Arial" w:cs="Arial"/>
                <w:bCs/>
                <w:sz w:val="22"/>
                <w:szCs w:val="22"/>
                <w:lang w:val="sl-SI"/>
              </w:rPr>
            </w:pPr>
          </w:p>
        </w:tc>
      </w:tr>
      <w:tr w:rsidR="008F42EB" w:rsidRPr="0012227A" w14:paraId="226C2902" w14:textId="77777777" w:rsidTr="0042325C">
        <w:tc>
          <w:tcPr>
            <w:tcW w:w="1329" w:type="dxa"/>
            <w:shd w:val="clear" w:color="auto" w:fill="E7E6E6" w:themeFill="background2"/>
          </w:tcPr>
          <w:p w14:paraId="1D16723F" w14:textId="77777777" w:rsidR="008F42EB" w:rsidRPr="0012227A" w:rsidRDefault="008F42EB" w:rsidP="0012227A">
            <w:pPr>
              <w:jc w:val="both"/>
              <w:rPr>
                <w:rFonts w:ascii="Arial" w:hAnsi="Arial" w:cs="Arial"/>
                <w:b/>
                <w:sz w:val="22"/>
                <w:szCs w:val="22"/>
                <w:lang w:val="sl-SI"/>
              </w:rPr>
            </w:pPr>
            <w:r w:rsidRPr="0012227A">
              <w:rPr>
                <w:rFonts w:ascii="Arial" w:hAnsi="Arial" w:cs="Arial"/>
                <w:b/>
                <w:sz w:val="22"/>
                <w:szCs w:val="22"/>
                <w:lang w:val="sl-SI"/>
              </w:rPr>
              <w:t>Odgovor</w:t>
            </w:r>
          </w:p>
        </w:tc>
        <w:tc>
          <w:tcPr>
            <w:tcW w:w="7597" w:type="dxa"/>
            <w:shd w:val="clear" w:color="auto" w:fill="E7E6E6" w:themeFill="background2"/>
          </w:tcPr>
          <w:p w14:paraId="0129AF2F" w14:textId="77777777" w:rsidR="008F42EB" w:rsidRPr="0012227A" w:rsidRDefault="003276CD" w:rsidP="0012227A">
            <w:pPr>
              <w:jc w:val="both"/>
              <w:rPr>
                <w:rFonts w:ascii="Arial" w:hAnsi="Arial" w:cs="Arial"/>
                <w:b/>
                <w:sz w:val="22"/>
                <w:szCs w:val="22"/>
                <w:lang w:val="sl-SI"/>
              </w:rPr>
            </w:pPr>
            <w:r>
              <w:rPr>
                <w:rFonts w:ascii="Arial" w:hAnsi="Arial" w:cs="Arial"/>
                <w:b/>
                <w:sz w:val="22"/>
                <w:szCs w:val="22"/>
                <w:lang w:val="sl-SI"/>
              </w:rPr>
              <w:t>V l</w:t>
            </w:r>
            <w:r w:rsidRPr="0012227A">
              <w:rPr>
                <w:rFonts w:ascii="Arial" w:hAnsi="Arial" w:cs="Arial"/>
                <w:b/>
                <w:sz w:val="22"/>
                <w:szCs w:val="22"/>
                <w:lang w:val="sl-SI"/>
              </w:rPr>
              <w:t xml:space="preserve">etu 2026 </w:t>
            </w:r>
            <w:r w:rsidR="008F42EB" w:rsidRPr="0012227A">
              <w:rPr>
                <w:rFonts w:ascii="Arial" w:hAnsi="Arial" w:cs="Arial"/>
                <w:b/>
                <w:sz w:val="22"/>
                <w:szCs w:val="22"/>
                <w:lang w:val="sl-SI"/>
              </w:rPr>
              <w:t xml:space="preserve">je Zagovornik </w:t>
            </w:r>
            <w:r>
              <w:rPr>
                <w:rFonts w:ascii="Arial" w:hAnsi="Arial" w:cs="Arial"/>
                <w:b/>
                <w:sz w:val="22"/>
                <w:szCs w:val="22"/>
                <w:lang w:val="sl-SI"/>
              </w:rPr>
              <w:t>d</w:t>
            </w:r>
            <w:r w:rsidRPr="0012227A">
              <w:rPr>
                <w:rFonts w:ascii="Arial" w:hAnsi="Arial" w:cs="Arial"/>
                <w:b/>
                <w:sz w:val="22"/>
                <w:szCs w:val="22"/>
                <w:lang w:val="sl-SI"/>
              </w:rPr>
              <w:t xml:space="preserve">o zaključka mandata </w:t>
            </w:r>
            <w:r>
              <w:rPr>
                <w:rFonts w:ascii="Arial" w:hAnsi="Arial" w:cs="Arial"/>
                <w:b/>
                <w:sz w:val="22"/>
                <w:szCs w:val="22"/>
                <w:lang w:val="sl-SI"/>
              </w:rPr>
              <w:t xml:space="preserve">Mihe Lobnika </w:t>
            </w:r>
            <w:r w:rsidR="008F42EB" w:rsidRPr="0012227A">
              <w:rPr>
                <w:rFonts w:ascii="Arial" w:hAnsi="Arial" w:cs="Arial"/>
                <w:b/>
                <w:sz w:val="22"/>
                <w:szCs w:val="22"/>
                <w:lang w:val="sl-SI"/>
              </w:rPr>
              <w:t xml:space="preserve">zaključil obravnavo </w:t>
            </w:r>
            <w:r w:rsidR="00730C7F" w:rsidRPr="0012227A">
              <w:rPr>
                <w:rFonts w:ascii="Arial" w:hAnsi="Arial" w:cs="Arial"/>
                <w:b/>
                <w:sz w:val="22"/>
                <w:szCs w:val="22"/>
                <w:lang w:val="sl-SI"/>
              </w:rPr>
              <w:t>39</w:t>
            </w:r>
            <w:r w:rsidR="008F42EB" w:rsidRPr="0012227A">
              <w:rPr>
                <w:rFonts w:ascii="Arial" w:hAnsi="Arial" w:cs="Arial"/>
                <w:b/>
                <w:sz w:val="22"/>
                <w:szCs w:val="22"/>
                <w:lang w:val="sl-SI"/>
              </w:rPr>
              <w:t xml:space="preserve"> predlogov za ugotavljanje </w:t>
            </w:r>
            <w:proofErr w:type="spellStart"/>
            <w:r w:rsidR="008F42EB" w:rsidRPr="0012227A">
              <w:rPr>
                <w:rFonts w:ascii="Arial" w:hAnsi="Arial" w:cs="Arial"/>
                <w:b/>
                <w:sz w:val="22"/>
                <w:szCs w:val="22"/>
                <w:lang w:val="sl-SI"/>
              </w:rPr>
              <w:t>diskriminatornosti</w:t>
            </w:r>
            <w:proofErr w:type="spellEnd"/>
            <w:r w:rsidR="008F42EB" w:rsidRPr="0012227A">
              <w:rPr>
                <w:rFonts w:ascii="Arial" w:hAnsi="Arial" w:cs="Arial"/>
                <w:b/>
                <w:sz w:val="22"/>
                <w:szCs w:val="22"/>
                <w:lang w:val="sl-SI"/>
              </w:rPr>
              <w:t xml:space="preserve"> ravnanj. </w:t>
            </w:r>
          </w:p>
          <w:p w14:paraId="37325ED0" w14:textId="77777777" w:rsidR="008F42EB" w:rsidRPr="0012227A" w:rsidRDefault="008F42EB" w:rsidP="0012227A">
            <w:pPr>
              <w:jc w:val="both"/>
              <w:rPr>
                <w:rFonts w:ascii="Arial" w:hAnsi="Arial" w:cs="Arial"/>
                <w:b/>
                <w:sz w:val="22"/>
                <w:szCs w:val="22"/>
                <w:lang w:val="sl-SI"/>
              </w:rPr>
            </w:pPr>
          </w:p>
        </w:tc>
      </w:tr>
      <w:tr w:rsidR="008F42EB" w:rsidRPr="0012227A" w14:paraId="7FA15DE1" w14:textId="77777777" w:rsidTr="0042325C">
        <w:tc>
          <w:tcPr>
            <w:tcW w:w="1329" w:type="dxa"/>
          </w:tcPr>
          <w:p w14:paraId="2A6DEFB2"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Pojasnilo</w:t>
            </w:r>
          </w:p>
        </w:tc>
        <w:tc>
          <w:tcPr>
            <w:tcW w:w="7597" w:type="dxa"/>
          </w:tcPr>
          <w:p w14:paraId="56913B75" w14:textId="77777777" w:rsidR="00775FC7" w:rsidRPr="0012227A" w:rsidRDefault="008F42EB" w:rsidP="0012227A">
            <w:pPr>
              <w:jc w:val="both"/>
              <w:rPr>
                <w:rFonts w:ascii="Arial" w:eastAsia="Calibri" w:hAnsi="Arial" w:cs="Arial"/>
                <w:sz w:val="22"/>
                <w:szCs w:val="22"/>
                <w:lang w:val="sl-SI"/>
              </w:rPr>
            </w:pPr>
            <w:r w:rsidRPr="0012227A">
              <w:rPr>
                <w:rFonts w:ascii="Arial" w:hAnsi="Arial" w:cs="Arial"/>
                <w:sz w:val="22"/>
                <w:szCs w:val="22"/>
                <w:lang w:val="sl-SI"/>
              </w:rPr>
              <w:t xml:space="preserve">Zagovornik je </w:t>
            </w:r>
            <w:r w:rsidR="003276CD">
              <w:rPr>
                <w:rFonts w:ascii="Arial" w:hAnsi="Arial" w:cs="Arial"/>
                <w:sz w:val="22"/>
                <w:szCs w:val="22"/>
                <w:lang w:val="sl-SI"/>
              </w:rPr>
              <w:t>v tem obdobju</w:t>
            </w:r>
            <w:r w:rsidRPr="0012227A">
              <w:rPr>
                <w:rFonts w:ascii="Arial" w:hAnsi="Arial" w:cs="Arial"/>
                <w:sz w:val="22"/>
                <w:szCs w:val="22"/>
                <w:lang w:val="sl-SI"/>
              </w:rPr>
              <w:t xml:space="preserve"> obravnaval </w:t>
            </w:r>
            <w:r w:rsidR="00730C7F" w:rsidRPr="0012227A">
              <w:rPr>
                <w:rFonts w:ascii="Arial" w:hAnsi="Arial" w:cs="Arial"/>
                <w:sz w:val="22"/>
                <w:szCs w:val="22"/>
                <w:lang w:val="sl-SI"/>
              </w:rPr>
              <w:t>95</w:t>
            </w:r>
            <w:r w:rsidRPr="0012227A">
              <w:rPr>
                <w:rFonts w:ascii="Arial" w:hAnsi="Arial" w:cs="Arial"/>
                <w:sz w:val="22"/>
                <w:szCs w:val="22"/>
                <w:lang w:val="sl-SI"/>
              </w:rPr>
              <w:t xml:space="preserve"> predlogov za ugotavljanje </w:t>
            </w:r>
            <w:proofErr w:type="spellStart"/>
            <w:r w:rsidRPr="0012227A">
              <w:rPr>
                <w:rFonts w:ascii="Arial" w:hAnsi="Arial" w:cs="Arial"/>
                <w:sz w:val="22"/>
                <w:szCs w:val="22"/>
                <w:lang w:val="sl-SI"/>
              </w:rPr>
              <w:t>diskriminatornosti</w:t>
            </w:r>
            <w:proofErr w:type="spellEnd"/>
            <w:r w:rsidRPr="0012227A">
              <w:rPr>
                <w:rFonts w:ascii="Arial" w:hAnsi="Arial" w:cs="Arial"/>
                <w:sz w:val="22"/>
                <w:szCs w:val="22"/>
                <w:lang w:val="sl-SI"/>
              </w:rPr>
              <w:t xml:space="preserve"> ravnanj in jih zaključil </w:t>
            </w:r>
            <w:r w:rsidR="00730C7F" w:rsidRPr="0012227A">
              <w:rPr>
                <w:rFonts w:ascii="Arial" w:hAnsi="Arial" w:cs="Arial"/>
                <w:sz w:val="22"/>
                <w:szCs w:val="22"/>
                <w:lang w:val="sl-SI"/>
              </w:rPr>
              <w:t>39</w:t>
            </w:r>
            <w:r w:rsidRPr="0012227A">
              <w:rPr>
                <w:rFonts w:ascii="Arial" w:hAnsi="Arial" w:cs="Arial"/>
                <w:sz w:val="22"/>
                <w:szCs w:val="22"/>
                <w:lang w:val="sl-SI"/>
              </w:rPr>
              <w:t xml:space="preserve">. </w:t>
            </w:r>
            <w:r w:rsidR="00775FC7" w:rsidRPr="0012227A">
              <w:rPr>
                <w:rFonts w:ascii="Arial" w:hAnsi="Arial" w:cs="Arial"/>
                <w:sz w:val="22"/>
                <w:szCs w:val="22"/>
                <w:lang w:val="sl-SI"/>
              </w:rPr>
              <w:t>Od 39 jih je 10 začel po uradni dolžnosti.</w:t>
            </w:r>
            <w:r w:rsidR="00775FC7" w:rsidRPr="0012227A">
              <w:rPr>
                <w:rFonts w:ascii="Arial" w:eastAsia="Calibri" w:hAnsi="Arial" w:cs="Arial"/>
                <w:sz w:val="22"/>
                <w:szCs w:val="22"/>
                <w:lang w:val="sl-SI"/>
              </w:rPr>
              <w:t xml:space="preserve"> </w:t>
            </w:r>
          </w:p>
          <w:p w14:paraId="1CA2CF66" w14:textId="77777777" w:rsidR="00775FC7" w:rsidRPr="0012227A" w:rsidRDefault="00775FC7" w:rsidP="0012227A">
            <w:pPr>
              <w:jc w:val="both"/>
              <w:rPr>
                <w:rFonts w:ascii="Arial" w:eastAsia="Calibri" w:hAnsi="Arial" w:cs="Arial"/>
                <w:sz w:val="22"/>
                <w:szCs w:val="22"/>
                <w:lang w:val="sl-SI"/>
              </w:rPr>
            </w:pPr>
          </w:p>
          <w:p w14:paraId="2CFB3201" w14:textId="77777777" w:rsidR="00775FC7" w:rsidRPr="0012227A" w:rsidRDefault="00775FC7" w:rsidP="0012227A">
            <w:pPr>
              <w:jc w:val="both"/>
              <w:rPr>
                <w:rFonts w:ascii="Arial" w:eastAsia="Calibri" w:hAnsi="Arial" w:cs="Arial"/>
                <w:sz w:val="22"/>
                <w:szCs w:val="22"/>
                <w:lang w:val="sl-SI"/>
              </w:rPr>
            </w:pPr>
            <w:r w:rsidRPr="0012227A">
              <w:rPr>
                <w:rFonts w:ascii="Arial" w:eastAsia="Calibri" w:hAnsi="Arial" w:cs="Arial"/>
                <w:sz w:val="22"/>
                <w:szCs w:val="22"/>
                <w:lang w:val="sl-SI"/>
              </w:rPr>
              <w:t xml:space="preserve">Izdal je </w:t>
            </w:r>
            <w:r w:rsidRPr="0012227A">
              <w:rPr>
                <w:rFonts w:ascii="Arial" w:eastAsia="Calibri" w:hAnsi="Arial" w:cs="Arial"/>
                <w:bCs/>
                <w:sz w:val="22"/>
                <w:szCs w:val="22"/>
                <w:lang w:val="sl-SI"/>
              </w:rPr>
              <w:t>21 odločb</w:t>
            </w:r>
            <w:r w:rsidRPr="0012227A">
              <w:rPr>
                <w:rFonts w:ascii="Arial" w:eastAsia="Calibri" w:hAnsi="Arial" w:cs="Arial"/>
                <w:bCs/>
                <w:color w:val="0070C0"/>
                <w:sz w:val="22"/>
                <w:szCs w:val="22"/>
                <w:lang w:val="sl-SI"/>
              </w:rPr>
              <w:t xml:space="preserve"> </w:t>
            </w:r>
            <w:r w:rsidRPr="0012227A">
              <w:rPr>
                <w:rFonts w:ascii="Arial" w:eastAsia="Calibri" w:hAnsi="Arial" w:cs="Arial"/>
                <w:bCs/>
                <w:sz w:val="22"/>
                <w:szCs w:val="22"/>
                <w:lang w:val="sl-SI"/>
              </w:rPr>
              <w:t xml:space="preserve">in v 8 </w:t>
            </w:r>
            <w:r w:rsidRPr="0012227A">
              <w:rPr>
                <w:rFonts w:ascii="Arial" w:eastAsia="Calibri" w:hAnsi="Arial" w:cs="Arial"/>
                <w:sz w:val="22"/>
                <w:szCs w:val="22"/>
                <w:lang w:val="sl-SI"/>
              </w:rPr>
              <w:t>primerih ugotovil diskriminacijo, v 1 primeru diskriminacije ni ugotovil in v 12 primerih ni šlo za vprašanje diskriminacije. Izdal je tudi 10 sklepov o ustavitvi postopka in 2 sklepa o zavrženju iz procesnih razlogov.</w:t>
            </w:r>
          </w:p>
          <w:p w14:paraId="3BBA21D0" w14:textId="77777777" w:rsidR="008F42EB" w:rsidRPr="0012227A" w:rsidRDefault="008F42EB" w:rsidP="0012227A">
            <w:pPr>
              <w:jc w:val="both"/>
              <w:rPr>
                <w:rFonts w:ascii="Arial" w:hAnsi="Arial" w:cs="Arial"/>
                <w:sz w:val="22"/>
                <w:szCs w:val="22"/>
                <w:lang w:val="sl-SI"/>
              </w:rPr>
            </w:pPr>
          </w:p>
          <w:p w14:paraId="6EAFED0B" w14:textId="77777777" w:rsidR="008F42EB" w:rsidRPr="0012227A" w:rsidRDefault="008F42EB" w:rsidP="0012227A">
            <w:pPr>
              <w:jc w:val="both"/>
              <w:rPr>
                <w:rFonts w:ascii="Arial" w:eastAsia="Calibri" w:hAnsi="Arial" w:cs="Arial"/>
                <w:sz w:val="22"/>
                <w:szCs w:val="22"/>
                <w:lang w:val="sl-SI"/>
              </w:rPr>
            </w:pPr>
            <w:r w:rsidRPr="0012227A">
              <w:rPr>
                <w:rFonts w:ascii="Arial" w:eastAsia="Calibri" w:hAnsi="Arial" w:cs="Arial"/>
                <w:sz w:val="22"/>
                <w:szCs w:val="22"/>
                <w:lang w:val="sl-SI"/>
              </w:rPr>
              <w:t xml:space="preserve">V </w:t>
            </w:r>
            <w:r w:rsidR="00775FC7" w:rsidRPr="0012227A">
              <w:rPr>
                <w:rFonts w:ascii="Arial" w:eastAsia="Calibri" w:hAnsi="Arial" w:cs="Arial"/>
                <w:sz w:val="22"/>
                <w:szCs w:val="22"/>
                <w:lang w:val="sl-SI"/>
              </w:rPr>
              <w:t>3</w:t>
            </w:r>
            <w:r w:rsidRPr="0012227A">
              <w:rPr>
                <w:rFonts w:ascii="Arial" w:eastAsia="Calibri" w:hAnsi="Arial" w:cs="Arial"/>
                <w:sz w:val="22"/>
                <w:szCs w:val="22"/>
                <w:lang w:val="sl-SI"/>
              </w:rPr>
              <w:t xml:space="preserve"> primerih postopka ni uvedel, v </w:t>
            </w:r>
            <w:r w:rsidR="00775FC7" w:rsidRPr="0012227A">
              <w:rPr>
                <w:rFonts w:ascii="Arial" w:eastAsia="Calibri" w:hAnsi="Arial" w:cs="Arial"/>
                <w:sz w:val="22"/>
                <w:szCs w:val="22"/>
                <w:lang w:val="sl-SI"/>
              </w:rPr>
              <w:t>1</w:t>
            </w:r>
            <w:r w:rsidRPr="0012227A">
              <w:rPr>
                <w:rFonts w:ascii="Arial" w:eastAsia="Calibri" w:hAnsi="Arial" w:cs="Arial"/>
                <w:sz w:val="22"/>
                <w:szCs w:val="22"/>
                <w:lang w:val="sl-SI"/>
              </w:rPr>
              <w:t xml:space="preserve"> primer</w:t>
            </w:r>
            <w:r w:rsidR="00775FC7" w:rsidRPr="0012227A">
              <w:rPr>
                <w:rFonts w:ascii="Arial" w:eastAsia="Calibri" w:hAnsi="Arial" w:cs="Arial"/>
                <w:sz w:val="22"/>
                <w:szCs w:val="22"/>
                <w:lang w:val="sl-SI"/>
              </w:rPr>
              <w:t>u</w:t>
            </w:r>
            <w:r w:rsidRPr="0012227A">
              <w:rPr>
                <w:rFonts w:ascii="Arial" w:eastAsia="Calibri" w:hAnsi="Arial" w:cs="Arial"/>
                <w:sz w:val="22"/>
                <w:szCs w:val="22"/>
                <w:lang w:val="sl-SI"/>
              </w:rPr>
              <w:t xml:space="preserve"> je postopek prekvalificiral v oceno </w:t>
            </w:r>
            <w:proofErr w:type="spellStart"/>
            <w:r w:rsidRPr="0012227A">
              <w:rPr>
                <w:rFonts w:ascii="Arial" w:eastAsia="Calibri" w:hAnsi="Arial" w:cs="Arial"/>
                <w:sz w:val="22"/>
                <w:szCs w:val="22"/>
                <w:lang w:val="sl-SI"/>
              </w:rPr>
              <w:t>diskriminatornosti</w:t>
            </w:r>
            <w:proofErr w:type="spellEnd"/>
            <w:r w:rsidRPr="0012227A">
              <w:rPr>
                <w:rFonts w:ascii="Arial" w:eastAsia="Calibri" w:hAnsi="Arial" w:cs="Arial"/>
                <w:sz w:val="22"/>
                <w:szCs w:val="22"/>
                <w:lang w:val="sl-SI"/>
              </w:rPr>
              <w:t xml:space="preserve"> predpisa</w:t>
            </w:r>
            <w:r w:rsidR="00775FC7" w:rsidRPr="0012227A">
              <w:rPr>
                <w:rFonts w:ascii="Arial" w:eastAsia="Calibri" w:hAnsi="Arial" w:cs="Arial"/>
                <w:sz w:val="22"/>
                <w:szCs w:val="22"/>
                <w:lang w:val="sl-SI"/>
              </w:rPr>
              <w:t xml:space="preserve"> in 2 zadevi končal z uradnim zaznamkom</w:t>
            </w:r>
            <w:r w:rsidRPr="0012227A">
              <w:rPr>
                <w:rFonts w:ascii="Arial" w:eastAsia="Calibri" w:hAnsi="Arial" w:cs="Arial"/>
                <w:sz w:val="22"/>
                <w:szCs w:val="22"/>
                <w:lang w:val="sl-SI"/>
              </w:rPr>
              <w:t>.</w:t>
            </w:r>
          </w:p>
          <w:p w14:paraId="6E25BFF2" w14:textId="77777777" w:rsidR="008F42EB" w:rsidRPr="0012227A" w:rsidRDefault="008F42EB" w:rsidP="0012227A">
            <w:pPr>
              <w:jc w:val="both"/>
              <w:rPr>
                <w:rFonts w:ascii="Arial" w:eastAsia="Calibri" w:hAnsi="Arial" w:cs="Arial"/>
                <w:bCs/>
                <w:color w:val="FF0000"/>
                <w:sz w:val="22"/>
                <w:szCs w:val="22"/>
                <w:lang w:val="sl-SI"/>
              </w:rPr>
            </w:pPr>
            <w:r w:rsidRPr="0012227A">
              <w:rPr>
                <w:rFonts w:ascii="Arial" w:eastAsia="Calibri" w:hAnsi="Arial" w:cs="Arial"/>
                <w:bCs/>
                <w:color w:val="FF0000"/>
                <w:sz w:val="22"/>
                <w:szCs w:val="22"/>
                <w:lang w:val="sl-SI"/>
              </w:rPr>
              <w:t xml:space="preserve"> </w:t>
            </w:r>
          </w:p>
          <w:p w14:paraId="394197FB" w14:textId="77777777" w:rsidR="00775FC7" w:rsidRPr="0012227A" w:rsidRDefault="00775FC7" w:rsidP="0012227A">
            <w:pPr>
              <w:jc w:val="both"/>
              <w:rPr>
                <w:rFonts w:ascii="Arial" w:eastAsia="Calibri" w:hAnsi="Arial" w:cs="Arial"/>
                <w:sz w:val="22"/>
                <w:szCs w:val="22"/>
                <w:lang w:val="sl-SI"/>
              </w:rPr>
            </w:pPr>
            <w:r w:rsidRPr="0012227A">
              <w:rPr>
                <w:rFonts w:ascii="Arial" w:eastAsia="Calibri" w:hAnsi="Arial" w:cs="Arial"/>
                <w:sz w:val="22"/>
                <w:szCs w:val="22"/>
                <w:lang w:val="sl-SI"/>
              </w:rPr>
              <w:t>Zagovornik je podal 1</w:t>
            </w:r>
            <w:r w:rsidR="00E52C6F" w:rsidRPr="0012227A">
              <w:rPr>
                <w:rFonts w:ascii="Arial" w:eastAsia="Calibri" w:hAnsi="Arial" w:cs="Arial"/>
                <w:sz w:val="22"/>
                <w:szCs w:val="22"/>
                <w:lang w:val="sl-SI"/>
              </w:rPr>
              <w:t>3</w:t>
            </w:r>
            <w:r w:rsidRPr="0012227A">
              <w:rPr>
                <w:rFonts w:ascii="Arial" w:eastAsia="Calibri" w:hAnsi="Arial" w:cs="Arial"/>
                <w:sz w:val="22"/>
                <w:szCs w:val="22"/>
                <w:lang w:val="sl-SI"/>
              </w:rPr>
              <w:t xml:space="preserve"> novih predlogov za uvedbo postopkov o prekršku oziroma inšpekcijskega postopka.</w:t>
            </w:r>
          </w:p>
          <w:p w14:paraId="247055C5" w14:textId="77777777" w:rsidR="00E52C6F" w:rsidRPr="0012227A" w:rsidRDefault="00E52C6F" w:rsidP="0012227A">
            <w:pPr>
              <w:jc w:val="both"/>
              <w:rPr>
                <w:rFonts w:ascii="Arial" w:eastAsia="Calibri" w:hAnsi="Arial" w:cs="Arial"/>
                <w:sz w:val="22"/>
                <w:szCs w:val="22"/>
                <w:lang w:val="sl-SI"/>
              </w:rPr>
            </w:pPr>
          </w:p>
          <w:p w14:paraId="04973B64" w14:textId="77777777" w:rsidR="00330C42" w:rsidRPr="0012227A" w:rsidRDefault="003276CD" w:rsidP="0012227A">
            <w:pPr>
              <w:autoSpaceDE w:val="0"/>
              <w:autoSpaceDN w:val="0"/>
              <w:adjustRightInd w:val="0"/>
              <w:jc w:val="both"/>
              <w:rPr>
                <w:rFonts w:ascii="Arial" w:hAnsi="Arial" w:cs="Arial"/>
                <w:color w:val="000000"/>
                <w:sz w:val="22"/>
                <w:szCs w:val="22"/>
                <w:lang w:val="sl-SI"/>
              </w:rPr>
            </w:pPr>
            <w:r>
              <w:rPr>
                <w:rFonts w:ascii="Arial" w:hAnsi="Arial" w:cs="Arial"/>
                <w:color w:val="000000"/>
                <w:sz w:val="22"/>
                <w:szCs w:val="22"/>
                <w:lang w:val="sl-SI"/>
              </w:rPr>
              <w:t xml:space="preserve">V letu 2026 do </w:t>
            </w:r>
            <w:r w:rsidR="00330C42" w:rsidRPr="0012227A">
              <w:rPr>
                <w:rFonts w:ascii="Arial" w:hAnsi="Arial" w:cs="Arial"/>
                <w:color w:val="000000"/>
                <w:sz w:val="22"/>
                <w:szCs w:val="22"/>
                <w:lang w:val="sl-SI"/>
              </w:rPr>
              <w:t xml:space="preserve">zaključka mandata </w:t>
            </w:r>
            <w:r>
              <w:rPr>
                <w:rFonts w:ascii="Arial" w:hAnsi="Arial" w:cs="Arial"/>
                <w:color w:val="000000"/>
                <w:sz w:val="22"/>
                <w:szCs w:val="22"/>
                <w:lang w:val="sl-SI"/>
              </w:rPr>
              <w:t xml:space="preserve">Mihe Lobnika </w:t>
            </w:r>
            <w:r w:rsidR="00330C42" w:rsidRPr="0012227A">
              <w:rPr>
                <w:rFonts w:ascii="Arial" w:hAnsi="Arial" w:cs="Arial"/>
                <w:color w:val="000000"/>
                <w:sz w:val="22"/>
                <w:szCs w:val="22"/>
                <w:lang w:val="sl-SI"/>
              </w:rPr>
              <w:t>Upravno sodišče v zvezi z odločbami Zagovornika ni izdalo nobene odločitve.</w:t>
            </w:r>
          </w:p>
          <w:p w14:paraId="38CE101E" w14:textId="77777777" w:rsidR="00330C42" w:rsidRPr="0012227A" w:rsidRDefault="00330C42" w:rsidP="0012227A">
            <w:pPr>
              <w:autoSpaceDE w:val="0"/>
              <w:autoSpaceDN w:val="0"/>
              <w:adjustRightInd w:val="0"/>
              <w:jc w:val="both"/>
              <w:rPr>
                <w:rFonts w:ascii="Arial" w:hAnsi="Arial" w:cs="Arial"/>
                <w:color w:val="000000"/>
                <w:sz w:val="22"/>
                <w:szCs w:val="22"/>
                <w:lang w:val="sl-SI"/>
              </w:rPr>
            </w:pPr>
          </w:p>
          <w:p w14:paraId="544D2FDB" w14:textId="77777777" w:rsidR="00330C42" w:rsidRPr="0012227A" w:rsidRDefault="00330C42"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23. oktobra 2026 je pred Upravnim sodiščem potekalo skupaj še 19 tožb na Zagovornikove odločbe.</w:t>
            </w:r>
          </w:p>
          <w:p w14:paraId="3031C00C" w14:textId="77777777" w:rsidR="008F42EB" w:rsidRPr="0012227A" w:rsidRDefault="008F42EB" w:rsidP="0012227A">
            <w:pPr>
              <w:jc w:val="both"/>
              <w:rPr>
                <w:rFonts w:ascii="Arial" w:hAnsi="Arial" w:cs="Arial"/>
                <w:bCs/>
                <w:sz w:val="22"/>
                <w:szCs w:val="22"/>
                <w:lang w:val="sl-SI"/>
              </w:rPr>
            </w:pPr>
          </w:p>
        </w:tc>
      </w:tr>
    </w:tbl>
    <w:p w14:paraId="6C9B728D" w14:textId="77777777" w:rsidR="008F42EB" w:rsidRPr="0012227A" w:rsidRDefault="008F42EB" w:rsidP="0012227A">
      <w:pPr>
        <w:jc w:val="both"/>
        <w:rPr>
          <w:rFonts w:ascii="Arial" w:hAnsi="Arial" w:cs="Arial"/>
          <w:b/>
        </w:rPr>
      </w:pPr>
    </w:p>
    <w:p w14:paraId="22868821" w14:textId="77777777" w:rsidR="008F42EB" w:rsidRPr="0012227A" w:rsidRDefault="008F42EB" w:rsidP="0012227A">
      <w:pPr>
        <w:rPr>
          <w:rFonts w:ascii="Arial" w:eastAsia="Times New Roman" w:hAnsi="Arial" w:cs="Arial"/>
          <w:b/>
          <w:lang w:eastAsia="sl-SI"/>
        </w:rPr>
      </w:pPr>
    </w:p>
    <w:p w14:paraId="1E212C0A" w14:textId="77777777" w:rsidR="008F42EB" w:rsidRPr="0012227A" w:rsidRDefault="008F42EB" w:rsidP="0012227A">
      <w:pPr>
        <w:rPr>
          <w:rFonts w:ascii="Arial" w:eastAsia="Times New Roman" w:hAnsi="Arial" w:cs="Arial"/>
          <w:b/>
          <w:color w:val="FF0000"/>
          <w:lang w:eastAsia="sl-SI"/>
        </w:rPr>
      </w:pPr>
    </w:p>
    <w:p w14:paraId="79A32B22" w14:textId="77777777" w:rsidR="008F42EB" w:rsidRPr="0012227A" w:rsidRDefault="008F42EB" w:rsidP="0012227A">
      <w:pPr>
        <w:rPr>
          <w:rFonts w:ascii="Arial" w:eastAsia="Times New Roman" w:hAnsi="Arial" w:cs="Arial"/>
          <w:b/>
          <w:color w:val="FF0000"/>
          <w:lang w:eastAsia="sl-SI"/>
        </w:rPr>
      </w:pPr>
      <w:r w:rsidRPr="0012227A">
        <w:rPr>
          <w:rFonts w:ascii="Arial" w:eastAsia="Times New Roman" w:hAnsi="Arial" w:cs="Arial"/>
          <w:b/>
          <w:color w:val="FF0000"/>
          <w:lang w:eastAsia="sl-SI"/>
        </w:rPr>
        <w:br w:type="page"/>
      </w:r>
    </w:p>
    <w:p w14:paraId="03BABDB4" w14:textId="77777777" w:rsidR="008F42EB" w:rsidRPr="0012227A" w:rsidRDefault="008F42EB" w:rsidP="0012227A">
      <w:pPr>
        <w:pStyle w:val="ZADEVA"/>
        <w:spacing w:line="240" w:lineRule="auto"/>
        <w:rPr>
          <w:rFonts w:eastAsiaTheme="majorEastAsia" w:cs="Arial"/>
          <w:sz w:val="22"/>
          <w:szCs w:val="28"/>
          <w:lang w:val="sl-SI"/>
        </w:rPr>
      </w:pPr>
      <w:r w:rsidRPr="0012227A">
        <w:rPr>
          <w:rFonts w:cs="Arial"/>
          <w:sz w:val="22"/>
          <w:szCs w:val="28"/>
          <w:lang w:val="sl-SI"/>
        </w:rPr>
        <w:lastRenderedPageBreak/>
        <w:t xml:space="preserve">Četrta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S</w:t>
      </w:r>
      <w:r w:rsidRPr="0012227A">
        <w:rPr>
          <w:rFonts w:cs="Arial"/>
          <w:sz w:val="22"/>
          <w:szCs w:val="28"/>
          <w:lang w:val="sl-SI"/>
        </w:rPr>
        <w:t>vetovanje in pravna pomoč</w:t>
      </w:r>
    </w:p>
    <w:p w14:paraId="2E0C49BB" w14:textId="77777777" w:rsidR="008F42EB" w:rsidRPr="0012227A" w:rsidRDefault="008F42EB" w:rsidP="0012227A">
      <w:pPr>
        <w:jc w:val="both"/>
        <w:rPr>
          <w:rFonts w:ascii="Arial" w:hAnsi="Arial" w:cs="Arial"/>
          <w:b/>
        </w:rPr>
      </w:pPr>
    </w:p>
    <w:p w14:paraId="28754C46" w14:textId="77777777" w:rsidR="008F42EB" w:rsidRPr="0012227A" w:rsidRDefault="008F42EB" w:rsidP="0012227A">
      <w:pPr>
        <w:jc w:val="both"/>
        <w:rPr>
          <w:rFonts w:ascii="Arial" w:hAnsi="Arial" w:cs="Arial"/>
          <w:b/>
        </w:rPr>
      </w:pPr>
      <w:r w:rsidRPr="0012227A">
        <w:rPr>
          <w:rFonts w:ascii="Arial" w:hAnsi="Arial" w:cs="Arial"/>
          <w:b/>
        </w:rPr>
        <w:t>Zagotavljanje neodvisne pomoči diskriminiranim osebam pri uveljavljanju njihovih pravic glede varstva pred diskriminacijo v smislu svetovanja in pravne pomoči strankam v drugih upravnih in sodnih postopkih, povezanih z diskriminacijo</w:t>
      </w:r>
    </w:p>
    <w:p w14:paraId="36FBDBE4" w14:textId="77777777" w:rsidR="008F42EB" w:rsidRPr="0012227A" w:rsidRDefault="008F42EB" w:rsidP="0012227A">
      <w:pPr>
        <w:jc w:val="both"/>
        <w:rPr>
          <w:rFonts w:ascii="Arial" w:hAnsi="Arial" w:cs="Arial"/>
          <w:b/>
        </w:rPr>
      </w:pPr>
    </w:p>
    <w:p w14:paraId="772F9816" w14:textId="77777777" w:rsidR="008F42EB" w:rsidRPr="0012227A" w:rsidRDefault="008F42EB" w:rsidP="0012227A">
      <w:pPr>
        <w:jc w:val="both"/>
        <w:rPr>
          <w:rFonts w:ascii="Arial" w:hAnsi="Arial" w:cs="Arial"/>
          <w:b/>
        </w:rPr>
      </w:pPr>
    </w:p>
    <w:tbl>
      <w:tblPr>
        <w:tblStyle w:val="Tabelamrea"/>
        <w:tblW w:w="9067" w:type="dxa"/>
        <w:tblLook w:val="04A0" w:firstRow="1" w:lastRow="0" w:firstColumn="1" w:lastColumn="0" w:noHBand="0" w:noVBand="1"/>
      </w:tblPr>
      <w:tblGrid>
        <w:gridCol w:w="1497"/>
        <w:gridCol w:w="7570"/>
      </w:tblGrid>
      <w:tr w:rsidR="008F42EB" w:rsidRPr="0012227A" w14:paraId="5AD096E9" w14:textId="77777777" w:rsidTr="0042325C">
        <w:tc>
          <w:tcPr>
            <w:tcW w:w="1497" w:type="dxa"/>
          </w:tcPr>
          <w:p w14:paraId="77EA7129"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Vprašanje</w:t>
            </w:r>
          </w:p>
        </w:tc>
        <w:tc>
          <w:tcPr>
            <w:tcW w:w="7570" w:type="dxa"/>
          </w:tcPr>
          <w:p w14:paraId="780424C2"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Koliko diskriminiranim osebam je bila </w:t>
            </w:r>
            <w:r w:rsidR="003276CD" w:rsidRPr="0012227A">
              <w:rPr>
                <w:rFonts w:ascii="Arial" w:hAnsi="Arial" w:cs="Arial"/>
                <w:bCs/>
                <w:sz w:val="22"/>
                <w:szCs w:val="22"/>
                <w:lang w:val="sl-SI"/>
              </w:rPr>
              <w:t xml:space="preserve">v letu 2026 </w:t>
            </w:r>
            <w:r w:rsidRPr="0012227A">
              <w:rPr>
                <w:rFonts w:ascii="Arial" w:hAnsi="Arial" w:cs="Arial"/>
                <w:bCs/>
                <w:sz w:val="22"/>
                <w:szCs w:val="22"/>
                <w:lang w:val="sl-SI"/>
              </w:rPr>
              <w:t xml:space="preserve">do </w:t>
            </w:r>
            <w:r w:rsidR="00163CC3" w:rsidRPr="0012227A">
              <w:rPr>
                <w:rFonts w:ascii="Arial" w:hAnsi="Arial" w:cs="Arial"/>
                <w:bCs/>
                <w:sz w:val="22"/>
                <w:szCs w:val="22"/>
                <w:lang w:val="sl-SI"/>
              </w:rPr>
              <w:t>zaključka mandata</w:t>
            </w:r>
            <w:r w:rsidR="00E452F4" w:rsidRPr="0012227A">
              <w:rPr>
                <w:rFonts w:ascii="Arial" w:hAnsi="Arial" w:cs="Arial"/>
                <w:bCs/>
                <w:sz w:val="22"/>
                <w:szCs w:val="22"/>
                <w:lang w:val="sl-SI"/>
              </w:rPr>
              <w:t xml:space="preserve"> </w:t>
            </w:r>
            <w:r w:rsidR="003276CD">
              <w:rPr>
                <w:rFonts w:ascii="Arial" w:hAnsi="Arial" w:cs="Arial"/>
                <w:bCs/>
                <w:sz w:val="22"/>
                <w:szCs w:val="22"/>
                <w:lang w:val="sl-SI"/>
              </w:rPr>
              <w:t xml:space="preserve">Mihe Lobnika </w:t>
            </w:r>
            <w:r w:rsidRPr="0012227A">
              <w:rPr>
                <w:rFonts w:ascii="Arial" w:hAnsi="Arial" w:cs="Arial"/>
                <w:bCs/>
                <w:sz w:val="22"/>
                <w:szCs w:val="22"/>
                <w:lang w:val="sl-SI"/>
              </w:rPr>
              <w:t xml:space="preserve">zagotovljena neodvisna pomoč v smislu svetovanja in pravne pomoči v upravnih in drugih sodnih postopkih, povezanih z diskriminacijo? </w:t>
            </w:r>
          </w:p>
          <w:p w14:paraId="520311D9" w14:textId="77777777" w:rsidR="008F42EB" w:rsidRPr="0012227A" w:rsidRDefault="008F42EB" w:rsidP="0012227A">
            <w:pPr>
              <w:jc w:val="both"/>
              <w:rPr>
                <w:rFonts w:ascii="Arial" w:hAnsi="Arial" w:cs="Arial"/>
                <w:bCs/>
                <w:sz w:val="22"/>
                <w:szCs w:val="22"/>
                <w:lang w:val="sl-SI"/>
              </w:rPr>
            </w:pPr>
          </w:p>
        </w:tc>
      </w:tr>
      <w:tr w:rsidR="008F42EB" w:rsidRPr="0012227A" w14:paraId="7A86BB77" w14:textId="77777777" w:rsidTr="0042325C">
        <w:tc>
          <w:tcPr>
            <w:tcW w:w="1497" w:type="dxa"/>
            <w:shd w:val="clear" w:color="auto" w:fill="E7E6E6" w:themeFill="background2"/>
          </w:tcPr>
          <w:p w14:paraId="0F3A43C3" w14:textId="77777777" w:rsidR="008F42EB" w:rsidRPr="0012227A" w:rsidRDefault="008F42EB" w:rsidP="0012227A">
            <w:pPr>
              <w:jc w:val="both"/>
              <w:rPr>
                <w:rFonts w:ascii="Arial" w:hAnsi="Arial" w:cs="Arial"/>
                <w:b/>
                <w:sz w:val="22"/>
                <w:szCs w:val="22"/>
                <w:lang w:val="sl-SI"/>
              </w:rPr>
            </w:pPr>
            <w:r w:rsidRPr="0012227A">
              <w:rPr>
                <w:rFonts w:ascii="Arial" w:hAnsi="Arial" w:cs="Arial"/>
                <w:b/>
                <w:sz w:val="22"/>
                <w:szCs w:val="22"/>
                <w:lang w:val="sl-SI"/>
              </w:rPr>
              <w:t>Odgovor</w:t>
            </w:r>
          </w:p>
        </w:tc>
        <w:tc>
          <w:tcPr>
            <w:tcW w:w="7570" w:type="dxa"/>
            <w:shd w:val="clear" w:color="auto" w:fill="E7E6E6" w:themeFill="background2"/>
          </w:tcPr>
          <w:p w14:paraId="49463E85" w14:textId="77777777" w:rsidR="008F42EB" w:rsidRPr="0012227A" w:rsidRDefault="003276CD" w:rsidP="0012227A">
            <w:pPr>
              <w:jc w:val="both"/>
              <w:rPr>
                <w:rFonts w:ascii="Arial" w:hAnsi="Arial" w:cs="Arial"/>
                <w:b/>
                <w:bCs/>
                <w:sz w:val="22"/>
                <w:szCs w:val="22"/>
                <w:lang w:val="sl-SI"/>
              </w:rPr>
            </w:pPr>
            <w:r>
              <w:rPr>
                <w:rFonts w:ascii="Arial" w:hAnsi="Arial" w:cs="Arial"/>
                <w:b/>
                <w:bCs/>
                <w:sz w:val="22"/>
                <w:szCs w:val="22"/>
                <w:lang w:val="sl-SI"/>
              </w:rPr>
              <w:t>V letu 2026 je d</w:t>
            </w:r>
            <w:r w:rsidR="008F42EB" w:rsidRPr="0012227A">
              <w:rPr>
                <w:rFonts w:ascii="Arial" w:hAnsi="Arial" w:cs="Arial"/>
                <w:b/>
                <w:bCs/>
                <w:sz w:val="22"/>
                <w:szCs w:val="22"/>
                <w:lang w:val="sl-SI"/>
              </w:rPr>
              <w:t xml:space="preserve">o </w:t>
            </w:r>
            <w:r w:rsidR="00163CC3" w:rsidRPr="0012227A">
              <w:rPr>
                <w:rFonts w:ascii="Arial" w:hAnsi="Arial" w:cs="Arial"/>
                <w:b/>
                <w:bCs/>
                <w:sz w:val="22"/>
                <w:szCs w:val="22"/>
                <w:lang w:val="sl-SI"/>
              </w:rPr>
              <w:t>zaključka mandata</w:t>
            </w:r>
            <w:r w:rsidR="00176C63" w:rsidRPr="0012227A">
              <w:rPr>
                <w:rFonts w:ascii="Arial" w:hAnsi="Arial" w:cs="Arial"/>
                <w:b/>
                <w:bCs/>
                <w:sz w:val="22"/>
                <w:szCs w:val="22"/>
                <w:lang w:val="sl-SI"/>
              </w:rPr>
              <w:t xml:space="preserve"> </w:t>
            </w:r>
            <w:r>
              <w:rPr>
                <w:rFonts w:ascii="Arial" w:hAnsi="Arial" w:cs="Arial"/>
                <w:b/>
                <w:bCs/>
                <w:sz w:val="22"/>
                <w:szCs w:val="22"/>
                <w:lang w:val="sl-SI"/>
              </w:rPr>
              <w:t xml:space="preserve">Mihe Lobnika </w:t>
            </w:r>
            <w:r w:rsidR="008F42EB" w:rsidRPr="0012227A">
              <w:rPr>
                <w:rFonts w:ascii="Arial" w:hAnsi="Arial" w:cs="Arial"/>
                <w:b/>
                <w:bCs/>
                <w:sz w:val="22"/>
                <w:szCs w:val="22"/>
                <w:lang w:val="sl-SI"/>
              </w:rPr>
              <w:t xml:space="preserve">Zagovornik zagotavljal neodvisno pomoč več kot </w:t>
            </w:r>
            <w:r w:rsidR="00176C63" w:rsidRPr="0012227A">
              <w:rPr>
                <w:rFonts w:ascii="Arial" w:hAnsi="Arial" w:cs="Arial"/>
                <w:b/>
                <w:bCs/>
                <w:sz w:val="22"/>
                <w:szCs w:val="22"/>
                <w:lang w:val="sl-SI"/>
              </w:rPr>
              <w:t>547</w:t>
            </w:r>
            <w:r w:rsidR="008F42EB" w:rsidRPr="0012227A">
              <w:rPr>
                <w:rFonts w:ascii="Arial" w:hAnsi="Arial" w:cs="Arial"/>
                <w:b/>
                <w:bCs/>
                <w:sz w:val="22"/>
                <w:szCs w:val="22"/>
                <w:lang w:val="sl-SI"/>
              </w:rPr>
              <w:t xml:space="preserve"> ljudem.</w:t>
            </w:r>
          </w:p>
          <w:p w14:paraId="26D95460" w14:textId="77777777" w:rsidR="008F42EB" w:rsidRPr="0012227A" w:rsidRDefault="008F42EB" w:rsidP="0012227A">
            <w:pPr>
              <w:jc w:val="both"/>
              <w:rPr>
                <w:rFonts w:ascii="Arial" w:hAnsi="Arial" w:cs="Arial"/>
                <w:b/>
                <w:sz w:val="22"/>
                <w:szCs w:val="22"/>
                <w:lang w:val="sl-SI"/>
              </w:rPr>
            </w:pPr>
          </w:p>
        </w:tc>
      </w:tr>
      <w:tr w:rsidR="008F42EB" w:rsidRPr="0012227A" w14:paraId="20AD2CCD" w14:textId="77777777" w:rsidTr="0042325C">
        <w:tc>
          <w:tcPr>
            <w:tcW w:w="1497" w:type="dxa"/>
          </w:tcPr>
          <w:p w14:paraId="1DD2C735"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Pojasnilo</w:t>
            </w:r>
          </w:p>
        </w:tc>
        <w:tc>
          <w:tcPr>
            <w:tcW w:w="7570" w:type="dxa"/>
          </w:tcPr>
          <w:p w14:paraId="3A310336"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Zagovornik je opravil približno 2.</w:t>
            </w:r>
            <w:r w:rsidR="00AB79F8" w:rsidRPr="0012227A">
              <w:rPr>
                <w:rFonts w:ascii="Arial" w:hAnsi="Arial" w:cs="Arial"/>
                <w:sz w:val="22"/>
                <w:szCs w:val="22"/>
                <w:lang w:val="sl-SI"/>
              </w:rPr>
              <w:t>188</w:t>
            </w:r>
            <w:r w:rsidRPr="0012227A">
              <w:rPr>
                <w:rFonts w:ascii="Arial" w:hAnsi="Arial" w:cs="Arial"/>
                <w:sz w:val="22"/>
                <w:szCs w:val="22"/>
                <w:lang w:val="sl-SI"/>
              </w:rPr>
              <w:t xml:space="preserve"> ur svetovanja. </w:t>
            </w:r>
          </w:p>
          <w:p w14:paraId="055508FC"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Svetovanje in pravno pomoč je nudil več kot 5</w:t>
            </w:r>
            <w:r w:rsidR="00AB79F8" w:rsidRPr="0012227A">
              <w:rPr>
                <w:rFonts w:ascii="Arial" w:hAnsi="Arial" w:cs="Arial"/>
                <w:sz w:val="22"/>
                <w:szCs w:val="22"/>
                <w:lang w:val="sl-SI"/>
              </w:rPr>
              <w:t>47</w:t>
            </w:r>
            <w:r w:rsidRPr="0012227A">
              <w:rPr>
                <w:rFonts w:ascii="Arial" w:hAnsi="Arial" w:cs="Arial"/>
                <w:sz w:val="22"/>
                <w:szCs w:val="22"/>
                <w:lang w:val="sl-SI"/>
              </w:rPr>
              <w:t xml:space="preserve"> ljudem.</w:t>
            </w:r>
          </w:p>
          <w:p w14:paraId="2A466146" w14:textId="77777777" w:rsidR="008F42EB" w:rsidRPr="0012227A" w:rsidRDefault="008F42EB" w:rsidP="0012227A">
            <w:pPr>
              <w:jc w:val="both"/>
              <w:rPr>
                <w:rFonts w:ascii="Arial" w:hAnsi="Arial" w:cs="Arial"/>
                <w:sz w:val="22"/>
                <w:szCs w:val="22"/>
                <w:lang w:val="sl-SI"/>
              </w:rPr>
            </w:pPr>
          </w:p>
          <w:p w14:paraId="690E76F8" w14:textId="77777777" w:rsidR="00D870F8" w:rsidRPr="0012227A" w:rsidRDefault="00D870F8" w:rsidP="001E4CCD">
            <w:pPr>
              <w:jc w:val="both"/>
              <w:rPr>
                <w:rFonts w:ascii="Arial" w:hAnsi="Arial" w:cs="Arial"/>
                <w:sz w:val="22"/>
                <w:szCs w:val="22"/>
                <w:lang w:val="sl-SI"/>
              </w:rPr>
            </w:pPr>
            <w:r w:rsidRPr="0012227A">
              <w:rPr>
                <w:rFonts w:ascii="Arial" w:hAnsi="Arial" w:cs="Arial"/>
                <w:sz w:val="22"/>
                <w:szCs w:val="22"/>
                <w:lang w:val="sl-SI"/>
              </w:rPr>
              <w:t xml:space="preserve">Zagovornik je </w:t>
            </w:r>
            <w:r w:rsidR="003276CD">
              <w:rPr>
                <w:rFonts w:ascii="Arial" w:hAnsi="Arial" w:cs="Arial"/>
                <w:sz w:val="22"/>
                <w:szCs w:val="22"/>
                <w:lang w:val="sl-SI"/>
              </w:rPr>
              <w:t xml:space="preserve">v tem </w:t>
            </w:r>
            <w:proofErr w:type="spellStart"/>
            <w:r w:rsidR="003276CD">
              <w:rPr>
                <w:rFonts w:ascii="Arial" w:hAnsi="Arial" w:cs="Arial"/>
                <w:sz w:val="22"/>
                <w:szCs w:val="22"/>
                <w:lang w:val="sl-SI"/>
              </w:rPr>
              <w:t>obsobju</w:t>
            </w:r>
            <w:proofErr w:type="spellEnd"/>
            <w:r w:rsidR="003276CD">
              <w:rPr>
                <w:rFonts w:ascii="Arial" w:hAnsi="Arial" w:cs="Arial"/>
                <w:sz w:val="22"/>
                <w:szCs w:val="22"/>
                <w:lang w:val="sl-SI"/>
              </w:rPr>
              <w:t xml:space="preserve"> </w:t>
            </w:r>
            <w:r w:rsidRPr="0012227A">
              <w:rPr>
                <w:rFonts w:ascii="Arial" w:hAnsi="Arial" w:cs="Arial"/>
                <w:sz w:val="22"/>
                <w:szCs w:val="22"/>
                <w:lang w:val="sl-SI"/>
              </w:rPr>
              <w:t xml:space="preserve">obravnaval 378 posameznih pisnih svetovanj in oblik pravne pomoči. Poleg tega je obravnaval tudi 169 telefonskih svetovanj. </w:t>
            </w:r>
            <w:r w:rsidR="003276CD">
              <w:rPr>
                <w:rFonts w:ascii="Arial" w:hAnsi="Arial" w:cs="Arial"/>
                <w:sz w:val="22"/>
                <w:szCs w:val="22"/>
                <w:lang w:val="sl-SI"/>
              </w:rPr>
              <w:t xml:space="preserve">Skupno torej </w:t>
            </w:r>
            <w:r w:rsidRPr="0012227A">
              <w:rPr>
                <w:rFonts w:ascii="Arial" w:hAnsi="Arial" w:cs="Arial"/>
                <w:sz w:val="22"/>
                <w:szCs w:val="22"/>
                <w:lang w:val="sl-SI"/>
              </w:rPr>
              <w:t xml:space="preserve">547 svetovanj. </w:t>
            </w:r>
          </w:p>
          <w:p w14:paraId="6AF6FF4D" w14:textId="77777777" w:rsidR="008F42EB" w:rsidRPr="0012227A" w:rsidRDefault="008F42EB" w:rsidP="0012227A">
            <w:pPr>
              <w:jc w:val="both"/>
              <w:rPr>
                <w:rFonts w:ascii="Arial" w:hAnsi="Arial" w:cs="Arial"/>
                <w:bCs/>
                <w:sz w:val="22"/>
                <w:szCs w:val="22"/>
                <w:lang w:val="sl-SI"/>
              </w:rPr>
            </w:pPr>
          </w:p>
        </w:tc>
      </w:tr>
    </w:tbl>
    <w:p w14:paraId="2E9C89D1" w14:textId="77777777" w:rsidR="008F42EB" w:rsidRPr="0012227A" w:rsidRDefault="008F42EB" w:rsidP="0012227A">
      <w:pPr>
        <w:jc w:val="both"/>
        <w:rPr>
          <w:rFonts w:ascii="Arial" w:hAnsi="Arial" w:cs="Arial"/>
          <w:b/>
        </w:rPr>
      </w:pPr>
    </w:p>
    <w:p w14:paraId="465FEC7E" w14:textId="77777777" w:rsidR="008F42EB" w:rsidRPr="0012227A" w:rsidRDefault="008F42EB" w:rsidP="0012227A">
      <w:pPr>
        <w:jc w:val="both"/>
        <w:rPr>
          <w:rFonts w:ascii="Arial" w:hAnsi="Arial" w:cs="Arial"/>
          <w:b/>
        </w:rPr>
      </w:pPr>
    </w:p>
    <w:p w14:paraId="6900883F" w14:textId="77777777" w:rsidR="008F42EB" w:rsidRPr="0012227A" w:rsidRDefault="008F42EB" w:rsidP="0012227A">
      <w:pPr>
        <w:rPr>
          <w:rFonts w:ascii="Arial" w:hAnsi="Arial" w:cs="Arial"/>
        </w:rPr>
      </w:pPr>
    </w:p>
    <w:p w14:paraId="5477B6FF" w14:textId="77777777" w:rsidR="00D870F8" w:rsidRPr="0012227A" w:rsidRDefault="00D870F8" w:rsidP="0012227A">
      <w:pPr>
        <w:rPr>
          <w:rFonts w:ascii="Arial" w:eastAsia="Times New Roman" w:hAnsi="Arial" w:cs="Arial"/>
          <w:b/>
          <w:lang w:eastAsia="sl-SI"/>
        </w:rPr>
      </w:pPr>
      <w:r w:rsidRPr="0012227A">
        <w:rPr>
          <w:rFonts w:ascii="Arial" w:eastAsia="Times New Roman" w:hAnsi="Arial" w:cs="Arial"/>
          <w:b/>
          <w:lang w:eastAsia="sl-SI"/>
        </w:rPr>
        <w:br w:type="page"/>
      </w:r>
    </w:p>
    <w:p w14:paraId="0FB433E0" w14:textId="77777777" w:rsidR="008F42EB" w:rsidRPr="0012227A" w:rsidRDefault="008F42EB" w:rsidP="0012227A">
      <w:pPr>
        <w:pStyle w:val="ZADEVA"/>
        <w:spacing w:line="240" w:lineRule="auto"/>
        <w:rPr>
          <w:rFonts w:eastAsiaTheme="majorEastAsia" w:cs="Arial"/>
          <w:sz w:val="22"/>
          <w:szCs w:val="28"/>
          <w:lang w:val="sl-SI"/>
        </w:rPr>
      </w:pPr>
      <w:r w:rsidRPr="0012227A">
        <w:rPr>
          <w:rFonts w:cs="Arial"/>
          <w:sz w:val="22"/>
          <w:szCs w:val="28"/>
          <w:lang w:val="sl-SI"/>
        </w:rPr>
        <w:lastRenderedPageBreak/>
        <w:t xml:space="preserve">Peta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O</w:t>
      </w:r>
      <w:r w:rsidRPr="0012227A">
        <w:rPr>
          <w:rFonts w:cs="Arial"/>
          <w:sz w:val="22"/>
          <w:szCs w:val="28"/>
          <w:lang w:val="sl-SI"/>
        </w:rPr>
        <w:t>zaveščanje splošne javnosti</w:t>
      </w:r>
    </w:p>
    <w:p w14:paraId="0F36C6AF" w14:textId="77777777" w:rsidR="008F42EB" w:rsidRPr="0012227A" w:rsidRDefault="008F42EB" w:rsidP="0012227A">
      <w:pPr>
        <w:rPr>
          <w:rFonts w:ascii="Arial" w:hAnsi="Arial" w:cs="Arial"/>
          <w:b/>
        </w:rPr>
      </w:pPr>
    </w:p>
    <w:p w14:paraId="4370E4CA" w14:textId="77777777" w:rsidR="008F42EB" w:rsidRPr="0012227A" w:rsidRDefault="008F42EB" w:rsidP="0012227A">
      <w:pPr>
        <w:rPr>
          <w:rFonts w:ascii="Arial" w:hAnsi="Arial" w:cs="Arial"/>
          <w:b/>
        </w:rPr>
      </w:pPr>
      <w:r w:rsidRPr="0012227A">
        <w:rPr>
          <w:rFonts w:ascii="Arial" w:hAnsi="Arial" w:cs="Arial"/>
          <w:b/>
        </w:rPr>
        <w:br/>
        <w:t>Ozaveščanje</w:t>
      </w:r>
      <w:r w:rsidRPr="0012227A">
        <w:rPr>
          <w:rFonts w:ascii="Arial" w:eastAsia="Arial" w:hAnsi="Arial" w:cs="Arial"/>
          <w:b/>
        </w:rPr>
        <w:t xml:space="preserve"> </w:t>
      </w:r>
      <w:r w:rsidRPr="0012227A">
        <w:rPr>
          <w:rFonts w:ascii="Arial" w:hAnsi="Arial" w:cs="Arial"/>
          <w:b/>
        </w:rPr>
        <w:t>splošne</w:t>
      </w:r>
      <w:r w:rsidRPr="0012227A">
        <w:rPr>
          <w:rFonts w:ascii="Arial" w:eastAsia="Arial" w:hAnsi="Arial" w:cs="Arial"/>
          <w:b/>
        </w:rPr>
        <w:t xml:space="preserve"> </w:t>
      </w:r>
      <w:r w:rsidRPr="0012227A">
        <w:rPr>
          <w:rFonts w:ascii="Arial" w:hAnsi="Arial" w:cs="Arial"/>
          <w:b/>
        </w:rPr>
        <w:t>javnosti</w:t>
      </w:r>
      <w:r w:rsidRPr="0012227A">
        <w:rPr>
          <w:rFonts w:ascii="Arial" w:eastAsia="Arial" w:hAnsi="Arial" w:cs="Arial"/>
          <w:b/>
        </w:rPr>
        <w:t xml:space="preserve"> </w:t>
      </w:r>
      <w:r w:rsidRPr="0012227A">
        <w:rPr>
          <w:rFonts w:ascii="Arial" w:hAnsi="Arial" w:cs="Arial"/>
          <w:b/>
        </w:rPr>
        <w:t>o</w:t>
      </w:r>
      <w:r w:rsidRPr="0012227A">
        <w:rPr>
          <w:rFonts w:ascii="Arial" w:eastAsia="Arial" w:hAnsi="Arial" w:cs="Arial"/>
          <w:b/>
        </w:rPr>
        <w:t xml:space="preserve"> </w:t>
      </w:r>
      <w:r w:rsidRPr="0012227A">
        <w:rPr>
          <w:rFonts w:ascii="Arial" w:hAnsi="Arial" w:cs="Arial"/>
          <w:b/>
        </w:rPr>
        <w:t>diskriminaciji</w:t>
      </w:r>
      <w:r w:rsidRPr="0012227A">
        <w:rPr>
          <w:rFonts w:ascii="Arial" w:eastAsia="Arial" w:hAnsi="Arial" w:cs="Arial"/>
          <w:b/>
        </w:rPr>
        <w:t xml:space="preserve"> </w:t>
      </w:r>
      <w:r w:rsidRPr="0012227A">
        <w:rPr>
          <w:rFonts w:ascii="Arial" w:hAnsi="Arial" w:cs="Arial"/>
          <w:b/>
        </w:rPr>
        <w:t>in</w:t>
      </w:r>
      <w:r w:rsidRPr="0012227A">
        <w:rPr>
          <w:rFonts w:ascii="Arial" w:eastAsia="Arial" w:hAnsi="Arial" w:cs="Arial"/>
          <w:b/>
        </w:rPr>
        <w:t xml:space="preserve"> </w:t>
      </w:r>
      <w:r w:rsidRPr="0012227A">
        <w:rPr>
          <w:rFonts w:ascii="Arial" w:hAnsi="Arial" w:cs="Arial"/>
          <w:b/>
        </w:rPr>
        <w:t>ukrepih</w:t>
      </w:r>
      <w:r w:rsidRPr="0012227A">
        <w:rPr>
          <w:rFonts w:ascii="Arial" w:eastAsia="Arial" w:hAnsi="Arial" w:cs="Arial"/>
          <w:b/>
        </w:rPr>
        <w:t xml:space="preserve"> </w:t>
      </w:r>
      <w:r w:rsidRPr="0012227A">
        <w:rPr>
          <w:rFonts w:ascii="Arial" w:hAnsi="Arial" w:cs="Arial"/>
          <w:b/>
        </w:rPr>
        <w:t>za</w:t>
      </w:r>
      <w:r w:rsidRPr="0012227A">
        <w:rPr>
          <w:rFonts w:ascii="Arial" w:eastAsia="Arial" w:hAnsi="Arial" w:cs="Arial"/>
          <w:b/>
        </w:rPr>
        <w:t xml:space="preserve"> </w:t>
      </w:r>
      <w:r w:rsidRPr="0012227A">
        <w:rPr>
          <w:rFonts w:ascii="Arial" w:hAnsi="Arial" w:cs="Arial"/>
          <w:b/>
        </w:rPr>
        <w:t>njeno</w:t>
      </w:r>
      <w:r w:rsidRPr="0012227A">
        <w:rPr>
          <w:rFonts w:ascii="Arial" w:eastAsia="Arial" w:hAnsi="Arial" w:cs="Arial"/>
          <w:b/>
        </w:rPr>
        <w:t xml:space="preserve"> </w:t>
      </w:r>
      <w:r w:rsidRPr="0012227A">
        <w:rPr>
          <w:rFonts w:ascii="Arial" w:hAnsi="Arial" w:cs="Arial"/>
          <w:b/>
        </w:rPr>
        <w:t xml:space="preserve">preprečevanje </w:t>
      </w:r>
    </w:p>
    <w:p w14:paraId="5D060295" w14:textId="77777777" w:rsidR="008F42EB" w:rsidRPr="0012227A" w:rsidRDefault="008F42EB" w:rsidP="0012227A">
      <w:pPr>
        <w:rPr>
          <w:rFonts w:ascii="Arial" w:hAnsi="Arial" w:cs="Arial"/>
          <w:b/>
        </w:rPr>
      </w:pPr>
    </w:p>
    <w:p w14:paraId="4A9DE8DE" w14:textId="77777777" w:rsidR="008F42EB" w:rsidRPr="0012227A" w:rsidRDefault="008F42EB" w:rsidP="0012227A">
      <w:pPr>
        <w:rPr>
          <w:rFonts w:ascii="Arial" w:hAnsi="Arial" w:cs="Arial"/>
          <w:b/>
        </w:rPr>
      </w:pPr>
    </w:p>
    <w:tbl>
      <w:tblPr>
        <w:tblStyle w:val="Tabelamrea"/>
        <w:tblW w:w="9067" w:type="dxa"/>
        <w:tblLook w:val="04A0" w:firstRow="1" w:lastRow="0" w:firstColumn="1" w:lastColumn="0" w:noHBand="0" w:noVBand="1"/>
      </w:tblPr>
      <w:tblGrid>
        <w:gridCol w:w="1329"/>
        <w:gridCol w:w="7738"/>
      </w:tblGrid>
      <w:tr w:rsidR="008F42EB" w:rsidRPr="0012227A" w14:paraId="1E1D9099" w14:textId="77777777" w:rsidTr="0042325C">
        <w:tc>
          <w:tcPr>
            <w:tcW w:w="1329" w:type="dxa"/>
          </w:tcPr>
          <w:p w14:paraId="26FB6537" w14:textId="77777777" w:rsidR="008F42EB" w:rsidRPr="0012227A" w:rsidRDefault="008F42EB" w:rsidP="0012227A">
            <w:pPr>
              <w:rPr>
                <w:rFonts w:ascii="Arial" w:hAnsi="Arial" w:cs="Arial"/>
                <w:b/>
                <w:sz w:val="22"/>
                <w:szCs w:val="22"/>
                <w:lang w:val="sl-SI"/>
              </w:rPr>
            </w:pPr>
            <w:r w:rsidRPr="0012227A">
              <w:rPr>
                <w:rFonts w:ascii="Arial" w:hAnsi="Arial" w:cs="Arial"/>
                <w:bCs/>
                <w:sz w:val="22"/>
                <w:szCs w:val="22"/>
                <w:lang w:val="sl-SI"/>
              </w:rPr>
              <w:t>Vprašanje</w:t>
            </w:r>
          </w:p>
        </w:tc>
        <w:tc>
          <w:tcPr>
            <w:tcW w:w="7738" w:type="dxa"/>
          </w:tcPr>
          <w:p w14:paraId="1566BD49"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Kako je Zagovornik </w:t>
            </w:r>
            <w:r w:rsidR="003276CD" w:rsidRPr="0012227A">
              <w:rPr>
                <w:rFonts w:ascii="Arial" w:hAnsi="Arial" w:cs="Arial"/>
                <w:bCs/>
                <w:sz w:val="22"/>
                <w:szCs w:val="22"/>
                <w:lang w:val="sl-SI"/>
              </w:rPr>
              <w:t xml:space="preserve">v letu 2026 </w:t>
            </w:r>
            <w:r w:rsidRPr="0012227A">
              <w:rPr>
                <w:rFonts w:ascii="Arial" w:hAnsi="Arial" w:cs="Arial"/>
                <w:bCs/>
                <w:sz w:val="22"/>
                <w:szCs w:val="22"/>
                <w:lang w:val="sl-SI"/>
              </w:rPr>
              <w:t xml:space="preserve">do </w:t>
            </w:r>
            <w:r w:rsidR="00664AB0" w:rsidRPr="0012227A">
              <w:rPr>
                <w:rFonts w:ascii="Arial" w:hAnsi="Arial" w:cs="Arial"/>
                <w:bCs/>
                <w:sz w:val="22"/>
                <w:szCs w:val="22"/>
                <w:lang w:val="sl-SI"/>
              </w:rPr>
              <w:t>zaključka mandata</w:t>
            </w:r>
            <w:r w:rsidR="003276CD">
              <w:rPr>
                <w:rFonts w:ascii="Arial" w:hAnsi="Arial" w:cs="Arial"/>
                <w:bCs/>
                <w:sz w:val="22"/>
                <w:szCs w:val="22"/>
                <w:lang w:val="sl-SI"/>
              </w:rPr>
              <w:t xml:space="preserve"> Mihe Lobnika</w:t>
            </w:r>
            <w:r w:rsidR="00E452F4" w:rsidRPr="0012227A">
              <w:rPr>
                <w:rFonts w:ascii="Arial" w:hAnsi="Arial" w:cs="Arial"/>
                <w:bCs/>
                <w:sz w:val="22"/>
                <w:szCs w:val="22"/>
                <w:lang w:val="sl-SI"/>
              </w:rPr>
              <w:t xml:space="preserve"> </w:t>
            </w:r>
            <w:r w:rsidRPr="0012227A">
              <w:rPr>
                <w:rFonts w:ascii="Arial" w:hAnsi="Arial" w:cs="Arial"/>
                <w:bCs/>
                <w:sz w:val="22"/>
                <w:szCs w:val="22"/>
                <w:lang w:val="sl-SI"/>
              </w:rPr>
              <w:t>ozaveščal splošno javnost o diskriminaciji in ukrepih za njeno preprečevanje?</w:t>
            </w:r>
          </w:p>
          <w:p w14:paraId="217845E1" w14:textId="77777777" w:rsidR="008F42EB" w:rsidRPr="0012227A" w:rsidRDefault="008F42EB" w:rsidP="0012227A">
            <w:pPr>
              <w:rPr>
                <w:rFonts w:ascii="Arial" w:hAnsi="Arial" w:cs="Arial"/>
                <w:b/>
                <w:sz w:val="22"/>
                <w:szCs w:val="22"/>
                <w:lang w:val="sl-SI"/>
              </w:rPr>
            </w:pPr>
          </w:p>
        </w:tc>
      </w:tr>
      <w:tr w:rsidR="008F42EB" w:rsidRPr="0012227A" w14:paraId="68A88CD6" w14:textId="77777777" w:rsidTr="0042325C">
        <w:tc>
          <w:tcPr>
            <w:tcW w:w="1329" w:type="dxa"/>
            <w:shd w:val="clear" w:color="auto" w:fill="E7E6E6" w:themeFill="background2"/>
          </w:tcPr>
          <w:p w14:paraId="6F40F879" w14:textId="77777777" w:rsidR="008F42EB" w:rsidRPr="0012227A" w:rsidRDefault="008F42EB" w:rsidP="0012227A">
            <w:pPr>
              <w:rPr>
                <w:rFonts w:ascii="Arial" w:hAnsi="Arial" w:cs="Arial"/>
                <w:b/>
                <w:sz w:val="22"/>
                <w:szCs w:val="22"/>
                <w:lang w:val="sl-SI"/>
              </w:rPr>
            </w:pPr>
            <w:r w:rsidRPr="0012227A">
              <w:rPr>
                <w:rFonts w:ascii="Arial" w:hAnsi="Arial" w:cs="Arial"/>
                <w:b/>
                <w:bCs/>
                <w:sz w:val="22"/>
                <w:szCs w:val="22"/>
                <w:lang w:val="sl-SI"/>
              </w:rPr>
              <w:t>Odgovor</w:t>
            </w:r>
          </w:p>
        </w:tc>
        <w:tc>
          <w:tcPr>
            <w:tcW w:w="7738" w:type="dxa"/>
            <w:shd w:val="clear" w:color="auto" w:fill="E7E6E6" w:themeFill="background2"/>
          </w:tcPr>
          <w:p w14:paraId="2A893152" w14:textId="77777777" w:rsidR="008F42EB" w:rsidRPr="0012227A" w:rsidRDefault="008F42EB" w:rsidP="0012227A">
            <w:pPr>
              <w:rPr>
                <w:rFonts w:ascii="Arial" w:hAnsi="Arial" w:cs="Arial"/>
                <w:b/>
                <w:bCs/>
                <w:sz w:val="22"/>
                <w:szCs w:val="22"/>
                <w:lang w:val="sl-SI"/>
              </w:rPr>
            </w:pPr>
            <w:r w:rsidRPr="0012227A">
              <w:rPr>
                <w:rFonts w:ascii="Arial" w:hAnsi="Arial" w:cs="Arial"/>
                <w:b/>
                <w:bCs/>
                <w:sz w:val="22"/>
                <w:szCs w:val="22"/>
                <w:lang w:val="sl-SI"/>
              </w:rPr>
              <w:t>Zagovornik je v skladu z mednarodnimi priporočili določil cilje komuniciranja, prednostne ciljne skupine, ključna sporočila ter različne komunikacijske poti.</w:t>
            </w:r>
          </w:p>
          <w:p w14:paraId="6C35D7E6" w14:textId="77777777" w:rsidR="008F42EB" w:rsidRPr="0012227A" w:rsidRDefault="008F42EB" w:rsidP="0012227A">
            <w:pPr>
              <w:rPr>
                <w:rFonts w:ascii="Arial" w:hAnsi="Arial" w:cs="Arial"/>
                <w:b/>
                <w:sz w:val="22"/>
                <w:szCs w:val="22"/>
                <w:lang w:val="sl-SI"/>
              </w:rPr>
            </w:pPr>
          </w:p>
        </w:tc>
      </w:tr>
      <w:tr w:rsidR="008F42EB" w:rsidRPr="0012227A" w14:paraId="52DFEDB7" w14:textId="77777777" w:rsidTr="0042325C">
        <w:tc>
          <w:tcPr>
            <w:tcW w:w="1329" w:type="dxa"/>
          </w:tcPr>
          <w:p w14:paraId="252FD85E" w14:textId="77777777" w:rsidR="008F42EB" w:rsidRPr="0012227A" w:rsidRDefault="008F42EB" w:rsidP="0012227A">
            <w:pPr>
              <w:rPr>
                <w:rFonts w:ascii="Arial" w:hAnsi="Arial" w:cs="Arial"/>
                <w:b/>
                <w:sz w:val="22"/>
                <w:szCs w:val="22"/>
                <w:lang w:val="sl-SI"/>
              </w:rPr>
            </w:pPr>
            <w:r w:rsidRPr="0012227A">
              <w:rPr>
                <w:rFonts w:ascii="Arial" w:hAnsi="Arial" w:cs="Arial"/>
                <w:sz w:val="22"/>
                <w:szCs w:val="22"/>
                <w:lang w:val="sl-SI"/>
              </w:rPr>
              <w:t>Pojasnilo</w:t>
            </w:r>
          </w:p>
        </w:tc>
        <w:tc>
          <w:tcPr>
            <w:tcW w:w="7738" w:type="dxa"/>
          </w:tcPr>
          <w:p w14:paraId="378C53D5" w14:textId="77777777" w:rsidR="008F42EB" w:rsidRPr="0012227A" w:rsidRDefault="008F42EB" w:rsidP="0012227A">
            <w:pPr>
              <w:autoSpaceDE w:val="0"/>
              <w:autoSpaceDN w:val="0"/>
              <w:adjustRightInd w:val="0"/>
              <w:jc w:val="both"/>
              <w:rPr>
                <w:rFonts w:ascii="Arial" w:hAnsi="Arial" w:cs="Arial"/>
                <w:sz w:val="22"/>
                <w:szCs w:val="22"/>
                <w:lang w:val="sl-SI"/>
              </w:rPr>
            </w:pPr>
            <w:r w:rsidRPr="0012227A">
              <w:rPr>
                <w:rFonts w:ascii="Arial" w:hAnsi="Arial" w:cs="Arial"/>
                <w:sz w:val="22"/>
                <w:szCs w:val="22"/>
                <w:lang w:val="sl-SI"/>
              </w:rPr>
              <w:t xml:space="preserve">Zagovornik je izvajal različne aktivnosti za prepoznavnost organa in varstva pred diskriminacijo. </w:t>
            </w:r>
          </w:p>
          <w:p w14:paraId="1D78E960" w14:textId="77777777" w:rsidR="008F42EB" w:rsidRPr="0012227A" w:rsidRDefault="008F42EB" w:rsidP="0012227A">
            <w:pPr>
              <w:autoSpaceDE w:val="0"/>
              <w:autoSpaceDN w:val="0"/>
              <w:adjustRightInd w:val="0"/>
              <w:jc w:val="both"/>
              <w:rPr>
                <w:rFonts w:ascii="Arial" w:hAnsi="Arial" w:cs="Arial"/>
                <w:sz w:val="22"/>
                <w:szCs w:val="22"/>
                <w:lang w:val="sl-SI"/>
              </w:rPr>
            </w:pPr>
          </w:p>
          <w:p w14:paraId="429DB6EE" w14:textId="77777777" w:rsidR="008F42EB" w:rsidRPr="0012227A" w:rsidRDefault="008F42EB" w:rsidP="0012227A">
            <w:pPr>
              <w:autoSpaceDE w:val="0"/>
              <w:autoSpaceDN w:val="0"/>
              <w:adjustRightInd w:val="0"/>
              <w:jc w:val="both"/>
              <w:rPr>
                <w:rFonts w:ascii="Arial" w:hAnsi="Arial" w:cs="Arial"/>
                <w:sz w:val="22"/>
                <w:szCs w:val="22"/>
                <w:lang w:val="sl-SI"/>
              </w:rPr>
            </w:pPr>
            <w:r w:rsidRPr="0012227A">
              <w:rPr>
                <w:rFonts w:ascii="Arial" w:hAnsi="Arial" w:cs="Arial"/>
                <w:sz w:val="22"/>
                <w:szCs w:val="22"/>
                <w:lang w:val="sl-SI"/>
              </w:rPr>
              <w:t>Izvedel je 1</w:t>
            </w:r>
            <w:r w:rsidR="004515F8" w:rsidRPr="0012227A">
              <w:rPr>
                <w:rFonts w:ascii="Arial" w:hAnsi="Arial" w:cs="Arial"/>
                <w:sz w:val="22"/>
                <w:szCs w:val="22"/>
                <w:lang w:val="sl-SI"/>
              </w:rPr>
              <w:t>3</w:t>
            </w:r>
            <w:r w:rsidRPr="0012227A">
              <w:rPr>
                <w:rFonts w:ascii="Arial" w:hAnsi="Arial" w:cs="Arial"/>
                <w:sz w:val="22"/>
                <w:szCs w:val="22"/>
                <w:lang w:val="sl-SI"/>
              </w:rPr>
              <w:t xml:space="preserve"> izobraževalnih aktivnosti in usposabljanj s skupaj več kot </w:t>
            </w:r>
            <w:r w:rsidR="004515F8" w:rsidRPr="0012227A">
              <w:rPr>
                <w:rFonts w:ascii="Arial" w:hAnsi="Arial" w:cs="Arial"/>
                <w:sz w:val="22"/>
                <w:szCs w:val="22"/>
                <w:lang w:val="sl-SI"/>
              </w:rPr>
              <w:t>3</w:t>
            </w:r>
            <w:r w:rsidR="005325E9" w:rsidRPr="0012227A">
              <w:rPr>
                <w:rFonts w:ascii="Arial" w:hAnsi="Arial" w:cs="Arial"/>
                <w:sz w:val="22"/>
                <w:szCs w:val="22"/>
                <w:lang w:val="sl-SI"/>
              </w:rPr>
              <w:t>0</w:t>
            </w:r>
            <w:r w:rsidR="004515F8" w:rsidRPr="0012227A">
              <w:rPr>
                <w:rFonts w:ascii="Arial" w:hAnsi="Arial" w:cs="Arial"/>
                <w:sz w:val="22"/>
                <w:szCs w:val="22"/>
                <w:lang w:val="sl-SI"/>
              </w:rPr>
              <w:t>0</w:t>
            </w:r>
            <w:r w:rsidRPr="0012227A">
              <w:rPr>
                <w:rFonts w:ascii="Arial" w:hAnsi="Arial" w:cs="Arial"/>
                <w:sz w:val="22"/>
                <w:szCs w:val="22"/>
                <w:lang w:val="sl-SI"/>
              </w:rPr>
              <w:t xml:space="preserve"> udeleženci iz različnih ciljnih skupin iz vse Slovenije.</w:t>
            </w:r>
          </w:p>
          <w:p w14:paraId="377FA500" w14:textId="77777777" w:rsidR="005325E9" w:rsidRPr="0012227A" w:rsidRDefault="005325E9" w:rsidP="0012227A">
            <w:pPr>
              <w:autoSpaceDE w:val="0"/>
              <w:autoSpaceDN w:val="0"/>
              <w:adjustRightInd w:val="0"/>
              <w:jc w:val="both"/>
              <w:rPr>
                <w:rFonts w:ascii="Arial" w:hAnsi="Arial" w:cs="Arial"/>
                <w:sz w:val="22"/>
                <w:szCs w:val="22"/>
                <w:lang w:val="sl-SI"/>
              </w:rPr>
            </w:pPr>
          </w:p>
          <w:p w14:paraId="36E9B0FD" w14:textId="77777777" w:rsidR="005325E9" w:rsidRPr="0012227A" w:rsidRDefault="005325E9" w:rsidP="0012227A">
            <w:pPr>
              <w:jc w:val="both"/>
              <w:rPr>
                <w:rFonts w:ascii="Arial" w:hAnsi="Arial" w:cs="Arial"/>
                <w:color w:val="000000" w:themeColor="text1"/>
                <w:sz w:val="22"/>
                <w:szCs w:val="22"/>
                <w:lang w:val="sl-SI"/>
              </w:rPr>
            </w:pPr>
            <w:r w:rsidRPr="0012227A">
              <w:rPr>
                <w:rFonts w:ascii="Arial" w:hAnsi="Arial" w:cs="Arial"/>
                <w:color w:val="000000" w:themeColor="text1"/>
                <w:sz w:val="22"/>
                <w:szCs w:val="22"/>
                <w:lang w:val="sl-SI"/>
              </w:rPr>
              <w:t xml:space="preserve">Organiziral je </w:t>
            </w:r>
            <w:r w:rsidR="00B44576" w:rsidRPr="0012227A">
              <w:rPr>
                <w:rFonts w:ascii="Arial" w:hAnsi="Arial" w:cs="Arial"/>
                <w:color w:val="000000" w:themeColor="text1"/>
                <w:sz w:val="22"/>
                <w:szCs w:val="22"/>
                <w:lang w:val="sl-SI"/>
              </w:rPr>
              <w:t>5</w:t>
            </w:r>
            <w:r w:rsidRPr="0012227A">
              <w:rPr>
                <w:rFonts w:ascii="Arial" w:hAnsi="Arial" w:cs="Arial"/>
                <w:color w:val="000000" w:themeColor="text1"/>
                <w:sz w:val="22"/>
                <w:szCs w:val="22"/>
                <w:lang w:val="sl-SI"/>
              </w:rPr>
              <w:t xml:space="preserve"> lastnih dogodkov, in sicer: </w:t>
            </w:r>
          </w:p>
          <w:p w14:paraId="3E37B865" w14:textId="77777777" w:rsidR="005325E9" w:rsidRPr="0012227A" w:rsidRDefault="005325E9" w:rsidP="0012227A">
            <w:pPr>
              <w:pStyle w:val="Odstavekseznama"/>
              <w:numPr>
                <w:ilvl w:val="0"/>
                <w:numId w:val="56"/>
              </w:numPr>
              <w:autoSpaceDE w:val="0"/>
              <w:autoSpaceDN w:val="0"/>
              <w:adjustRightInd w:val="0"/>
              <w:rPr>
                <w:rFonts w:ascii="Arial" w:hAnsi="Arial" w:cs="Arial"/>
                <w:color w:val="000000"/>
                <w:sz w:val="22"/>
                <w:szCs w:val="22"/>
                <w:lang w:val="sl-SI"/>
              </w:rPr>
            </w:pPr>
            <w:r w:rsidRPr="0012227A">
              <w:rPr>
                <w:rFonts w:ascii="Arial" w:hAnsi="Arial" w:cs="Arial"/>
                <w:color w:val="000000"/>
                <w:sz w:val="22"/>
                <w:szCs w:val="22"/>
                <w:lang w:val="sl-SI"/>
              </w:rPr>
              <w:t>Okroglo mizo o izobraževanju romskih otrok in mladostnikov</w:t>
            </w:r>
          </w:p>
          <w:p w14:paraId="7AA9D666" w14:textId="77777777" w:rsidR="005325E9" w:rsidRPr="0012227A" w:rsidRDefault="005325E9" w:rsidP="0012227A">
            <w:pPr>
              <w:pStyle w:val="Odstavekseznama"/>
              <w:numPr>
                <w:ilvl w:val="0"/>
                <w:numId w:val="56"/>
              </w:numPr>
              <w:autoSpaceDE w:val="0"/>
              <w:autoSpaceDN w:val="0"/>
              <w:adjustRightInd w:val="0"/>
              <w:rPr>
                <w:rFonts w:ascii="Arial" w:hAnsi="Arial" w:cs="Arial"/>
                <w:color w:val="000000"/>
                <w:sz w:val="22"/>
                <w:szCs w:val="22"/>
                <w:lang w:val="sl-SI"/>
              </w:rPr>
            </w:pPr>
            <w:r w:rsidRPr="0012227A">
              <w:rPr>
                <w:rFonts w:ascii="Arial" w:hAnsi="Arial" w:cs="Arial"/>
                <w:color w:val="000000"/>
                <w:sz w:val="22"/>
                <w:szCs w:val="22"/>
                <w:lang w:val="sl-SI"/>
              </w:rPr>
              <w:t>Dan odprtih vrat za nevladne organizacije</w:t>
            </w:r>
          </w:p>
          <w:p w14:paraId="609313D8" w14:textId="77777777" w:rsidR="005325E9" w:rsidRPr="0012227A" w:rsidRDefault="005325E9" w:rsidP="0012227A">
            <w:pPr>
              <w:pStyle w:val="Odstavekseznama"/>
              <w:numPr>
                <w:ilvl w:val="0"/>
                <w:numId w:val="56"/>
              </w:numPr>
              <w:autoSpaceDE w:val="0"/>
              <w:autoSpaceDN w:val="0"/>
              <w:adjustRightInd w:val="0"/>
              <w:rPr>
                <w:rFonts w:ascii="Arial" w:hAnsi="Arial" w:cs="Arial"/>
                <w:color w:val="000000"/>
                <w:sz w:val="22"/>
                <w:szCs w:val="22"/>
                <w:lang w:val="sl-SI"/>
              </w:rPr>
            </w:pPr>
            <w:r w:rsidRPr="0012227A">
              <w:rPr>
                <w:rFonts w:ascii="Arial" w:hAnsi="Arial" w:cs="Arial"/>
                <w:color w:val="000000"/>
                <w:sz w:val="22"/>
                <w:szCs w:val="22"/>
                <w:lang w:val="sl-SI"/>
              </w:rPr>
              <w:t>Dogodek ob 10. obletnici Zagovornika načela enakosti</w:t>
            </w:r>
          </w:p>
          <w:p w14:paraId="056D2B00" w14:textId="77777777" w:rsidR="005325E9" w:rsidRPr="0012227A" w:rsidRDefault="005325E9" w:rsidP="0012227A">
            <w:pPr>
              <w:pStyle w:val="Odstavekseznama"/>
              <w:numPr>
                <w:ilvl w:val="0"/>
                <w:numId w:val="56"/>
              </w:numPr>
              <w:autoSpaceDE w:val="0"/>
              <w:autoSpaceDN w:val="0"/>
              <w:adjustRightInd w:val="0"/>
              <w:rPr>
                <w:rFonts w:ascii="Arial" w:hAnsi="Arial" w:cs="Arial"/>
                <w:color w:val="000000"/>
                <w:sz w:val="22"/>
                <w:szCs w:val="22"/>
                <w:lang w:val="sl-SI"/>
              </w:rPr>
            </w:pPr>
            <w:r w:rsidRPr="0012227A">
              <w:rPr>
                <w:rFonts w:ascii="Arial" w:hAnsi="Arial" w:cs="Arial"/>
                <w:color w:val="000000"/>
                <w:sz w:val="22"/>
                <w:szCs w:val="22"/>
                <w:lang w:val="sl-SI"/>
              </w:rPr>
              <w:t>Okroglo mizo o dostopnosti OBMP za vse ženske</w:t>
            </w:r>
          </w:p>
          <w:p w14:paraId="48175732" w14:textId="77777777" w:rsidR="005325E9" w:rsidRPr="0012227A" w:rsidRDefault="005325E9" w:rsidP="0012227A">
            <w:pPr>
              <w:pStyle w:val="Odstavekseznama"/>
              <w:numPr>
                <w:ilvl w:val="0"/>
                <w:numId w:val="56"/>
              </w:numPr>
              <w:autoSpaceDE w:val="0"/>
              <w:autoSpaceDN w:val="0"/>
              <w:adjustRightInd w:val="0"/>
              <w:rPr>
                <w:rFonts w:ascii="Arial" w:hAnsi="Arial" w:cs="Arial"/>
                <w:color w:val="000000"/>
                <w:sz w:val="22"/>
                <w:szCs w:val="22"/>
                <w:lang w:val="sl-SI"/>
              </w:rPr>
            </w:pPr>
            <w:r w:rsidRPr="0012227A">
              <w:rPr>
                <w:rFonts w:ascii="Arial" w:hAnsi="Arial" w:cs="Arial"/>
                <w:color w:val="000000"/>
                <w:sz w:val="22"/>
                <w:szCs w:val="22"/>
                <w:lang w:val="sl-SI"/>
              </w:rPr>
              <w:t>Mednarodno konferenco »Izzivi in perspektive varstva pred diskriminacijo v Evropi«</w:t>
            </w:r>
          </w:p>
          <w:p w14:paraId="4278FBD8" w14:textId="77777777" w:rsidR="008F42EB" w:rsidRPr="0012227A" w:rsidRDefault="008F42EB" w:rsidP="0012227A">
            <w:pPr>
              <w:autoSpaceDE w:val="0"/>
              <w:autoSpaceDN w:val="0"/>
              <w:adjustRightInd w:val="0"/>
              <w:jc w:val="both"/>
              <w:rPr>
                <w:rFonts w:ascii="Arial" w:hAnsi="Arial" w:cs="Arial"/>
                <w:color w:val="FF0000"/>
                <w:sz w:val="22"/>
                <w:szCs w:val="22"/>
                <w:lang w:val="sl-SI"/>
              </w:rPr>
            </w:pPr>
          </w:p>
          <w:p w14:paraId="36626FC7" w14:textId="77777777" w:rsidR="008F42EB" w:rsidRPr="0012227A" w:rsidRDefault="008F42EB" w:rsidP="0012227A">
            <w:pPr>
              <w:autoSpaceDE w:val="0"/>
              <w:autoSpaceDN w:val="0"/>
              <w:adjustRightInd w:val="0"/>
              <w:jc w:val="both"/>
              <w:rPr>
                <w:rFonts w:ascii="Arial" w:hAnsi="Arial" w:cs="Arial"/>
                <w:sz w:val="22"/>
                <w:szCs w:val="22"/>
                <w:lang w:val="sl-SI"/>
              </w:rPr>
            </w:pPr>
            <w:r w:rsidRPr="0012227A">
              <w:rPr>
                <w:rFonts w:ascii="Arial" w:hAnsi="Arial" w:cs="Arial"/>
                <w:sz w:val="22"/>
                <w:szCs w:val="22"/>
                <w:lang w:val="sl-SI"/>
              </w:rPr>
              <w:t>S predstavitvami, intervencijami in aktivno udeležbo na sejemskih oziroma festivalskih prireditvah je na vsaj 1</w:t>
            </w:r>
            <w:r w:rsidR="00552249" w:rsidRPr="0012227A">
              <w:rPr>
                <w:rFonts w:ascii="Arial" w:hAnsi="Arial" w:cs="Arial"/>
                <w:sz w:val="22"/>
                <w:szCs w:val="22"/>
                <w:lang w:val="sl-SI"/>
              </w:rPr>
              <w:t>2</w:t>
            </w:r>
            <w:r w:rsidRPr="0012227A">
              <w:rPr>
                <w:rFonts w:ascii="Arial" w:hAnsi="Arial" w:cs="Arial"/>
                <w:sz w:val="22"/>
                <w:szCs w:val="22"/>
                <w:lang w:val="sl-SI"/>
              </w:rPr>
              <w:t xml:space="preserve"> dogodkih ozaveščal specifične javnosti. </w:t>
            </w:r>
          </w:p>
          <w:p w14:paraId="7966E4C1" w14:textId="77777777" w:rsidR="008F42EB" w:rsidRPr="0012227A" w:rsidRDefault="008F42EB" w:rsidP="0012227A">
            <w:pPr>
              <w:autoSpaceDE w:val="0"/>
              <w:autoSpaceDN w:val="0"/>
              <w:adjustRightInd w:val="0"/>
              <w:jc w:val="both"/>
              <w:rPr>
                <w:rFonts w:ascii="Arial" w:hAnsi="Arial" w:cs="Arial"/>
                <w:color w:val="FF0000"/>
                <w:sz w:val="22"/>
                <w:szCs w:val="22"/>
                <w:lang w:val="sl-SI"/>
              </w:rPr>
            </w:pPr>
          </w:p>
          <w:p w14:paraId="7B62BA8B" w14:textId="77777777" w:rsidR="001057BA" w:rsidRPr="0012227A" w:rsidRDefault="001057BA" w:rsidP="0012227A">
            <w:pPr>
              <w:jc w:val="both"/>
              <w:rPr>
                <w:rFonts w:ascii="Arial" w:hAnsi="Arial" w:cs="Arial"/>
                <w:sz w:val="22"/>
                <w:szCs w:val="22"/>
                <w:lang w:val="sl-SI"/>
              </w:rPr>
            </w:pPr>
            <w:r w:rsidRPr="0012227A">
              <w:rPr>
                <w:rFonts w:ascii="Arial" w:hAnsi="Arial" w:cs="Arial"/>
                <w:color w:val="000000" w:themeColor="text1"/>
                <w:sz w:val="22"/>
                <w:szCs w:val="22"/>
                <w:lang w:val="sl-SI"/>
              </w:rPr>
              <w:t>Izdal je tudi naslednje publikacije:</w:t>
            </w:r>
          </w:p>
          <w:p w14:paraId="159B5F35" w14:textId="77777777" w:rsidR="001057BA" w:rsidRPr="0012227A" w:rsidRDefault="001057BA" w:rsidP="0012227A">
            <w:pPr>
              <w:pStyle w:val="Odstavekseznama"/>
              <w:numPr>
                <w:ilvl w:val="0"/>
                <w:numId w:val="37"/>
              </w:numPr>
              <w:jc w:val="both"/>
              <w:rPr>
                <w:rFonts w:ascii="Arial" w:hAnsi="Arial" w:cs="Arial"/>
                <w:sz w:val="22"/>
                <w:szCs w:val="22"/>
                <w:lang w:val="sl-SI"/>
              </w:rPr>
            </w:pPr>
            <w:r w:rsidRPr="0012227A">
              <w:rPr>
                <w:rFonts w:ascii="Arial" w:hAnsi="Arial" w:cs="Arial"/>
                <w:sz w:val="22"/>
                <w:szCs w:val="22"/>
                <w:lang w:val="sl-SI"/>
              </w:rPr>
              <w:t xml:space="preserve">Redno letno poročilo Zagovornika načela enakosti za leto 2025, </w:t>
            </w:r>
          </w:p>
          <w:p w14:paraId="04A03FB6" w14:textId="77777777" w:rsidR="001057BA" w:rsidRPr="0012227A" w:rsidRDefault="001057BA" w:rsidP="0012227A">
            <w:pPr>
              <w:pStyle w:val="Odstavekseznama"/>
              <w:numPr>
                <w:ilvl w:val="0"/>
                <w:numId w:val="37"/>
              </w:numPr>
              <w:jc w:val="both"/>
              <w:rPr>
                <w:rFonts w:ascii="Arial" w:hAnsi="Arial" w:cs="Arial"/>
                <w:sz w:val="22"/>
                <w:szCs w:val="22"/>
                <w:lang w:val="sl-SI"/>
              </w:rPr>
            </w:pPr>
            <w:proofErr w:type="spellStart"/>
            <w:r w:rsidRPr="0012227A">
              <w:rPr>
                <w:rFonts w:ascii="Arial" w:hAnsi="Arial" w:cs="Arial"/>
                <w:color w:val="000000"/>
                <w:sz w:val="22"/>
                <w:szCs w:val="22"/>
                <w:lang w:val="sl-SI"/>
              </w:rPr>
              <w:t>Annual</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Report</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of</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the</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Advocate</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of</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the</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Principle</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of</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Equality</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for</w:t>
            </w:r>
            <w:proofErr w:type="spellEnd"/>
            <w:r w:rsidRPr="0012227A">
              <w:rPr>
                <w:rFonts w:ascii="Arial" w:hAnsi="Arial" w:cs="Arial"/>
                <w:color w:val="000000"/>
                <w:sz w:val="22"/>
                <w:szCs w:val="22"/>
                <w:lang w:val="sl-SI"/>
              </w:rPr>
              <w:t xml:space="preserve"> 2025 – </w:t>
            </w:r>
            <w:proofErr w:type="spellStart"/>
            <w:r w:rsidRPr="0012227A">
              <w:rPr>
                <w:rFonts w:ascii="Arial" w:hAnsi="Arial" w:cs="Arial"/>
                <w:color w:val="000000"/>
                <w:sz w:val="22"/>
                <w:szCs w:val="22"/>
                <w:lang w:val="sl-SI"/>
              </w:rPr>
              <w:t>Selected</w:t>
            </w:r>
            <w:proofErr w:type="spellEnd"/>
            <w:r w:rsidRPr="0012227A">
              <w:rPr>
                <w:rFonts w:ascii="Arial" w:hAnsi="Arial" w:cs="Arial"/>
                <w:color w:val="000000"/>
                <w:sz w:val="22"/>
                <w:szCs w:val="22"/>
                <w:lang w:val="sl-SI"/>
              </w:rPr>
              <w:t xml:space="preserve"> </w:t>
            </w:r>
            <w:proofErr w:type="spellStart"/>
            <w:r w:rsidRPr="0012227A">
              <w:rPr>
                <w:rFonts w:ascii="Arial" w:hAnsi="Arial" w:cs="Arial"/>
                <w:color w:val="000000"/>
                <w:sz w:val="22"/>
                <w:szCs w:val="22"/>
                <w:lang w:val="sl-SI"/>
              </w:rPr>
              <w:t>Chapters</w:t>
            </w:r>
            <w:proofErr w:type="spellEnd"/>
            <w:r w:rsidRPr="0012227A">
              <w:rPr>
                <w:rFonts w:ascii="Arial" w:hAnsi="Arial" w:cs="Arial"/>
                <w:color w:val="000000"/>
                <w:sz w:val="22"/>
                <w:szCs w:val="22"/>
                <w:lang w:val="sl-SI"/>
              </w:rPr>
              <w:t xml:space="preserve"> (prevod rednega letnega poročila v </w:t>
            </w:r>
            <w:proofErr w:type="spellStart"/>
            <w:r w:rsidRPr="0012227A">
              <w:rPr>
                <w:rFonts w:ascii="Arial" w:hAnsi="Arial" w:cs="Arial"/>
                <w:color w:val="000000"/>
                <w:sz w:val="22"/>
                <w:szCs w:val="22"/>
                <w:lang w:val="sl-SI"/>
              </w:rPr>
              <w:t>anagleščino</w:t>
            </w:r>
            <w:proofErr w:type="spellEnd"/>
            <w:r w:rsidRPr="0012227A">
              <w:rPr>
                <w:rFonts w:ascii="Arial" w:hAnsi="Arial" w:cs="Arial"/>
                <w:color w:val="000000"/>
                <w:sz w:val="22"/>
                <w:szCs w:val="22"/>
                <w:lang w:val="sl-SI"/>
              </w:rPr>
              <w:t>),</w:t>
            </w:r>
          </w:p>
          <w:p w14:paraId="12B8D939" w14:textId="77777777" w:rsidR="001057BA" w:rsidRPr="0012227A" w:rsidRDefault="001057BA" w:rsidP="0012227A">
            <w:pPr>
              <w:pStyle w:val="Odstavekseznama"/>
              <w:numPr>
                <w:ilvl w:val="0"/>
                <w:numId w:val="37"/>
              </w:numPr>
              <w:jc w:val="both"/>
              <w:rPr>
                <w:rFonts w:ascii="Arial" w:hAnsi="Arial" w:cs="Arial"/>
                <w:sz w:val="22"/>
                <w:szCs w:val="22"/>
                <w:lang w:val="sl-SI"/>
              </w:rPr>
            </w:pPr>
            <w:proofErr w:type="spellStart"/>
            <w:r w:rsidRPr="0012227A">
              <w:rPr>
                <w:rFonts w:ascii="Arial" w:hAnsi="Arial" w:cs="Arial"/>
                <w:color w:val="000000"/>
                <w:sz w:val="22"/>
                <w:szCs w:val="22"/>
                <w:shd w:val="clear" w:color="auto" w:fill="FFFFFF"/>
                <w:lang w:val="sl-SI"/>
              </w:rPr>
              <w:t>Challenges</w:t>
            </w:r>
            <w:proofErr w:type="spellEnd"/>
            <w:r w:rsidRPr="0012227A">
              <w:rPr>
                <w:rFonts w:ascii="Arial" w:hAnsi="Arial" w:cs="Arial"/>
                <w:color w:val="000000"/>
                <w:sz w:val="22"/>
                <w:szCs w:val="22"/>
                <w:shd w:val="clear" w:color="auto" w:fill="FFFFFF"/>
                <w:lang w:val="sl-SI"/>
              </w:rPr>
              <w:t xml:space="preserve"> in </w:t>
            </w:r>
            <w:proofErr w:type="spellStart"/>
            <w:r w:rsidRPr="0012227A">
              <w:rPr>
                <w:rFonts w:ascii="Arial" w:hAnsi="Arial" w:cs="Arial"/>
                <w:color w:val="000000"/>
                <w:sz w:val="22"/>
                <w:szCs w:val="22"/>
                <w:shd w:val="clear" w:color="auto" w:fill="FFFFFF"/>
                <w:lang w:val="sl-SI"/>
              </w:rPr>
              <w:t>the</w:t>
            </w:r>
            <w:proofErr w:type="spellEnd"/>
            <w:r w:rsidRPr="0012227A">
              <w:rPr>
                <w:rFonts w:ascii="Arial" w:hAnsi="Arial" w:cs="Arial"/>
                <w:color w:val="000000"/>
                <w:sz w:val="22"/>
                <w:szCs w:val="22"/>
                <w:shd w:val="clear" w:color="auto" w:fill="FFFFFF"/>
                <w:lang w:val="sl-SI"/>
              </w:rPr>
              <w:t xml:space="preserve"> </w:t>
            </w:r>
            <w:proofErr w:type="spellStart"/>
            <w:r w:rsidRPr="0012227A">
              <w:rPr>
                <w:rFonts w:ascii="Arial" w:hAnsi="Arial" w:cs="Arial"/>
                <w:color w:val="000000"/>
                <w:sz w:val="22"/>
                <w:szCs w:val="22"/>
                <w:shd w:val="clear" w:color="auto" w:fill="FFFFFF"/>
                <w:lang w:val="sl-SI"/>
              </w:rPr>
              <w:t>Education</w:t>
            </w:r>
            <w:proofErr w:type="spellEnd"/>
            <w:r w:rsidRPr="0012227A">
              <w:rPr>
                <w:rFonts w:ascii="Arial" w:hAnsi="Arial" w:cs="Arial"/>
                <w:color w:val="000000"/>
                <w:sz w:val="22"/>
                <w:szCs w:val="22"/>
                <w:shd w:val="clear" w:color="auto" w:fill="FFFFFF"/>
                <w:lang w:val="sl-SI"/>
              </w:rPr>
              <w:t xml:space="preserve"> </w:t>
            </w:r>
            <w:proofErr w:type="spellStart"/>
            <w:r w:rsidRPr="0012227A">
              <w:rPr>
                <w:rFonts w:ascii="Arial" w:hAnsi="Arial" w:cs="Arial"/>
                <w:color w:val="000000"/>
                <w:sz w:val="22"/>
                <w:szCs w:val="22"/>
                <w:shd w:val="clear" w:color="auto" w:fill="FFFFFF"/>
                <w:lang w:val="sl-SI"/>
              </w:rPr>
              <w:t>of</w:t>
            </w:r>
            <w:proofErr w:type="spellEnd"/>
            <w:r w:rsidRPr="0012227A">
              <w:rPr>
                <w:rFonts w:ascii="Arial" w:hAnsi="Arial" w:cs="Arial"/>
                <w:color w:val="000000"/>
                <w:sz w:val="22"/>
                <w:szCs w:val="22"/>
                <w:shd w:val="clear" w:color="auto" w:fill="FFFFFF"/>
                <w:lang w:val="sl-SI"/>
              </w:rPr>
              <w:t xml:space="preserve"> Roma </w:t>
            </w:r>
            <w:proofErr w:type="spellStart"/>
            <w:r w:rsidRPr="0012227A">
              <w:rPr>
                <w:rFonts w:ascii="Arial" w:hAnsi="Arial" w:cs="Arial"/>
                <w:color w:val="000000"/>
                <w:sz w:val="22"/>
                <w:szCs w:val="22"/>
                <w:shd w:val="clear" w:color="auto" w:fill="FFFFFF"/>
                <w:lang w:val="sl-SI"/>
              </w:rPr>
              <w:t>Children</w:t>
            </w:r>
            <w:proofErr w:type="spellEnd"/>
            <w:r w:rsidRPr="0012227A">
              <w:rPr>
                <w:rFonts w:ascii="Arial" w:hAnsi="Arial" w:cs="Arial"/>
                <w:color w:val="000000"/>
                <w:sz w:val="22"/>
                <w:szCs w:val="22"/>
                <w:shd w:val="clear" w:color="auto" w:fill="FFFFFF"/>
                <w:lang w:val="sl-SI"/>
              </w:rPr>
              <w:t xml:space="preserve"> </w:t>
            </w:r>
            <w:proofErr w:type="spellStart"/>
            <w:r w:rsidRPr="0012227A">
              <w:rPr>
                <w:rFonts w:ascii="Arial" w:hAnsi="Arial" w:cs="Arial"/>
                <w:color w:val="000000"/>
                <w:sz w:val="22"/>
                <w:szCs w:val="22"/>
                <w:shd w:val="clear" w:color="auto" w:fill="FFFFFF"/>
                <w:lang w:val="sl-SI"/>
              </w:rPr>
              <w:t>and</w:t>
            </w:r>
            <w:proofErr w:type="spellEnd"/>
            <w:r w:rsidRPr="0012227A">
              <w:rPr>
                <w:rFonts w:ascii="Arial" w:hAnsi="Arial" w:cs="Arial"/>
                <w:color w:val="000000"/>
                <w:sz w:val="22"/>
                <w:szCs w:val="22"/>
                <w:shd w:val="clear" w:color="auto" w:fill="FFFFFF"/>
                <w:lang w:val="sl-SI"/>
              </w:rPr>
              <w:t xml:space="preserve"> </w:t>
            </w:r>
            <w:proofErr w:type="spellStart"/>
            <w:r w:rsidRPr="0012227A">
              <w:rPr>
                <w:rFonts w:ascii="Arial" w:hAnsi="Arial" w:cs="Arial"/>
                <w:color w:val="000000"/>
                <w:sz w:val="22"/>
                <w:szCs w:val="22"/>
                <w:shd w:val="clear" w:color="auto" w:fill="FFFFFF"/>
                <w:lang w:val="sl-SI"/>
              </w:rPr>
              <w:t>Youth</w:t>
            </w:r>
            <w:proofErr w:type="spellEnd"/>
            <w:r w:rsidRPr="0012227A">
              <w:rPr>
                <w:rFonts w:ascii="Arial" w:hAnsi="Arial" w:cs="Arial"/>
                <w:color w:val="000000"/>
                <w:sz w:val="22"/>
                <w:szCs w:val="22"/>
                <w:shd w:val="clear" w:color="auto" w:fill="FFFFFF"/>
                <w:lang w:val="sl-SI"/>
              </w:rPr>
              <w:t xml:space="preserve"> – </w:t>
            </w:r>
            <w:proofErr w:type="spellStart"/>
            <w:r w:rsidRPr="0012227A">
              <w:rPr>
                <w:rFonts w:ascii="Arial" w:hAnsi="Arial" w:cs="Arial"/>
                <w:color w:val="000000"/>
                <w:sz w:val="22"/>
                <w:szCs w:val="22"/>
                <w:shd w:val="clear" w:color="auto" w:fill="FFFFFF"/>
                <w:lang w:val="sl-SI"/>
              </w:rPr>
              <w:t>Special</w:t>
            </w:r>
            <w:proofErr w:type="spellEnd"/>
            <w:r w:rsidRPr="0012227A">
              <w:rPr>
                <w:rFonts w:ascii="Arial" w:hAnsi="Arial" w:cs="Arial"/>
                <w:color w:val="000000"/>
                <w:sz w:val="22"/>
                <w:szCs w:val="22"/>
                <w:shd w:val="clear" w:color="auto" w:fill="FFFFFF"/>
                <w:lang w:val="sl-SI"/>
              </w:rPr>
              <w:t xml:space="preserve"> </w:t>
            </w:r>
            <w:proofErr w:type="spellStart"/>
            <w:r w:rsidRPr="0012227A">
              <w:rPr>
                <w:rFonts w:ascii="Arial" w:hAnsi="Arial" w:cs="Arial"/>
                <w:color w:val="000000"/>
                <w:sz w:val="22"/>
                <w:szCs w:val="22"/>
                <w:shd w:val="clear" w:color="auto" w:fill="FFFFFF"/>
                <w:lang w:val="sl-SI"/>
              </w:rPr>
              <w:t>report</w:t>
            </w:r>
            <w:proofErr w:type="spellEnd"/>
            <w:r w:rsidRPr="0012227A">
              <w:rPr>
                <w:rFonts w:ascii="Arial" w:hAnsi="Arial" w:cs="Arial"/>
                <w:color w:val="000000"/>
                <w:sz w:val="22"/>
                <w:szCs w:val="22"/>
                <w:shd w:val="clear" w:color="auto" w:fill="FFFFFF"/>
                <w:lang w:val="sl-SI"/>
              </w:rPr>
              <w:t xml:space="preserve"> – </w:t>
            </w:r>
            <w:proofErr w:type="spellStart"/>
            <w:r w:rsidRPr="0012227A">
              <w:rPr>
                <w:rFonts w:ascii="Arial" w:hAnsi="Arial" w:cs="Arial"/>
                <w:color w:val="000000"/>
                <w:sz w:val="22"/>
                <w:szCs w:val="22"/>
                <w:shd w:val="clear" w:color="auto" w:fill="FFFFFF"/>
                <w:lang w:val="sl-SI"/>
              </w:rPr>
              <w:t>selected</w:t>
            </w:r>
            <w:proofErr w:type="spellEnd"/>
            <w:r w:rsidRPr="0012227A">
              <w:rPr>
                <w:rFonts w:ascii="Arial" w:hAnsi="Arial" w:cs="Arial"/>
                <w:color w:val="000000"/>
                <w:sz w:val="22"/>
                <w:szCs w:val="22"/>
                <w:shd w:val="clear" w:color="auto" w:fill="FFFFFF"/>
                <w:lang w:val="sl-SI"/>
              </w:rPr>
              <w:t xml:space="preserve"> </w:t>
            </w:r>
            <w:proofErr w:type="spellStart"/>
            <w:r w:rsidRPr="0012227A">
              <w:rPr>
                <w:rFonts w:ascii="Arial" w:hAnsi="Arial" w:cs="Arial"/>
                <w:color w:val="000000"/>
                <w:sz w:val="22"/>
                <w:szCs w:val="22"/>
                <w:shd w:val="clear" w:color="auto" w:fill="FFFFFF"/>
                <w:lang w:val="sl-SI"/>
              </w:rPr>
              <w:t>chapters</w:t>
            </w:r>
            <w:proofErr w:type="spellEnd"/>
            <w:r w:rsidRPr="0012227A">
              <w:rPr>
                <w:rFonts w:ascii="Arial" w:hAnsi="Arial" w:cs="Arial"/>
                <w:color w:val="000000"/>
                <w:sz w:val="22"/>
                <w:szCs w:val="22"/>
                <w:shd w:val="clear" w:color="auto" w:fill="FFFFFF"/>
                <w:lang w:val="sl-SI"/>
              </w:rPr>
              <w:t xml:space="preserve"> (prevod posebnega poročila v angleščino)</w:t>
            </w:r>
            <w:r w:rsidRPr="0012227A">
              <w:rPr>
                <w:rFonts w:ascii="Arial" w:hAnsi="Arial" w:cs="Arial"/>
                <w:sz w:val="22"/>
                <w:szCs w:val="22"/>
                <w:lang w:val="sl-SI"/>
              </w:rPr>
              <w:t>,</w:t>
            </w:r>
          </w:p>
          <w:p w14:paraId="58722AB6" w14:textId="77777777" w:rsidR="001057BA" w:rsidRPr="0012227A" w:rsidRDefault="001057BA" w:rsidP="0012227A">
            <w:pPr>
              <w:pStyle w:val="Odstavekseznama"/>
              <w:numPr>
                <w:ilvl w:val="0"/>
                <w:numId w:val="37"/>
              </w:numPr>
              <w:jc w:val="both"/>
              <w:rPr>
                <w:rFonts w:ascii="Arial" w:hAnsi="Arial" w:cs="Arial"/>
                <w:sz w:val="22"/>
                <w:szCs w:val="22"/>
                <w:lang w:val="sl-SI"/>
              </w:rPr>
            </w:pPr>
            <w:r w:rsidRPr="0012227A">
              <w:rPr>
                <w:rFonts w:ascii="Arial" w:hAnsi="Arial" w:cs="Arial"/>
                <w:sz w:val="22"/>
                <w:szCs w:val="22"/>
                <w:lang w:val="sl-SI"/>
              </w:rPr>
              <w:t>Publikacija ob 10. obletnici samostojnega državnega organa za enakost z naslovom Zagovornice in zagovorniki načela enakosti.</w:t>
            </w:r>
          </w:p>
          <w:p w14:paraId="2EDD5B24" w14:textId="77777777" w:rsidR="001057BA" w:rsidRPr="0012227A" w:rsidRDefault="001057BA" w:rsidP="0012227A">
            <w:pPr>
              <w:pStyle w:val="Odstavekseznama"/>
              <w:jc w:val="both"/>
              <w:rPr>
                <w:rFonts w:ascii="Arial" w:hAnsi="Arial" w:cs="Arial"/>
                <w:color w:val="000000" w:themeColor="text1"/>
                <w:sz w:val="22"/>
                <w:szCs w:val="22"/>
                <w:lang w:val="sl-SI"/>
              </w:rPr>
            </w:pPr>
          </w:p>
          <w:p w14:paraId="7CFE3171"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 xml:space="preserve">Aktivno je sodeloval z več kot </w:t>
            </w:r>
            <w:r w:rsidR="001A2D6B" w:rsidRPr="0012227A">
              <w:rPr>
                <w:rFonts w:ascii="Arial" w:hAnsi="Arial" w:cs="Arial"/>
                <w:sz w:val="22"/>
                <w:szCs w:val="22"/>
                <w:lang w:val="sl-SI"/>
              </w:rPr>
              <w:t>370</w:t>
            </w:r>
            <w:r w:rsidRPr="0012227A">
              <w:rPr>
                <w:rFonts w:ascii="Arial" w:hAnsi="Arial" w:cs="Arial"/>
                <w:sz w:val="22"/>
                <w:szCs w:val="22"/>
                <w:lang w:val="sl-SI"/>
              </w:rPr>
              <w:t xml:space="preserve"> organizacijami civilne družbe. Oblike sodelovanja so bile: poizvedbe za pripravo raziskav, analiz, posebnih poročil, odgovori Zagovornika na poizvedbe civilnodružbenih organizacij; sestanki s civilnodružbenimi organizacijami; aktivnosti informiranja in ozaveščanja</w:t>
            </w:r>
            <w:r w:rsidR="001A2D6B" w:rsidRPr="0012227A">
              <w:rPr>
                <w:rFonts w:ascii="Arial" w:hAnsi="Arial" w:cs="Arial"/>
                <w:sz w:val="22"/>
                <w:szCs w:val="22"/>
                <w:lang w:val="sl-SI"/>
              </w:rPr>
              <w:t xml:space="preserve"> </w:t>
            </w:r>
            <w:r w:rsidRPr="0012227A">
              <w:rPr>
                <w:rFonts w:ascii="Arial" w:hAnsi="Arial" w:cs="Arial"/>
                <w:sz w:val="22"/>
                <w:szCs w:val="22"/>
                <w:lang w:val="sl-SI"/>
              </w:rPr>
              <w:t xml:space="preserve">ter pisma podpore projektom civilnodružbenih organizacij. </w:t>
            </w:r>
          </w:p>
          <w:p w14:paraId="3EBBB330" w14:textId="77777777" w:rsidR="00840647" w:rsidRPr="0012227A" w:rsidRDefault="00840647" w:rsidP="0012227A">
            <w:pPr>
              <w:autoSpaceDE w:val="0"/>
              <w:autoSpaceDN w:val="0"/>
              <w:adjustRightInd w:val="0"/>
              <w:jc w:val="both"/>
              <w:rPr>
                <w:rFonts w:ascii="Arial" w:hAnsi="Arial" w:cs="Arial"/>
                <w:sz w:val="22"/>
                <w:szCs w:val="22"/>
                <w:lang w:val="sl-SI"/>
              </w:rPr>
            </w:pPr>
          </w:p>
          <w:p w14:paraId="41D60B15" w14:textId="77777777" w:rsidR="00840647" w:rsidRPr="0012227A" w:rsidRDefault="00840647" w:rsidP="0012227A">
            <w:pPr>
              <w:autoSpaceDE w:val="0"/>
              <w:autoSpaceDN w:val="0"/>
              <w:adjustRightInd w:val="0"/>
              <w:jc w:val="both"/>
              <w:rPr>
                <w:rFonts w:ascii="Arial" w:hAnsi="Arial" w:cs="Arial"/>
                <w:sz w:val="22"/>
                <w:szCs w:val="22"/>
                <w:lang w:val="sl-SI"/>
              </w:rPr>
            </w:pPr>
            <w:r w:rsidRPr="0012227A">
              <w:rPr>
                <w:rFonts w:ascii="Arial" w:hAnsi="Arial" w:cs="Arial"/>
                <w:sz w:val="22"/>
                <w:szCs w:val="22"/>
                <w:lang w:val="sl-SI"/>
              </w:rPr>
              <w:t xml:space="preserve">Pripravil je </w:t>
            </w:r>
            <w:r w:rsidR="00F20DD6" w:rsidRPr="0012227A">
              <w:rPr>
                <w:rFonts w:ascii="Arial" w:hAnsi="Arial" w:cs="Arial"/>
                <w:sz w:val="22"/>
                <w:szCs w:val="22"/>
                <w:lang w:val="sl-SI"/>
              </w:rPr>
              <w:t>57</w:t>
            </w:r>
            <w:r w:rsidRPr="0012227A">
              <w:rPr>
                <w:rFonts w:ascii="Arial" w:hAnsi="Arial" w:cs="Arial"/>
                <w:sz w:val="22"/>
                <w:szCs w:val="22"/>
                <w:lang w:val="sl-SI"/>
              </w:rPr>
              <w:t xml:space="preserve"> sporočil za javnost ter prejel in odgovoril na 4</w:t>
            </w:r>
            <w:r w:rsidR="00F20DD6" w:rsidRPr="0012227A">
              <w:rPr>
                <w:rFonts w:ascii="Arial" w:hAnsi="Arial" w:cs="Arial"/>
                <w:sz w:val="22"/>
                <w:szCs w:val="22"/>
                <w:lang w:val="sl-SI"/>
              </w:rPr>
              <w:t>0</w:t>
            </w:r>
            <w:r w:rsidRPr="0012227A">
              <w:rPr>
                <w:rFonts w:ascii="Arial" w:hAnsi="Arial" w:cs="Arial"/>
                <w:sz w:val="22"/>
                <w:szCs w:val="22"/>
                <w:lang w:val="sl-SI"/>
              </w:rPr>
              <w:t xml:space="preserve"> novinarskih vprašanj. </w:t>
            </w:r>
            <w:r w:rsidR="003276CD">
              <w:rPr>
                <w:rFonts w:ascii="Arial" w:hAnsi="Arial" w:cs="Arial"/>
                <w:sz w:val="22"/>
                <w:szCs w:val="22"/>
                <w:lang w:val="sl-SI"/>
              </w:rPr>
              <w:t>Zagovornik Miha Lobnik</w:t>
            </w:r>
            <w:r w:rsidR="00F20DD6" w:rsidRPr="0012227A">
              <w:rPr>
                <w:rFonts w:ascii="Arial" w:hAnsi="Arial" w:cs="Arial"/>
                <w:color w:val="000000"/>
                <w:sz w:val="22"/>
                <w:szCs w:val="22"/>
                <w:lang w:val="sl-SI"/>
              </w:rPr>
              <w:t xml:space="preserve"> je nastopil v skupno 32 televizijskih, radijskih in spletnih oddajah.</w:t>
            </w:r>
          </w:p>
          <w:p w14:paraId="4B740BE1" w14:textId="77777777" w:rsidR="008F42EB" w:rsidRPr="0012227A" w:rsidRDefault="008F42EB" w:rsidP="0012227A">
            <w:pPr>
              <w:autoSpaceDE w:val="0"/>
              <w:autoSpaceDN w:val="0"/>
              <w:adjustRightInd w:val="0"/>
              <w:jc w:val="both"/>
              <w:rPr>
                <w:rFonts w:ascii="Arial" w:hAnsi="Arial" w:cs="Arial"/>
                <w:sz w:val="22"/>
                <w:szCs w:val="22"/>
                <w:lang w:val="sl-SI"/>
              </w:rPr>
            </w:pPr>
          </w:p>
          <w:p w14:paraId="3DF89C1E" w14:textId="77777777" w:rsidR="008F42EB" w:rsidRPr="0012227A" w:rsidRDefault="008F42EB" w:rsidP="0012227A">
            <w:pPr>
              <w:autoSpaceDE w:val="0"/>
              <w:autoSpaceDN w:val="0"/>
              <w:adjustRightInd w:val="0"/>
              <w:jc w:val="both"/>
              <w:rPr>
                <w:rFonts w:ascii="Arial" w:hAnsi="Arial" w:cs="Arial"/>
                <w:sz w:val="22"/>
                <w:szCs w:val="22"/>
                <w:lang w:val="sl-SI"/>
              </w:rPr>
            </w:pPr>
            <w:r w:rsidRPr="0012227A">
              <w:rPr>
                <w:rFonts w:ascii="Arial" w:hAnsi="Arial" w:cs="Arial"/>
                <w:sz w:val="22"/>
                <w:szCs w:val="22"/>
                <w:lang w:val="sl-SI"/>
              </w:rPr>
              <w:t>Zagovornik o vseh svojih dejavnostih obvešča javnost na svoji spletni strani, You</w:t>
            </w:r>
            <w:r w:rsidR="003276CD">
              <w:rPr>
                <w:rFonts w:ascii="Arial" w:hAnsi="Arial" w:cs="Arial"/>
                <w:sz w:val="22"/>
                <w:szCs w:val="22"/>
                <w:lang w:val="sl-SI"/>
              </w:rPr>
              <w:t>T</w:t>
            </w:r>
            <w:r w:rsidRPr="0012227A">
              <w:rPr>
                <w:rFonts w:ascii="Arial" w:hAnsi="Arial" w:cs="Arial"/>
                <w:sz w:val="22"/>
                <w:szCs w:val="22"/>
                <w:lang w:val="sl-SI"/>
              </w:rPr>
              <w:t>ube kanalu (@zagovornik) in družabnih omrežjih. Na spletni strani</w:t>
            </w:r>
            <w:r w:rsidRPr="0012227A">
              <w:rPr>
                <w:rStyle w:val="Naslov1Znak"/>
                <w:sz w:val="22"/>
                <w:szCs w:val="22"/>
                <w:lang w:val="sl-SI"/>
              </w:rPr>
              <w:t xml:space="preserve"> </w:t>
            </w:r>
            <w:hyperlink r:id="rId10" w:history="1">
              <w:r w:rsidR="007201C8" w:rsidRPr="0012227A">
                <w:rPr>
                  <w:rStyle w:val="Hiperpovezava"/>
                  <w:rFonts w:ascii="Arial" w:eastAsiaTheme="majorEastAsia" w:hAnsi="Arial" w:cs="Arial"/>
                  <w:bCs/>
                  <w:sz w:val="22"/>
                  <w:szCs w:val="22"/>
                  <w:lang w:val="sl-SI"/>
                </w:rPr>
                <w:t>www.zagovornik.si</w:t>
              </w:r>
            </w:hyperlink>
            <w:r w:rsidR="007201C8" w:rsidRPr="0012227A">
              <w:rPr>
                <w:rStyle w:val="Naslov1Znak"/>
                <w:b w:val="0"/>
                <w:bCs/>
                <w:caps w:val="0"/>
                <w:sz w:val="22"/>
                <w:szCs w:val="22"/>
                <w:lang w:val="sl-SI"/>
              </w:rPr>
              <w:t xml:space="preserve"> </w:t>
            </w:r>
            <w:r w:rsidRPr="0012227A">
              <w:rPr>
                <w:rFonts w:ascii="Arial" w:hAnsi="Arial" w:cs="Arial"/>
                <w:sz w:val="22"/>
                <w:szCs w:val="22"/>
                <w:lang w:val="sl-SI"/>
              </w:rPr>
              <w:t xml:space="preserve">je objavil </w:t>
            </w:r>
            <w:r w:rsidR="007201C8" w:rsidRPr="0012227A">
              <w:rPr>
                <w:rFonts w:ascii="Arial" w:hAnsi="Arial" w:cs="Arial"/>
                <w:sz w:val="22"/>
                <w:szCs w:val="22"/>
                <w:lang w:val="sl-SI"/>
              </w:rPr>
              <w:t>62</w:t>
            </w:r>
            <w:r w:rsidRPr="0012227A">
              <w:rPr>
                <w:rFonts w:ascii="Arial" w:hAnsi="Arial" w:cs="Arial"/>
                <w:sz w:val="22"/>
                <w:szCs w:val="22"/>
                <w:lang w:val="sl-SI"/>
              </w:rPr>
              <w:t xml:space="preserve"> vesti o svojem delu. </w:t>
            </w:r>
          </w:p>
          <w:p w14:paraId="0589FB86" w14:textId="77777777" w:rsidR="00917413" w:rsidRPr="0012227A" w:rsidRDefault="00917413" w:rsidP="0012227A">
            <w:pPr>
              <w:autoSpaceDE w:val="0"/>
              <w:autoSpaceDN w:val="0"/>
              <w:adjustRightInd w:val="0"/>
              <w:jc w:val="both"/>
              <w:rPr>
                <w:rFonts w:ascii="Arial" w:hAnsi="Arial" w:cs="Arial"/>
                <w:sz w:val="22"/>
                <w:szCs w:val="22"/>
                <w:lang w:val="sl-SI"/>
              </w:rPr>
            </w:pPr>
          </w:p>
          <w:p w14:paraId="1983083E" w14:textId="77777777" w:rsidR="008F42EB" w:rsidRPr="0012227A" w:rsidRDefault="003276CD" w:rsidP="00B459F2">
            <w:pPr>
              <w:jc w:val="both"/>
              <w:rPr>
                <w:rFonts w:ascii="Arial" w:hAnsi="Arial" w:cs="Arial"/>
                <w:b/>
                <w:sz w:val="22"/>
                <w:szCs w:val="22"/>
                <w:lang w:val="sl-SI"/>
              </w:rPr>
            </w:pPr>
            <w:r>
              <w:rPr>
                <w:rFonts w:ascii="Arial" w:hAnsi="Arial" w:cs="Arial"/>
                <w:sz w:val="22"/>
                <w:szCs w:val="22"/>
                <w:lang w:val="sl-SI"/>
              </w:rPr>
              <w:t xml:space="preserve">V letu 2026 je do 23. oktobra objavil </w:t>
            </w:r>
            <w:proofErr w:type="spellStart"/>
            <w:r w:rsidR="00917413" w:rsidRPr="0012227A">
              <w:rPr>
                <w:rFonts w:ascii="Arial" w:hAnsi="Arial" w:cs="Arial"/>
                <w:sz w:val="22"/>
                <w:szCs w:val="22"/>
                <w:lang w:val="sl-SI"/>
              </w:rPr>
              <w:t>objavil</w:t>
            </w:r>
            <w:proofErr w:type="spellEnd"/>
            <w:r w:rsidR="00917413" w:rsidRPr="0012227A">
              <w:rPr>
                <w:rFonts w:ascii="Arial" w:hAnsi="Arial" w:cs="Arial"/>
                <w:sz w:val="22"/>
                <w:szCs w:val="22"/>
                <w:lang w:val="sl-SI"/>
              </w:rPr>
              <w:t xml:space="preserve"> 19 epizod </w:t>
            </w:r>
            <w:proofErr w:type="spellStart"/>
            <w:r w:rsidR="00917413" w:rsidRPr="0012227A">
              <w:rPr>
                <w:rFonts w:ascii="Arial" w:hAnsi="Arial" w:cs="Arial"/>
                <w:sz w:val="22"/>
                <w:szCs w:val="22"/>
                <w:lang w:val="sl-SI"/>
              </w:rPr>
              <w:t>podkasta</w:t>
            </w:r>
            <w:proofErr w:type="spellEnd"/>
            <w:r>
              <w:rPr>
                <w:rFonts w:ascii="Arial" w:hAnsi="Arial" w:cs="Arial"/>
                <w:sz w:val="22"/>
                <w:szCs w:val="22"/>
                <w:lang w:val="sl-SI"/>
              </w:rPr>
              <w:t xml:space="preserve"> Zagovornika načela enakosti</w:t>
            </w:r>
            <w:r w:rsidR="00917413" w:rsidRPr="0012227A">
              <w:rPr>
                <w:rFonts w:ascii="Arial" w:hAnsi="Arial" w:cs="Arial"/>
                <w:sz w:val="22"/>
                <w:szCs w:val="22"/>
                <w:lang w:val="sl-SI"/>
              </w:rPr>
              <w:t>.</w:t>
            </w:r>
          </w:p>
        </w:tc>
      </w:tr>
    </w:tbl>
    <w:p w14:paraId="73AF7259" w14:textId="77777777" w:rsidR="008F42EB" w:rsidRPr="0012227A" w:rsidRDefault="008F42EB" w:rsidP="0012227A">
      <w:pPr>
        <w:pStyle w:val="ZADEVA"/>
        <w:spacing w:line="240" w:lineRule="auto"/>
        <w:rPr>
          <w:rFonts w:eastAsiaTheme="majorEastAsia" w:cs="Arial"/>
          <w:sz w:val="22"/>
          <w:szCs w:val="28"/>
          <w:lang w:val="sl-SI"/>
        </w:rPr>
      </w:pPr>
      <w:r w:rsidRPr="0012227A">
        <w:rPr>
          <w:rFonts w:cs="Arial"/>
          <w:sz w:val="22"/>
          <w:szCs w:val="28"/>
          <w:lang w:val="sl-SI"/>
        </w:rPr>
        <w:lastRenderedPageBreak/>
        <w:t xml:space="preserve">Šesta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S</w:t>
      </w:r>
      <w:r w:rsidRPr="0012227A">
        <w:rPr>
          <w:rFonts w:cs="Arial"/>
          <w:sz w:val="22"/>
          <w:szCs w:val="28"/>
          <w:lang w:val="sl-SI"/>
        </w:rPr>
        <w:t>premljanje splošnega stanja</w:t>
      </w:r>
    </w:p>
    <w:p w14:paraId="2CC2BD9D" w14:textId="77777777" w:rsidR="008F42EB" w:rsidRPr="0012227A" w:rsidRDefault="008F42EB" w:rsidP="0012227A">
      <w:pPr>
        <w:jc w:val="both"/>
        <w:rPr>
          <w:rFonts w:ascii="Arial" w:hAnsi="Arial" w:cs="Arial"/>
          <w:b/>
        </w:rPr>
      </w:pPr>
      <w:r w:rsidRPr="0012227A">
        <w:rPr>
          <w:rFonts w:ascii="Arial" w:hAnsi="Arial" w:cs="Arial"/>
          <w:b/>
        </w:rPr>
        <w:br/>
        <w:t>Spremljanje</w:t>
      </w:r>
      <w:r w:rsidRPr="0012227A">
        <w:rPr>
          <w:rFonts w:ascii="Arial" w:eastAsia="Arial" w:hAnsi="Arial" w:cs="Arial"/>
          <w:b/>
        </w:rPr>
        <w:t xml:space="preserve"> </w:t>
      </w:r>
      <w:r w:rsidRPr="0012227A">
        <w:rPr>
          <w:rFonts w:ascii="Arial" w:hAnsi="Arial" w:cs="Arial"/>
          <w:b/>
        </w:rPr>
        <w:t>splošnega</w:t>
      </w:r>
      <w:r w:rsidRPr="0012227A">
        <w:rPr>
          <w:rFonts w:ascii="Arial" w:eastAsia="Arial" w:hAnsi="Arial" w:cs="Arial"/>
          <w:b/>
        </w:rPr>
        <w:t xml:space="preserve"> </w:t>
      </w:r>
      <w:r w:rsidRPr="0012227A">
        <w:rPr>
          <w:rFonts w:ascii="Arial" w:hAnsi="Arial" w:cs="Arial"/>
          <w:b/>
        </w:rPr>
        <w:t>stanja</w:t>
      </w:r>
      <w:r w:rsidRPr="0012227A">
        <w:rPr>
          <w:rFonts w:ascii="Arial" w:eastAsia="Arial" w:hAnsi="Arial" w:cs="Arial"/>
          <w:b/>
        </w:rPr>
        <w:t xml:space="preserve"> </w:t>
      </w:r>
      <w:r w:rsidRPr="0012227A">
        <w:rPr>
          <w:rFonts w:ascii="Arial" w:hAnsi="Arial" w:cs="Arial"/>
          <w:b/>
        </w:rPr>
        <w:t>v</w:t>
      </w:r>
      <w:r w:rsidRPr="0012227A">
        <w:rPr>
          <w:rFonts w:ascii="Arial" w:eastAsia="Arial" w:hAnsi="Arial" w:cs="Arial"/>
          <w:b/>
        </w:rPr>
        <w:t xml:space="preserve"> </w:t>
      </w:r>
      <w:r w:rsidRPr="0012227A">
        <w:rPr>
          <w:rFonts w:ascii="Arial" w:hAnsi="Arial" w:cs="Arial"/>
          <w:b/>
        </w:rPr>
        <w:t>Republiki</w:t>
      </w:r>
      <w:r w:rsidRPr="0012227A">
        <w:rPr>
          <w:rFonts w:ascii="Arial" w:eastAsia="Arial" w:hAnsi="Arial" w:cs="Arial"/>
          <w:b/>
        </w:rPr>
        <w:t xml:space="preserve"> </w:t>
      </w:r>
      <w:r w:rsidRPr="0012227A">
        <w:rPr>
          <w:rFonts w:ascii="Arial" w:hAnsi="Arial" w:cs="Arial"/>
          <w:b/>
        </w:rPr>
        <w:t>Sloveniji</w:t>
      </w:r>
      <w:r w:rsidRPr="0012227A">
        <w:rPr>
          <w:rFonts w:ascii="Arial" w:eastAsia="Arial" w:hAnsi="Arial" w:cs="Arial"/>
          <w:b/>
        </w:rPr>
        <w:t xml:space="preserve"> </w:t>
      </w:r>
      <w:r w:rsidRPr="0012227A">
        <w:rPr>
          <w:rFonts w:ascii="Arial" w:hAnsi="Arial" w:cs="Arial"/>
          <w:b/>
        </w:rPr>
        <w:t>na</w:t>
      </w:r>
      <w:r w:rsidRPr="0012227A">
        <w:rPr>
          <w:rFonts w:ascii="Arial" w:eastAsia="Arial" w:hAnsi="Arial" w:cs="Arial"/>
          <w:b/>
        </w:rPr>
        <w:t xml:space="preserve"> </w:t>
      </w:r>
      <w:r w:rsidRPr="0012227A">
        <w:rPr>
          <w:rFonts w:ascii="Arial" w:hAnsi="Arial" w:cs="Arial"/>
          <w:b/>
        </w:rPr>
        <w:t>področju</w:t>
      </w:r>
      <w:r w:rsidRPr="0012227A">
        <w:rPr>
          <w:rFonts w:ascii="Arial" w:eastAsia="Arial" w:hAnsi="Arial" w:cs="Arial"/>
          <w:b/>
        </w:rPr>
        <w:t xml:space="preserve"> </w:t>
      </w:r>
      <w:r w:rsidRPr="0012227A">
        <w:rPr>
          <w:rFonts w:ascii="Arial" w:hAnsi="Arial" w:cs="Arial"/>
          <w:b/>
        </w:rPr>
        <w:t>varstva</w:t>
      </w:r>
      <w:r w:rsidRPr="0012227A">
        <w:rPr>
          <w:rFonts w:ascii="Arial" w:eastAsia="Arial" w:hAnsi="Arial" w:cs="Arial"/>
          <w:b/>
        </w:rPr>
        <w:t xml:space="preserve"> </w:t>
      </w:r>
      <w:r w:rsidRPr="0012227A">
        <w:rPr>
          <w:rFonts w:ascii="Arial" w:hAnsi="Arial" w:cs="Arial"/>
          <w:b/>
        </w:rPr>
        <w:t>pred</w:t>
      </w:r>
      <w:r w:rsidRPr="0012227A">
        <w:rPr>
          <w:rFonts w:ascii="Arial" w:eastAsia="Arial" w:hAnsi="Arial" w:cs="Arial"/>
          <w:b/>
        </w:rPr>
        <w:t xml:space="preserve"> </w:t>
      </w:r>
      <w:r w:rsidRPr="0012227A">
        <w:rPr>
          <w:rFonts w:ascii="Arial" w:hAnsi="Arial" w:cs="Arial"/>
          <w:b/>
        </w:rPr>
        <w:t>diskriminacijo</w:t>
      </w:r>
      <w:r w:rsidRPr="0012227A">
        <w:rPr>
          <w:rFonts w:ascii="Arial" w:eastAsia="Arial" w:hAnsi="Arial" w:cs="Arial"/>
          <w:b/>
        </w:rPr>
        <w:t xml:space="preserve"> </w:t>
      </w:r>
      <w:r w:rsidRPr="0012227A">
        <w:rPr>
          <w:rFonts w:ascii="Arial" w:hAnsi="Arial" w:cs="Arial"/>
          <w:b/>
        </w:rPr>
        <w:t>in</w:t>
      </w:r>
      <w:r w:rsidRPr="0012227A">
        <w:rPr>
          <w:rFonts w:ascii="Arial" w:eastAsia="Arial" w:hAnsi="Arial" w:cs="Arial"/>
          <w:b/>
        </w:rPr>
        <w:t xml:space="preserve"> </w:t>
      </w:r>
      <w:r w:rsidRPr="0012227A">
        <w:rPr>
          <w:rFonts w:ascii="Arial" w:hAnsi="Arial" w:cs="Arial"/>
          <w:b/>
        </w:rPr>
        <w:t>položaja</w:t>
      </w:r>
      <w:r w:rsidRPr="0012227A">
        <w:rPr>
          <w:rFonts w:ascii="Arial" w:eastAsia="Arial" w:hAnsi="Arial" w:cs="Arial"/>
          <w:b/>
        </w:rPr>
        <w:t xml:space="preserve"> </w:t>
      </w:r>
      <w:r w:rsidRPr="0012227A">
        <w:rPr>
          <w:rFonts w:ascii="Arial" w:hAnsi="Arial" w:cs="Arial"/>
          <w:b/>
        </w:rPr>
        <w:t>oseb</w:t>
      </w:r>
      <w:r w:rsidRPr="0012227A">
        <w:rPr>
          <w:rFonts w:ascii="Arial" w:eastAsia="Arial" w:hAnsi="Arial" w:cs="Arial"/>
          <w:b/>
        </w:rPr>
        <w:t xml:space="preserve"> </w:t>
      </w:r>
      <w:r w:rsidRPr="0012227A">
        <w:rPr>
          <w:rFonts w:ascii="Arial" w:hAnsi="Arial" w:cs="Arial"/>
          <w:b/>
        </w:rPr>
        <w:t>z</w:t>
      </w:r>
      <w:r w:rsidRPr="0012227A">
        <w:rPr>
          <w:rFonts w:ascii="Arial" w:eastAsia="Arial" w:hAnsi="Arial" w:cs="Arial"/>
          <w:b/>
        </w:rPr>
        <w:t xml:space="preserve"> </w:t>
      </w:r>
      <w:r w:rsidRPr="0012227A">
        <w:rPr>
          <w:rFonts w:ascii="Arial" w:hAnsi="Arial" w:cs="Arial"/>
          <w:b/>
        </w:rPr>
        <w:t>določenimi</w:t>
      </w:r>
      <w:r w:rsidRPr="0012227A">
        <w:rPr>
          <w:rFonts w:ascii="Arial" w:eastAsia="Arial" w:hAnsi="Arial" w:cs="Arial"/>
          <w:b/>
        </w:rPr>
        <w:t xml:space="preserve"> </w:t>
      </w:r>
      <w:r w:rsidRPr="0012227A">
        <w:rPr>
          <w:rFonts w:ascii="Arial" w:hAnsi="Arial" w:cs="Arial"/>
          <w:b/>
        </w:rPr>
        <w:t>osebnimi</w:t>
      </w:r>
      <w:r w:rsidRPr="0012227A">
        <w:rPr>
          <w:rFonts w:ascii="Arial" w:eastAsia="Arial" w:hAnsi="Arial" w:cs="Arial"/>
          <w:b/>
        </w:rPr>
        <w:t xml:space="preserve"> </w:t>
      </w:r>
      <w:r w:rsidRPr="0012227A">
        <w:rPr>
          <w:rFonts w:ascii="Arial" w:hAnsi="Arial" w:cs="Arial"/>
          <w:b/>
        </w:rPr>
        <w:t>okoliščinami</w:t>
      </w:r>
    </w:p>
    <w:p w14:paraId="45F0FE7C" w14:textId="77777777" w:rsidR="008F42EB" w:rsidRPr="0012227A" w:rsidRDefault="008F42EB" w:rsidP="0012227A">
      <w:pPr>
        <w:jc w:val="both"/>
        <w:rPr>
          <w:rFonts w:ascii="Arial" w:hAnsi="Arial" w:cs="Arial"/>
          <w:b/>
        </w:rPr>
      </w:pPr>
    </w:p>
    <w:p w14:paraId="495FBBB4" w14:textId="77777777" w:rsidR="008F42EB" w:rsidRPr="0012227A" w:rsidRDefault="008F42EB" w:rsidP="0012227A">
      <w:pPr>
        <w:jc w:val="both"/>
        <w:rPr>
          <w:rFonts w:ascii="Arial" w:hAnsi="Arial" w:cs="Arial"/>
          <w:b/>
        </w:rPr>
      </w:pPr>
    </w:p>
    <w:tbl>
      <w:tblPr>
        <w:tblStyle w:val="Tabelamrea"/>
        <w:tblW w:w="9067" w:type="dxa"/>
        <w:tblLook w:val="04A0" w:firstRow="1" w:lastRow="0" w:firstColumn="1" w:lastColumn="0" w:noHBand="0" w:noVBand="1"/>
      </w:tblPr>
      <w:tblGrid>
        <w:gridCol w:w="1329"/>
        <w:gridCol w:w="7738"/>
      </w:tblGrid>
      <w:tr w:rsidR="008F42EB" w:rsidRPr="0012227A" w14:paraId="3A4ADF9A" w14:textId="77777777" w:rsidTr="0042325C">
        <w:tc>
          <w:tcPr>
            <w:tcW w:w="1329" w:type="dxa"/>
          </w:tcPr>
          <w:p w14:paraId="78B0CE5D" w14:textId="77777777" w:rsidR="008F42EB" w:rsidRPr="0012227A" w:rsidRDefault="008F42EB" w:rsidP="0012227A">
            <w:pPr>
              <w:jc w:val="both"/>
              <w:rPr>
                <w:rFonts w:ascii="Arial" w:hAnsi="Arial" w:cs="Arial"/>
                <w:b/>
                <w:sz w:val="22"/>
                <w:szCs w:val="22"/>
                <w:lang w:val="sl-SI"/>
              </w:rPr>
            </w:pPr>
            <w:r w:rsidRPr="0012227A">
              <w:rPr>
                <w:rFonts w:ascii="Arial" w:hAnsi="Arial" w:cs="Arial"/>
                <w:bCs/>
                <w:sz w:val="22"/>
                <w:szCs w:val="22"/>
                <w:lang w:val="sl-SI"/>
              </w:rPr>
              <w:t>Vprašanje</w:t>
            </w:r>
          </w:p>
        </w:tc>
        <w:tc>
          <w:tcPr>
            <w:tcW w:w="7738" w:type="dxa"/>
          </w:tcPr>
          <w:p w14:paraId="31E9CE28"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 xml:space="preserve">Na kakšen način je Zagovornik </w:t>
            </w:r>
            <w:r w:rsidR="00E452F4" w:rsidRPr="0012227A">
              <w:rPr>
                <w:rFonts w:ascii="Arial" w:hAnsi="Arial" w:cs="Arial"/>
                <w:sz w:val="22"/>
                <w:szCs w:val="22"/>
                <w:lang w:val="sl-SI"/>
              </w:rPr>
              <w:t xml:space="preserve">v letu 2026 </w:t>
            </w:r>
            <w:r w:rsidR="003276CD" w:rsidRPr="0012227A">
              <w:rPr>
                <w:rFonts w:ascii="Arial" w:hAnsi="Arial" w:cs="Arial"/>
                <w:sz w:val="22"/>
                <w:szCs w:val="22"/>
                <w:lang w:val="sl-SI"/>
              </w:rPr>
              <w:t>do zaključka mandata</w:t>
            </w:r>
            <w:r w:rsidR="003276CD">
              <w:rPr>
                <w:rFonts w:ascii="Arial" w:hAnsi="Arial" w:cs="Arial"/>
                <w:sz w:val="22"/>
                <w:szCs w:val="22"/>
                <w:lang w:val="sl-SI"/>
              </w:rPr>
              <w:t xml:space="preserve"> Mihe Lobnika</w:t>
            </w:r>
            <w:r w:rsidR="003276CD" w:rsidRPr="0012227A">
              <w:rPr>
                <w:rFonts w:ascii="Arial" w:hAnsi="Arial" w:cs="Arial"/>
                <w:sz w:val="22"/>
                <w:szCs w:val="22"/>
                <w:lang w:val="sl-SI"/>
              </w:rPr>
              <w:t xml:space="preserve"> </w:t>
            </w:r>
            <w:r w:rsidRPr="0012227A">
              <w:rPr>
                <w:rFonts w:ascii="Arial" w:hAnsi="Arial" w:cs="Arial"/>
                <w:sz w:val="22"/>
                <w:szCs w:val="22"/>
                <w:lang w:val="sl-SI"/>
              </w:rPr>
              <w:t>spremljal splošno stanje na področju varstva pred diskriminacijo in položaj oseb z določenimi osebnimi okoliščinami?</w:t>
            </w:r>
          </w:p>
          <w:p w14:paraId="71969E7C" w14:textId="77777777" w:rsidR="008F42EB" w:rsidRPr="0012227A" w:rsidRDefault="008F42EB" w:rsidP="0012227A">
            <w:pPr>
              <w:jc w:val="both"/>
              <w:rPr>
                <w:rFonts w:ascii="Arial" w:hAnsi="Arial" w:cs="Arial"/>
                <w:b/>
                <w:sz w:val="22"/>
                <w:szCs w:val="22"/>
                <w:lang w:val="sl-SI"/>
              </w:rPr>
            </w:pPr>
          </w:p>
        </w:tc>
      </w:tr>
      <w:tr w:rsidR="008F42EB" w:rsidRPr="0012227A" w14:paraId="63645F31" w14:textId="77777777" w:rsidTr="0042325C">
        <w:tc>
          <w:tcPr>
            <w:tcW w:w="1329" w:type="dxa"/>
            <w:shd w:val="clear" w:color="auto" w:fill="E7E6E6" w:themeFill="background2"/>
          </w:tcPr>
          <w:p w14:paraId="6570E7CA" w14:textId="77777777" w:rsidR="008F42EB" w:rsidRPr="0012227A" w:rsidRDefault="008F42EB" w:rsidP="0012227A">
            <w:pPr>
              <w:jc w:val="both"/>
              <w:rPr>
                <w:rFonts w:ascii="Arial" w:hAnsi="Arial" w:cs="Arial"/>
                <w:b/>
                <w:sz w:val="22"/>
                <w:szCs w:val="22"/>
                <w:lang w:val="sl-SI"/>
              </w:rPr>
            </w:pPr>
            <w:r w:rsidRPr="0012227A">
              <w:rPr>
                <w:rFonts w:ascii="Arial" w:hAnsi="Arial" w:cs="Arial"/>
                <w:b/>
                <w:bCs/>
                <w:sz w:val="22"/>
                <w:szCs w:val="22"/>
                <w:lang w:val="sl-SI"/>
              </w:rPr>
              <w:t>Odgovor</w:t>
            </w:r>
          </w:p>
        </w:tc>
        <w:tc>
          <w:tcPr>
            <w:tcW w:w="7738" w:type="dxa"/>
            <w:shd w:val="clear" w:color="auto" w:fill="E7E6E6" w:themeFill="background2"/>
          </w:tcPr>
          <w:p w14:paraId="37793036" w14:textId="77777777" w:rsidR="008F42EB" w:rsidRPr="0012227A" w:rsidRDefault="003276CD" w:rsidP="0012227A">
            <w:pPr>
              <w:jc w:val="both"/>
              <w:rPr>
                <w:rFonts w:ascii="Arial" w:hAnsi="Arial" w:cs="Arial"/>
                <w:b/>
                <w:bCs/>
                <w:sz w:val="22"/>
                <w:szCs w:val="22"/>
                <w:lang w:val="sl-SI"/>
              </w:rPr>
            </w:pPr>
            <w:r>
              <w:rPr>
                <w:rFonts w:ascii="Arial" w:hAnsi="Arial" w:cs="Arial"/>
                <w:b/>
                <w:bCs/>
                <w:sz w:val="22"/>
                <w:szCs w:val="22"/>
                <w:lang w:val="sl-SI"/>
              </w:rPr>
              <w:t xml:space="preserve">V </w:t>
            </w:r>
            <w:r w:rsidR="009A3F8C" w:rsidRPr="0012227A">
              <w:rPr>
                <w:rFonts w:ascii="Arial" w:hAnsi="Arial" w:cs="Arial"/>
                <w:b/>
                <w:bCs/>
                <w:sz w:val="22"/>
                <w:szCs w:val="22"/>
                <w:lang w:val="sl-SI"/>
              </w:rPr>
              <w:t>letu 2026</w:t>
            </w:r>
            <w:r w:rsidR="008F42EB" w:rsidRPr="0012227A">
              <w:rPr>
                <w:rFonts w:ascii="Arial" w:hAnsi="Arial" w:cs="Arial"/>
                <w:b/>
                <w:bCs/>
                <w:sz w:val="22"/>
                <w:szCs w:val="22"/>
                <w:lang w:val="sl-SI"/>
              </w:rPr>
              <w:t xml:space="preserve"> je Zagovornik </w:t>
            </w:r>
            <w:r>
              <w:rPr>
                <w:rFonts w:ascii="Arial" w:hAnsi="Arial" w:cs="Arial"/>
                <w:b/>
                <w:bCs/>
                <w:sz w:val="22"/>
                <w:szCs w:val="22"/>
                <w:lang w:val="sl-SI"/>
              </w:rPr>
              <w:t xml:space="preserve">do zaključka mandata Mihe Lobnika </w:t>
            </w:r>
            <w:r w:rsidR="008F42EB" w:rsidRPr="0012227A">
              <w:rPr>
                <w:rFonts w:ascii="Arial" w:hAnsi="Arial" w:cs="Arial"/>
                <w:b/>
                <w:bCs/>
                <w:sz w:val="22"/>
                <w:szCs w:val="22"/>
                <w:lang w:val="sl-SI"/>
              </w:rPr>
              <w:t>spremljal stanje na področju varstva pred diskriminacijo s poizvedbami, v katere je bilo vključenih več kot 260 različnih pravnih subjektov.</w:t>
            </w:r>
          </w:p>
          <w:p w14:paraId="3F3B5CD0" w14:textId="77777777" w:rsidR="008F42EB" w:rsidRPr="0012227A" w:rsidRDefault="008F42EB" w:rsidP="0012227A">
            <w:pPr>
              <w:jc w:val="both"/>
              <w:rPr>
                <w:rFonts w:ascii="Arial" w:hAnsi="Arial" w:cs="Arial"/>
                <w:b/>
                <w:sz w:val="22"/>
                <w:szCs w:val="22"/>
                <w:lang w:val="sl-SI"/>
              </w:rPr>
            </w:pPr>
          </w:p>
        </w:tc>
      </w:tr>
      <w:tr w:rsidR="008F42EB" w:rsidRPr="0012227A" w14:paraId="14DCCFAA" w14:textId="77777777" w:rsidTr="0042325C">
        <w:tc>
          <w:tcPr>
            <w:tcW w:w="1329" w:type="dxa"/>
          </w:tcPr>
          <w:p w14:paraId="1CA4CD85" w14:textId="77777777" w:rsidR="008F42EB" w:rsidRPr="0012227A" w:rsidRDefault="008F42EB" w:rsidP="0012227A">
            <w:pPr>
              <w:jc w:val="both"/>
              <w:rPr>
                <w:rFonts w:ascii="Arial" w:hAnsi="Arial" w:cs="Arial"/>
                <w:b/>
                <w:sz w:val="22"/>
                <w:szCs w:val="22"/>
                <w:lang w:val="sl-SI"/>
              </w:rPr>
            </w:pPr>
            <w:r w:rsidRPr="0012227A">
              <w:rPr>
                <w:rFonts w:ascii="Arial" w:hAnsi="Arial" w:cs="Arial"/>
                <w:sz w:val="22"/>
                <w:szCs w:val="22"/>
                <w:lang w:val="sl-SI"/>
              </w:rPr>
              <w:t>Pojasnilo</w:t>
            </w:r>
          </w:p>
        </w:tc>
        <w:tc>
          <w:tcPr>
            <w:tcW w:w="7738" w:type="dxa"/>
          </w:tcPr>
          <w:p w14:paraId="796D1E50"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 xml:space="preserve">Zagovornik je spremljal stanje na področju varstva pred diskriminacijo v okviru ankete o izkušnjah ljudi z invalidnostmi, ki je bila poslana na 258 elektronskih naslovov </w:t>
            </w:r>
            <w:r w:rsidR="00533185" w:rsidRPr="0012227A">
              <w:rPr>
                <w:rFonts w:ascii="Arial" w:hAnsi="Arial" w:cs="Arial"/>
                <w:sz w:val="22"/>
                <w:szCs w:val="22"/>
                <w:lang w:val="sl-SI"/>
              </w:rPr>
              <w:t xml:space="preserve">nevladnih organizacij </w:t>
            </w:r>
            <w:r w:rsidRPr="0012227A">
              <w:rPr>
                <w:rFonts w:ascii="Arial" w:hAnsi="Arial" w:cs="Arial"/>
                <w:sz w:val="22"/>
                <w:szCs w:val="22"/>
                <w:lang w:val="sl-SI"/>
              </w:rPr>
              <w:t>s področja invalidnosti ter z 8 posameznimi poizvedbami iz primerov svetovanj.</w:t>
            </w:r>
          </w:p>
          <w:p w14:paraId="6A30C956" w14:textId="77777777" w:rsidR="008F42EB" w:rsidRPr="0012227A" w:rsidRDefault="008F42EB" w:rsidP="0012227A">
            <w:pPr>
              <w:jc w:val="both"/>
              <w:rPr>
                <w:rFonts w:ascii="Arial" w:hAnsi="Arial" w:cs="Arial"/>
                <w:sz w:val="22"/>
                <w:szCs w:val="22"/>
                <w:lang w:val="sl-SI"/>
              </w:rPr>
            </w:pPr>
          </w:p>
          <w:p w14:paraId="6CA8E632"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Obsežnejše letno spremljanje stanja na področju varstva pred diskriminacijo v državi Zagovornik opravi ob koncu leta</w:t>
            </w:r>
            <w:r w:rsidR="00533185" w:rsidRPr="0012227A">
              <w:rPr>
                <w:rFonts w:ascii="Arial" w:hAnsi="Arial" w:cs="Arial"/>
                <w:sz w:val="22"/>
                <w:szCs w:val="22"/>
                <w:lang w:val="sl-SI"/>
              </w:rPr>
              <w:t xml:space="preserve"> ob pripravi Rednega letnega poročila za preteklo leto</w:t>
            </w:r>
            <w:r w:rsidRPr="0012227A">
              <w:rPr>
                <w:rFonts w:ascii="Arial" w:hAnsi="Arial" w:cs="Arial"/>
                <w:sz w:val="22"/>
                <w:szCs w:val="22"/>
                <w:lang w:val="sl-SI"/>
              </w:rPr>
              <w:t>.</w:t>
            </w:r>
          </w:p>
          <w:p w14:paraId="2693F2F8" w14:textId="77777777" w:rsidR="008F42EB" w:rsidRPr="0012227A" w:rsidRDefault="008F42EB" w:rsidP="0012227A">
            <w:pPr>
              <w:jc w:val="both"/>
              <w:rPr>
                <w:rFonts w:ascii="Arial" w:hAnsi="Arial" w:cs="Arial"/>
                <w:b/>
                <w:sz w:val="22"/>
                <w:szCs w:val="22"/>
                <w:lang w:val="sl-SI"/>
              </w:rPr>
            </w:pPr>
          </w:p>
        </w:tc>
      </w:tr>
    </w:tbl>
    <w:p w14:paraId="76176FBE" w14:textId="77777777" w:rsidR="008F42EB" w:rsidRPr="0012227A" w:rsidRDefault="008F42EB" w:rsidP="0012227A">
      <w:pPr>
        <w:jc w:val="both"/>
        <w:rPr>
          <w:rFonts w:ascii="Arial" w:hAnsi="Arial" w:cs="Arial"/>
          <w:b/>
        </w:rPr>
      </w:pPr>
    </w:p>
    <w:p w14:paraId="7C26B4B2" w14:textId="77777777" w:rsidR="008F42EB" w:rsidRPr="0012227A" w:rsidRDefault="008F42EB" w:rsidP="0012227A">
      <w:pPr>
        <w:jc w:val="both"/>
        <w:rPr>
          <w:rFonts w:ascii="Arial" w:hAnsi="Arial" w:cs="Arial"/>
          <w:b/>
        </w:rPr>
      </w:pPr>
    </w:p>
    <w:p w14:paraId="73EF076C" w14:textId="77777777" w:rsidR="008F42EB" w:rsidRPr="0012227A" w:rsidRDefault="008F42EB" w:rsidP="0012227A">
      <w:pPr>
        <w:jc w:val="both"/>
        <w:rPr>
          <w:rFonts w:ascii="Arial" w:hAnsi="Arial" w:cs="Arial"/>
          <w:b/>
        </w:rPr>
      </w:pPr>
    </w:p>
    <w:p w14:paraId="33FCB6B1" w14:textId="77777777" w:rsidR="008F42EB" w:rsidRPr="0012227A" w:rsidRDefault="008F42EB" w:rsidP="0012227A">
      <w:pPr>
        <w:jc w:val="both"/>
        <w:rPr>
          <w:rFonts w:ascii="Arial" w:hAnsi="Arial" w:cs="Arial"/>
          <w:b/>
        </w:rPr>
      </w:pPr>
    </w:p>
    <w:p w14:paraId="00F972E8" w14:textId="77777777" w:rsidR="008F42EB" w:rsidRPr="0012227A" w:rsidRDefault="008F42EB" w:rsidP="0012227A">
      <w:pPr>
        <w:jc w:val="both"/>
        <w:rPr>
          <w:rFonts w:ascii="Arial" w:hAnsi="Arial" w:cs="Arial"/>
          <w:b/>
          <w:color w:val="FF0000"/>
        </w:rPr>
      </w:pPr>
    </w:p>
    <w:p w14:paraId="7CB9D025" w14:textId="77777777" w:rsidR="008F42EB" w:rsidRPr="0012227A" w:rsidRDefault="008F42EB" w:rsidP="0012227A">
      <w:pPr>
        <w:rPr>
          <w:rFonts w:ascii="Arial" w:eastAsia="Times New Roman" w:hAnsi="Arial" w:cs="Arial"/>
          <w:b/>
          <w:color w:val="FF0000"/>
          <w:lang w:eastAsia="sl-SI"/>
        </w:rPr>
      </w:pPr>
      <w:r w:rsidRPr="0012227A">
        <w:rPr>
          <w:rFonts w:ascii="Arial" w:eastAsia="Times New Roman" w:hAnsi="Arial" w:cs="Arial"/>
          <w:b/>
          <w:color w:val="FF0000"/>
          <w:lang w:eastAsia="sl-SI"/>
        </w:rPr>
        <w:br w:type="page"/>
      </w:r>
    </w:p>
    <w:p w14:paraId="7F731F8A" w14:textId="77777777" w:rsidR="008F42EB" w:rsidRPr="0012227A" w:rsidRDefault="008F42EB" w:rsidP="0012227A">
      <w:pPr>
        <w:pStyle w:val="ZADEVA"/>
        <w:spacing w:line="240" w:lineRule="auto"/>
        <w:rPr>
          <w:rFonts w:eastAsiaTheme="majorEastAsia" w:cs="Arial"/>
          <w:sz w:val="22"/>
          <w:szCs w:val="28"/>
          <w:lang w:val="sl-SI"/>
        </w:rPr>
      </w:pPr>
      <w:r w:rsidRPr="0012227A">
        <w:rPr>
          <w:rFonts w:cs="Arial"/>
          <w:sz w:val="22"/>
          <w:szCs w:val="28"/>
          <w:lang w:val="sl-SI"/>
        </w:rPr>
        <w:lastRenderedPageBreak/>
        <w:t xml:space="preserve">Sedma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P</w:t>
      </w:r>
      <w:r w:rsidRPr="0012227A">
        <w:rPr>
          <w:rFonts w:cs="Arial"/>
          <w:sz w:val="22"/>
          <w:szCs w:val="28"/>
          <w:lang w:val="sl-SI"/>
        </w:rPr>
        <w:t xml:space="preserve">redlogi sprejetja posebnih </w:t>
      </w:r>
      <w:proofErr w:type="spellStart"/>
      <w:r w:rsidRPr="0012227A">
        <w:rPr>
          <w:rFonts w:cs="Arial"/>
          <w:sz w:val="22"/>
          <w:szCs w:val="28"/>
          <w:lang w:val="sl-SI"/>
        </w:rPr>
        <w:t>ukrpov</w:t>
      </w:r>
      <w:proofErr w:type="spellEnd"/>
    </w:p>
    <w:p w14:paraId="7E8DDF80" w14:textId="77777777" w:rsidR="008F42EB" w:rsidRPr="0012227A" w:rsidRDefault="008F42EB" w:rsidP="0012227A">
      <w:pPr>
        <w:jc w:val="both"/>
        <w:rPr>
          <w:rFonts w:ascii="Arial" w:hAnsi="Arial" w:cs="Arial"/>
          <w:b/>
        </w:rPr>
      </w:pPr>
      <w:r w:rsidRPr="0012227A">
        <w:rPr>
          <w:rFonts w:ascii="Arial" w:hAnsi="Arial" w:cs="Arial"/>
          <w:bCs/>
        </w:rPr>
        <w:br/>
      </w:r>
      <w:r w:rsidRPr="0012227A">
        <w:rPr>
          <w:rFonts w:ascii="Arial" w:hAnsi="Arial" w:cs="Arial"/>
          <w:b/>
        </w:rPr>
        <w:t>Predlaganje</w:t>
      </w:r>
      <w:r w:rsidRPr="0012227A">
        <w:rPr>
          <w:rFonts w:ascii="Arial" w:eastAsia="Arial" w:hAnsi="Arial" w:cs="Arial"/>
          <w:b/>
        </w:rPr>
        <w:t xml:space="preserve"> </w:t>
      </w:r>
      <w:r w:rsidRPr="0012227A">
        <w:rPr>
          <w:rFonts w:ascii="Arial" w:hAnsi="Arial" w:cs="Arial"/>
          <w:b/>
        </w:rPr>
        <w:t>sprejetja</w:t>
      </w:r>
      <w:r w:rsidRPr="0012227A">
        <w:rPr>
          <w:rFonts w:ascii="Arial" w:eastAsia="Arial" w:hAnsi="Arial" w:cs="Arial"/>
          <w:b/>
        </w:rPr>
        <w:t xml:space="preserve"> </w:t>
      </w:r>
      <w:r w:rsidRPr="0012227A">
        <w:rPr>
          <w:rFonts w:ascii="Arial" w:hAnsi="Arial" w:cs="Arial"/>
          <w:b/>
        </w:rPr>
        <w:t>posebnih</w:t>
      </w:r>
      <w:r w:rsidRPr="0012227A">
        <w:rPr>
          <w:rFonts w:ascii="Arial" w:eastAsia="Arial" w:hAnsi="Arial" w:cs="Arial"/>
          <w:b/>
        </w:rPr>
        <w:t xml:space="preserve"> </w:t>
      </w:r>
      <w:r w:rsidRPr="0012227A">
        <w:rPr>
          <w:rFonts w:ascii="Arial" w:hAnsi="Arial" w:cs="Arial"/>
          <w:b/>
        </w:rPr>
        <w:t>ukrepov</w:t>
      </w:r>
      <w:r w:rsidRPr="0012227A">
        <w:rPr>
          <w:rFonts w:ascii="Arial" w:eastAsia="Arial" w:hAnsi="Arial" w:cs="Arial"/>
          <w:b/>
        </w:rPr>
        <w:t xml:space="preserve"> </w:t>
      </w:r>
      <w:r w:rsidRPr="0012227A">
        <w:rPr>
          <w:rFonts w:ascii="Arial" w:hAnsi="Arial" w:cs="Arial"/>
          <w:b/>
        </w:rPr>
        <w:t>za</w:t>
      </w:r>
      <w:r w:rsidRPr="0012227A">
        <w:rPr>
          <w:rFonts w:ascii="Arial" w:eastAsia="Arial" w:hAnsi="Arial" w:cs="Arial"/>
          <w:b/>
        </w:rPr>
        <w:t xml:space="preserve"> </w:t>
      </w:r>
      <w:r w:rsidRPr="0012227A">
        <w:rPr>
          <w:rFonts w:ascii="Arial" w:hAnsi="Arial" w:cs="Arial"/>
          <w:b/>
        </w:rPr>
        <w:t>izboljšanje</w:t>
      </w:r>
      <w:r w:rsidRPr="0012227A">
        <w:rPr>
          <w:rFonts w:ascii="Arial" w:eastAsia="Arial" w:hAnsi="Arial" w:cs="Arial"/>
          <w:b/>
        </w:rPr>
        <w:t xml:space="preserve"> </w:t>
      </w:r>
      <w:r w:rsidRPr="0012227A">
        <w:rPr>
          <w:rFonts w:ascii="Arial" w:hAnsi="Arial" w:cs="Arial"/>
          <w:b/>
        </w:rPr>
        <w:t>položaja</w:t>
      </w:r>
      <w:r w:rsidRPr="0012227A">
        <w:rPr>
          <w:rFonts w:ascii="Arial" w:eastAsia="Arial" w:hAnsi="Arial" w:cs="Arial"/>
          <w:b/>
        </w:rPr>
        <w:t xml:space="preserve"> </w:t>
      </w:r>
      <w:r w:rsidRPr="0012227A">
        <w:rPr>
          <w:rFonts w:ascii="Arial" w:hAnsi="Arial" w:cs="Arial"/>
          <w:b/>
        </w:rPr>
        <w:t>oseb,</w:t>
      </w:r>
      <w:r w:rsidRPr="0012227A">
        <w:rPr>
          <w:rFonts w:ascii="Arial" w:eastAsia="Arial" w:hAnsi="Arial" w:cs="Arial"/>
          <w:b/>
        </w:rPr>
        <w:t xml:space="preserve"> </w:t>
      </w:r>
      <w:r w:rsidRPr="0012227A">
        <w:rPr>
          <w:rFonts w:ascii="Arial" w:hAnsi="Arial" w:cs="Arial"/>
          <w:b/>
        </w:rPr>
        <w:t>ki</w:t>
      </w:r>
      <w:r w:rsidRPr="0012227A">
        <w:rPr>
          <w:rFonts w:ascii="Arial" w:eastAsia="Arial" w:hAnsi="Arial" w:cs="Arial"/>
          <w:b/>
        </w:rPr>
        <w:t xml:space="preserve"> </w:t>
      </w:r>
      <w:r w:rsidRPr="0012227A">
        <w:rPr>
          <w:rFonts w:ascii="Arial" w:hAnsi="Arial" w:cs="Arial"/>
          <w:b/>
        </w:rPr>
        <w:t>so</w:t>
      </w:r>
      <w:r w:rsidRPr="0012227A">
        <w:rPr>
          <w:rFonts w:ascii="Arial" w:eastAsia="Arial" w:hAnsi="Arial" w:cs="Arial"/>
          <w:b/>
        </w:rPr>
        <w:t xml:space="preserve"> </w:t>
      </w:r>
      <w:r w:rsidRPr="0012227A">
        <w:rPr>
          <w:rFonts w:ascii="Arial" w:hAnsi="Arial" w:cs="Arial"/>
          <w:b/>
        </w:rPr>
        <w:t>v</w:t>
      </w:r>
      <w:r w:rsidRPr="0012227A">
        <w:rPr>
          <w:rFonts w:ascii="Arial" w:eastAsia="Arial" w:hAnsi="Arial" w:cs="Arial"/>
          <w:b/>
        </w:rPr>
        <w:t xml:space="preserve"> </w:t>
      </w:r>
      <w:r w:rsidRPr="0012227A">
        <w:rPr>
          <w:rFonts w:ascii="Arial" w:hAnsi="Arial" w:cs="Arial"/>
          <w:b/>
        </w:rPr>
        <w:t>manj</w:t>
      </w:r>
      <w:r w:rsidRPr="0012227A">
        <w:rPr>
          <w:rFonts w:ascii="Arial" w:eastAsia="Arial" w:hAnsi="Arial" w:cs="Arial"/>
          <w:b/>
        </w:rPr>
        <w:t xml:space="preserve"> </w:t>
      </w:r>
      <w:r w:rsidRPr="0012227A">
        <w:rPr>
          <w:rFonts w:ascii="Arial" w:hAnsi="Arial" w:cs="Arial"/>
          <w:b/>
        </w:rPr>
        <w:t>ugodnem</w:t>
      </w:r>
      <w:r w:rsidRPr="0012227A">
        <w:rPr>
          <w:rFonts w:ascii="Arial" w:eastAsia="Arial" w:hAnsi="Arial" w:cs="Arial"/>
          <w:b/>
        </w:rPr>
        <w:t xml:space="preserve"> </w:t>
      </w:r>
      <w:r w:rsidRPr="0012227A">
        <w:rPr>
          <w:rFonts w:ascii="Arial" w:hAnsi="Arial" w:cs="Arial"/>
          <w:b/>
        </w:rPr>
        <w:t>položaju</w:t>
      </w:r>
      <w:r w:rsidRPr="0012227A">
        <w:rPr>
          <w:rFonts w:ascii="Arial" w:eastAsia="Arial" w:hAnsi="Arial" w:cs="Arial"/>
          <w:b/>
        </w:rPr>
        <w:t xml:space="preserve"> </w:t>
      </w:r>
      <w:r w:rsidRPr="0012227A">
        <w:rPr>
          <w:rFonts w:ascii="Arial" w:hAnsi="Arial" w:cs="Arial"/>
          <w:b/>
        </w:rPr>
        <w:t>zaradi</w:t>
      </w:r>
      <w:r w:rsidRPr="0012227A">
        <w:rPr>
          <w:rFonts w:ascii="Arial" w:eastAsia="Arial" w:hAnsi="Arial" w:cs="Arial"/>
          <w:b/>
        </w:rPr>
        <w:t xml:space="preserve"> </w:t>
      </w:r>
      <w:r w:rsidRPr="0012227A">
        <w:rPr>
          <w:rFonts w:ascii="Arial" w:hAnsi="Arial" w:cs="Arial"/>
          <w:b/>
        </w:rPr>
        <w:t>določene</w:t>
      </w:r>
      <w:r w:rsidRPr="0012227A">
        <w:rPr>
          <w:rFonts w:ascii="Arial" w:eastAsia="Arial" w:hAnsi="Arial" w:cs="Arial"/>
          <w:b/>
        </w:rPr>
        <w:t xml:space="preserve"> </w:t>
      </w:r>
      <w:r w:rsidRPr="0012227A">
        <w:rPr>
          <w:rFonts w:ascii="Arial" w:hAnsi="Arial" w:cs="Arial"/>
          <w:b/>
        </w:rPr>
        <w:t>osebne</w:t>
      </w:r>
      <w:r w:rsidRPr="0012227A">
        <w:rPr>
          <w:rFonts w:ascii="Arial" w:eastAsia="Arial" w:hAnsi="Arial" w:cs="Arial"/>
          <w:b/>
        </w:rPr>
        <w:t xml:space="preserve"> </w:t>
      </w:r>
      <w:r w:rsidRPr="0012227A">
        <w:rPr>
          <w:rFonts w:ascii="Arial" w:hAnsi="Arial" w:cs="Arial"/>
          <w:b/>
        </w:rPr>
        <w:t>okoliščine</w:t>
      </w:r>
    </w:p>
    <w:p w14:paraId="23C420C5" w14:textId="77777777" w:rsidR="008F42EB" w:rsidRPr="0012227A" w:rsidRDefault="008F42EB" w:rsidP="0012227A">
      <w:pPr>
        <w:jc w:val="both"/>
        <w:rPr>
          <w:rFonts w:ascii="Arial" w:hAnsi="Arial" w:cs="Arial"/>
          <w:b/>
        </w:rPr>
      </w:pPr>
    </w:p>
    <w:p w14:paraId="3629F55E" w14:textId="77777777" w:rsidR="008F42EB" w:rsidRPr="0012227A" w:rsidRDefault="008F42EB" w:rsidP="0012227A">
      <w:pPr>
        <w:jc w:val="both"/>
        <w:rPr>
          <w:rFonts w:ascii="Arial" w:hAnsi="Arial" w:cs="Arial"/>
          <w:b/>
        </w:rPr>
      </w:pPr>
    </w:p>
    <w:tbl>
      <w:tblPr>
        <w:tblStyle w:val="Tabelamrea"/>
        <w:tblW w:w="9067" w:type="dxa"/>
        <w:tblLook w:val="04A0" w:firstRow="1" w:lastRow="0" w:firstColumn="1" w:lastColumn="0" w:noHBand="0" w:noVBand="1"/>
      </w:tblPr>
      <w:tblGrid>
        <w:gridCol w:w="1431"/>
        <w:gridCol w:w="7636"/>
      </w:tblGrid>
      <w:tr w:rsidR="008F42EB" w:rsidRPr="0012227A" w14:paraId="2730062A" w14:textId="77777777" w:rsidTr="0042325C">
        <w:tc>
          <w:tcPr>
            <w:tcW w:w="1431" w:type="dxa"/>
          </w:tcPr>
          <w:p w14:paraId="02B6DBC9" w14:textId="77777777" w:rsidR="008F42EB" w:rsidRPr="0012227A" w:rsidRDefault="008F42EB" w:rsidP="0012227A">
            <w:pPr>
              <w:jc w:val="both"/>
              <w:rPr>
                <w:rFonts w:ascii="Arial" w:hAnsi="Arial" w:cs="Arial"/>
                <w:b/>
                <w:sz w:val="22"/>
                <w:szCs w:val="22"/>
                <w:lang w:val="sl-SI"/>
              </w:rPr>
            </w:pPr>
            <w:r w:rsidRPr="0012227A">
              <w:rPr>
                <w:rFonts w:ascii="Arial" w:hAnsi="Arial" w:cs="Arial"/>
                <w:bCs/>
                <w:sz w:val="22"/>
                <w:szCs w:val="22"/>
                <w:lang w:val="sl-SI"/>
              </w:rPr>
              <w:t>Vprašanje</w:t>
            </w:r>
          </w:p>
        </w:tc>
        <w:tc>
          <w:tcPr>
            <w:tcW w:w="7636" w:type="dxa"/>
          </w:tcPr>
          <w:p w14:paraId="3C1A702F"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Kateri posebni ukrepi so bili </w:t>
            </w:r>
            <w:r w:rsidR="003276CD" w:rsidRPr="0012227A">
              <w:rPr>
                <w:rFonts w:ascii="Arial" w:hAnsi="Arial" w:cs="Arial"/>
                <w:bCs/>
                <w:sz w:val="22"/>
                <w:szCs w:val="22"/>
                <w:lang w:val="sl-SI"/>
              </w:rPr>
              <w:t xml:space="preserve">v letu 2026 </w:t>
            </w:r>
            <w:r w:rsidRPr="0012227A">
              <w:rPr>
                <w:rFonts w:ascii="Arial" w:hAnsi="Arial" w:cs="Arial"/>
                <w:bCs/>
                <w:sz w:val="22"/>
                <w:szCs w:val="22"/>
                <w:lang w:val="sl-SI"/>
              </w:rPr>
              <w:t xml:space="preserve">do </w:t>
            </w:r>
            <w:r w:rsidR="00664AB0" w:rsidRPr="0012227A">
              <w:rPr>
                <w:rFonts w:ascii="Arial" w:hAnsi="Arial" w:cs="Arial"/>
                <w:bCs/>
                <w:sz w:val="22"/>
                <w:szCs w:val="22"/>
                <w:lang w:val="sl-SI"/>
              </w:rPr>
              <w:t>zaključka mandata</w:t>
            </w:r>
            <w:r w:rsidR="00E452F4" w:rsidRPr="0012227A">
              <w:rPr>
                <w:rFonts w:ascii="Arial" w:hAnsi="Arial" w:cs="Arial"/>
                <w:bCs/>
                <w:sz w:val="22"/>
                <w:szCs w:val="22"/>
                <w:lang w:val="sl-SI"/>
              </w:rPr>
              <w:t xml:space="preserve"> </w:t>
            </w:r>
            <w:r w:rsidR="003276CD">
              <w:rPr>
                <w:rFonts w:ascii="Arial" w:hAnsi="Arial" w:cs="Arial"/>
                <w:bCs/>
                <w:sz w:val="22"/>
                <w:szCs w:val="22"/>
                <w:lang w:val="sl-SI"/>
              </w:rPr>
              <w:t xml:space="preserve">Mihe Lobnika </w:t>
            </w:r>
            <w:r w:rsidRPr="0012227A">
              <w:rPr>
                <w:rFonts w:ascii="Arial" w:hAnsi="Arial" w:cs="Arial"/>
                <w:bCs/>
                <w:sz w:val="22"/>
                <w:szCs w:val="22"/>
                <w:lang w:val="sl-SI"/>
              </w:rPr>
              <w:t>predlagani v sprejetje za izboljšanje položaja oseb v manj ugodnem položaju zaradi določene osebne okoliščine?</w:t>
            </w:r>
          </w:p>
          <w:p w14:paraId="5D4E7D76" w14:textId="77777777" w:rsidR="008F42EB" w:rsidRPr="0012227A" w:rsidRDefault="008F42EB" w:rsidP="0012227A">
            <w:pPr>
              <w:jc w:val="both"/>
              <w:rPr>
                <w:rFonts w:ascii="Arial" w:hAnsi="Arial" w:cs="Arial"/>
                <w:b/>
                <w:sz w:val="22"/>
                <w:szCs w:val="22"/>
                <w:lang w:val="sl-SI"/>
              </w:rPr>
            </w:pPr>
          </w:p>
        </w:tc>
      </w:tr>
      <w:tr w:rsidR="008F42EB" w:rsidRPr="0012227A" w14:paraId="0363E206" w14:textId="77777777" w:rsidTr="0042325C">
        <w:tc>
          <w:tcPr>
            <w:tcW w:w="1431" w:type="dxa"/>
            <w:shd w:val="clear" w:color="auto" w:fill="E7E6E6" w:themeFill="background2"/>
          </w:tcPr>
          <w:p w14:paraId="78693B1E" w14:textId="77777777" w:rsidR="008F42EB" w:rsidRPr="0012227A" w:rsidRDefault="008F42EB" w:rsidP="0012227A">
            <w:pPr>
              <w:jc w:val="both"/>
              <w:rPr>
                <w:rFonts w:ascii="Arial" w:hAnsi="Arial" w:cs="Arial"/>
                <w:b/>
                <w:sz w:val="22"/>
                <w:szCs w:val="22"/>
                <w:lang w:val="sl-SI"/>
              </w:rPr>
            </w:pPr>
            <w:r w:rsidRPr="0012227A">
              <w:rPr>
                <w:rFonts w:ascii="Arial" w:hAnsi="Arial" w:cs="Arial"/>
                <w:b/>
                <w:bCs/>
                <w:sz w:val="22"/>
                <w:szCs w:val="22"/>
                <w:lang w:val="sl-SI"/>
              </w:rPr>
              <w:t>Odgovor</w:t>
            </w:r>
          </w:p>
        </w:tc>
        <w:tc>
          <w:tcPr>
            <w:tcW w:w="7636" w:type="dxa"/>
            <w:shd w:val="clear" w:color="auto" w:fill="E7E6E6" w:themeFill="background2"/>
          </w:tcPr>
          <w:p w14:paraId="780DE123"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 xml:space="preserve">Zagovornik je </w:t>
            </w:r>
            <w:r w:rsidR="003276CD" w:rsidRPr="0012227A">
              <w:rPr>
                <w:rFonts w:ascii="Arial" w:hAnsi="Arial" w:cs="Arial"/>
                <w:b/>
                <w:bCs/>
                <w:sz w:val="22"/>
                <w:szCs w:val="22"/>
                <w:lang w:val="sl-SI"/>
              </w:rPr>
              <w:t xml:space="preserve">v letu 2026 </w:t>
            </w:r>
            <w:r w:rsidRPr="0012227A">
              <w:rPr>
                <w:rFonts w:ascii="Arial" w:hAnsi="Arial" w:cs="Arial"/>
                <w:b/>
                <w:bCs/>
                <w:sz w:val="22"/>
                <w:szCs w:val="22"/>
                <w:lang w:val="sl-SI"/>
              </w:rPr>
              <w:t xml:space="preserve">do </w:t>
            </w:r>
            <w:r w:rsidR="00664AB0" w:rsidRPr="0012227A">
              <w:rPr>
                <w:rFonts w:ascii="Arial" w:hAnsi="Arial" w:cs="Arial"/>
                <w:b/>
                <w:bCs/>
                <w:sz w:val="22"/>
                <w:szCs w:val="22"/>
                <w:lang w:val="sl-SI"/>
              </w:rPr>
              <w:t>zaključka mandata</w:t>
            </w:r>
            <w:r w:rsidR="005912C9" w:rsidRPr="0012227A">
              <w:rPr>
                <w:rFonts w:ascii="Arial" w:hAnsi="Arial" w:cs="Arial"/>
                <w:b/>
                <w:bCs/>
                <w:sz w:val="22"/>
                <w:szCs w:val="22"/>
                <w:lang w:val="sl-SI"/>
              </w:rPr>
              <w:t xml:space="preserve"> </w:t>
            </w:r>
            <w:r w:rsidR="003276CD">
              <w:rPr>
                <w:rFonts w:ascii="Arial" w:hAnsi="Arial" w:cs="Arial"/>
                <w:b/>
                <w:bCs/>
                <w:sz w:val="22"/>
                <w:szCs w:val="22"/>
                <w:lang w:val="sl-SI"/>
              </w:rPr>
              <w:t xml:space="preserve">Mihe Lobnika </w:t>
            </w:r>
            <w:r w:rsidR="005912C9" w:rsidRPr="0012227A">
              <w:rPr>
                <w:rFonts w:ascii="Arial" w:hAnsi="Arial" w:cs="Arial"/>
                <w:b/>
                <w:bCs/>
                <w:sz w:val="22"/>
                <w:szCs w:val="22"/>
                <w:lang w:val="sl-SI"/>
              </w:rPr>
              <w:t xml:space="preserve">v okviru priporočil izdal 11 </w:t>
            </w:r>
            <w:r w:rsidRPr="0012227A">
              <w:rPr>
                <w:rFonts w:ascii="Arial" w:hAnsi="Arial" w:cs="Arial"/>
                <w:b/>
                <w:bCs/>
                <w:sz w:val="22"/>
                <w:szCs w:val="22"/>
                <w:lang w:val="sl-SI"/>
              </w:rPr>
              <w:t>predlog</w:t>
            </w:r>
            <w:r w:rsidR="009112F0">
              <w:rPr>
                <w:rFonts w:ascii="Arial" w:hAnsi="Arial" w:cs="Arial"/>
                <w:b/>
                <w:bCs/>
                <w:sz w:val="22"/>
                <w:szCs w:val="22"/>
                <w:lang w:val="sl-SI"/>
              </w:rPr>
              <w:t>ov</w:t>
            </w:r>
            <w:r w:rsidRPr="0012227A">
              <w:rPr>
                <w:rFonts w:ascii="Arial" w:hAnsi="Arial" w:cs="Arial"/>
                <w:b/>
                <w:bCs/>
                <w:sz w:val="22"/>
                <w:szCs w:val="22"/>
                <w:lang w:val="sl-SI"/>
              </w:rPr>
              <w:t xml:space="preserve"> posebnih ukrepov za odpravo diskriminacije. </w:t>
            </w:r>
          </w:p>
          <w:p w14:paraId="4782E3A4" w14:textId="77777777" w:rsidR="008F42EB" w:rsidRPr="0012227A" w:rsidRDefault="008F42EB" w:rsidP="0012227A">
            <w:pPr>
              <w:jc w:val="both"/>
              <w:rPr>
                <w:rFonts w:ascii="Arial" w:hAnsi="Arial" w:cs="Arial"/>
                <w:b/>
                <w:sz w:val="22"/>
                <w:szCs w:val="22"/>
                <w:lang w:val="sl-SI"/>
              </w:rPr>
            </w:pPr>
          </w:p>
        </w:tc>
      </w:tr>
      <w:tr w:rsidR="008F42EB" w:rsidRPr="0012227A" w14:paraId="4F4AB0EB" w14:textId="77777777" w:rsidTr="0042325C">
        <w:tc>
          <w:tcPr>
            <w:tcW w:w="1431" w:type="dxa"/>
          </w:tcPr>
          <w:p w14:paraId="29E2B2AF"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Pojasnilo</w:t>
            </w:r>
          </w:p>
        </w:tc>
        <w:tc>
          <w:tcPr>
            <w:tcW w:w="7636" w:type="dxa"/>
          </w:tcPr>
          <w:p w14:paraId="78EDA762" w14:textId="77777777" w:rsidR="005912C9" w:rsidRPr="0012227A" w:rsidRDefault="003276CD" w:rsidP="0012227A">
            <w:pPr>
              <w:jc w:val="both"/>
              <w:rPr>
                <w:rFonts w:ascii="Arial" w:eastAsia="Calibri" w:hAnsi="Arial" w:cs="Arial"/>
                <w:sz w:val="22"/>
                <w:szCs w:val="22"/>
                <w:lang w:val="sl-SI"/>
              </w:rPr>
            </w:pPr>
            <w:r>
              <w:rPr>
                <w:rFonts w:ascii="Arial" w:eastAsia="Calibri" w:hAnsi="Arial" w:cs="Arial"/>
                <w:sz w:val="22"/>
                <w:szCs w:val="22"/>
                <w:lang w:val="sl-SI"/>
              </w:rPr>
              <w:t xml:space="preserve">V tem obdobju je </w:t>
            </w:r>
            <w:r w:rsidR="005912C9" w:rsidRPr="0012227A">
              <w:rPr>
                <w:rFonts w:ascii="Arial" w:eastAsia="Calibri" w:hAnsi="Arial" w:cs="Arial"/>
                <w:sz w:val="22"/>
                <w:szCs w:val="22"/>
                <w:lang w:val="sl-SI"/>
              </w:rPr>
              <w:t>Zagovornik</w:t>
            </w:r>
            <w:r w:rsidR="00835708" w:rsidRPr="0012227A">
              <w:rPr>
                <w:rFonts w:ascii="Arial" w:eastAsia="Calibri" w:hAnsi="Arial" w:cs="Arial"/>
                <w:sz w:val="22"/>
                <w:szCs w:val="22"/>
                <w:lang w:val="sl-SI"/>
              </w:rPr>
              <w:t xml:space="preserve"> v okviru priporočil</w:t>
            </w:r>
            <w:r w:rsidR="005912C9" w:rsidRPr="0012227A">
              <w:rPr>
                <w:rFonts w:ascii="Arial" w:eastAsia="Calibri" w:hAnsi="Arial" w:cs="Arial"/>
                <w:sz w:val="22"/>
                <w:szCs w:val="22"/>
                <w:lang w:val="sl-SI"/>
              </w:rPr>
              <w:t xml:space="preserve"> izdal 11 predlogov posebnih ukrepov, in sicer:</w:t>
            </w:r>
          </w:p>
          <w:p w14:paraId="503B4333" w14:textId="77777777" w:rsidR="005912C9" w:rsidRPr="0012227A" w:rsidRDefault="005912C9" w:rsidP="0012227A">
            <w:pPr>
              <w:jc w:val="both"/>
              <w:rPr>
                <w:rFonts w:ascii="Arial" w:eastAsia="Calibri" w:hAnsi="Arial" w:cs="Arial"/>
                <w:sz w:val="22"/>
                <w:szCs w:val="22"/>
                <w:lang w:val="sl-SI"/>
              </w:rPr>
            </w:pPr>
          </w:p>
          <w:p w14:paraId="0C8DEB40"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1 Priporočilo o zakonski zagotovitvi dostopnih in razumljivih postopkov, sredstev, gradiv in informacij za lokalne volitve vsem volivcem, tudi osebam z intelektualnimi in psihosocialnimi invalidnostmi. (MNZJU)</w:t>
            </w:r>
          </w:p>
          <w:p w14:paraId="3B86A30F"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2 Priporočilo o zakonskih ukrepih za večjo udeležbo in izvoljivost žensk na lokalnih volitvah ter zastopanost romske skupnosti v krajevnih, vaških in četrtnih skupnostih. (MNZJU)</w:t>
            </w:r>
          </w:p>
          <w:p w14:paraId="372A41C1"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3 Priporočilo o zakonski zagotovitvi državne štipendije tudi dijakom maturitetnega tečaja, ki izpolnjujejo socialne pogoje.</w:t>
            </w:r>
            <w:r w:rsidRPr="0012227A">
              <w:rPr>
                <w:rFonts w:ascii="Arial" w:hAnsi="Arial" w:cs="Arial"/>
                <w:color w:val="000000"/>
                <w:sz w:val="22"/>
                <w:szCs w:val="22"/>
                <w:lang w:val="sl-SI"/>
              </w:rPr>
              <w:tab/>
              <w:t>(MDDSZ)</w:t>
            </w:r>
          </w:p>
          <w:p w14:paraId="6B2951A4"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4 Priporočilo glede minimalnega dohodka za trajno nezmožne za delo oziroma nezaposljive osebe z invalidnostmi (MDDSZ)</w:t>
            </w:r>
          </w:p>
          <w:p w14:paraId="2B2DFA30"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 xml:space="preserve">5 Priporočilo o prilagajanju prehrane v vzgoji in izobraževanju veri ali prepričanju otrok in mladih, vključno z </w:t>
            </w:r>
            <w:proofErr w:type="spellStart"/>
            <w:r w:rsidRPr="0012227A">
              <w:rPr>
                <w:rFonts w:ascii="Arial" w:hAnsi="Arial" w:cs="Arial"/>
                <w:color w:val="000000"/>
                <w:sz w:val="22"/>
                <w:szCs w:val="22"/>
                <w:lang w:val="sl-SI"/>
              </w:rPr>
              <w:t>veganstvom</w:t>
            </w:r>
            <w:proofErr w:type="spellEnd"/>
            <w:r w:rsidRPr="0012227A">
              <w:rPr>
                <w:rFonts w:ascii="Arial" w:hAnsi="Arial" w:cs="Arial"/>
                <w:color w:val="000000"/>
                <w:sz w:val="22"/>
                <w:szCs w:val="22"/>
                <w:lang w:val="sl-SI"/>
              </w:rPr>
              <w:t>, enako kot pri prilagoditvah iz zdravstvenih razlogov. (MIZM)</w:t>
            </w:r>
          </w:p>
          <w:p w14:paraId="1DE3D5C9"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6 Priporočilo o zagotavljanju kakovostnih in energijsko enakovrednih mesnih ali brezmesnih alternativ šolskim in vrtčevskim obrokom namesto začasnih nadomestil, kot sta kruh ali sadje. (MIZM)</w:t>
            </w:r>
          </w:p>
          <w:p w14:paraId="488D4B66"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7 Priporočilo o zagotovitvi dostopnih, razumljivih in uporabnih volilnih postopkov, informacij in gradiv za vse volivce, vključno s prilagojenimi glasovnicami za osebe z invalidnostmi. (DVK)</w:t>
            </w:r>
          </w:p>
          <w:p w14:paraId="6F92578D"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8 Priporočilo o obveščanju volivcev v lahkem branju o podpori pri glasovanju, drugih oblikah glasovanja ter pritožbenih možnostih ob zavrnitvi volilnega pomočnika. (DVK)</w:t>
            </w:r>
          </w:p>
          <w:p w14:paraId="5C35B1B5"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9 Priporočilo o obveščanju vseh volivcev o spremenjeni pravici oseb z invalidnostmi do pomočnika pri glasovanju ter o možnostih glasovanja po pošti in na domu. (DVK)</w:t>
            </w:r>
          </w:p>
          <w:p w14:paraId="12EF65C4"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10 Priporočilo o ciljnem obveščanju volivcev z intelektualnimi in psihosocialnimi invalidnostmi, ki jim je bila volilna pravica doslej odvzeta. (DVK)</w:t>
            </w:r>
          </w:p>
          <w:p w14:paraId="051FD118" w14:textId="77777777" w:rsidR="005912C9" w:rsidRPr="0012227A" w:rsidRDefault="005912C9"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11 Priporočilo glede brezplačnega vstopa na dogodek za osebe z invalidnostmi oz. njihove spremljevalce (STIK LAŠKO – Center za šport, turizem, informiranje in kulturo Laško)</w:t>
            </w:r>
          </w:p>
          <w:p w14:paraId="30A544BC" w14:textId="77777777" w:rsidR="008F42EB" w:rsidRPr="0012227A" w:rsidRDefault="008F42EB" w:rsidP="0012227A">
            <w:pPr>
              <w:jc w:val="both"/>
              <w:rPr>
                <w:rFonts w:ascii="Arial" w:hAnsi="Arial" w:cs="Arial"/>
                <w:sz w:val="22"/>
                <w:szCs w:val="22"/>
                <w:lang w:val="sl-SI"/>
              </w:rPr>
            </w:pPr>
          </w:p>
        </w:tc>
      </w:tr>
    </w:tbl>
    <w:p w14:paraId="7F72124A" w14:textId="77777777" w:rsidR="008F42EB" w:rsidRPr="0012227A" w:rsidRDefault="008F42EB" w:rsidP="0012227A">
      <w:pPr>
        <w:jc w:val="both"/>
        <w:rPr>
          <w:rFonts w:ascii="Arial" w:hAnsi="Arial" w:cs="Arial"/>
        </w:rPr>
      </w:pPr>
    </w:p>
    <w:p w14:paraId="5634A8CD" w14:textId="77777777" w:rsidR="008F42EB" w:rsidRPr="0012227A" w:rsidRDefault="008F42EB" w:rsidP="0012227A">
      <w:pPr>
        <w:jc w:val="both"/>
        <w:rPr>
          <w:rFonts w:ascii="Arial" w:hAnsi="Arial" w:cs="Arial"/>
        </w:rPr>
      </w:pPr>
    </w:p>
    <w:p w14:paraId="3D3CAD7E" w14:textId="77777777" w:rsidR="008F42EB" w:rsidRPr="0012227A" w:rsidRDefault="008F42EB" w:rsidP="0012227A">
      <w:pPr>
        <w:rPr>
          <w:rFonts w:ascii="Arial" w:hAnsi="Arial" w:cs="Arial"/>
        </w:rPr>
      </w:pPr>
      <w:r w:rsidRPr="0012227A">
        <w:rPr>
          <w:rFonts w:ascii="Arial" w:hAnsi="Arial" w:cs="Arial"/>
        </w:rPr>
        <w:br w:type="page"/>
      </w:r>
    </w:p>
    <w:p w14:paraId="5BD89FA0" w14:textId="77777777" w:rsidR="008F42EB" w:rsidRPr="0012227A" w:rsidRDefault="008F42EB" w:rsidP="0012227A">
      <w:pPr>
        <w:pStyle w:val="ZADEVA"/>
        <w:spacing w:line="240" w:lineRule="auto"/>
        <w:rPr>
          <w:rFonts w:cs="Arial"/>
          <w:sz w:val="22"/>
          <w:szCs w:val="28"/>
          <w:lang w:val="sl-SI"/>
        </w:rPr>
      </w:pPr>
      <w:r w:rsidRPr="0012227A">
        <w:rPr>
          <w:rFonts w:cs="Arial"/>
          <w:sz w:val="22"/>
          <w:szCs w:val="28"/>
          <w:lang w:val="sl-SI"/>
        </w:rPr>
        <w:lastRenderedPageBreak/>
        <w:t xml:space="preserve">Osma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S</w:t>
      </w:r>
      <w:r w:rsidRPr="0012227A">
        <w:rPr>
          <w:rFonts w:cs="Arial"/>
          <w:sz w:val="22"/>
          <w:szCs w:val="28"/>
          <w:lang w:val="sl-SI"/>
        </w:rPr>
        <w:t>odelovanje v sodnih postopkih</w:t>
      </w:r>
    </w:p>
    <w:p w14:paraId="2070A9B3" w14:textId="77777777" w:rsidR="008F42EB" w:rsidRPr="0012227A" w:rsidRDefault="008F42EB" w:rsidP="0012227A">
      <w:pPr>
        <w:jc w:val="both"/>
        <w:rPr>
          <w:rFonts w:ascii="Arial" w:hAnsi="Arial" w:cs="Arial"/>
          <w:b/>
        </w:rPr>
      </w:pPr>
    </w:p>
    <w:p w14:paraId="1D2AF313" w14:textId="77777777" w:rsidR="008F42EB" w:rsidRPr="0012227A" w:rsidRDefault="008F42EB" w:rsidP="0012227A">
      <w:pPr>
        <w:jc w:val="both"/>
        <w:rPr>
          <w:rFonts w:ascii="Arial" w:hAnsi="Arial" w:cs="Arial"/>
          <w:b/>
        </w:rPr>
      </w:pPr>
      <w:r w:rsidRPr="0012227A">
        <w:rPr>
          <w:rFonts w:ascii="Arial" w:hAnsi="Arial" w:cs="Arial"/>
          <w:b/>
        </w:rPr>
        <w:br/>
        <w:t>Sodelovanje</w:t>
      </w:r>
      <w:r w:rsidRPr="0012227A">
        <w:rPr>
          <w:rFonts w:ascii="Arial" w:eastAsia="Arial" w:hAnsi="Arial" w:cs="Arial"/>
          <w:b/>
        </w:rPr>
        <w:t xml:space="preserve"> </w:t>
      </w:r>
      <w:r w:rsidRPr="0012227A">
        <w:rPr>
          <w:rFonts w:ascii="Arial" w:hAnsi="Arial" w:cs="Arial"/>
          <w:b/>
        </w:rPr>
        <w:t>v</w:t>
      </w:r>
      <w:r w:rsidRPr="0012227A">
        <w:rPr>
          <w:rFonts w:ascii="Arial" w:eastAsia="Arial" w:hAnsi="Arial" w:cs="Arial"/>
          <w:b/>
        </w:rPr>
        <w:t xml:space="preserve"> </w:t>
      </w:r>
      <w:r w:rsidRPr="0012227A">
        <w:rPr>
          <w:rFonts w:ascii="Arial" w:hAnsi="Arial" w:cs="Arial"/>
          <w:b/>
        </w:rPr>
        <w:t>sodnih</w:t>
      </w:r>
      <w:r w:rsidRPr="0012227A">
        <w:rPr>
          <w:rFonts w:ascii="Arial" w:eastAsia="Arial" w:hAnsi="Arial" w:cs="Arial"/>
          <w:b/>
        </w:rPr>
        <w:t xml:space="preserve"> </w:t>
      </w:r>
      <w:r w:rsidRPr="0012227A">
        <w:rPr>
          <w:rFonts w:ascii="Arial" w:hAnsi="Arial" w:cs="Arial"/>
          <w:b/>
        </w:rPr>
        <w:t>postopkih</w:t>
      </w:r>
      <w:r w:rsidRPr="0012227A">
        <w:rPr>
          <w:rFonts w:ascii="Arial" w:eastAsia="Arial" w:hAnsi="Arial" w:cs="Arial"/>
          <w:b/>
        </w:rPr>
        <w:t xml:space="preserve"> </w:t>
      </w:r>
      <w:r w:rsidRPr="0012227A">
        <w:rPr>
          <w:rFonts w:ascii="Arial" w:hAnsi="Arial" w:cs="Arial"/>
          <w:b/>
        </w:rPr>
        <w:t>zaradi</w:t>
      </w:r>
      <w:r w:rsidRPr="0012227A">
        <w:rPr>
          <w:rFonts w:ascii="Arial" w:eastAsia="Arial" w:hAnsi="Arial" w:cs="Arial"/>
          <w:b/>
        </w:rPr>
        <w:t xml:space="preserve"> </w:t>
      </w:r>
      <w:r w:rsidRPr="0012227A">
        <w:rPr>
          <w:rFonts w:ascii="Arial" w:hAnsi="Arial" w:cs="Arial"/>
          <w:b/>
        </w:rPr>
        <w:t>diskriminacije</w:t>
      </w:r>
      <w:r w:rsidRPr="0012227A">
        <w:rPr>
          <w:rFonts w:ascii="Arial" w:eastAsia="Arial" w:hAnsi="Arial" w:cs="Arial"/>
          <w:b/>
        </w:rPr>
        <w:t xml:space="preserve"> </w:t>
      </w:r>
      <w:r w:rsidRPr="0012227A">
        <w:rPr>
          <w:rFonts w:ascii="Arial" w:hAnsi="Arial" w:cs="Arial"/>
          <w:b/>
        </w:rPr>
        <w:t>v</w:t>
      </w:r>
      <w:r w:rsidRPr="0012227A">
        <w:rPr>
          <w:rFonts w:ascii="Arial" w:eastAsia="Arial" w:hAnsi="Arial" w:cs="Arial"/>
          <w:b/>
        </w:rPr>
        <w:t xml:space="preserve"> </w:t>
      </w:r>
      <w:r w:rsidRPr="0012227A">
        <w:rPr>
          <w:rFonts w:ascii="Arial" w:hAnsi="Arial" w:cs="Arial"/>
          <w:b/>
        </w:rPr>
        <w:t>skladu</w:t>
      </w:r>
      <w:r w:rsidRPr="0012227A">
        <w:rPr>
          <w:rFonts w:ascii="Arial" w:eastAsia="Arial" w:hAnsi="Arial" w:cs="Arial"/>
          <w:b/>
        </w:rPr>
        <w:t xml:space="preserve"> </w:t>
      </w:r>
      <w:r w:rsidRPr="0012227A">
        <w:rPr>
          <w:rFonts w:ascii="Arial" w:hAnsi="Arial" w:cs="Arial"/>
          <w:b/>
        </w:rPr>
        <w:t xml:space="preserve">z </w:t>
      </w:r>
      <w:proofErr w:type="spellStart"/>
      <w:r w:rsidRPr="0012227A">
        <w:rPr>
          <w:rFonts w:ascii="Arial" w:hAnsi="Arial" w:cs="Arial"/>
          <w:b/>
        </w:rPr>
        <w:t>ZVarD</w:t>
      </w:r>
      <w:proofErr w:type="spellEnd"/>
    </w:p>
    <w:p w14:paraId="13BBD87A" w14:textId="77777777" w:rsidR="008F42EB" w:rsidRPr="0012227A" w:rsidRDefault="008F42EB" w:rsidP="0012227A">
      <w:pPr>
        <w:jc w:val="both"/>
        <w:rPr>
          <w:rFonts w:ascii="Arial" w:hAnsi="Arial" w:cs="Arial"/>
          <w:b/>
        </w:rPr>
      </w:pPr>
    </w:p>
    <w:tbl>
      <w:tblPr>
        <w:tblStyle w:val="Tabelamrea"/>
        <w:tblW w:w="9067" w:type="dxa"/>
        <w:tblLook w:val="04A0" w:firstRow="1" w:lastRow="0" w:firstColumn="1" w:lastColumn="0" w:noHBand="0" w:noVBand="1"/>
      </w:tblPr>
      <w:tblGrid>
        <w:gridCol w:w="1431"/>
        <w:gridCol w:w="7636"/>
      </w:tblGrid>
      <w:tr w:rsidR="008F42EB" w:rsidRPr="0012227A" w14:paraId="46111CFB" w14:textId="77777777" w:rsidTr="0042325C">
        <w:tc>
          <w:tcPr>
            <w:tcW w:w="1431" w:type="dxa"/>
          </w:tcPr>
          <w:p w14:paraId="286C791E" w14:textId="77777777" w:rsidR="008F42EB" w:rsidRPr="0012227A" w:rsidRDefault="008F42EB" w:rsidP="0012227A">
            <w:pPr>
              <w:jc w:val="both"/>
              <w:rPr>
                <w:rFonts w:ascii="Arial" w:hAnsi="Arial" w:cs="Arial"/>
                <w:b/>
                <w:sz w:val="22"/>
                <w:szCs w:val="22"/>
                <w:lang w:val="sl-SI"/>
              </w:rPr>
            </w:pPr>
            <w:r w:rsidRPr="0012227A">
              <w:rPr>
                <w:rFonts w:ascii="Arial" w:hAnsi="Arial" w:cs="Arial"/>
                <w:bCs/>
                <w:sz w:val="22"/>
                <w:szCs w:val="22"/>
                <w:lang w:val="sl-SI"/>
              </w:rPr>
              <w:t>Vprašanje</w:t>
            </w:r>
          </w:p>
        </w:tc>
        <w:tc>
          <w:tcPr>
            <w:tcW w:w="7636" w:type="dxa"/>
          </w:tcPr>
          <w:p w14:paraId="646F4199"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V koliko in v katerih sodnih postopkih je </w:t>
            </w:r>
            <w:r w:rsidR="00E452F4" w:rsidRPr="0012227A">
              <w:rPr>
                <w:rFonts w:ascii="Arial" w:hAnsi="Arial" w:cs="Arial"/>
                <w:bCs/>
                <w:sz w:val="22"/>
                <w:szCs w:val="22"/>
                <w:lang w:val="sl-SI"/>
              </w:rPr>
              <w:t>v letu 2026</w:t>
            </w:r>
            <w:r w:rsidRPr="0012227A">
              <w:rPr>
                <w:rFonts w:ascii="Arial" w:hAnsi="Arial" w:cs="Arial"/>
                <w:bCs/>
                <w:sz w:val="22"/>
                <w:szCs w:val="22"/>
                <w:lang w:val="sl-SI"/>
              </w:rPr>
              <w:t xml:space="preserve"> </w:t>
            </w:r>
            <w:r w:rsidR="003276CD" w:rsidRPr="0012227A">
              <w:rPr>
                <w:rFonts w:ascii="Arial" w:hAnsi="Arial" w:cs="Arial"/>
                <w:bCs/>
                <w:sz w:val="22"/>
                <w:szCs w:val="22"/>
                <w:lang w:val="sl-SI"/>
              </w:rPr>
              <w:t>do zaključka mandata</w:t>
            </w:r>
            <w:r w:rsidR="003276CD">
              <w:rPr>
                <w:rFonts w:ascii="Arial" w:hAnsi="Arial" w:cs="Arial"/>
                <w:bCs/>
                <w:sz w:val="22"/>
                <w:szCs w:val="22"/>
                <w:lang w:val="sl-SI"/>
              </w:rPr>
              <w:t xml:space="preserve"> Mihe Lobnika</w:t>
            </w:r>
            <w:r w:rsidR="003276CD" w:rsidRPr="0012227A">
              <w:rPr>
                <w:rFonts w:ascii="Arial" w:hAnsi="Arial" w:cs="Arial"/>
                <w:bCs/>
                <w:sz w:val="22"/>
                <w:szCs w:val="22"/>
                <w:lang w:val="sl-SI"/>
              </w:rPr>
              <w:t xml:space="preserve"> </w:t>
            </w:r>
            <w:r w:rsidRPr="0012227A">
              <w:rPr>
                <w:rFonts w:ascii="Arial" w:hAnsi="Arial" w:cs="Arial"/>
                <w:bCs/>
                <w:sz w:val="22"/>
                <w:szCs w:val="22"/>
                <w:lang w:val="sl-SI"/>
              </w:rPr>
              <w:t xml:space="preserve">v skladu z 41. členom </w:t>
            </w:r>
            <w:proofErr w:type="spellStart"/>
            <w:r w:rsidRPr="0012227A">
              <w:rPr>
                <w:rFonts w:ascii="Arial" w:hAnsi="Arial" w:cs="Arial"/>
                <w:bCs/>
                <w:sz w:val="22"/>
                <w:szCs w:val="22"/>
                <w:lang w:val="sl-SI"/>
              </w:rPr>
              <w:t>ZVarD</w:t>
            </w:r>
            <w:proofErr w:type="spellEnd"/>
            <w:r w:rsidRPr="0012227A">
              <w:rPr>
                <w:rFonts w:ascii="Arial" w:hAnsi="Arial" w:cs="Arial"/>
                <w:bCs/>
                <w:sz w:val="22"/>
                <w:szCs w:val="22"/>
                <w:lang w:val="sl-SI"/>
              </w:rPr>
              <w:t xml:space="preserve"> sodeloval Zagovornik? </w:t>
            </w:r>
          </w:p>
          <w:p w14:paraId="1B347249" w14:textId="77777777" w:rsidR="008F42EB" w:rsidRPr="0012227A" w:rsidRDefault="008F42EB" w:rsidP="0012227A">
            <w:pPr>
              <w:jc w:val="both"/>
              <w:rPr>
                <w:rFonts w:ascii="Arial" w:hAnsi="Arial" w:cs="Arial"/>
                <w:b/>
                <w:sz w:val="22"/>
                <w:szCs w:val="22"/>
                <w:lang w:val="sl-SI"/>
              </w:rPr>
            </w:pPr>
          </w:p>
        </w:tc>
      </w:tr>
      <w:tr w:rsidR="008F42EB" w:rsidRPr="0012227A" w14:paraId="05EA96AF" w14:textId="77777777" w:rsidTr="0042325C">
        <w:tc>
          <w:tcPr>
            <w:tcW w:w="1431" w:type="dxa"/>
            <w:shd w:val="clear" w:color="auto" w:fill="E7E6E6" w:themeFill="background2"/>
          </w:tcPr>
          <w:p w14:paraId="1991A772" w14:textId="77777777" w:rsidR="008F42EB" w:rsidRPr="0012227A" w:rsidRDefault="008F42EB" w:rsidP="0012227A">
            <w:pPr>
              <w:jc w:val="both"/>
              <w:rPr>
                <w:rFonts w:ascii="Arial" w:hAnsi="Arial" w:cs="Arial"/>
                <w:b/>
                <w:sz w:val="22"/>
                <w:szCs w:val="22"/>
                <w:lang w:val="sl-SI"/>
              </w:rPr>
            </w:pPr>
            <w:r w:rsidRPr="0012227A">
              <w:rPr>
                <w:rFonts w:ascii="Arial" w:hAnsi="Arial" w:cs="Arial"/>
                <w:b/>
                <w:bCs/>
                <w:sz w:val="22"/>
                <w:szCs w:val="22"/>
                <w:lang w:val="sl-SI"/>
              </w:rPr>
              <w:t>Odgovor</w:t>
            </w:r>
          </w:p>
        </w:tc>
        <w:tc>
          <w:tcPr>
            <w:tcW w:w="7636" w:type="dxa"/>
            <w:shd w:val="clear" w:color="auto" w:fill="E7E6E6" w:themeFill="background2"/>
          </w:tcPr>
          <w:p w14:paraId="03D1873A"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 xml:space="preserve">Zagovornik je </w:t>
            </w:r>
            <w:r w:rsidR="00465587" w:rsidRPr="0012227A">
              <w:rPr>
                <w:rFonts w:ascii="Arial" w:hAnsi="Arial" w:cs="Arial"/>
                <w:b/>
                <w:bCs/>
                <w:sz w:val="22"/>
                <w:szCs w:val="22"/>
                <w:lang w:val="sl-SI"/>
              </w:rPr>
              <w:t xml:space="preserve">v letu 2026 </w:t>
            </w:r>
            <w:r w:rsidR="003276CD" w:rsidRPr="0012227A">
              <w:rPr>
                <w:rFonts w:ascii="Arial" w:hAnsi="Arial" w:cs="Arial"/>
                <w:b/>
                <w:bCs/>
                <w:sz w:val="22"/>
                <w:szCs w:val="22"/>
                <w:lang w:val="sl-SI"/>
              </w:rPr>
              <w:t xml:space="preserve">do zaključka mandata </w:t>
            </w:r>
            <w:r w:rsidR="003276CD">
              <w:rPr>
                <w:rFonts w:ascii="Arial" w:hAnsi="Arial" w:cs="Arial"/>
                <w:b/>
                <w:bCs/>
                <w:sz w:val="22"/>
                <w:szCs w:val="22"/>
                <w:lang w:val="sl-SI"/>
              </w:rPr>
              <w:t xml:space="preserve">Mihe Lobnika </w:t>
            </w:r>
            <w:r w:rsidRPr="0012227A">
              <w:rPr>
                <w:rFonts w:ascii="Arial" w:hAnsi="Arial" w:cs="Arial"/>
                <w:b/>
                <w:bCs/>
                <w:sz w:val="22"/>
                <w:szCs w:val="22"/>
                <w:lang w:val="sl-SI"/>
              </w:rPr>
              <w:t xml:space="preserve">sodeloval v </w:t>
            </w:r>
            <w:r w:rsidR="002A7212" w:rsidRPr="0012227A">
              <w:rPr>
                <w:rFonts w:ascii="Arial" w:hAnsi="Arial" w:cs="Arial"/>
                <w:b/>
                <w:bCs/>
                <w:sz w:val="22"/>
                <w:szCs w:val="22"/>
                <w:lang w:val="sl-SI"/>
              </w:rPr>
              <w:t>6</w:t>
            </w:r>
            <w:r w:rsidRPr="0012227A">
              <w:rPr>
                <w:rFonts w:ascii="Arial" w:hAnsi="Arial" w:cs="Arial"/>
                <w:b/>
                <w:bCs/>
                <w:sz w:val="22"/>
                <w:szCs w:val="22"/>
                <w:lang w:val="sl-SI"/>
              </w:rPr>
              <w:t xml:space="preserve"> </w:t>
            </w:r>
            <w:r w:rsidR="00465587" w:rsidRPr="0012227A">
              <w:rPr>
                <w:rFonts w:ascii="Arial" w:hAnsi="Arial" w:cs="Arial"/>
                <w:b/>
                <w:bCs/>
                <w:sz w:val="22"/>
                <w:szCs w:val="22"/>
                <w:lang w:val="sl-SI"/>
              </w:rPr>
              <w:t>sodnih postopkih</w:t>
            </w:r>
            <w:r w:rsidRPr="0012227A">
              <w:rPr>
                <w:rFonts w:ascii="Arial" w:hAnsi="Arial" w:cs="Arial"/>
                <w:b/>
                <w:bCs/>
                <w:sz w:val="22"/>
                <w:szCs w:val="22"/>
                <w:lang w:val="sl-SI"/>
              </w:rPr>
              <w:t>.</w:t>
            </w:r>
          </w:p>
          <w:p w14:paraId="183D6223" w14:textId="77777777" w:rsidR="008F42EB" w:rsidRPr="0012227A" w:rsidRDefault="008F42EB" w:rsidP="0012227A">
            <w:pPr>
              <w:jc w:val="both"/>
              <w:rPr>
                <w:rFonts w:ascii="Arial" w:hAnsi="Arial" w:cs="Arial"/>
                <w:b/>
                <w:sz w:val="22"/>
                <w:szCs w:val="22"/>
                <w:lang w:val="sl-SI"/>
              </w:rPr>
            </w:pPr>
          </w:p>
        </w:tc>
      </w:tr>
      <w:tr w:rsidR="008F42EB" w:rsidRPr="0012227A" w14:paraId="7871330C" w14:textId="77777777" w:rsidTr="0042325C">
        <w:tc>
          <w:tcPr>
            <w:tcW w:w="1431" w:type="dxa"/>
          </w:tcPr>
          <w:p w14:paraId="13A3735F" w14:textId="77777777" w:rsidR="008F42EB" w:rsidRPr="0012227A" w:rsidRDefault="008F42EB" w:rsidP="0012227A">
            <w:pPr>
              <w:jc w:val="both"/>
              <w:rPr>
                <w:rFonts w:ascii="Arial" w:hAnsi="Arial" w:cs="Arial"/>
                <w:b/>
                <w:sz w:val="22"/>
                <w:szCs w:val="22"/>
                <w:lang w:val="sl-SI"/>
              </w:rPr>
            </w:pPr>
            <w:r w:rsidRPr="0012227A">
              <w:rPr>
                <w:rFonts w:ascii="Arial" w:hAnsi="Arial" w:cs="Arial"/>
                <w:sz w:val="22"/>
                <w:szCs w:val="22"/>
                <w:lang w:val="sl-SI"/>
              </w:rPr>
              <w:t>Pojasnilo</w:t>
            </w:r>
          </w:p>
        </w:tc>
        <w:tc>
          <w:tcPr>
            <w:tcW w:w="7636" w:type="dxa"/>
          </w:tcPr>
          <w:p w14:paraId="008DB50B" w14:textId="77777777" w:rsidR="00334EB5" w:rsidRPr="0012227A" w:rsidRDefault="002A7212" w:rsidP="0012227A">
            <w:pPr>
              <w:jc w:val="both"/>
              <w:rPr>
                <w:rFonts w:ascii="Arial" w:hAnsi="Arial" w:cs="Arial"/>
                <w:sz w:val="22"/>
                <w:szCs w:val="22"/>
                <w:lang w:val="sl-SI"/>
              </w:rPr>
            </w:pPr>
            <w:r w:rsidRPr="0012227A">
              <w:rPr>
                <w:rFonts w:ascii="Arial" w:hAnsi="Arial" w:cs="Arial"/>
                <w:color w:val="000000"/>
                <w:sz w:val="22"/>
                <w:szCs w:val="22"/>
                <w:lang w:val="sl-SI"/>
              </w:rPr>
              <w:t xml:space="preserve">Zagovornik je </w:t>
            </w:r>
            <w:r w:rsidR="003276CD">
              <w:rPr>
                <w:rFonts w:ascii="Arial" w:hAnsi="Arial" w:cs="Arial"/>
                <w:color w:val="000000"/>
                <w:sz w:val="22"/>
                <w:szCs w:val="22"/>
                <w:lang w:val="sl-SI"/>
              </w:rPr>
              <w:t>v tem obdobju</w:t>
            </w:r>
            <w:r w:rsidRPr="0012227A">
              <w:rPr>
                <w:rFonts w:ascii="Arial" w:hAnsi="Arial" w:cs="Arial"/>
                <w:color w:val="000000"/>
                <w:sz w:val="22"/>
                <w:szCs w:val="22"/>
                <w:lang w:val="sl-SI"/>
              </w:rPr>
              <w:t xml:space="preserve"> sodeloval v 6 primerih</w:t>
            </w:r>
            <w:r w:rsidR="009112F0">
              <w:rPr>
                <w:rFonts w:ascii="Arial" w:hAnsi="Arial" w:cs="Arial"/>
                <w:color w:val="000000"/>
                <w:sz w:val="22"/>
                <w:szCs w:val="22"/>
                <w:lang w:val="sl-SI"/>
              </w:rPr>
              <w:t>,</w:t>
            </w:r>
            <w:r w:rsidRPr="0012227A">
              <w:rPr>
                <w:rFonts w:ascii="Arial" w:hAnsi="Arial" w:cs="Arial"/>
                <w:color w:val="000000"/>
                <w:sz w:val="22"/>
                <w:szCs w:val="22"/>
                <w:lang w:val="sl-SI"/>
              </w:rPr>
              <w:t xml:space="preserve"> povezanih z uveljavljanjem sodnega varstva pred diskriminacijo.</w:t>
            </w:r>
            <w:r w:rsidR="00465587" w:rsidRPr="0012227A">
              <w:rPr>
                <w:rFonts w:ascii="Arial" w:hAnsi="Arial" w:cs="Arial"/>
                <w:color w:val="000000"/>
                <w:sz w:val="22"/>
                <w:szCs w:val="22"/>
                <w:lang w:val="sl-SI"/>
              </w:rPr>
              <w:t xml:space="preserve"> </w:t>
            </w:r>
          </w:p>
          <w:p w14:paraId="57671CF2" w14:textId="77777777" w:rsidR="00334EB5" w:rsidRPr="0012227A" w:rsidRDefault="00334EB5" w:rsidP="0012227A">
            <w:pPr>
              <w:autoSpaceDE w:val="0"/>
              <w:autoSpaceDN w:val="0"/>
              <w:adjustRightInd w:val="0"/>
              <w:jc w:val="both"/>
              <w:rPr>
                <w:rFonts w:ascii="Arial" w:hAnsi="Arial" w:cs="Arial"/>
                <w:color w:val="000000"/>
                <w:sz w:val="22"/>
                <w:szCs w:val="22"/>
                <w:lang w:val="sl-SI"/>
              </w:rPr>
            </w:pPr>
          </w:p>
          <w:p w14:paraId="29CE415D" w14:textId="77777777" w:rsidR="00334EB5" w:rsidRPr="0012227A" w:rsidRDefault="00334EB5"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Zastopanje na sodišču</w:t>
            </w:r>
            <w:r w:rsidR="004706F3" w:rsidRPr="0012227A">
              <w:rPr>
                <w:rFonts w:ascii="Arial" w:hAnsi="Arial" w:cs="Arial"/>
                <w:color w:val="000000"/>
                <w:sz w:val="22"/>
                <w:szCs w:val="22"/>
                <w:lang w:val="sl-SI"/>
              </w:rPr>
              <w:t xml:space="preserve"> (3)</w:t>
            </w:r>
          </w:p>
          <w:p w14:paraId="68AE5CBB" w14:textId="77777777" w:rsidR="004706F3" w:rsidRPr="0012227A" w:rsidRDefault="004706F3" w:rsidP="0012227A">
            <w:pPr>
              <w:autoSpaceDE w:val="0"/>
              <w:autoSpaceDN w:val="0"/>
              <w:adjustRightInd w:val="0"/>
              <w:jc w:val="both"/>
              <w:rPr>
                <w:rFonts w:ascii="Arial" w:hAnsi="Arial" w:cs="Arial"/>
                <w:color w:val="000000"/>
                <w:sz w:val="22"/>
                <w:szCs w:val="22"/>
                <w:lang w:val="sl-SI"/>
              </w:rPr>
            </w:pPr>
          </w:p>
          <w:p w14:paraId="04286ADF" w14:textId="77777777" w:rsidR="00334EB5" w:rsidRPr="0012227A" w:rsidRDefault="00334EB5" w:rsidP="0012227A">
            <w:pPr>
              <w:pStyle w:val="Odstavekseznama"/>
              <w:numPr>
                <w:ilvl w:val="0"/>
                <w:numId w:val="58"/>
              </w:numPr>
              <w:autoSpaceDE w:val="0"/>
              <w:autoSpaceDN w:val="0"/>
              <w:adjustRightInd w:val="0"/>
              <w:ind w:left="437"/>
              <w:jc w:val="both"/>
              <w:rPr>
                <w:rFonts w:ascii="Arial" w:hAnsi="Arial" w:cs="Arial"/>
                <w:color w:val="000000"/>
                <w:sz w:val="22"/>
                <w:szCs w:val="22"/>
                <w:lang w:val="sl-SI"/>
              </w:rPr>
            </w:pPr>
            <w:r w:rsidRPr="0012227A">
              <w:rPr>
                <w:rFonts w:ascii="Arial" w:hAnsi="Arial" w:cs="Arial"/>
                <w:color w:val="000000"/>
                <w:sz w:val="22"/>
                <w:szCs w:val="22"/>
                <w:lang w:val="sl-SI"/>
              </w:rPr>
              <w:t xml:space="preserve">Tožba po 39. členu </w:t>
            </w:r>
            <w:proofErr w:type="spellStart"/>
            <w:r w:rsidRPr="0012227A">
              <w:rPr>
                <w:rFonts w:ascii="Arial" w:hAnsi="Arial" w:cs="Arial"/>
                <w:color w:val="000000"/>
                <w:sz w:val="22"/>
                <w:szCs w:val="22"/>
                <w:lang w:val="sl-SI"/>
              </w:rPr>
              <w:t>ZVarD</w:t>
            </w:r>
            <w:proofErr w:type="spellEnd"/>
            <w:r w:rsidRPr="0012227A">
              <w:rPr>
                <w:rFonts w:ascii="Arial" w:hAnsi="Arial" w:cs="Arial"/>
                <w:color w:val="000000"/>
                <w:sz w:val="22"/>
                <w:szCs w:val="22"/>
                <w:lang w:val="sl-SI"/>
              </w:rPr>
              <w:t xml:space="preserve"> zaradi </w:t>
            </w:r>
            <w:proofErr w:type="spellStart"/>
            <w:r w:rsidRPr="0012227A">
              <w:rPr>
                <w:rFonts w:ascii="Arial" w:hAnsi="Arial" w:cs="Arial"/>
                <w:color w:val="000000"/>
                <w:sz w:val="22"/>
                <w:szCs w:val="22"/>
                <w:lang w:val="sl-SI"/>
              </w:rPr>
              <w:t>diskriminatorne</w:t>
            </w:r>
            <w:proofErr w:type="spellEnd"/>
            <w:r w:rsidRPr="0012227A">
              <w:rPr>
                <w:rFonts w:ascii="Arial" w:hAnsi="Arial" w:cs="Arial"/>
                <w:color w:val="000000"/>
                <w:sz w:val="22"/>
                <w:szCs w:val="22"/>
                <w:lang w:val="sl-SI"/>
              </w:rPr>
              <w:t xml:space="preserve"> obravnave v zaposlitvenem postopku zaradi osebne okoliščine starševstva in družinskega stanja</w:t>
            </w:r>
            <w:r w:rsidR="003276CD">
              <w:rPr>
                <w:rFonts w:ascii="Arial" w:hAnsi="Arial" w:cs="Arial"/>
                <w:color w:val="000000"/>
                <w:sz w:val="22"/>
                <w:szCs w:val="22"/>
                <w:lang w:val="sl-SI"/>
              </w:rPr>
              <w:t>.</w:t>
            </w:r>
          </w:p>
          <w:p w14:paraId="1D98A6EF" w14:textId="77777777" w:rsidR="00334EB5" w:rsidRPr="00B459F2" w:rsidRDefault="00334EB5" w:rsidP="0012227A">
            <w:pPr>
              <w:autoSpaceDE w:val="0"/>
              <w:autoSpaceDN w:val="0"/>
              <w:adjustRightInd w:val="0"/>
              <w:ind w:left="437"/>
              <w:jc w:val="both"/>
              <w:rPr>
                <w:rFonts w:ascii="Arial" w:hAnsi="Arial" w:cs="Arial"/>
                <w:i/>
                <w:iCs/>
                <w:color w:val="000000"/>
                <w:sz w:val="22"/>
                <w:szCs w:val="22"/>
                <w:lang w:val="sl-SI"/>
              </w:rPr>
            </w:pPr>
            <w:r w:rsidRPr="006A4F94">
              <w:rPr>
                <w:rFonts w:ascii="Arial" w:hAnsi="Arial" w:cs="Arial"/>
                <w:i/>
                <w:iCs/>
                <w:color w:val="000000"/>
                <w:lang w:val="sl-SI"/>
              </w:rPr>
              <w:t>Postopek sodnega varstva pred diskriminacijo še ni zaključen.</w:t>
            </w:r>
          </w:p>
          <w:p w14:paraId="0448E1F7" w14:textId="77777777" w:rsidR="00334EB5" w:rsidRPr="00B459F2" w:rsidRDefault="00334EB5" w:rsidP="0012227A">
            <w:pPr>
              <w:autoSpaceDE w:val="0"/>
              <w:autoSpaceDN w:val="0"/>
              <w:adjustRightInd w:val="0"/>
              <w:ind w:left="437"/>
              <w:jc w:val="both"/>
              <w:rPr>
                <w:rFonts w:ascii="Arial" w:hAnsi="Arial" w:cs="Arial"/>
                <w:i/>
                <w:iCs/>
                <w:color w:val="000000"/>
                <w:sz w:val="22"/>
                <w:szCs w:val="22"/>
                <w:lang w:val="sl-SI"/>
              </w:rPr>
            </w:pPr>
          </w:p>
          <w:p w14:paraId="7B116A9D" w14:textId="77777777" w:rsidR="00334EB5" w:rsidRPr="0012227A" w:rsidRDefault="00334EB5" w:rsidP="0012227A">
            <w:pPr>
              <w:pStyle w:val="Odstavekseznama"/>
              <w:numPr>
                <w:ilvl w:val="0"/>
                <w:numId w:val="58"/>
              </w:numPr>
              <w:autoSpaceDE w:val="0"/>
              <w:autoSpaceDN w:val="0"/>
              <w:adjustRightInd w:val="0"/>
              <w:ind w:left="437"/>
              <w:jc w:val="both"/>
              <w:rPr>
                <w:rFonts w:ascii="Arial" w:hAnsi="Arial" w:cs="Arial"/>
                <w:color w:val="000000"/>
                <w:sz w:val="22"/>
                <w:szCs w:val="22"/>
                <w:lang w:val="sl-SI"/>
              </w:rPr>
            </w:pPr>
            <w:r w:rsidRPr="0012227A">
              <w:rPr>
                <w:rFonts w:ascii="Arial" w:hAnsi="Arial" w:cs="Arial"/>
                <w:color w:val="000000"/>
                <w:sz w:val="22"/>
                <w:szCs w:val="22"/>
                <w:lang w:val="sl-SI"/>
              </w:rPr>
              <w:t xml:space="preserve">Tožba po 39. členu </w:t>
            </w:r>
            <w:proofErr w:type="spellStart"/>
            <w:r w:rsidRPr="0012227A">
              <w:rPr>
                <w:rFonts w:ascii="Arial" w:hAnsi="Arial" w:cs="Arial"/>
                <w:color w:val="000000"/>
                <w:sz w:val="22"/>
                <w:szCs w:val="22"/>
                <w:lang w:val="sl-SI"/>
              </w:rPr>
              <w:t>ZVarD</w:t>
            </w:r>
            <w:proofErr w:type="spellEnd"/>
            <w:r w:rsidRPr="0012227A">
              <w:rPr>
                <w:rFonts w:ascii="Arial" w:hAnsi="Arial" w:cs="Arial"/>
                <w:color w:val="000000"/>
                <w:sz w:val="22"/>
                <w:szCs w:val="22"/>
                <w:lang w:val="sl-SI"/>
              </w:rPr>
              <w:t xml:space="preserve"> zaradi diskriminacije oseb z invalidnostmi pri dostopu do javnega medkrajevnega avtobusnega prevoza</w:t>
            </w:r>
            <w:r w:rsidR="003276CD">
              <w:rPr>
                <w:rFonts w:ascii="Arial" w:hAnsi="Arial" w:cs="Arial"/>
                <w:color w:val="000000"/>
                <w:sz w:val="22"/>
                <w:szCs w:val="22"/>
                <w:lang w:val="sl-SI"/>
              </w:rPr>
              <w:t>.</w:t>
            </w:r>
          </w:p>
          <w:p w14:paraId="6633F77A" w14:textId="77777777" w:rsidR="00334EB5" w:rsidRPr="00B459F2" w:rsidRDefault="00334EB5" w:rsidP="0012227A">
            <w:pPr>
              <w:autoSpaceDE w:val="0"/>
              <w:autoSpaceDN w:val="0"/>
              <w:adjustRightInd w:val="0"/>
              <w:ind w:left="437"/>
              <w:jc w:val="both"/>
              <w:rPr>
                <w:rFonts w:ascii="Arial" w:hAnsi="Arial" w:cs="Arial"/>
                <w:i/>
                <w:iCs/>
                <w:color w:val="000000"/>
                <w:sz w:val="22"/>
                <w:szCs w:val="22"/>
                <w:lang w:val="sl-SI"/>
              </w:rPr>
            </w:pPr>
            <w:r w:rsidRPr="006A4F94">
              <w:rPr>
                <w:rFonts w:ascii="Arial" w:hAnsi="Arial" w:cs="Arial"/>
                <w:i/>
                <w:iCs/>
                <w:color w:val="000000"/>
                <w:lang w:val="sl-SI"/>
              </w:rPr>
              <w:t>Postopek sodnega varstva pred diskriminacijo še ni zaključen.</w:t>
            </w:r>
          </w:p>
          <w:p w14:paraId="72A9F9A1" w14:textId="77777777" w:rsidR="00334EB5" w:rsidRPr="00B459F2" w:rsidRDefault="00334EB5" w:rsidP="0012227A">
            <w:pPr>
              <w:autoSpaceDE w:val="0"/>
              <w:autoSpaceDN w:val="0"/>
              <w:adjustRightInd w:val="0"/>
              <w:ind w:left="437"/>
              <w:jc w:val="both"/>
              <w:rPr>
                <w:rFonts w:ascii="Arial" w:hAnsi="Arial" w:cs="Arial"/>
                <w:i/>
                <w:iCs/>
                <w:color w:val="000000"/>
                <w:sz w:val="22"/>
                <w:szCs w:val="22"/>
                <w:lang w:val="sl-SI"/>
              </w:rPr>
            </w:pPr>
          </w:p>
          <w:p w14:paraId="7DDA8E6B" w14:textId="77777777" w:rsidR="004706F3" w:rsidRPr="0012227A" w:rsidRDefault="00334EB5" w:rsidP="0012227A">
            <w:pPr>
              <w:pStyle w:val="Odstavekseznama"/>
              <w:numPr>
                <w:ilvl w:val="0"/>
                <w:numId w:val="58"/>
              </w:numPr>
              <w:autoSpaceDE w:val="0"/>
              <w:autoSpaceDN w:val="0"/>
              <w:adjustRightInd w:val="0"/>
              <w:ind w:left="437"/>
              <w:jc w:val="both"/>
              <w:rPr>
                <w:rFonts w:ascii="Arial" w:hAnsi="Arial" w:cs="Arial"/>
                <w:color w:val="000000"/>
                <w:sz w:val="22"/>
                <w:szCs w:val="22"/>
                <w:lang w:val="sl-SI"/>
              </w:rPr>
            </w:pPr>
            <w:r w:rsidRPr="0012227A">
              <w:rPr>
                <w:rFonts w:ascii="Arial" w:hAnsi="Arial" w:cs="Arial"/>
                <w:color w:val="000000"/>
                <w:sz w:val="22"/>
                <w:szCs w:val="22"/>
                <w:lang w:val="sl-SI"/>
              </w:rPr>
              <w:t xml:space="preserve">Nameravana tožba po 39. členu </w:t>
            </w:r>
            <w:proofErr w:type="spellStart"/>
            <w:r w:rsidRPr="0012227A">
              <w:rPr>
                <w:rFonts w:ascii="Arial" w:hAnsi="Arial" w:cs="Arial"/>
                <w:color w:val="000000"/>
                <w:sz w:val="22"/>
                <w:szCs w:val="22"/>
                <w:lang w:val="sl-SI"/>
              </w:rPr>
              <w:t>ZVarD</w:t>
            </w:r>
            <w:proofErr w:type="spellEnd"/>
            <w:r w:rsidRPr="0012227A">
              <w:rPr>
                <w:rFonts w:ascii="Arial" w:hAnsi="Arial" w:cs="Arial"/>
                <w:color w:val="000000"/>
                <w:sz w:val="22"/>
                <w:szCs w:val="22"/>
                <w:lang w:val="sl-SI"/>
              </w:rPr>
              <w:t xml:space="preserve"> zaradi diskriminacije oseb z invalidnostmi pri dostopu do javnega medkrajevnega avtobusnega prevoza</w:t>
            </w:r>
            <w:r w:rsidR="003276CD">
              <w:rPr>
                <w:rFonts w:ascii="Arial" w:hAnsi="Arial" w:cs="Arial"/>
                <w:color w:val="000000"/>
                <w:sz w:val="22"/>
                <w:szCs w:val="22"/>
                <w:lang w:val="sl-SI"/>
              </w:rPr>
              <w:t>.</w:t>
            </w:r>
          </w:p>
          <w:p w14:paraId="4496A5AB" w14:textId="77777777" w:rsidR="00334EB5" w:rsidRPr="00B459F2" w:rsidRDefault="00334EB5" w:rsidP="0012227A">
            <w:pPr>
              <w:autoSpaceDE w:val="0"/>
              <w:autoSpaceDN w:val="0"/>
              <w:adjustRightInd w:val="0"/>
              <w:ind w:left="437"/>
              <w:jc w:val="both"/>
              <w:rPr>
                <w:rFonts w:ascii="Arial" w:hAnsi="Arial" w:cs="Arial"/>
                <w:i/>
                <w:iCs/>
                <w:color w:val="000000"/>
                <w:sz w:val="22"/>
                <w:szCs w:val="22"/>
                <w:lang w:val="sl-SI"/>
              </w:rPr>
            </w:pPr>
            <w:r w:rsidRPr="006A4F94">
              <w:rPr>
                <w:rFonts w:ascii="Arial" w:hAnsi="Arial" w:cs="Arial"/>
                <w:i/>
                <w:iCs/>
                <w:color w:val="000000"/>
                <w:lang w:val="sl-SI"/>
              </w:rPr>
              <w:t xml:space="preserve">Postopek mirnega reševanja spora pred Državnim odvetništvom je v teku. </w:t>
            </w:r>
            <w:r w:rsidRPr="006A4F94">
              <w:rPr>
                <w:rFonts w:ascii="Arial" w:hAnsi="Arial" w:cs="Arial"/>
                <w:i/>
                <w:iCs/>
                <w:color w:val="000000"/>
                <w:lang w:val="it-IT"/>
              </w:rPr>
              <w:t>Če spor ne bo rešen sporazumno, bo vložena tožba zoper Republiko Slovenijo po 39. členu ZVarD.</w:t>
            </w:r>
          </w:p>
          <w:p w14:paraId="625E6244" w14:textId="77777777" w:rsidR="00334EB5" w:rsidRPr="0012227A" w:rsidRDefault="00334EB5" w:rsidP="0012227A">
            <w:pPr>
              <w:autoSpaceDE w:val="0"/>
              <w:autoSpaceDN w:val="0"/>
              <w:adjustRightInd w:val="0"/>
              <w:jc w:val="both"/>
              <w:rPr>
                <w:rFonts w:ascii="Arial" w:hAnsi="Arial" w:cs="Arial"/>
                <w:color w:val="000000"/>
                <w:sz w:val="22"/>
                <w:szCs w:val="22"/>
                <w:lang w:val="sl-SI"/>
              </w:rPr>
            </w:pPr>
          </w:p>
          <w:p w14:paraId="59ECC00A" w14:textId="77777777" w:rsidR="00334EB5" w:rsidRPr="0012227A" w:rsidRDefault="00334EB5"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Izvensodno reševanje sporov</w:t>
            </w:r>
            <w:r w:rsidR="004706F3" w:rsidRPr="0012227A">
              <w:rPr>
                <w:rFonts w:ascii="Arial" w:hAnsi="Arial" w:cs="Arial"/>
                <w:color w:val="000000"/>
                <w:sz w:val="22"/>
                <w:szCs w:val="22"/>
                <w:lang w:val="sl-SI"/>
              </w:rPr>
              <w:t xml:space="preserve"> (1)</w:t>
            </w:r>
          </w:p>
          <w:p w14:paraId="6A902AB4" w14:textId="77777777" w:rsidR="003C6E7E" w:rsidRPr="0012227A" w:rsidRDefault="003C6E7E" w:rsidP="0012227A">
            <w:pPr>
              <w:autoSpaceDE w:val="0"/>
              <w:autoSpaceDN w:val="0"/>
              <w:adjustRightInd w:val="0"/>
              <w:jc w:val="both"/>
              <w:rPr>
                <w:rFonts w:ascii="Arial" w:hAnsi="Arial" w:cs="Arial"/>
                <w:color w:val="000000"/>
                <w:sz w:val="22"/>
                <w:szCs w:val="22"/>
                <w:lang w:val="sl-SI"/>
              </w:rPr>
            </w:pPr>
          </w:p>
          <w:p w14:paraId="37C32AE2" w14:textId="77777777" w:rsidR="00334EB5" w:rsidRPr="0012227A" w:rsidRDefault="00334EB5" w:rsidP="0012227A">
            <w:pPr>
              <w:pStyle w:val="Odstavekseznama"/>
              <w:numPr>
                <w:ilvl w:val="0"/>
                <w:numId w:val="59"/>
              </w:numPr>
              <w:autoSpaceDE w:val="0"/>
              <w:autoSpaceDN w:val="0"/>
              <w:adjustRightInd w:val="0"/>
              <w:ind w:left="437"/>
              <w:jc w:val="both"/>
              <w:rPr>
                <w:rFonts w:ascii="Arial" w:hAnsi="Arial" w:cs="Arial"/>
                <w:color w:val="000000"/>
                <w:sz w:val="22"/>
                <w:szCs w:val="22"/>
                <w:lang w:val="sl-SI"/>
              </w:rPr>
            </w:pPr>
            <w:r w:rsidRPr="0012227A">
              <w:rPr>
                <w:rFonts w:ascii="Arial" w:hAnsi="Arial" w:cs="Arial"/>
                <w:color w:val="000000"/>
                <w:sz w:val="22"/>
                <w:szCs w:val="22"/>
                <w:lang w:val="sl-SI"/>
              </w:rPr>
              <w:t>Izvensodno reševanje spora zaradi diskriminacije pri dostopu do železniškega prevoza zaradi invalidnosti</w:t>
            </w:r>
            <w:r w:rsidR="003276CD">
              <w:rPr>
                <w:rFonts w:ascii="Arial" w:hAnsi="Arial" w:cs="Arial"/>
                <w:color w:val="000000"/>
                <w:sz w:val="22"/>
                <w:szCs w:val="22"/>
                <w:lang w:val="sl-SI"/>
              </w:rPr>
              <w:t>.</w:t>
            </w:r>
          </w:p>
          <w:p w14:paraId="555104BB" w14:textId="77777777" w:rsidR="00334EB5" w:rsidRPr="00B459F2" w:rsidRDefault="00334EB5" w:rsidP="0012227A">
            <w:pPr>
              <w:autoSpaceDE w:val="0"/>
              <w:autoSpaceDN w:val="0"/>
              <w:adjustRightInd w:val="0"/>
              <w:ind w:left="437"/>
              <w:jc w:val="both"/>
              <w:rPr>
                <w:rFonts w:ascii="Arial" w:hAnsi="Arial" w:cs="Arial"/>
                <w:i/>
                <w:iCs/>
                <w:color w:val="000000"/>
                <w:sz w:val="22"/>
                <w:szCs w:val="22"/>
                <w:lang w:val="sl-SI"/>
              </w:rPr>
            </w:pPr>
            <w:r w:rsidRPr="006A4F94">
              <w:rPr>
                <w:rFonts w:ascii="Arial" w:hAnsi="Arial" w:cs="Arial"/>
                <w:i/>
                <w:iCs/>
                <w:color w:val="000000"/>
                <w:lang w:val="it-IT"/>
              </w:rPr>
              <w:t xml:space="preserve">V okviru izvensodne poravnave je </w:t>
            </w:r>
            <w:r w:rsidR="004706F3" w:rsidRPr="006A4F94">
              <w:rPr>
                <w:rFonts w:ascii="Arial" w:hAnsi="Arial" w:cs="Arial"/>
                <w:i/>
                <w:iCs/>
                <w:color w:val="000000"/>
                <w:lang w:val="it-IT"/>
              </w:rPr>
              <w:t xml:space="preserve">bilo diskriminirani osebi izrečeno opravičilo in izplačana primerna odškodnina. </w:t>
            </w:r>
            <w:proofErr w:type="spellStart"/>
            <w:r w:rsidRPr="00B459F2">
              <w:rPr>
                <w:rFonts w:ascii="Arial" w:hAnsi="Arial" w:cs="Arial"/>
                <w:i/>
                <w:iCs/>
                <w:color w:val="000000"/>
              </w:rPr>
              <w:t>Postopek</w:t>
            </w:r>
            <w:proofErr w:type="spellEnd"/>
            <w:r w:rsidRPr="00B459F2">
              <w:rPr>
                <w:rFonts w:ascii="Arial" w:hAnsi="Arial" w:cs="Arial"/>
                <w:i/>
                <w:iCs/>
                <w:color w:val="000000"/>
              </w:rPr>
              <w:t xml:space="preserve"> je </w:t>
            </w:r>
            <w:proofErr w:type="spellStart"/>
            <w:r w:rsidRPr="00B459F2">
              <w:rPr>
                <w:rFonts w:ascii="Arial" w:hAnsi="Arial" w:cs="Arial"/>
                <w:i/>
                <w:iCs/>
                <w:color w:val="000000"/>
              </w:rPr>
              <w:t>zaključen</w:t>
            </w:r>
            <w:proofErr w:type="spellEnd"/>
            <w:r w:rsidRPr="00B459F2">
              <w:rPr>
                <w:rFonts w:ascii="Arial" w:hAnsi="Arial" w:cs="Arial"/>
                <w:i/>
                <w:iCs/>
                <w:color w:val="000000"/>
              </w:rPr>
              <w:t>.</w:t>
            </w:r>
          </w:p>
          <w:p w14:paraId="202F519A" w14:textId="77777777" w:rsidR="00334EB5" w:rsidRPr="0012227A" w:rsidRDefault="00334EB5" w:rsidP="0012227A">
            <w:pPr>
              <w:autoSpaceDE w:val="0"/>
              <w:autoSpaceDN w:val="0"/>
              <w:adjustRightInd w:val="0"/>
              <w:ind w:left="437"/>
              <w:jc w:val="both"/>
              <w:rPr>
                <w:rFonts w:ascii="Arial" w:hAnsi="Arial" w:cs="Arial"/>
                <w:color w:val="000000"/>
                <w:sz w:val="22"/>
                <w:szCs w:val="22"/>
                <w:lang w:val="sl-SI"/>
              </w:rPr>
            </w:pPr>
          </w:p>
          <w:p w14:paraId="525A485A" w14:textId="77777777" w:rsidR="00334EB5" w:rsidRPr="0012227A" w:rsidRDefault="00334EB5" w:rsidP="0012227A">
            <w:pPr>
              <w:autoSpaceDE w:val="0"/>
              <w:autoSpaceDN w:val="0"/>
              <w:adjustRightInd w:val="0"/>
              <w:jc w:val="both"/>
              <w:rPr>
                <w:rFonts w:ascii="Arial" w:hAnsi="Arial" w:cs="Arial"/>
                <w:color w:val="000000"/>
                <w:sz w:val="22"/>
                <w:szCs w:val="22"/>
                <w:lang w:val="sl-SI"/>
              </w:rPr>
            </w:pPr>
            <w:r w:rsidRPr="0012227A">
              <w:rPr>
                <w:rFonts w:ascii="Arial" w:hAnsi="Arial" w:cs="Arial"/>
                <w:color w:val="000000"/>
                <w:sz w:val="22"/>
                <w:szCs w:val="22"/>
                <w:lang w:val="sl-SI"/>
              </w:rPr>
              <w:t>Spremljanje na sodišču</w:t>
            </w:r>
            <w:r w:rsidR="003C6E7E" w:rsidRPr="0012227A">
              <w:rPr>
                <w:rFonts w:ascii="Arial" w:hAnsi="Arial" w:cs="Arial"/>
                <w:color w:val="000000"/>
                <w:sz w:val="22"/>
                <w:szCs w:val="22"/>
                <w:lang w:val="sl-SI"/>
              </w:rPr>
              <w:t xml:space="preserve"> (2)</w:t>
            </w:r>
          </w:p>
          <w:p w14:paraId="6C968281" w14:textId="77777777" w:rsidR="003C6E7E" w:rsidRPr="0012227A" w:rsidRDefault="003C6E7E" w:rsidP="0012227A">
            <w:pPr>
              <w:autoSpaceDE w:val="0"/>
              <w:autoSpaceDN w:val="0"/>
              <w:adjustRightInd w:val="0"/>
              <w:jc w:val="both"/>
              <w:rPr>
                <w:rFonts w:ascii="Arial" w:hAnsi="Arial" w:cs="Arial"/>
                <w:color w:val="000000"/>
                <w:sz w:val="22"/>
                <w:szCs w:val="22"/>
                <w:lang w:val="sl-SI"/>
              </w:rPr>
            </w:pPr>
          </w:p>
          <w:p w14:paraId="65197896" w14:textId="77777777" w:rsidR="00334EB5" w:rsidRPr="0012227A" w:rsidRDefault="00334EB5" w:rsidP="0012227A">
            <w:pPr>
              <w:pStyle w:val="Odstavekseznama"/>
              <w:numPr>
                <w:ilvl w:val="0"/>
                <w:numId w:val="60"/>
              </w:numPr>
              <w:autoSpaceDE w:val="0"/>
              <w:autoSpaceDN w:val="0"/>
              <w:adjustRightInd w:val="0"/>
              <w:ind w:left="437"/>
              <w:jc w:val="both"/>
              <w:rPr>
                <w:rFonts w:ascii="Arial" w:hAnsi="Arial" w:cs="Arial"/>
                <w:color w:val="000000"/>
                <w:sz w:val="22"/>
                <w:szCs w:val="22"/>
                <w:lang w:val="sl-SI"/>
              </w:rPr>
            </w:pPr>
            <w:r w:rsidRPr="0012227A">
              <w:rPr>
                <w:rFonts w:ascii="Arial" w:hAnsi="Arial" w:cs="Arial"/>
                <w:color w:val="000000"/>
                <w:sz w:val="22"/>
                <w:szCs w:val="22"/>
                <w:lang w:val="sl-SI"/>
              </w:rPr>
              <w:t xml:space="preserve">Spremljanje diskriminirane osebe v sodnem postopku po 39. členu </w:t>
            </w:r>
            <w:proofErr w:type="spellStart"/>
            <w:r w:rsidRPr="0012227A">
              <w:rPr>
                <w:rFonts w:ascii="Arial" w:hAnsi="Arial" w:cs="Arial"/>
                <w:color w:val="000000"/>
                <w:sz w:val="22"/>
                <w:szCs w:val="22"/>
                <w:lang w:val="sl-SI"/>
              </w:rPr>
              <w:t>ZVarD</w:t>
            </w:r>
            <w:proofErr w:type="spellEnd"/>
            <w:r w:rsidRPr="0012227A">
              <w:rPr>
                <w:rFonts w:ascii="Arial" w:hAnsi="Arial" w:cs="Arial"/>
                <w:color w:val="000000"/>
                <w:sz w:val="22"/>
                <w:szCs w:val="22"/>
                <w:lang w:val="sl-SI"/>
              </w:rPr>
              <w:t xml:space="preserve"> zaradi </w:t>
            </w:r>
            <w:proofErr w:type="spellStart"/>
            <w:r w:rsidRPr="0012227A">
              <w:rPr>
                <w:rFonts w:ascii="Arial" w:hAnsi="Arial" w:cs="Arial"/>
                <w:color w:val="000000"/>
                <w:sz w:val="22"/>
                <w:szCs w:val="22"/>
                <w:lang w:val="sl-SI"/>
              </w:rPr>
              <w:t>diskriminatornega</w:t>
            </w:r>
            <w:proofErr w:type="spellEnd"/>
            <w:r w:rsidRPr="0012227A">
              <w:rPr>
                <w:rFonts w:ascii="Arial" w:hAnsi="Arial" w:cs="Arial"/>
                <w:color w:val="000000"/>
                <w:sz w:val="22"/>
                <w:szCs w:val="22"/>
                <w:lang w:val="sl-SI"/>
              </w:rPr>
              <w:t xml:space="preserve"> napada, povezanega s spolno usmerjenostjo, spolno identiteto in spolnim izrazom</w:t>
            </w:r>
            <w:r w:rsidR="003276CD">
              <w:rPr>
                <w:rFonts w:ascii="Arial" w:hAnsi="Arial" w:cs="Arial"/>
                <w:color w:val="000000"/>
                <w:sz w:val="22"/>
                <w:szCs w:val="22"/>
                <w:lang w:val="sl-SI"/>
              </w:rPr>
              <w:t>.</w:t>
            </w:r>
          </w:p>
          <w:p w14:paraId="1D33F7B9" w14:textId="77777777" w:rsidR="00334EB5" w:rsidRPr="00B459F2" w:rsidRDefault="00334EB5" w:rsidP="0012227A">
            <w:pPr>
              <w:autoSpaceDE w:val="0"/>
              <w:autoSpaceDN w:val="0"/>
              <w:adjustRightInd w:val="0"/>
              <w:ind w:left="437"/>
              <w:jc w:val="both"/>
              <w:rPr>
                <w:rFonts w:ascii="Arial" w:hAnsi="Arial" w:cs="Arial"/>
                <w:i/>
                <w:iCs/>
                <w:color w:val="000000"/>
                <w:sz w:val="22"/>
                <w:szCs w:val="22"/>
                <w:lang w:val="sl-SI"/>
              </w:rPr>
            </w:pPr>
            <w:proofErr w:type="spellStart"/>
            <w:r w:rsidRPr="00B459F2">
              <w:rPr>
                <w:rFonts w:ascii="Arial" w:hAnsi="Arial" w:cs="Arial"/>
                <w:i/>
                <w:iCs/>
                <w:color w:val="000000"/>
              </w:rPr>
              <w:t>Postopek</w:t>
            </w:r>
            <w:proofErr w:type="spellEnd"/>
            <w:r w:rsidRPr="00B459F2">
              <w:rPr>
                <w:rFonts w:ascii="Arial" w:hAnsi="Arial" w:cs="Arial"/>
                <w:i/>
                <w:iCs/>
                <w:color w:val="000000"/>
              </w:rPr>
              <w:t xml:space="preserve"> pred </w:t>
            </w:r>
            <w:proofErr w:type="spellStart"/>
            <w:r w:rsidRPr="00B459F2">
              <w:rPr>
                <w:rFonts w:ascii="Arial" w:hAnsi="Arial" w:cs="Arial"/>
                <w:i/>
                <w:iCs/>
                <w:color w:val="000000"/>
              </w:rPr>
              <w:t>sodiščem</w:t>
            </w:r>
            <w:proofErr w:type="spellEnd"/>
            <w:r w:rsidRPr="00B459F2">
              <w:rPr>
                <w:rFonts w:ascii="Arial" w:hAnsi="Arial" w:cs="Arial"/>
                <w:i/>
                <w:iCs/>
                <w:color w:val="000000"/>
              </w:rPr>
              <w:t xml:space="preserve"> je </w:t>
            </w:r>
            <w:proofErr w:type="spellStart"/>
            <w:r w:rsidRPr="00B459F2">
              <w:rPr>
                <w:rFonts w:ascii="Arial" w:hAnsi="Arial" w:cs="Arial"/>
                <w:i/>
                <w:iCs/>
                <w:color w:val="000000"/>
              </w:rPr>
              <w:t>še</w:t>
            </w:r>
            <w:proofErr w:type="spellEnd"/>
            <w:r w:rsidRPr="00B459F2">
              <w:rPr>
                <w:rFonts w:ascii="Arial" w:hAnsi="Arial" w:cs="Arial"/>
                <w:i/>
                <w:iCs/>
                <w:color w:val="000000"/>
              </w:rPr>
              <w:t xml:space="preserve"> v </w:t>
            </w:r>
            <w:proofErr w:type="spellStart"/>
            <w:r w:rsidRPr="00B459F2">
              <w:rPr>
                <w:rFonts w:ascii="Arial" w:hAnsi="Arial" w:cs="Arial"/>
                <w:i/>
                <w:iCs/>
                <w:color w:val="000000"/>
              </w:rPr>
              <w:t>teku</w:t>
            </w:r>
            <w:proofErr w:type="spellEnd"/>
            <w:r w:rsidRPr="00B459F2">
              <w:rPr>
                <w:rFonts w:ascii="Arial" w:hAnsi="Arial" w:cs="Arial"/>
                <w:i/>
                <w:iCs/>
                <w:color w:val="000000"/>
              </w:rPr>
              <w:t>.</w:t>
            </w:r>
          </w:p>
          <w:p w14:paraId="6DB336E4" w14:textId="77777777" w:rsidR="003C6E7E" w:rsidRPr="0012227A" w:rsidRDefault="003C6E7E" w:rsidP="0012227A">
            <w:pPr>
              <w:autoSpaceDE w:val="0"/>
              <w:autoSpaceDN w:val="0"/>
              <w:adjustRightInd w:val="0"/>
              <w:ind w:left="437"/>
              <w:jc w:val="both"/>
              <w:rPr>
                <w:rFonts w:ascii="Arial" w:hAnsi="Arial" w:cs="Arial"/>
                <w:color w:val="000000"/>
                <w:sz w:val="22"/>
                <w:szCs w:val="22"/>
                <w:lang w:val="sl-SI"/>
              </w:rPr>
            </w:pPr>
          </w:p>
          <w:p w14:paraId="0F4DBBFF" w14:textId="77777777" w:rsidR="00334EB5" w:rsidRPr="0012227A" w:rsidRDefault="00334EB5" w:rsidP="0012227A">
            <w:pPr>
              <w:pStyle w:val="Odstavekseznama"/>
              <w:numPr>
                <w:ilvl w:val="0"/>
                <w:numId w:val="60"/>
              </w:numPr>
              <w:autoSpaceDE w:val="0"/>
              <w:autoSpaceDN w:val="0"/>
              <w:adjustRightInd w:val="0"/>
              <w:ind w:left="437"/>
              <w:jc w:val="both"/>
              <w:rPr>
                <w:rFonts w:ascii="Arial" w:hAnsi="Arial" w:cs="Arial"/>
                <w:color w:val="000000"/>
                <w:sz w:val="22"/>
                <w:szCs w:val="22"/>
                <w:lang w:val="sl-SI"/>
              </w:rPr>
            </w:pPr>
            <w:r w:rsidRPr="0012227A">
              <w:rPr>
                <w:rFonts w:ascii="Arial" w:hAnsi="Arial" w:cs="Arial"/>
                <w:color w:val="000000"/>
                <w:sz w:val="22"/>
                <w:szCs w:val="22"/>
                <w:lang w:val="sl-SI"/>
              </w:rPr>
              <w:t xml:space="preserve">Spremljanje diskriminirane pravne osebe v sodnem postopku po 39. členu </w:t>
            </w:r>
            <w:proofErr w:type="spellStart"/>
            <w:r w:rsidRPr="0012227A">
              <w:rPr>
                <w:rFonts w:ascii="Arial" w:hAnsi="Arial" w:cs="Arial"/>
                <w:color w:val="000000"/>
                <w:sz w:val="22"/>
                <w:szCs w:val="22"/>
                <w:lang w:val="sl-SI"/>
              </w:rPr>
              <w:t>ZVarD</w:t>
            </w:r>
            <w:proofErr w:type="spellEnd"/>
            <w:r w:rsidRPr="0012227A">
              <w:rPr>
                <w:rFonts w:ascii="Arial" w:hAnsi="Arial" w:cs="Arial"/>
                <w:color w:val="000000"/>
                <w:sz w:val="22"/>
                <w:szCs w:val="22"/>
                <w:lang w:val="sl-SI"/>
              </w:rPr>
              <w:t xml:space="preserve"> zaradi </w:t>
            </w:r>
            <w:proofErr w:type="spellStart"/>
            <w:r w:rsidRPr="0012227A">
              <w:rPr>
                <w:rFonts w:ascii="Arial" w:hAnsi="Arial" w:cs="Arial"/>
                <w:color w:val="000000"/>
                <w:sz w:val="22"/>
                <w:szCs w:val="22"/>
                <w:lang w:val="sl-SI"/>
              </w:rPr>
              <w:t>diskriminatornega</w:t>
            </w:r>
            <w:proofErr w:type="spellEnd"/>
            <w:r w:rsidRPr="0012227A">
              <w:rPr>
                <w:rFonts w:ascii="Arial" w:hAnsi="Arial" w:cs="Arial"/>
                <w:color w:val="000000"/>
                <w:sz w:val="22"/>
                <w:szCs w:val="22"/>
                <w:lang w:val="sl-SI"/>
              </w:rPr>
              <w:t xml:space="preserve"> napada, povezanega s spolno usmerjenostjo, spolno identiteto in spolnim izrazom</w:t>
            </w:r>
          </w:p>
          <w:p w14:paraId="3431E028" w14:textId="77777777" w:rsidR="00AF4BE8" w:rsidRPr="0012227A" w:rsidRDefault="00AF4BE8" w:rsidP="00B459F2">
            <w:pPr>
              <w:autoSpaceDE w:val="0"/>
              <w:autoSpaceDN w:val="0"/>
              <w:adjustRightInd w:val="0"/>
              <w:ind w:left="437"/>
              <w:jc w:val="both"/>
              <w:rPr>
                <w:rFonts w:ascii="Arial" w:hAnsi="Arial" w:cs="Arial"/>
                <w:color w:val="000000"/>
                <w:sz w:val="22"/>
                <w:szCs w:val="22"/>
                <w:lang w:val="sl-SI"/>
              </w:rPr>
            </w:pPr>
            <w:r w:rsidRPr="006A4F94">
              <w:rPr>
                <w:rFonts w:ascii="Arial" w:hAnsi="Arial" w:cs="Arial"/>
                <w:i/>
                <w:iCs/>
                <w:color w:val="000000"/>
                <w:lang w:val="sl-SI"/>
              </w:rPr>
              <w:t>V postopku sodne poravnave se je toženec z</w:t>
            </w:r>
            <w:r w:rsidR="00334EB5" w:rsidRPr="006A4F94">
              <w:rPr>
                <w:rFonts w:ascii="Arial" w:hAnsi="Arial" w:cs="Arial"/>
                <w:i/>
                <w:iCs/>
                <w:color w:val="000000"/>
                <w:lang w:val="sl-SI"/>
              </w:rPr>
              <w:t>avezal</w:t>
            </w:r>
            <w:r w:rsidRPr="006A4F94">
              <w:rPr>
                <w:rFonts w:ascii="Arial" w:hAnsi="Arial" w:cs="Arial"/>
                <w:i/>
                <w:iCs/>
                <w:color w:val="000000"/>
                <w:lang w:val="sl-SI"/>
              </w:rPr>
              <w:t xml:space="preserve"> o</w:t>
            </w:r>
            <w:r w:rsidR="00334EB5" w:rsidRPr="006A4F94">
              <w:rPr>
                <w:rFonts w:ascii="Arial" w:hAnsi="Arial" w:cs="Arial"/>
                <w:i/>
                <w:iCs/>
                <w:color w:val="000000"/>
                <w:lang w:val="sl-SI"/>
              </w:rPr>
              <w:t>lačati odškodnino ter na svoje stroške v dnevnem časopisu objaviti opravičilo za nameren napad na mavrično zastavo, knjigarno in svobodo izražanja.</w:t>
            </w:r>
            <w:r w:rsidRPr="006A4F94">
              <w:rPr>
                <w:rFonts w:ascii="Arial" w:hAnsi="Arial" w:cs="Arial"/>
                <w:i/>
                <w:iCs/>
                <w:color w:val="000000"/>
                <w:lang w:val="sl-SI"/>
              </w:rPr>
              <w:t xml:space="preserve"> </w:t>
            </w:r>
            <w:proofErr w:type="spellStart"/>
            <w:r w:rsidRPr="00B459F2">
              <w:rPr>
                <w:rFonts w:ascii="Arial" w:hAnsi="Arial" w:cs="Arial"/>
                <w:i/>
                <w:iCs/>
                <w:color w:val="000000"/>
              </w:rPr>
              <w:t>Postopek</w:t>
            </w:r>
            <w:proofErr w:type="spellEnd"/>
            <w:r w:rsidRPr="00B459F2">
              <w:rPr>
                <w:rFonts w:ascii="Arial" w:hAnsi="Arial" w:cs="Arial"/>
                <w:i/>
                <w:iCs/>
                <w:color w:val="000000"/>
              </w:rPr>
              <w:t xml:space="preserve"> je </w:t>
            </w:r>
            <w:proofErr w:type="spellStart"/>
            <w:r w:rsidRPr="00B459F2">
              <w:rPr>
                <w:rFonts w:ascii="Arial" w:hAnsi="Arial" w:cs="Arial"/>
                <w:i/>
                <w:iCs/>
                <w:color w:val="000000"/>
              </w:rPr>
              <w:t>bil</w:t>
            </w:r>
            <w:proofErr w:type="spellEnd"/>
            <w:r w:rsidRPr="00B459F2">
              <w:rPr>
                <w:rFonts w:ascii="Arial" w:hAnsi="Arial" w:cs="Arial"/>
                <w:i/>
                <w:iCs/>
                <w:color w:val="000000"/>
              </w:rPr>
              <w:t xml:space="preserve"> </w:t>
            </w:r>
            <w:proofErr w:type="spellStart"/>
            <w:r w:rsidRPr="00B459F2">
              <w:rPr>
                <w:rFonts w:ascii="Arial" w:hAnsi="Arial" w:cs="Arial"/>
                <w:i/>
                <w:iCs/>
                <w:color w:val="000000"/>
              </w:rPr>
              <w:t>zaključen</w:t>
            </w:r>
            <w:proofErr w:type="spellEnd"/>
            <w:r w:rsidRPr="00B459F2">
              <w:rPr>
                <w:rFonts w:ascii="Arial" w:hAnsi="Arial" w:cs="Arial"/>
                <w:i/>
                <w:iCs/>
                <w:color w:val="000000"/>
              </w:rPr>
              <w:t xml:space="preserve"> s </w:t>
            </w:r>
            <w:proofErr w:type="spellStart"/>
            <w:r w:rsidRPr="00B459F2">
              <w:rPr>
                <w:rFonts w:ascii="Arial" w:hAnsi="Arial" w:cs="Arial"/>
                <w:i/>
                <w:iCs/>
                <w:color w:val="000000"/>
              </w:rPr>
              <w:t>sodno</w:t>
            </w:r>
            <w:proofErr w:type="spellEnd"/>
            <w:r w:rsidRPr="00B459F2">
              <w:rPr>
                <w:rFonts w:ascii="Arial" w:hAnsi="Arial" w:cs="Arial"/>
                <w:i/>
                <w:iCs/>
                <w:color w:val="000000"/>
              </w:rPr>
              <w:t xml:space="preserve"> </w:t>
            </w:r>
            <w:proofErr w:type="spellStart"/>
            <w:r w:rsidRPr="00B459F2">
              <w:rPr>
                <w:rFonts w:ascii="Arial" w:hAnsi="Arial" w:cs="Arial"/>
                <w:i/>
                <w:iCs/>
                <w:color w:val="000000"/>
              </w:rPr>
              <w:t>poravnavo</w:t>
            </w:r>
            <w:proofErr w:type="spellEnd"/>
            <w:r w:rsidRPr="00B459F2">
              <w:rPr>
                <w:rFonts w:ascii="Arial" w:hAnsi="Arial" w:cs="Arial"/>
                <w:i/>
                <w:iCs/>
                <w:color w:val="000000"/>
              </w:rPr>
              <w:t>.</w:t>
            </w:r>
          </w:p>
        </w:tc>
      </w:tr>
    </w:tbl>
    <w:p w14:paraId="29C04F5E" w14:textId="77777777" w:rsidR="008F42EB" w:rsidRPr="0012227A" w:rsidRDefault="008F42EB" w:rsidP="0012227A">
      <w:pPr>
        <w:pStyle w:val="ZADEVA"/>
        <w:spacing w:line="240" w:lineRule="auto"/>
        <w:rPr>
          <w:rFonts w:eastAsiaTheme="majorEastAsia" w:cs="Arial"/>
          <w:sz w:val="22"/>
          <w:szCs w:val="28"/>
          <w:lang w:val="sl-SI"/>
        </w:rPr>
      </w:pPr>
      <w:r w:rsidRPr="0012227A">
        <w:rPr>
          <w:rFonts w:cs="Arial"/>
          <w:sz w:val="22"/>
          <w:szCs w:val="28"/>
          <w:lang w:val="sl-SI"/>
        </w:rPr>
        <w:lastRenderedPageBreak/>
        <w:t xml:space="preserve">Deveta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M</w:t>
      </w:r>
      <w:r w:rsidRPr="0012227A">
        <w:rPr>
          <w:rFonts w:cs="Arial"/>
          <w:sz w:val="22"/>
          <w:szCs w:val="28"/>
          <w:lang w:val="sl-SI"/>
        </w:rPr>
        <w:t>ednarodno sodelovanje</w:t>
      </w:r>
    </w:p>
    <w:p w14:paraId="51B1944D" w14:textId="77777777" w:rsidR="008F42EB" w:rsidRPr="0012227A" w:rsidRDefault="008F42EB" w:rsidP="0012227A">
      <w:pPr>
        <w:jc w:val="both"/>
        <w:rPr>
          <w:rFonts w:ascii="Arial" w:hAnsi="Arial" w:cs="Arial"/>
          <w:b/>
        </w:rPr>
      </w:pPr>
    </w:p>
    <w:p w14:paraId="24932EEF" w14:textId="77777777" w:rsidR="008F42EB" w:rsidRPr="0012227A" w:rsidRDefault="008F42EB" w:rsidP="0012227A">
      <w:pPr>
        <w:jc w:val="both"/>
        <w:rPr>
          <w:rFonts w:ascii="Arial" w:hAnsi="Arial" w:cs="Arial"/>
          <w:b/>
        </w:rPr>
      </w:pPr>
      <w:r w:rsidRPr="0012227A">
        <w:rPr>
          <w:rFonts w:ascii="Arial" w:hAnsi="Arial" w:cs="Arial"/>
          <w:b/>
        </w:rPr>
        <w:t>Zagotavljanje</w:t>
      </w:r>
      <w:r w:rsidRPr="0012227A">
        <w:rPr>
          <w:rFonts w:ascii="Arial" w:eastAsia="Arial" w:hAnsi="Arial" w:cs="Arial"/>
          <w:b/>
        </w:rPr>
        <w:t xml:space="preserve"> </w:t>
      </w:r>
      <w:r w:rsidRPr="0012227A">
        <w:rPr>
          <w:rFonts w:ascii="Arial" w:hAnsi="Arial" w:cs="Arial"/>
          <w:b/>
        </w:rPr>
        <w:t>izmenjave</w:t>
      </w:r>
      <w:r w:rsidRPr="0012227A">
        <w:rPr>
          <w:rFonts w:ascii="Arial" w:eastAsia="Arial" w:hAnsi="Arial" w:cs="Arial"/>
          <w:b/>
        </w:rPr>
        <w:t xml:space="preserve"> </w:t>
      </w:r>
      <w:r w:rsidRPr="0012227A">
        <w:rPr>
          <w:rFonts w:ascii="Arial" w:hAnsi="Arial" w:cs="Arial"/>
          <w:b/>
        </w:rPr>
        <w:t>razpoložljivih</w:t>
      </w:r>
      <w:r w:rsidRPr="0012227A">
        <w:rPr>
          <w:rFonts w:ascii="Arial" w:eastAsia="Arial" w:hAnsi="Arial" w:cs="Arial"/>
          <w:b/>
        </w:rPr>
        <w:t xml:space="preserve"> </w:t>
      </w:r>
      <w:r w:rsidRPr="0012227A">
        <w:rPr>
          <w:rFonts w:ascii="Arial" w:hAnsi="Arial" w:cs="Arial"/>
          <w:b/>
        </w:rPr>
        <w:t>informacij</w:t>
      </w:r>
      <w:r w:rsidRPr="0012227A">
        <w:rPr>
          <w:rFonts w:ascii="Arial" w:eastAsia="Arial" w:hAnsi="Arial" w:cs="Arial"/>
          <w:b/>
        </w:rPr>
        <w:t xml:space="preserve"> </w:t>
      </w:r>
      <w:r w:rsidRPr="0012227A">
        <w:rPr>
          <w:rFonts w:ascii="Arial" w:hAnsi="Arial" w:cs="Arial"/>
          <w:b/>
        </w:rPr>
        <w:t>o</w:t>
      </w:r>
      <w:r w:rsidRPr="0012227A">
        <w:rPr>
          <w:rFonts w:ascii="Arial" w:eastAsia="Arial" w:hAnsi="Arial" w:cs="Arial"/>
          <w:b/>
        </w:rPr>
        <w:t xml:space="preserve"> </w:t>
      </w:r>
      <w:r w:rsidRPr="0012227A">
        <w:rPr>
          <w:rFonts w:ascii="Arial" w:hAnsi="Arial" w:cs="Arial"/>
          <w:b/>
        </w:rPr>
        <w:t>diskriminaciji</w:t>
      </w:r>
      <w:r w:rsidRPr="0012227A">
        <w:rPr>
          <w:rFonts w:ascii="Arial" w:eastAsia="Arial" w:hAnsi="Arial" w:cs="Arial"/>
          <w:b/>
        </w:rPr>
        <w:t xml:space="preserve"> </w:t>
      </w:r>
      <w:r w:rsidRPr="0012227A">
        <w:rPr>
          <w:rFonts w:ascii="Arial" w:hAnsi="Arial" w:cs="Arial"/>
          <w:b/>
        </w:rPr>
        <w:t>z</w:t>
      </w:r>
      <w:r w:rsidRPr="0012227A">
        <w:rPr>
          <w:rFonts w:ascii="Arial" w:eastAsia="Arial" w:hAnsi="Arial" w:cs="Arial"/>
          <w:b/>
        </w:rPr>
        <w:t xml:space="preserve"> </w:t>
      </w:r>
      <w:r w:rsidRPr="0012227A">
        <w:rPr>
          <w:rFonts w:ascii="Arial" w:hAnsi="Arial" w:cs="Arial"/>
          <w:b/>
        </w:rPr>
        <w:t>organi</w:t>
      </w:r>
      <w:r w:rsidRPr="0012227A">
        <w:rPr>
          <w:rFonts w:ascii="Arial" w:eastAsia="Arial" w:hAnsi="Arial" w:cs="Arial"/>
        </w:rPr>
        <w:t xml:space="preserve"> </w:t>
      </w:r>
      <w:r w:rsidRPr="0012227A">
        <w:rPr>
          <w:rFonts w:ascii="Arial" w:hAnsi="Arial" w:cs="Arial"/>
          <w:b/>
        </w:rPr>
        <w:t>Evropske</w:t>
      </w:r>
      <w:r w:rsidRPr="0012227A">
        <w:rPr>
          <w:rFonts w:ascii="Arial" w:eastAsia="Arial" w:hAnsi="Arial" w:cs="Arial"/>
          <w:b/>
        </w:rPr>
        <w:t xml:space="preserve"> </w:t>
      </w:r>
      <w:r w:rsidRPr="0012227A">
        <w:rPr>
          <w:rFonts w:ascii="Arial" w:hAnsi="Arial" w:cs="Arial"/>
          <w:b/>
        </w:rPr>
        <w:t>unije</w:t>
      </w:r>
    </w:p>
    <w:p w14:paraId="3D7C3BF3" w14:textId="77777777" w:rsidR="008F42EB" w:rsidRPr="0012227A" w:rsidRDefault="008F42EB" w:rsidP="0012227A">
      <w:pPr>
        <w:jc w:val="both"/>
        <w:rPr>
          <w:rFonts w:ascii="Arial" w:hAnsi="Arial" w:cs="Arial"/>
          <w:b/>
        </w:rPr>
      </w:pPr>
    </w:p>
    <w:tbl>
      <w:tblPr>
        <w:tblStyle w:val="Tabelamrea"/>
        <w:tblW w:w="9067" w:type="dxa"/>
        <w:tblLook w:val="04A0" w:firstRow="1" w:lastRow="0" w:firstColumn="1" w:lastColumn="0" w:noHBand="0" w:noVBand="1"/>
      </w:tblPr>
      <w:tblGrid>
        <w:gridCol w:w="1341"/>
        <w:gridCol w:w="7726"/>
      </w:tblGrid>
      <w:tr w:rsidR="008F42EB" w:rsidRPr="0012227A" w14:paraId="082764AF" w14:textId="77777777" w:rsidTr="0042325C">
        <w:tc>
          <w:tcPr>
            <w:tcW w:w="1341" w:type="dxa"/>
          </w:tcPr>
          <w:p w14:paraId="6214AACC" w14:textId="77777777" w:rsidR="008F42EB" w:rsidRPr="0012227A" w:rsidRDefault="008F42EB" w:rsidP="0012227A">
            <w:pPr>
              <w:jc w:val="both"/>
              <w:rPr>
                <w:rFonts w:ascii="Arial" w:hAnsi="Arial" w:cs="Arial"/>
                <w:b/>
                <w:lang w:val="sl-SI"/>
              </w:rPr>
            </w:pPr>
            <w:r w:rsidRPr="0012227A">
              <w:rPr>
                <w:rFonts w:ascii="Arial" w:hAnsi="Arial" w:cs="Arial"/>
                <w:bCs/>
                <w:sz w:val="22"/>
                <w:szCs w:val="22"/>
                <w:lang w:val="sl-SI"/>
              </w:rPr>
              <w:t>Vprašanje</w:t>
            </w:r>
          </w:p>
        </w:tc>
        <w:tc>
          <w:tcPr>
            <w:tcW w:w="7726" w:type="dxa"/>
          </w:tcPr>
          <w:p w14:paraId="4DE945ED"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Koliko informacij je do </w:t>
            </w:r>
            <w:r w:rsidR="0043201D" w:rsidRPr="0012227A">
              <w:rPr>
                <w:rFonts w:ascii="Arial" w:hAnsi="Arial" w:cs="Arial"/>
                <w:bCs/>
                <w:sz w:val="22"/>
                <w:szCs w:val="22"/>
                <w:lang w:val="sl-SI"/>
              </w:rPr>
              <w:t>zaključka mandata</w:t>
            </w:r>
            <w:r w:rsidRPr="0012227A">
              <w:rPr>
                <w:rFonts w:ascii="Arial" w:hAnsi="Arial" w:cs="Arial"/>
                <w:bCs/>
                <w:sz w:val="22"/>
                <w:szCs w:val="22"/>
                <w:lang w:val="sl-SI"/>
              </w:rPr>
              <w:t xml:space="preserve"> </w:t>
            </w:r>
            <w:r w:rsidR="00E452F4" w:rsidRPr="0012227A">
              <w:rPr>
                <w:rFonts w:ascii="Arial" w:hAnsi="Arial" w:cs="Arial"/>
                <w:bCs/>
                <w:sz w:val="22"/>
                <w:szCs w:val="22"/>
                <w:lang w:val="sl-SI"/>
              </w:rPr>
              <w:t xml:space="preserve">v letu 2026 </w:t>
            </w:r>
            <w:r w:rsidRPr="0012227A">
              <w:rPr>
                <w:rFonts w:ascii="Arial" w:hAnsi="Arial" w:cs="Arial"/>
                <w:bCs/>
                <w:sz w:val="22"/>
                <w:szCs w:val="22"/>
                <w:lang w:val="sl-SI"/>
              </w:rPr>
              <w:t xml:space="preserve">Zagovornik izmenjal v okviru mednarodnega sodelovanja? </w:t>
            </w:r>
          </w:p>
          <w:p w14:paraId="092C6B92" w14:textId="77777777" w:rsidR="008F42EB" w:rsidRPr="0012227A" w:rsidRDefault="008F42EB" w:rsidP="0012227A">
            <w:pPr>
              <w:jc w:val="both"/>
              <w:rPr>
                <w:rFonts w:ascii="Arial" w:hAnsi="Arial" w:cs="Arial"/>
                <w:b/>
                <w:lang w:val="sl-SI"/>
              </w:rPr>
            </w:pPr>
          </w:p>
        </w:tc>
      </w:tr>
      <w:tr w:rsidR="008F42EB" w:rsidRPr="0012227A" w14:paraId="1A1D2668" w14:textId="77777777" w:rsidTr="0042325C">
        <w:tc>
          <w:tcPr>
            <w:tcW w:w="1341" w:type="dxa"/>
            <w:shd w:val="clear" w:color="auto" w:fill="E7E6E6" w:themeFill="background2"/>
          </w:tcPr>
          <w:p w14:paraId="6A4E3A3B" w14:textId="77777777" w:rsidR="008F42EB" w:rsidRPr="0012227A" w:rsidRDefault="008F42EB" w:rsidP="0012227A">
            <w:pPr>
              <w:jc w:val="both"/>
              <w:rPr>
                <w:rFonts w:ascii="Arial" w:hAnsi="Arial" w:cs="Arial"/>
                <w:b/>
                <w:lang w:val="sl-SI"/>
              </w:rPr>
            </w:pPr>
            <w:r w:rsidRPr="0012227A">
              <w:rPr>
                <w:rFonts w:ascii="Arial" w:hAnsi="Arial" w:cs="Arial"/>
                <w:b/>
                <w:bCs/>
                <w:sz w:val="22"/>
                <w:szCs w:val="22"/>
                <w:lang w:val="sl-SI"/>
              </w:rPr>
              <w:t>Odgovor</w:t>
            </w:r>
          </w:p>
        </w:tc>
        <w:tc>
          <w:tcPr>
            <w:tcW w:w="7726" w:type="dxa"/>
            <w:shd w:val="clear" w:color="auto" w:fill="E7E6E6" w:themeFill="background2"/>
          </w:tcPr>
          <w:p w14:paraId="561CCD2A"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 xml:space="preserve">Zagovornik je </w:t>
            </w:r>
            <w:r w:rsidR="003276CD" w:rsidRPr="0012227A">
              <w:rPr>
                <w:rFonts w:ascii="Arial" w:hAnsi="Arial" w:cs="Arial"/>
                <w:b/>
                <w:bCs/>
                <w:sz w:val="22"/>
                <w:szCs w:val="22"/>
                <w:lang w:val="sl-SI"/>
              </w:rPr>
              <w:t xml:space="preserve">v letu 2026 </w:t>
            </w:r>
            <w:r w:rsidRPr="0012227A">
              <w:rPr>
                <w:rFonts w:ascii="Arial" w:hAnsi="Arial" w:cs="Arial"/>
                <w:b/>
                <w:bCs/>
                <w:sz w:val="22"/>
                <w:szCs w:val="22"/>
                <w:lang w:val="sl-SI"/>
              </w:rPr>
              <w:t xml:space="preserve">do </w:t>
            </w:r>
            <w:r w:rsidR="0043201D" w:rsidRPr="0012227A">
              <w:rPr>
                <w:rFonts w:ascii="Arial" w:hAnsi="Arial" w:cs="Arial"/>
                <w:b/>
                <w:bCs/>
                <w:sz w:val="22"/>
                <w:szCs w:val="22"/>
                <w:lang w:val="sl-SI"/>
              </w:rPr>
              <w:t>zaključka mandata</w:t>
            </w:r>
            <w:r w:rsidR="00E746D2" w:rsidRPr="0012227A">
              <w:rPr>
                <w:rFonts w:ascii="Arial" w:hAnsi="Arial" w:cs="Arial"/>
                <w:b/>
                <w:bCs/>
                <w:sz w:val="22"/>
                <w:szCs w:val="22"/>
                <w:lang w:val="sl-SI"/>
              </w:rPr>
              <w:t xml:space="preserve"> </w:t>
            </w:r>
            <w:r w:rsidR="003276CD">
              <w:rPr>
                <w:rFonts w:ascii="Arial" w:hAnsi="Arial" w:cs="Arial"/>
                <w:b/>
                <w:bCs/>
                <w:sz w:val="22"/>
                <w:szCs w:val="22"/>
                <w:lang w:val="sl-SI"/>
              </w:rPr>
              <w:t xml:space="preserve">Mihe Lobnika </w:t>
            </w:r>
            <w:r w:rsidRPr="0012227A">
              <w:rPr>
                <w:rFonts w:ascii="Arial" w:hAnsi="Arial" w:cs="Arial"/>
                <w:b/>
                <w:bCs/>
                <w:sz w:val="22"/>
                <w:szCs w:val="22"/>
                <w:lang w:val="sl-SI"/>
              </w:rPr>
              <w:t xml:space="preserve">izvedel </w:t>
            </w:r>
            <w:r w:rsidR="00E746D2" w:rsidRPr="0012227A">
              <w:rPr>
                <w:rFonts w:ascii="Arial" w:hAnsi="Arial" w:cs="Arial"/>
                <w:b/>
                <w:bCs/>
                <w:sz w:val="22"/>
                <w:szCs w:val="22"/>
                <w:lang w:val="sl-SI"/>
              </w:rPr>
              <w:t>3</w:t>
            </w:r>
            <w:r w:rsidRPr="0012227A">
              <w:rPr>
                <w:rFonts w:ascii="Arial" w:hAnsi="Arial" w:cs="Arial"/>
                <w:b/>
                <w:bCs/>
                <w:sz w:val="22"/>
                <w:szCs w:val="22"/>
                <w:lang w:val="sl-SI"/>
              </w:rPr>
              <w:t xml:space="preserve"> medsebojn</w:t>
            </w:r>
            <w:r w:rsidR="00E746D2" w:rsidRPr="0012227A">
              <w:rPr>
                <w:rFonts w:ascii="Arial" w:hAnsi="Arial" w:cs="Arial"/>
                <w:b/>
                <w:bCs/>
                <w:sz w:val="22"/>
                <w:szCs w:val="22"/>
                <w:lang w:val="sl-SI"/>
              </w:rPr>
              <w:t>e</w:t>
            </w:r>
            <w:r w:rsidRPr="0012227A">
              <w:rPr>
                <w:rFonts w:ascii="Arial" w:hAnsi="Arial" w:cs="Arial"/>
                <w:b/>
                <w:bCs/>
                <w:sz w:val="22"/>
                <w:szCs w:val="22"/>
                <w:lang w:val="sl-SI"/>
              </w:rPr>
              <w:t xml:space="preserve"> izmenjav</w:t>
            </w:r>
            <w:r w:rsidR="00E746D2" w:rsidRPr="0012227A">
              <w:rPr>
                <w:rFonts w:ascii="Arial" w:hAnsi="Arial" w:cs="Arial"/>
                <w:b/>
                <w:bCs/>
                <w:sz w:val="22"/>
                <w:szCs w:val="22"/>
                <w:lang w:val="sl-SI"/>
              </w:rPr>
              <w:t>e</w:t>
            </w:r>
            <w:r w:rsidRPr="0012227A">
              <w:rPr>
                <w:rFonts w:ascii="Arial" w:hAnsi="Arial" w:cs="Arial"/>
                <w:b/>
                <w:bCs/>
                <w:sz w:val="22"/>
                <w:szCs w:val="22"/>
                <w:lang w:val="sl-SI"/>
              </w:rPr>
              <w:t xml:space="preserve"> informacij o diskriminaciji v okviru Evropske unije in mednarodnih organizacij.</w:t>
            </w:r>
          </w:p>
          <w:p w14:paraId="29F79508" w14:textId="77777777" w:rsidR="008F42EB" w:rsidRPr="0012227A" w:rsidRDefault="008F42EB" w:rsidP="0012227A">
            <w:pPr>
              <w:jc w:val="both"/>
              <w:rPr>
                <w:rFonts w:ascii="Arial" w:hAnsi="Arial" w:cs="Arial"/>
                <w:b/>
                <w:lang w:val="sl-SI"/>
              </w:rPr>
            </w:pPr>
          </w:p>
        </w:tc>
      </w:tr>
      <w:tr w:rsidR="008F42EB" w:rsidRPr="0012227A" w14:paraId="09B2A48A" w14:textId="77777777" w:rsidTr="0042325C">
        <w:tc>
          <w:tcPr>
            <w:tcW w:w="1341" w:type="dxa"/>
          </w:tcPr>
          <w:p w14:paraId="6B5716BB" w14:textId="77777777" w:rsidR="008F42EB" w:rsidRPr="0012227A" w:rsidRDefault="008F42EB" w:rsidP="0012227A">
            <w:pPr>
              <w:jc w:val="both"/>
              <w:rPr>
                <w:rFonts w:ascii="Arial" w:hAnsi="Arial" w:cs="Arial"/>
                <w:b/>
                <w:lang w:val="sl-SI"/>
              </w:rPr>
            </w:pPr>
            <w:r w:rsidRPr="0012227A">
              <w:rPr>
                <w:rFonts w:ascii="Arial" w:hAnsi="Arial" w:cs="Arial"/>
                <w:sz w:val="22"/>
                <w:szCs w:val="22"/>
                <w:lang w:val="sl-SI"/>
              </w:rPr>
              <w:t>Pojasnilo</w:t>
            </w:r>
          </w:p>
        </w:tc>
        <w:tc>
          <w:tcPr>
            <w:tcW w:w="7726" w:type="dxa"/>
          </w:tcPr>
          <w:p w14:paraId="070FF18F" w14:textId="77777777" w:rsidR="008F42EB" w:rsidRPr="00B459F2" w:rsidRDefault="008F42EB">
            <w:pPr>
              <w:rPr>
                <w:rFonts w:ascii="Arial" w:hAnsi="Arial" w:cs="Arial"/>
                <w:sz w:val="22"/>
                <w:szCs w:val="22"/>
              </w:rPr>
            </w:pPr>
            <w:r w:rsidRPr="006A4F94">
              <w:rPr>
                <w:rFonts w:ascii="Arial" w:hAnsi="Arial" w:cs="Arial"/>
                <w:lang w:val="sl-SI"/>
              </w:rPr>
              <w:t xml:space="preserve">Zagovornik je z evropskimi in mednarodnimi organizacijami izvedel </w:t>
            </w:r>
            <w:r w:rsidR="00E746D2" w:rsidRPr="006A4F94">
              <w:rPr>
                <w:rFonts w:ascii="Arial" w:hAnsi="Arial" w:cs="Arial"/>
                <w:lang w:val="sl-SI"/>
              </w:rPr>
              <w:t>3</w:t>
            </w:r>
            <w:r w:rsidRPr="006A4F94">
              <w:rPr>
                <w:rFonts w:ascii="Arial" w:hAnsi="Arial" w:cs="Arial"/>
                <w:lang w:val="sl-SI"/>
              </w:rPr>
              <w:t xml:space="preserve"> medsebojn</w:t>
            </w:r>
            <w:r w:rsidR="00E746D2" w:rsidRPr="006A4F94">
              <w:rPr>
                <w:rFonts w:ascii="Arial" w:hAnsi="Arial" w:cs="Arial"/>
                <w:lang w:val="sl-SI"/>
              </w:rPr>
              <w:t>e</w:t>
            </w:r>
            <w:r w:rsidRPr="006A4F94">
              <w:rPr>
                <w:rFonts w:ascii="Arial" w:hAnsi="Arial" w:cs="Arial"/>
                <w:lang w:val="sl-SI"/>
              </w:rPr>
              <w:t xml:space="preserve"> izmenjav</w:t>
            </w:r>
            <w:r w:rsidR="00E746D2" w:rsidRPr="006A4F94">
              <w:rPr>
                <w:rFonts w:ascii="Arial" w:hAnsi="Arial" w:cs="Arial"/>
                <w:lang w:val="sl-SI"/>
              </w:rPr>
              <w:t>e</w:t>
            </w:r>
            <w:r w:rsidRPr="006A4F94">
              <w:rPr>
                <w:rFonts w:ascii="Arial" w:hAnsi="Arial" w:cs="Arial"/>
                <w:lang w:val="sl-SI"/>
              </w:rPr>
              <w:t xml:space="preserve"> informacij z namenom spremljanja stanja diskriminacije</w:t>
            </w:r>
            <w:r w:rsidR="00E746D2" w:rsidRPr="006A4F94">
              <w:rPr>
                <w:rFonts w:ascii="Arial" w:hAnsi="Arial" w:cs="Arial"/>
                <w:lang w:val="sl-SI"/>
              </w:rPr>
              <w:t>, kjer je odgovoril na prejete poizvedbe</w:t>
            </w:r>
            <w:r w:rsidRPr="006A4F94">
              <w:rPr>
                <w:rFonts w:ascii="Arial" w:hAnsi="Arial" w:cs="Arial"/>
                <w:lang w:val="sl-SI"/>
              </w:rPr>
              <w:t xml:space="preserve">. </w:t>
            </w:r>
            <w:r w:rsidRPr="00B459F2">
              <w:rPr>
                <w:rFonts w:ascii="Arial" w:hAnsi="Arial" w:cs="Arial"/>
              </w:rPr>
              <w:t xml:space="preserve">Za </w:t>
            </w:r>
            <w:proofErr w:type="spellStart"/>
            <w:r w:rsidR="000F6AA7" w:rsidRPr="00B459F2">
              <w:rPr>
                <w:rFonts w:ascii="Arial" w:hAnsi="Arial" w:cs="Arial"/>
              </w:rPr>
              <w:t>potrebe</w:t>
            </w:r>
            <w:proofErr w:type="spellEnd"/>
            <w:r w:rsidR="000F6AA7" w:rsidRPr="00B459F2">
              <w:rPr>
                <w:rFonts w:ascii="Arial" w:hAnsi="Arial" w:cs="Arial"/>
              </w:rPr>
              <w:t xml:space="preserve"> </w:t>
            </w:r>
            <w:proofErr w:type="spellStart"/>
            <w:r w:rsidRPr="00B459F2">
              <w:rPr>
                <w:rFonts w:ascii="Arial" w:hAnsi="Arial" w:cs="Arial"/>
              </w:rPr>
              <w:t>izmenjave</w:t>
            </w:r>
            <w:proofErr w:type="spellEnd"/>
            <w:r w:rsidRPr="00B459F2">
              <w:rPr>
                <w:rFonts w:ascii="Arial" w:hAnsi="Arial" w:cs="Arial"/>
              </w:rPr>
              <w:t xml:space="preserve"> </w:t>
            </w:r>
            <w:proofErr w:type="spellStart"/>
            <w:r w:rsidRPr="00B459F2">
              <w:rPr>
                <w:rFonts w:ascii="Arial" w:hAnsi="Arial" w:cs="Arial"/>
              </w:rPr>
              <w:t>informacij</w:t>
            </w:r>
            <w:proofErr w:type="spellEnd"/>
            <w:r w:rsidRPr="00B459F2">
              <w:rPr>
                <w:rFonts w:ascii="Arial" w:hAnsi="Arial" w:cs="Arial"/>
              </w:rPr>
              <w:t xml:space="preserve"> je v </w:t>
            </w:r>
            <w:proofErr w:type="spellStart"/>
            <w:r w:rsidRPr="00B459F2">
              <w:rPr>
                <w:rFonts w:ascii="Arial" w:hAnsi="Arial" w:cs="Arial"/>
              </w:rPr>
              <w:t>angleškem</w:t>
            </w:r>
            <w:proofErr w:type="spellEnd"/>
            <w:r w:rsidRPr="00B459F2">
              <w:rPr>
                <w:rFonts w:ascii="Arial" w:hAnsi="Arial" w:cs="Arial"/>
              </w:rPr>
              <w:t xml:space="preserve"> </w:t>
            </w:r>
            <w:proofErr w:type="spellStart"/>
            <w:r w:rsidRPr="00B459F2">
              <w:rPr>
                <w:rFonts w:ascii="Arial" w:hAnsi="Arial" w:cs="Arial"/>
              </w:rPr>
              <w:t>jeziku</w:t>
            </w:r>
            <w:proofErr w:type="spellEnd"/>
            <w:r w:rsidRPr="00B459F2">
              <w:rPr>
                <w:rFonts w:ascii="Arial" w:hAnsi="Arial" w:cs="Arial"/>
              </w:rPr>
              <w:t xml:space="preserve"> </w:t>
            </w:r>
            <w:proofErr w:type="spellStart"/>
            <w:r w:rsidRPr="00B459F2">
              <w:rPr>
                <w:rFonts w:ascii="Arial" w:hAnsi="Arial" w:cs="Arial"/>
              </w:rPr>
              <w:t>izdal</w:t>
            </w:r>
            <w:proofErr w:type="spellEnd"/>
            <w:r w:rsidRPr="00B459F2">
              <w:rPr>
                <w:rFonts w:ascii="Arial" w:hAnsi="Arial" w:cs="Arial"/>
              </w:rPr>
              <w:t xml:space="preserve"> </w:t>
            </w:r>
            <w:proofErr w:type="spellStart"/>
            <w:r w:rsidRPr="00B459F2">
              <w:rPr>
                <w:rFonts w:ascii="Arial" w:hAnsi="Arial" w:cs="Arial"/>
              </w:rPr>
              <w:t>tudi</w:t>
            </w:r>
            <w:proofErr w:type="spellEnd"/>
            <w:r w:rsidRPr="00B459F2">
              <w:rPr>
                <w:rFonts w:ascii="Arial" w:hAnsi="Arial" w:cs="Arial"/>
              </w:rPr>
              <w:t xml:space="preserve"> </w:t>
            </w:r>
            <w:proofErr w:type="spellStart"/>
            <w:r w:rsidR="003276CD" w:rsidRPr="00B459F2">
              <w:rPr>
                <w:rFonts w:ascii="Arial" w:hAnsi="Arial" w:cs="Arial"/>
              </w:rPr>
              <w:t>izbrana</w:t>
            </w:r>
            <w:proofErr w:type="spellEnd"/>
            <w:r w:rsidR="003276CD" w:rsidRPr="00B459F2">
              <w:rPr>
                <w:rFonts w:ascii="Arial" w:hAnsi="Arial" w:cs="Arial"/>
              </w:rPr>
              <w:t xml:space="preserve"> </w:t>
            </w:r>
            <w:proofErr w:type="spellStart"/>
            <w:r w:rsidR="003276CD" w:rsidRPr="00B459F2">
              <w:rPr>
                <w:rFonts w:ascii="Arial" w:hAnsi="Arial" w:cs="Arial"/>
              </w:rPr>
              <w:t>poglavlja</w:t>
            </w:r>
            <w:proofErr w:type="spellEnd"/>
            <w:r w:rsidR="003276CD" w:rsidRPr="00B459F2">
              <w:rPr>
                <w:rFonts w:ascii="Arial" w:hAnsi="Arial" w:cs="Arial"/>
              </w:rPr>
              <w:t xml:space="preserve"> </w:t>
            </w:r>
            <w:proofErr w:type="spellStart"/>
            <w:r w:rsidR="003276CD" w:rsidRPr="00B459F2">
              <w:rPr>
                <w:rFonts w:ascii="Arial" w:hAnsi="Arial" w:cs="Arial"/>
              </w:rPr>
              <w:t>rednega</w:t>
            </w:r>
            <w:proofErr w:type="spellEnd"/>
            <w:r w:rsidR="003276CD" w:rsidRPr="00B459F2">
              <w:rPr>
                <w:rFonts w:ascii="Arial" w:hAnsi="Arial" w:cs="Arial"/>
              </w:rPr>
              <w:t xml:space="preserve"> </w:t>
            </w:r>
            <w:proofErr w:type="spellStart"/>
            <w:r w:rsidR="003276CD" w:rsidRPr="00B459F2">
              <w:rPr>
                <w:rFonts w:ascii="Arial" w:hAnsi="Arial" w:cs="Arial"/>
              </w:rPr>
              <w:t>letnega</w:t>
            </w:r>
            <w:proofErr w:type="spellEnd"/>
            <w:r w:rsidR="003276CD" w:rsidRPr="00B459F2">
              <w:rPr>
                <w:rFonts w:ascii="Arial" w:hAnsi="Arial" w:cs="Arial"/>
              </w:rPr>
              <w:t xml:space="preserve"> </w:t>
            </w:r>
            <w:proofErr w:type="spellStart"/>
            <w:r w:rsidR="003276CD" w:rsidRPr="00B459F2">
              <w:rPr>
                <w:rFonts w:ascii="Arial" w:hAnsi="Arial" w:cs="Arial"/>
              </w:rPr>
              <w:t>poročila</w:t>
            </w:r>
            <w:proofErr w:type="spellEnd"/>
            <w:r w:rsidR="003276CD" w:rsidRPr="00B459F2">
              <w:rPr>
                <w:rFonts w:ascii="Arial" w:hAnsi="Arial" w:cs="Arial"/>
              </w:rPr>
              <w:t xml:space="preserve"> za </w:t>
            </w:r>
            <w:proofErr w:type="spellStart"/>
            <w:r w:rsidR="003276CD" w:rsidRPr="00B459F2">
              <w:rPr>
                <w:rFonts w:ascii="Arial" w:hAnsi="Arial" w:cs="Arial"/>
              </w:rPr>
              <w:t>leto</w:t>
            </w:r>
            <w:proofErr w:type="spellEnd"/>
            <w:r w:rsidR="003276CD" w:rsidRPr="00B459F2">
              <w:rPr>
                <w:rFonts w:ascii="Arial" w:hAnsi="Arial" w:cs="Arial"/>
              </w:rPr>
              <w:t xml:space="preserve"> 2025: </w:t>
            </w:r>
            <w:r w:rsidRPr="00B459F2">
              <w:rPr>
                <w:rFonts w:ascii="Arial" w:hAnsi="Arial" w:cs="Arial"/>
              </w:rPr>
              <w:t>Annual Report of the Advocate of the Principle of Equality for 2025 – Selected Chapters</w:t>
            </w:r>
            <w:r w:rsidR="00E746D2" w:rsidRPr="00B459F2">
              <w:rPr>
                <w:rFonts w:ascii="Arial" w:hAnsi="Arial" w:cs="Arial"/>
              </w:rPr>
              <w:t>.</w:t>
            </w:r>
          </w:p>
        </w:tc>
      </w:tr>
    </w:tbl>
    <w:p w14:paraId="255EEE58" w14:textId="77777777" w:rsidR="008F42EB" w:rsidRPr="0012227A" w:rsidRDefault="008F42EB" w:rsidP="0012227A">
      <w:pPr>
        <w:jc w:val="both"/>
        <w:rPr>
          <w:rFonts w:ascii="Arial" w:hAnsi="Arial" w:cs="Arial"/>
          <w:b/>
        </w:rPr>
      </w:pPr>
    </w:p>
    <w:tbl>
      <w:tblPr>
        <w:tblStyle w:val="Tabelamrea"/>
        <w:tblW w:w="9067" w:type="dxa"/>
        <w:tblLook w:val="04A0" w:firstRow="1" w:lastRow="0" w:firstColumn="1" w:lastColumn="0" w:noHBand="0" w:noVBand="1"/>
      </w:tblPr>
      <w:tblGrid>
        <w:gridCol w:w="1431"/>
        <w:gridCol w:w="7636"/>
      </w:tblGrid>
      <w:tr w:rsidR="008F42EB" w:rsidRPr="0012227A" w14:paraId="763AFC43" w14:textId="77777777" w:rsidTr="0042325C">
        <w:tc>
          <w:tcPr>
            <w:tcW w:w="1431" w:type="dxa"/>
          </w:tcPr>
          <w:p w14:paraId="45EA5FE3" w14:textId="77777777" w:rsidR="008F42EB" w:rsidRPr="0012227A" w:rsidRDefault="008F42EB" w:rsidP="0012227A">
            <w:pPr>
              <w:jc w:val="both"/>
              <w:rPr>
                <w:rFonts w:ascii="Arial" w:hAnsi="Arial" w:cs="Arial"/>
                <w:b/>
                <w:sz w:val="22"/>
                <w:szCs w:val="22"/>
                <w:lang w:val="sl-SI"/>
              </w:rPr>
            </w:pPr>
            <w:r w:rsidRPr="0012227A">
              <w:rPr>
                <w:rFonts w:ascii="Arial" w:hAnsi="Arial" w:cs="Arial"/>
                <w:bCs/>
                <w:sz w:val="22"/>
                <w:szCs w:val="22"/>
                <w:lang w:val="sl-SI"/>
              </w:rPr>
              <w:t>Vprašanje</w:t>
            </w:r>
          </w:p>
        </w:tc>
        <w:tc>
          <w:tcPr>
            <w:tcW w:w="7636" w:type="dxa"/>
          </w:tcPr>
          <w:p w14:paraId="4B6D70F7"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Na koliko mednarodnih dogodkih s področja varstva pred diskriminacijo je </w:t>
            </w:r>
            <w:r w:rsidR="003276CD" w:rsidRPr="0012227A">
              <w:rPr>
                <w:rFonts w:ascii="Arial" w:hAnsi="Arial" w:cs="Arial"/>
                <w:bCs/>
                <w:sz w:val="22"/>
                <w:szCs w:val="22"/>
                <w:lang w:val="sl-SI"/>
              </w:rPr>
              <w:t>v letu 2026</w:t>
            </w:r>
            <w:r w:rsidR="003276CD">
              <w:rPr>
                <w:rFonts w:ascii="Arial" w:hAnsi="Arial" w:cs="Arial"/>
                <w:bCs/>
                <w:sz w:val="22"/>
                <w:szCs w:val="22"/>
                <w:lang w:val="sl-SI"/>
              </w:rPr>
              <w:t xml:space="preserve"> </w:t>
            </w:r>
            <w:r w:rsidRPr="0012227A">
              <w:rPr>
                <w:rFonts w:ascii="Arial" w:hAnsi="Arial" w:cs="Arial"/>
                <w:bCs/>
                <w:sz w:val="22"/>
                <w:szCs w:val="22"/>
                <w:lang w:val="sl-SI"/>
              </w:rPr>
              <w:t xml:space="preserve">do </w:t>
            </w:r>
            <w:r w:rsidR="00C00D13" w:rsidRPr="0012227A">
              <w:rPr>
                <w:rFonts w:ascii="Arial" w:hAnsi="Arial" w:cs="Arial"/>
                <w:bCs/>
                <w:sz w:val="22"/>
                <w:szCs w:val="22"/>
                <w:lang w:val="sl-SI"/>
              </w:rPr>
              <w:t>zaključka mandata</w:t>
            </w:r>
            <w:r w:rsidRPr="0012227A">
              <w:rPr>
                <w:rFonts w:ascii="Arial" w:hAnsi="Arial" w:cs="Arial"/>
                <w:bCs/>
                <w:sz w:val="22"/>
                <w:szCs w:val="22"/>
                <w:lang w:val="sl-SI"/>
              </w:rPr>
              <w:t xml:space="preserve"> </w:t>
            </w:r>
            <w:r w:rsidR="003276CD">
              <w:rPr>
                <w:rFonts w:ascii="Arial" w:hAnsi="Arial" w:cs="Arial"/>
                <w:bCs/>
                <w:sz w:val="22"/>
                <w:szCs w:val="22"/>
                <w:lang w:val="sl-SI"/>
              </w:rPr>
              <w:t xml:space="preserve">Mihe Lobnika </w:t>
            </w:r>
            <w:r w:rsidRPr="0012227A">
              <w:rPr>
                <w:rFonts w:ascii="Arial" w:hAnsi="Arial" w:cs="Arial"/>
                <w:bCs/>
                <w:sz w:val="22"/>
                <w:szCs w:val="22"/>
                <w:lang w:val="sl-SI"/>
              </w:rPr>
              <w:t>sodeloval Zagovornik?</w:t>
            </w:r>
          </w:p>
          <w:p w14:paraId="409383FB" w14:textId="77777777" w:rsidR="008F42EB" w:rsidRPr="0012227A" w:rsidRDefault="008F42EB" w:rsidP="0012227A">
            <w:pPr>
              <w:jc w:val="both"/>
              <w:rPr>
                <w:rFonts w:ascii="Arial" w:hAnsi="Arial" w:cs="Arial"/>
                <w:b/>
                <w:sz w:val="22"/>
                <w:szCs w:val="22"/>
                <w:lang w:val="sl-SI"/>
              </w:rPr>
            </w:pPr>
          </w:p>
        </w:tc>
      </w:tr>
      <w:tr w:rsidR="008F42EB" w:rsidRPr="0012227A" w14:paraId="084E330A" w14:textId="77777777" w:rsidTr="0042325C">
        <w:tc>
          <w:tcPr>
            <w:tcW w:w="1431" w:type="dxa"/>
            <w:shd w:val="clear" w:color="auto" w:fill="E7E6E6" w:themeFill="background2"/>
          </w:tcPr>
          <w:p w14:paraId="4FEC8C80" w14:textId="77777777" w:rsidR="008F42EB" w:rsidRPr="0012227A" w:rsidRDefault="008F42EB" w:rsidP="0012227A">
            <w:pPr>
              <w:jc w:val="both"/>
              <w:rPr>
                <w:rFonts w:ascii="Arial" w:hAnsi="Arial" w:cs="Arial"/>
                <w:b/>
                <w:sz w:val="22"/>
                <w:szCs w:val="22"/>
                <w:lang w:val="sl-SI"/>
              </w:rPr>
            </w:pPr>
            <w:r w:rsidRPr="0012227A">
              <w:rPr>
                <w:rFonts w:ascii="Arial" w:hAnsi="Arial" w:cs="Arial"/>
                <w:b/>
                <w:bCs/>
                <w:sz w:val="22"/>
                <w:szCs w:val="22"/>
                <w:lang w:val="sl-SI"/>
              </w:rPr>
              <w:t>Odgovor</w:t>
            </w:r>
          </w:p>
        </w:tc>
        <w:tc>
          <w:tcPr>
            <w:tcW w:w="7636" w:type="dxa"/>
            <w:shd w:val="clear" w:color="auto" w:fill="E7E6E6" w:themeFill="background2"/>
          </w:tcPr>
          <w:p w14:paraId="40D6F593"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 xml:space="preserve">Zagovornik se je </w:t>
            </w:r>
            <w:r w:rsidR="003F1A8E" w:rsidRPr="0012227A">
              <w:rPr>
                <w:rFonts w:ascii="Arial" w:hAnsi="Arial" w:cs="Arial"/>
                <w:b/>
                <w:bCs/>
                <w:sz w:val="22"/>
                <w:szCs w:val="22"/>
                <w:lang w:val="sl-SI"/>
              </w:rPr>
              <w:t>v letu 2026</w:t>
            </w:r>
            <w:r w:rsidRPr="0012227A">
              <w:rPr>
                <w:rFonts w:ascii="Arial" w:hAnsi="Arial" w:cs="Arial"/>
                <w:b/>
                <w:bCs/>
                <w:sz w:val="22"/>
                <w:szCs w:val="22"/>
                <w:lang w:val="sl-SI"/>
              </w:rPr>
              <w:t xml:space="preserve"> </w:t>
            </w:r>
            <w:r w:rsidR="009353B6" w:rsidRPr="0012227A">
              <w:rPr>
                <w:rFonts w:ascii="Arial" w:hAnsi="Arial" w:cs="Arial"/>
                <w:b/>
                <w:bCs/>
                <w:sz w:val="22"/>
                <w:szCs w:val="22"/>
                <w:lang w:val="sl-SI"/>
              </w:rPr>
              <w:t>do zaključka mandata</w:t>
            </w:r>
            <w:r w:rsidR="009353B6">
              <w:rPr>
                <w:rFonts w:ascii="Arial" w:hAnsi="Arial" w:cs="Arial"/>
                <w:b/>
                <w:bCs/>
                <w:sz w:val="22"/>
                <w:szCs w:val="22"/>
                <w:lang w:val="sl-SI"/>
              </w:rPr>
              <w:t xml:space="preserve"> Mihe Lobnika</w:t>
            </w:r>
            <w:r w:rsidR="009353B6" w:rsidRPr="0012227A">
              <w:rPr>
                <w:rFonts w:ascii="Arial" w:hAnsi="Arial" w:cs="Arial"/>
                <w:b/>
                <w:bCs/>
                <w:sz w:val="22"/>
                <w:szCs w:val="22"/>
                <w:lang w:val="sl-SI"/>
              </w:rPr>
              <w:t xml:space="preserve"> </w:t>
            </w:r>
            <w:r w:rsidRPr="0012227A">
              <w:rPr>
                <w:rFonts w:ascii="Arial" w:hAnsi="Arial" w:cs="Arial"/>
                <w:b/>
                <w:bCs/>
                <w:sz w:val="22"/>
                <w:szCs w:val="22"/>
                <w:lang w:val="sl-SI"/>
              </w:rPr>
              <w:t xml:space="preserve">udeležil </w:t>
            </w:r>
            <w:r w:rsidR="003F1A8E" w:rsidRPr="0012227A">
              <w:rPr>
                <w:rFonts w:ascii="Arial" w:hAnsi="Arial" w:cs="Arial"/>
                <w:b/>
                <w:bCs/>
                <w:sz w:val="22"/>
                <w:szCs w:val="22"/>
                <w:lang w:val="sl-SI"/>
              </w:rPr>
              <w:t>27</w:t>
            </w:r>
            <w:r w:rsidRPr="0012227A">
              <w:rPr>
                <w:rFonts w:ascii="Arial" w:hAnsi="Arial" w:cs="Arial"/>
                <w:b/>
                <w:bCs/>
                <w:sz w:val="22"/>
                <w:szCs w:val="22"/>
                <w:lang w:val="sl-SI"/>
              </w:rPr>
              <w:t xml:space="preserve"> mednarodnih strokovnih posvetov, konferenc in drugih dogodkov. </w:t>
            </w:r>
          </w:p>
          <w:p w14:paraId="1197D189" w14:textId="77777777" w:rsidR="008F42EB" w:rsidRPr="0012227A" w:rsidRDefault="008F42EB" w:rsidP="0012227A">
            <w:pPr>
              <w:jc w:val="both"/>
              <w:rPr>
                <w:rFonts w:ascii="Arial" w:hAnsi="Arial" w:cs="Arial"/>
                <w:b/>
                <w:sz w:val="22"/>
                <w:szCs w:val="22"/>
                <w:lang w:val="sl-SI"/>
              </w:rPr>
            </w:pPr>
          </w:p>
        </w:tc>
      </w:tr>
      <w:tr w:rsidR="008F42EB" w:rsidRPr="0012227A" w14:paraId="40C567E6" w14:textId="77777777" w:rsidTr="0042325C">
        <w:tc>
          <w:tcPr>
            <w:tcW w:w="1431" w:type="dxa"/>
          </w:tcPr>
          <w:p w14:paraId="3B08B7F0" w14:textId="77777777" w:rsidR="008F42EB" w:rsidRPr="0012227A" w:rsidRDefault="008F42EB" w:rsidP="0012227A">
            <w:pPr>
              <w:jc w:val="both"/>
              <w:rPr>
                <w:rFonts w:ascii="Arial" w:hAnsi="Arial" w:cs="Arial"/>
                <w:b/>
                <w:sz w:val="22"/>
                <w:szCs w:val="22"/>
                <w:lang w:val="sl-SI"/>
              </w:rPr>
            </w:pPr>
            <w:r w:rsidRPr="0012227A">
              <w:rPr>
                <w:rFonts w:ascii="Arial" w:hAnsi="Arial" w:cs="Arial"/>
                <w:sz w:val="22"/>
                <w:szCs w:val="22"/>
                <w:lang w:val="sl-SI"/>
              </w:rPr>
              <w:t>Pojasnilo</w:t>
            </w:r>
          </w:p>
        </w:tc>
        <w:tc>
          <w:tcPr>
            <w:tcW w:w="7636" w:type="dxa"/>
          </w:tcPr>
          <w:p w14:paraId="58853998" w14:textId="77777777" w:rsidR="008F42EB" w:rsidRPr="0012227A" w:rsidRDefault="008F42EB" w:rsidP="0012227A">
            <w:pPr>
              <w:jc w:val="both"/>
              <w:rPr>
                <w:rFonts w:ascii="Arial" w:hAnsi="Arial" w:cs="Arial"/>
                <w:sz w:val="22"/>
                <w:szCs w:val="22"/>
                <w:lang w:val="sl-SI"/>
              </w:rPr>
            </w:pPr>
            <w:r w:rsidRPr="0012227A">
              <w:rPr>
                <w:rFonts w:ascii="Arial" w:hAnsi="Arial" w:cs="Arial"/>
                <w:sz w:val="22"/>
                <w:szCs w:val="22"/>
                <w:lang w:val="sl-SI"/>
              </w:rPr>
              <w:t xml:space="preserve">Zagovornik se je udeležil </w:t>
            </w:r>
            <w:r w:rsidR="002D0BE9" w:rsidRPr="0012227A">
              <w:rPr>
                <w:rFonts w:ascii="Arial" w:hAnsi="Arial" w:cs="Arial"/>
                <w:sz w:val="22"/>
                <w:szCs w:val="22"/>
                <w:lang w:val="sl-SI"/>
              </w:rPr>
              <w:t>27</w:t>
            </w:r>
            <w:r w:rsidRPr="0012227A">
              <w:rPr>
                <w:rFonts w:ascii="Arial" w:hAnsi="Arial" w:cs="Arial"/>
                <w:sz w:val="22"/>
                <w:szCs w:val="22"/>
                <w:lang w:val="sl-SI"/>
              </w:rPr>
              <w:t xml:space="preserve"> mednarodnih strokovnih posvetov, konferenc in drugih dogodkov v živo ali po spletu, in sicer: </w:t>
            </w:r>
          </w:p>
          <w:p w14:paraId="09FF5A08" w14:textId="77777777" w:rsidR="008F42EB" w:rsidRPr="0012227A" w:rsidRDefault="002D0BE9" w:rsidP="0012227A">
            <w:pPr>
              <w:pStyle w:val="Besedilooblaka"/>
              <w:numPr>
                <w:ilvl w:val="0"/>
                <w:numId w:val="26"/>
              </w:numPr>
              <w:contextualSpacing/>
              <w:rPr>
                <w:rFonts w:ascii="Arial" w:hAnsi="Arial" w:cs="Arial"/>
                <w:sz w:val="22"/>
                <w:szCs w:val="22"/>
                <w:lang w:val="sl-SI"/>
              </w:rPr>
            </w:pPr>
            <w:r w:rsidRPr="0012227A">
              <w:rPr>
                <w:rFonts w:ascii="Arial" w:hAnsi="Arial" w:cs="Arial"/>
                <w:sz w:val="22"/>
                <w:szCs w:val="22"/>
                <w:lang w:val="sl-SI"/>
              </w:rPr>
              <w:t>14</w:t>
            </w:r>
            <w:r w:rsidR="008F42EB" w:rsidRPr="0012227A">
              <w:rPr>
                <w:rFonts w:ascii="Arial" w:hAnsi="Arial" w:cs="Arial"/>
                <w:sz w:val="22"/>
                <w:szCs w:val="22"/>
                <w:lang w:val="sl-SI"/>
              </w:rPr>
              <w:t xml:space="preserve"> sestankov </w:t>
            </w:r>
            <w:r w:rsidR="00FF1E43">
              <w:rPr>
                <w:rFonts w:ascii="Arial" w:hAnsi="Arial" w:cs="Arial"/>
                <w:sz w:val="22"/>
                <w:szCs w:val="22"/>
                <w:lang w:val="sl-SI"/>
              </w:rPr>
              <w:t xml:space="preserve"> in drugih dogodkov </w:t>
            </w:r>
            <w:r w:rsidR="008F42EB" w:rsidRPr="0012227A">
              <w:rPr>
                <w:rFonts w:ascii="Arial" w:hAnsi="Arial" w:cs="Arial"/>
                <w:sz w:val="22"/>
                <w:szCs w:val="22"/>
                <w:lang w:val="sl-SI"/>
              </w:rPr>
              <w:t xml:space="preserve">v okviru delovnih skupin Evropske mreže organov za enakost – </w:t>
            </w:r>
            <w:proofErr w:type="spellStart"/>
            <w:r w:rsidR="008F42EB" w:rsidRPr="0012227A">
              <w:rPr>
                <w:rFonts w:ascii="Arial" w:hAnsi="Arial" w:cs="Arial"/>
                <w:sz w:val="22"/>
                <w:szCs w:val="22"/>
                <w:lang w:val="sl-SI"/>
              </w:rPr>
              <w:t>Equinet</w:t>
            </w:r>
            <w:proofErr w:type="spellEnd"/>
            <w:r w:rsidR="008F42EB" w:rsidRPr="0012227A">
              <w:rPr>
                <w:rFonts w:ascii="Arial" w:hAnsi="Arial" w:cs="Arial"/>
                <w:sz w:val="22"/>
                <w:szCs w:val="22"/>
                <w:lang w:val="sl-SI"/>
              </w:rPr>
              <w:t>;</w:t>
            </w:r>
          </w:p>
          <w:p w14:paraId="242DA845" w14:textId="77777777" w:rsidR="008F42EB" w:rsidRPr="0012227A" w:rsidRDefault="002D0BE9" w:rsidP="0012227A">
            <w:pPr>
              <w:pStyle w:val="Besedilooblaka"/>
              <w:numPr>
                <w:ilvl w:val="0"/>
                <w:numId w:val="26"/>
              </w:numPr>
              <w:contextualSpacing/>
              <w:rPr>
                <w:rFonts w:ascii="Arial" w:hAnsi="Arial" w:cs="Arial"/>
                <w:sz w:val="22"/>
                <w:szCs w:val="22"/>
                <w:lang w:val="sl-SI"/>
              </w:rPr>
            </w:pPr>
            <w:r w:rsidRPr="0012227A">
              <w:rPr>
                <w:rFonts w:ascii="Arial" w:hAnsi="Arial" w:cs="Arial"/>
                <w:sz w:val="22"/>
                <w:szCs w:val="22"/>
                <w:lang w:val="sl-SI"/>
              </w:rPr>
              <w:t>4</w:t>
            </w:r>
            <w:r w:rsidR="008F42EB" w:rsidRPr="0012227A">
              <w:rPr>
                <w:rFonts w:ascii="Arial" w:hAnsi="Arial" w:cs="Arial"/>
                <w:sz w:val="22"/>
                <w:szCs w:val="22"/>
                <w:lang w:val="sl-SI"/>
              </w:rPr>
              <w:t xml:space="preserve"> dogodk</w:t>
            </w:r>
            <w:r w:rsidRPr="0012227A">
              <w:rPr>
                <w:rFonts w:ascii="Arial" w:hAnsi="Arial" w:cs="Arial"/>
                <w:sz w:val="22"/>
                <w:szCs w:val="22"/>
                <w:lang w:val="sl-SI"/>
              </w:rPr>
              <w:t>e</w:t>
            </w:r>
            <w:r w:rsidR="008F42EB" w:rsidRPr="0012227A">
              <w:rPr>
                <w:rFonts w:ascii="Arial" w:hAnsi="Arial" w:cs="Arial"/>
                <w:sz w:val="22"/>
                <w:szCs w:val="22"/>
                <w:lang w:val="sl-SI"/>
              </w:rPr>
              <w:t xml:space="preserve"> v okviru EU in organizacij pod njenim okriljem;</w:t>
            </w:r>
          </w:p>
          <w:p w14:paraId="069D1DDC" w14:textId="77777777" w:rsidR="008F42EB" w:rsidRPr="0012227A" w:rsidRDefault="002D0BE9" w:rsidP="0012227A">
            <w:pPr>
              <w:pStyle w:val="Besedilooblaka"/>
              <w:numPr>
                <w:ilvl w:val="0"/>
                <w:numId w:val="26"/>
              </w:numPr>
              <w:contextualSpacing/>
              <w:rPr>
                <w:rFonts w:ascii="Arial" w:hAnsi="Arial" w:cs="Arial"/>
                <w:sz w:val="22"/>
                <w:szCs w:val="22"/>
                <w:lang w:val="sl-SI"/>
              </w:rPr>
            </w:pPr>
            <w:r w:rsidRPr="0012227A">
              <w:rPr>
                <w:rFonts w:ascii="Arial" w:hAnsi="Arial" w:cs="Arial"/>
                <w:sz w:val="22"/>
                <w:szCs w:val="22"/>
                <w:lang w:val="sl-SI"/>
              </w:rPr>
              <w:t>1</w:t>
            </w:r>
            <w:r w:rsidR="008F42EB" w:rsidRPr="0012227A">
              <w:rPr>
                <w:rFonts w:ascii="Arial" w:hAnsi="Arial" w:cs="Arial"/>
                <w:sz w:val="22"/>
                <w:szCs w:val="22"/>
                <w:lang w:val="sl-SI"/>
              </w:rPr>
              <w:t xml:space="preserve"> dogod</w:t>
            </w:r>
            <w:r w:rsidRPr="0012227A">
              <w:rPr>
                <w:rFonts w:ascii="Arial" w:hAnsi="Arial" w:cs="Arial"/>
                <w:sz w:val="22"/>
                <w:szCs w:val="22"/>
                <w:lang w:val="sl-SI"/>
              </w:rPr>
              <w:t>ek</w:t>
            </w:r>
            <w:r w:rsidR="008F42EB" w:rsidRPr="0012227A">
              <w:rPr>
                <w:rFonts w:ascii="Arial" w:hAnsi="Arial" w:cs="Arial"/>
                <w:sz w:val="22"/>
                <w:szCs w:val="22"/>
                <w:lang w:val="sl-SI"/>
              </w:rPr>
              <w:t xml:space="preserve"> v okviru Sveta Evrope;</w:t>
            </w:r>
          </w:p>
          <w:p w14:paraId="548F3CA4" w14:textId="77777777" w:rsidR="008F42EB" w:rsidRDefault="002D0BE9" w:rsidP="0012227A">
            <w:pPr>
              <w:pStyle w:val="Besedilooblaka"/>
              <w:numPr>
                <w:ilvl w:val="0"/>
                <w:numId w:val="26"/>
              </w:numPr>
              <w:contextualSpacing/>
              <w:rPr>
                <w:rFonts w:ascii="Arial" w:hAnsi="Arial" w:cs="Arial"/>
                <w:sz w:val="22"/>
                <w:szCs w:val="22"/>
                <w:lang w:val="sl-SI"/>
              </w:rPr>
            </w:pPr>
            <w:r w:rsidRPr="0012227A">
              <w:rPr>
                <w:rFonts w:ascii="Arial" w:hAnsi="Arial" w:cs="Arial"/>
                <w:sz w:val="22"/>
                <w:szCs w:val="22"/>
                <w:lang w:val="sl-SI"/>
              </w:rPr>
              <w:t>8</w:t>
            </w:r>
            <w:r w:rsidR="008F42EB" w:rsidRPr="0012227A">
              <w:rPr>
                <w:rFonts w:ascii="Arial" w:hAnsi="Arial" w:cs="Arial"/>
                <w:sz w:val="22"/>
                <w:szCs w:val="22"/>
                <w:lang w:val="sl-SI"/>
              </w:rPr>
              <w:t xml:space="preserve"> drugih mednarodnih strokovnih srečanj.</w:t>
            </w:r>
          </w:p>
          <w:p w14:paraId="16163081" w14:textId="77777777" w:rsidR="002B199F" w:rsidRDefault="002B199F" w:rsidP="002B199F">
            <w:pPr>
              <w:pStyle w:val="Besedilooblaka"/>
              <w:contextualSpacing/>
              <w:rPr>
                <w:rFonts w:ascii="Arial" w:hAnsi="Arial" w:cs="Arial"/>
                <w:sz w:val="22"/>
                <w:szCs w:val="22"/>
                <w:lang w:val="sl-SI"/>
              </w:rPr>
            </w:pPr>
          </w:p>
          <w:p w14:paraId="6C4F7EEE" w14:textId="77777777" w:rsidR="008F42EB" w:rsidRPr="00A45306" w:rsidRDefault="001765A6" w:rsidP="001765A6">
            <w:pPr>
              <w:autoSpaceDE w:val="0"/>
              <w:autoSpaceDN w:val="0"/>
              <w:adjustRightInd w:val="0"/>
              <w:spacing w:after="120"/>
              <w:rPr>
                <w:rFonts w:ascii="Arial" w:hAnsi="Arial" w:cs="Arial"/>
                <w:b/>
                <w:sz w:val="22"/>
                <w:szCs w:val="22"/>
                <w:lang w:val="sl-SI"/>
              </w:rPr>
            </w:pPr>
            <w:r w:rsidRPr="00A45306">
              <w:rPr>
                <w:rFonts w:ascii="Arial" w:hAnsi="Arial" w:cs="Arial"/>
                <w:sz w:val="22"/>
                <w:szCs w:val="22"/>
                <w:lang w:val="sl-SI"/>
              </w:rPr>
              <w:t xml:space="preserve">Zagovornik je 22. oktobra 2026 </w:t>
            </w:r>
            <w:r w:rsidR="00AE41A2">
              <w:rPr>
                <w:rFonts w:ascii="Arial" w:hAnsi="Arial" w:cs="Arial"/>
                <w:sz w:val="22"/>
                <w:szCs w:val="22"/>
                <w:lang w:val="sl-SI"/>
              </w:rPr>
              <w:t xml:space="preserve">v Ljubljani </w:t>
            </w:r>
            <w:r w:rsidRPr="00A45306">
              <w:rPr>
                <w:rFonts w:ascii="Arial" w:hAnsi="Arial" w:cs="Arial"/>
                <w:sz w:val="22"/>
                <w:szCs w:val="22"/>
                <w:lang w:val="sl-SI"/>
              </w:rPr>
              <w:t xml:space="preserve">gostil </w:t>
            </w:r>
            <w:proofErr w:type="spellStart"/>
            <w:r w:rsidRPr="00A45306">
              <w:rPr>
                <w:rFonts w:ascii="Arial" w:hAnsi="Arial" w:cs="Arial"/>
                <w:sz w:val="22"/>
                <w:szCs w:val="22"/>
                <w:lang w:val="sl-SI"/>
              </w:rPr>
              <w:t>madnarodno</w:t>
            </w:r>
            <w:proofErr w:type="spellEnd"/>
            <w:r w:rsidRPr="00A45306">
              <w:rPr>
                <w:rFonts w:ascii="Arial" w:hAnsi="Arial" w:cs="Arial"/>
                <w:sz w:val="22"/>
                <w:szCs w:val="22"/>
                <w:lang w:val="sl-SI"/>
              </w:rPr>
              <w:t xml:space="preserve"> strokovno konferenco </w:t>
            </w:r>
            <w:r w:rsidR="000F6AA7" w:rsidRPr="006A4F94">
              <w:rPr>
                <w:rFonts w:ascii="Arial" w:hAnsi="Arial" w:cs="Arial"/>
                <w:b/>
                <w:bCs/>
                <w:lang w:val="sl-SI"/>
              </w:rPr>
              <w:t>Izzivi in perspektive varstva pred diskriminacijo v Evropi</w:t>
            </w:r>
            <w:r w:rsidR="000F6AA7">
              <w:rPr>
                <w:rFonts w:ascii="Arial" w:hAnsi="Arial" w:cs="Arial"/>
                <w:sz w:val="22"/>
                <w:szCs w:val="22"/>
                <w:lang w:val="sl-SI"/>
              </w:rPr>
              <w:t xml:space="preserve">, </w:t>
            </w:r>
            <w:r w:rsidRPr="006A4F94">
              <w:rPr>
                <w:rFonts w:ascii="Arial" w:hAnsi="Arial" w:cs="Arial"/>
                <w:lang w:val="sl-SI"/>
              </w:rPr>
              <w:t xml:space="preserve">23. oktobra 2026 pa </w:t>
            </w:r>
            <w:r w:rsidR="00AE41A2">
              <w:rPr>
                <w:rFonts w:ascii="Arial" w:hAnsi="Arial" w:cs="Arial"/>
                <w:sz w:val="22"/>
                <w:szCs w:val="22"/>
                <w:lang w:val="sl-SI"/>
              </w:rPr>
              <w:t xml:space="preserve">skupaj </w:t>
            </w:r>
            <w:r w:rsidR="000F6AA7">
              <w:rPr>
                <w:rFonts w:ascii="Arial" w:hAnsi="Arial" w:cs="Arial"/>
                <w:sz w:val="22"/>
                <w:szCs w:val="22"/>
                <w:lang w:val="sl-SI"/>
              </w:rPr>
              <w:t>s kosovskim</w:t>
            </w:r>
            <w:r w:rsidR="00AE41A2">
              <w:rPr>
                <w:rFonts w:ascii="Arial" w:hAnsi="Arial" w:cs="Arial"/>
                <w:sz w:val="22"/>
                <w:szCs w:val="22"/>
                <w:lang w:val="sl-SI"/>
              </w:rPr>
              <w:t xml:space="preserve"> </w:t>
            </w:r>
            <w:proofErr w:type="spellStart"/>
            <w:r w:rsidR="00AE41A2">
              <w:rPr>
                <w:rFonts w:ascii="Arial" w:hAnsi="Arial" w:cs="Arial"/>
                <w:sz w:val="22"/>
                <w:szCs w:val="22"/>
                <w:lang w:val="sl-SI"/>
              </w:rPr>
              <w:t>ombudsmanom</w:t>
            </w:r>
            <w:proofErr w:type="spellEnd"/>
            <w:r w:rsidR="00AE41A2">
              <w:rPr>
                <w:rFonts w:ascii="Arial" w:hAnsi="Arial" w:cs="Arial"/>
                <w:sz w:val="22"/>
                <w:szCs w:val="22"/>
                <w:lang w:val="sl-SI"/>
              </w:rPr>
              <w:t xml:space="preserve"> tudi </w:t>
            </w:r>
            <w:r w:rsidR="00AE41A2" w:rsidRPr="006A4F94">
              <w:rPr>
                <w:rFonts w:ascii="Arial" w:hAnsi="Arial" w:cs="Arial"/>
                <w:b/>
                <w:bCs/>
                <w:lang w:val="sl-SI"/>
              </w:rPr>
              <w:t xml:space="preserve">10. </w:t>
            </w:r>
            <w:r w:rsidRPr="006A4F94">
              <w:rPr>
                <w:rFonts w:ascii="Arial" w:hAnsi="Arial" w:cs="Arial"/>
                <w:b/>
                <w:bCs/>
                <w:lang w:val="sl-SI"/>
              </w:rPr>
              <w:t xml:space="preserve">regionalno konferenco </w:t>
            </w:r>
            <w:r w:rsidR="009353B6" w:rsidRPr="006A4F94">
              <w:rPr>
                <w:rFonts w:ascii="Arial" w:hAnsi="Arial" w:cs="Arial"/>
                <w:b/>
                <w:bCs/>
                <w:lang w:val="sl-SI"/>
              </w:rPr>
              <w:t>organov za enakost</w:t>
            </w:r>
            <w:r w:rsidRPr="006A4F94">
              <w:rPr>
                <w:rFonts w:ascii="Arial" w:hAnsi="Arial" w:cs="Arial"/>
                <w:b/>
                <w:bCs/>
                <w:lang w:val="sl-SI"/>
              </w:rPr>
              <w:t xml:space="preserve"> iz jugovzhodne Evrope</w:t>
            </w:r>
            <w:r w:rsidRPr="006A4F94">
              <w:rPr>
                <w:rFonts w:ascii="Arial" w:hAnsi="Arial" w:cs="Arial"/>
                <w:lang w:val="sl-SI"/>
              </w:rPr>
              <w:t xml:space="preserve">. Na vsakem od dogodkov je bilo približno 60 udeležencev, večinoma predstavnikov organov za enakost in veleposlanikov različnih držav. </w:t>
            </w:r>
            <w:r w:rsidR="000F6AA7" w:rsidRPr="006A4F94">
              <w:rPr>
                <w:rFonts w:ascii="Arial" w:hAnsi="Arial" w:cs="Arial"/>
                <w:lang w:val="sl-SI"/>
              </w:rPr>
              <w:t>P</w:t>
            </w:r>
            <w:r w:rsidRPr="006A4F94">
              <w:rPr>
                <w:rFonts w:ascii="Arial" w:hAnsi="Arial" w:cs="Arial"/>
                <w:lang w:val="sl-SI"/>
              </w:rPr>
              <w:t xml:space="preserve">oleg zagovornika Mihe Lobnika </w:t>
            </w:r>
            <w:r w:rsidR="000F6AA7" w:rsidRPr="006A4F94">
              <w:rPr>
                <w:rFonts w:ascii="Arial" w:hAnsi="Arial" w:cs="Arial"/>
                <w:lang w:val="sl-SI"/>
              </w:rPr>
              <w:t xml:space="preserve">so jih </w:t>
            </w:r>
            <w:r w:rsidRPr="006A4F94">
              <w:rPr>
                <w:rFonts w:ascii="Arial" w:hAnsi="Arial" w:cs="Arial"/>
                <w:lang w:val="sl-SI"/>
              </w:rPr>
              <w:t>nagovorili predsednik i</w:t>
            </w:r>
            <w:r w:rsidRPr="006A4F94">
              <w:rPr>
                <w:rFonts w:ascii="Arial" w:hAnsi="Arial" w:cs="Arial"/>
                <w:color w:val="000000"/>
                <w:lang w:val="sl-SI"/>
              </w:rPr>
              <w:t xml:space="preserve">zvršnega odbora Equineta Patrick Charlier, ministrica za demografijo, družino in socialne zadeve Mateja Ribič in predsednica Komisije za peticije, človekove pravice in enake možnosti Državnega zbora Tereza Novak. Sprejela jih je tudi predsednica republike dr. Nataša Pirc Musar. Na programu mednarodne konference je bila predstavitev desetletnega delovanja Zagovornika in strokovna razprava o </w:t>
            </w:r>
            <w:r w:rsidR="000F6AA7" w:rsidRPr="006A4F94">
              <w:rPr>
                <w:rFonts w:ascii="Arial" w:hAnsi="Arial" w:cs="Arial"/>
                <w:color w:val="000000"/>
                <w:lang w:val="sl-SI"/>
              </w:rPr>
              <w:t>krepitvi</w:t>
            </w:r>
            <w:r w:rsidRPr="006A4F94">
              <w:rPr>
                <w:rFonts w:ascii="Arial" w:hAnsi="Arial" w:cs="Arial"/>
                <w:color w:val="000000"/>
                <w:lang w:val="sl-SI"/>
              </w:rPr>
              <w:t xml:space="preserve"> neodvisnost organov za enakost ob implementaciji nove evropske zakonodaje o standardih za organe za enakost. Na regionalni konferenci pa so udeleženci razpravljali o izzivih pri uvedbi prilagoditev prehrane v šolah in vrtcih zaradi verskega prepričanja otrok</w:t>
            </w:r>
            <w:r w:rsidR="000F6AA7" w:rsidRPr="006A4F94">
              <w:rPr>
                <w:rFonts w:ascii="Arial" w:hAnsi="Arial" w:cs="Arial"/>
                <w:color w:val="000000"/>
                <w:lang w:val="sl-SI"/>
              </w:rPr>
              <w:t xml:space="preserve"> i</w:t>
            </w:r>
            <w:r w:rsidR="00FF1E43" w:rsidRPr="006A4F94">
              <w:rPr>
                <w:rFonts w:ascii="Arial" w:hAnsi="Arial" w:cs="Arial"/>
                <w:color w:val="000000"/>
                <w:lang w:val="sl-SI"/>
              </w:rPr>
              <w:t>n mladostnikov</w:t>
            </w:r>
            <w:r w:rsidRPr="006A4F94">
              <w:rPr>
                <w:rFonts w:ascii="Arial" w:hAnsi="Arial" w:cs="Arial"/>
                <w:color w:val="000000"/>
                <w:lang w:val="sl-SI"/>
              </w:rPr>
              <w:t>.</w:t>
            </w:r>
          </w:p>
        </w:tc>
      </w:tr>
    </w:tbl>
    <w:p w14:paraId="702FAAB5" w14:textId="77777777" w:rsidR="008F42EB" w:rsidRPr="0012227A" w:rsidRDefault="008F42EB" w:rsidP="0012227A">
      <w:pPr>
        <w:pStyle w:val="ZADEVA"/>
        <w:spacing w:line="240" w:lineRule="auto"/>
        <w:rPr>
          <w:rFonts w:cs="Arial"/>
          <w:sz w:val="22"/>
          <w:szCs w:val="28"/>
          <w:lang w:val="sl-SI"/>
        </w:rPr>
      </w:pPr>
      <w:r w:rsidRPr="0012227A">
        <w:rPr>
          <w:rFonts w:cs="Arial"/>
          <w:caps/>
          <w:lang w:val="sl-SI"/>
        </w:rPr>
        <w:br w:type="page"/>
      </w:r>
      <w:r w:rsidRPr="0012227A">
        <w:rPr>
          <w:rFonts w:cs="Arial"/>
          <w:sz w:val="22"/>
          <w:szCs w:val="28"/>
          <w:lang w:val="sl-SI"/>
        </w:rPr>
        <w:lastRenderedPageBreak/>
        <w:t xml:space="preserve">Deseta alineja 21. člena </w:t>
      </w:r>
      <w:proofErr w:type="spellStart"/>
      <w:r w:rsidRPr="0012227A">
        <w:rPr>
          <w:rFonts w:cs="Arial"/>
          <w:sz w:val="22"/>
          <w:szCs w:val="28"/>
          <w:lang w:val="sl-SI"/>
        </w:rPr>
        <w:t>ZVarD</w:t>
      </w:r>
      <w:proofErr w:type="spellEnd"/>
      <w:r w:rsidRPr="0012227A">
        <w:rPr>
          <w:rFonts w:cs="Arial"/>
          <w:sz w:val="22"/>
          <w:szCs w:val="28"/>
          <w:lang w:val="sl-SI"/>
        </w:rPr>
        <w:t xml:space="preserve"> – </w:t>
      </w:r>
      <w:r w:rsidR="00232A27" w:rsidRPr="0012227A">
        <w:rPr>
          <w:rFonts w:cs="Arial"/>
          <w:sz w:val="22"/>
          <w:szCs w:val="28"/>
          <w:lang w:val="sl-SI"/>
        </w:rPr>
        <w:t>O</w:t>
      </w:r>
      <w:r w:rsidRPr="0012227A">
        <w:rPr>
          <w:rFonts w:cs="Arial"/>
          <w:sz w:val="22"/>
          <w:szCs w:val="28"/>
          <w:lang w:val="sl-SI"/>
        </w:rPr>
        <w:t xml:space="preserve">cene </w:t>
      </w:r>
      <w:proofErr w:type="spellStart"/>
      <w:r w:rsidRPr="0012227A">
        <w:rPr>
          <w:rFonts w:cs="Arial"/>
          <w:sz w:val="22"/>
          <w:szCs w:val="28"/>
          <w:lang w:val="sl-SI"/>
        </w:rPr>
        <w:t>diskriminatornosti</w:t>
      </w:r>
      <w:proofErr w:type="spellEnd"/>
      <w:r w:rsidRPr="0012227A">
        <w:rPr>
          <w:rFonts w:cs="Arial"/>
          <w:sz w:val="22"/>
          <w:szCs w:val="28"/>
          <w:lang w:val="sl-SI"/>
        </w:rPr>
        <w:t xml:space="preserve"> predpisov</w:t>
      </w:r>
    </w:p>
    <w:p w14:paraId="6FB4DEE2" w14:textId="77777777" w:rsidR="008F42EB" w:rsidRPr="0012227A" w:rsidRDefault="008F42EB" w:rsidP="0012227A">
      <w:pPr>
        <w:jc w:val="both"/>
        <w:rPr>
          <w:rFonts w:ascii="Arial" w:hAnsi="Arial" w:cs="Arial"/>
          <w:b/>
        </w:rPr>
      </w:pPr>
      <w:r w:rsidRPr="0012227A">
        <w:rPr>
          <w:rFonts w:ascii="Arial" w:hAnsi="Arial" w:cs="Arial"/>
          <w:b/>
        </w:rPr>
        <w:br/>
        <w:t>Opravljanje</w:t>
      </w:r>
      <w:r w:rsidRPr="0012227A">
        <w:rPr>
          <w:rFonts w:ascii="Arial" w:eastAsia="Arial" w:hAnsi="Arial" w:cs="Arial"/>
          <w:b/>
        </w:rPr>
        <w:t xml:space="preserve"> </w:t>
      </w:r>
      <w:r w:rsidRPr="0012227A">
        <w:rPr>
          <w:rFonts w:ascii="Arial" w:hAnsi="Arial" w:cs="Arial"/>
          <w:b/>
        </w:rPr>
        <w:t>drugih</w:t>
      </w:r>
      <w:r w:rsidRPr="0012227A">
        <w:rPr>
          <w:rFonts w:ascii="Arial" w:eastAsia="Arial" w:hAnsi="Arial" w:cs="Arial"/>
          <w:b/>
        </w:rPr>
        <w:t xml:space="preserve"> </w:t>
      </w:r>
      <w:r w:rsidRPr="0012227A">
        <w:rPr>
          <w:rFonts w:ascii="Arial" w:hAnsi="Arial" w:cs="Arial"/>
          <w:b/>
        </w:rPr>
        <w:t>nalog,</w:t>
      </w:r>
      <w:r w:rsidRPr="0012227A">
        <w:rPr>
          <w:rFonts w:ascii="Arial" w:eastAsia="Arial" w:hAnsi="Arial" w:cs="Arial"/>
          <w:b/>
        </w:rPr>
        <w:t xml:space="preserve"> </w:t>
      </w:r>
      <w:r w:rsidRPr="0012227A">
        <w:rPr>
          <w:rFonts w:ascii="Arial" w:hAnsi="Arial" w:cs="Arial"/>
          <w:b/>
        </w:rPr>
        <w:t>določenih</w:t>
      </w:r>
      <w:r w:rsidRPr="0012227A">
        <w:rPr>
          <w:rFonts w:ascii="Arial" w:eastAsia="Arial" w:hAnsi="Arial" w:cs="Arial"/>
          <w:b/>
        </w:rPr>
        <w:t xml:space="preserve"> </w:t>
      </w:r>
      <w:r w:rsidRPr="0012227A">
        <w:rPr>
          <w:rFonts w:ascii="Arial" w:hAnsi="Arial" w:cs="Arial"/>
          <w:b/>
        </w:rPr>
        <w:t xml:space="preserve">z </w:t>
      </w:r>
      <w:proofErr w:type="spellStart"/>
      <w:r w:rsidRPr="0012227A">
        <w:rPr>
          <w:rFonts w:ascii="Arial" w:hAnsi="Arial" w:cs="Arial"/>
          <w:b/>
        </w:rPr>
        <w:t>ZVarD</w:t>
      </w:r>
      <w:proofErr w:type="spellEnd"/>
      <w:r w:rsidRPr="0012227A">
        <w:rPr>
          <w:rFonts w:ascii="Arial" w:hAnsi="Arial" w:cs="Arial"/>
          <w:b/>
        </w:rPr>
        <w:t xml:space="preserve"> </w:t>
      </w:r>
    </w:p>
    <w:p w14:paraId="08D76B22" w14:textId="77777777" w:rsidR="008F42EB" w:rsidRPr="0012227A" w:rsidRDefault="008F42EB" w:rsidP="0012227A">
      <w:pPr>
        <w:jc w:val="both"/>
        <w:rPr>
          <w:rFonts w:ascii="Arial" w:hAnsi="Arial" w:cs="Arial"/>
          <w:b/>
        </w:rPr>
      </w:pPr>
    </w:p>
    <w:p w14:paraId="4B35A189" w14:textId="77777777" w:rsidR="008F42EB" w:rsidRPr="0012227A" w:rsidRDefault="008F42EB" w:rsidP="0012227A">
      <w:pPr>
        <w:jc w:val="both"/>
        <w:rPr>
          <w:rFonts w:ascii="Arial" w:hAnsi="Arial" w:cs="Arial"/>
          <w:b/>
        </w:rPr>
      </w:pPr>
    </w:p>
    <w:tbl>
      <w:tblPr>
        <w:tblStyle w:val="Tabelamrea"/>
        <w:tblW w:w="9061" w:type="dxa"/>
        <w:tblInd w:w="-5" w:type="dxa"/>
        <w:tblLook w:val="04A0" w:firstRow="1" w:lastRow="0" w:firstColumn="1" w:lastColumn="0" w:noHBand="0" w:noVBand="1"/>
      </w:tblPr>
      <w:tblGrid>
        <w:gridCol w:w="1418"/>
        <w:gridCol w:w="7643"/>
      </w:tblGrid>
      <w:tr w:rsidR="008F42EB" w:rsidRPr="0012227A" w14:paraId="0D77C006" w14:textId="77777777" w:rsidTr="0042325C">
        <w:tc>
          <w:tcPr>
            <w:tcW w:w="1418" w:type="dxa"/>
            <w:tcBorders>
              <w:top w:val="single" w:sz="4" w:space="0" w:color="auto"/>
              <w:left w:val="single" w:sz="4" w:space="0" w:color="auto"/>
              <w:bottom w:val="single" w:sz="4" w:space="0" w:color="auto"/>
              <w:right w:val="single" w:sz="4" w:space="0" w:color="auto"/>
            </w:tcBorders>
            <w:hideMark/>
          </w:tcPr>
          <w:p w14:paraId="6382E8B9"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Vprašanje</w:t>
            </w:r>
          </w:p>
        </w:tc>
        <w:tc>
          <w:tcPr>
            <w:tcW w:w="7643" w:type="dxa"/>
            <w:tcBorders>
              <w:top w:val="single" w:sz="4" w:space="0" w:color="auto"/>
              <w:left w:val="single" w:sz="4" w:space="0" w:color="auto"/>
              <w:bottom w:val="single" w:sz="4" w:space="0" w:color="auto"/>
              <w:right w:val="single" w:sz="4" w:space="0" w:color="auto"/>
            </w:tcBorders>
          </w:tcPr>
          <w:p w14:paraId="3026E6E3"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Katere so druge naloge Zagovornika, določene z </w:t>
            </w:r>
            <w:proofErr w:type="spellStart"/>
            <w:r w:rsidRPr="0012227A">
              <w:rPr>
                <w:rFonts w:ascii="Arial" w:hAnsi="Arial" w:cs="Arial"/>
                <w:bCs/>
                <w:sz w:val="22"/>
                <w:szCs w:val="22"/>
                <w:lang w:val="sl-SI"/>
              </w:rPr>
              <w:t>ZVarD</w:t>
            </w:r>
            <w:proofErr w:type="spellEnd"/>
            <w:r w:rsidRPr="0012227A">
              <w:rPr>
                <w:rFonts w:ascii="Arial" w:hAnsi="Arial" w:cs="Arial"/>
                <w:bCs/>
                <w:sz w:val="22"/>
                <w:szCs w:val="22"/>
                <w:lang w:val="sl-SI"/>
              </w:rPr>
              <w:t>?</w:t>
            </w:r>
          </w:p>
          <w:p w14:paraId="5F745899" w14:textId="77777777" w:rsidR="008F42EB" w:rsidRPr="0012227A" w:rsidRDefault="008F42EB" w:rsidP="0012227A">
            <w:pPr>
              <w:jc w:val="both"/>
              <w:rPr>
                <w:rFonts w:ascii="Arial" w:hAnsi="Arial" w:cs="Arial"/>
                <w:bCs/>
                <w:sz w:val="22"/>
                <w:szCs w:val="22"/>
                <w:lang w:val="sl-SI"/>
              </w:rPr>
            </w:pPr>
          </w:p>
        </w:tc>
      </w:tr>
      <w:tr w:rsidR="008F42EB" w:rsidRPr="0012227A" w14:paraId="45A2C4D2" w14:textId="77777777" w:rsidTr="0042325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60E62DF"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Odgovor</w:t>
            </w:r>
          </w:p>
        </w:tc>
        <w:tc>
          <w:tcPr>
            <w:tcW w:w="7643" w:type="dxa"/>
            <w:tcBorders>
              <w:top w:val="single" w:sz="4" w:space="0" w:color="auto"/>
              <w:left w:val="single" w:sz="4" w:space="0" w:color="auto"/>
              <w:bottom w:val="single" w:sz="4" w:space="0" w:color="auto"/>
              <w:right w:val="single" w:sz="4" w:space="0" w:color="auto"/>
            </w:tcBorders>
            <w:shd w:val="clear" w:color="auto" w:fill="E7E6E6" w:themeFill="background2"/>
          </w:tcPr>
          <w:p w14:paraId="30F3E3CC"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 xml:space="preserve">Med druge naloge, določene z </w:t>
            </w:r>
            <w:proofErr w:type="spellStart"/>
            <w:r w:rsidRPr="0012227A">
              <w:rPr>
                <w:rFonts w:ascii="Arial" w:hAnsi="Arial" w:cs="Arial"/>
                <w:b/>
                <w:bCs/>
                <w:sz w:val="22"/>
                <w:szCs w:val="22"/>
                <w:lang w:val="sl-SI"/>
              </w:rPr>
              <w:t>ZVarD</w:t>
            </w:r>
            <w:proofErr w:type="spellEnd"/>
            <w:r w:rsidRPr="0012227A">
              <w:rPr>
                <w:rFonts w:ascii="Arial" w:hAnsi="Arial" w:cs="Arial"/>
                <w:b/>
                <w:bCs/>
                <w:sz w:val="22"/>
                <w:szCs w:val="22"/>
                <w:lang w:val="sl-SI"/>
              </w:rPr>
              <w:t xml:space="preserve">, sodi obravnava pobud za oceno </w:t>
            </w:r>
            <w:proofErr w:type="spellStart"/>
            <w:r w:rsidRPr="0012227A">
              <w:rPr>
                <w:rFonts w:ascii="Arial" w:hAnsi="Arial" w:cs="Arial"/>
                <w:b/>
                <w:bCs/>
                <w:sz w:val="22"/>
                <w:szCs w:val="22"/>
                <w:lang w:val="sl-SI"/>
              </w:rPr>
              <w:t>diskriminatornosti</w:t>
            </w:r>
            <w:proofErr w:type="spellEnd"/>
            <w:r w:rsidRPr="0012227A">
              <w:rPr>
                <w:rFonts w:ascii="Arial" w:hAnsi="Arial" w:cs="Arial"/>
                <w:b/>
                <w:bCs/>
                <w:sz w:val="22"/>
                <w:szCs w:val="22"/>
                <w:lang w:val="sl-SI"/>
              </w:rPr>
              <w:t xml:space="preserve"> oziroma presojo ustavnosti zakona ali drugega predpisa (38. člen </w:t>
            </w:r>
            <w:proofErr w:type="spellStart"/>
            <w:r w:rsidRPr="0012227A">
              <w:rPr>
                <w:rFonts w:ascii="Arial" w:hAnsi="Arial" w:cs="Arial"/>
                <w:b/>
                <w:bCs/>
                <w:sz w:val="22"/>
                <w:szCs w:val="22"/>
                <w:lang w:val="sl-SI"/>
              </w:rPr>
              <w:t>ZVarD</w:t>
            </w:r>
            <w:proofErr w:type="spellEnd"/>
            <w:r w:rsidRPr="0012227A">
              <w:rPr>
                <w:rFonts w:ascii="Arial" w:hAnsi="Arial" w:cs="Arial"/>
                <w:b/>
                <w:bCs/>
                <w:sz w:val="22"/>
                <w:szCs w:val="22"/>
                <w:lang w:val="sl-SI"/>
              </w:rPr>
              <w:t>).</w:t>
            </w:r>
          </w:p>
          <w:p w14:paraId="1776DA56" w14:textId="77777777" w:rsidR="008F42EB" w:rsidRPr="0012227A" w:rsidRDefault="008F42EB" w:rsidP="0012227A">
            <w:pPr>
              <w:jc w:val="both"/>
              <w:rPr>
                <w:rFonts w:ascii="Arial" w:hAnsi="Arial" w:cs="Arial"/>
                <w:b/>
                <w:bCs/>
                <w:sz w:val="22"/>
                <w:szCs w:val="22"/>
                <w:lang w:val="sl-SI"/>
              </w:rPr>
            </w:pPr>
          </w:p>
        </w:tc>
      </w:tr>
      <w:tr w:rsidR="008F42EB" w:rsidRPr="0012227A" w14:paraId="23CE7B08" w14:textId="77777777" w:rsidTr="0042325C">
        <w:tc>
          <w:tcPr>
            <w:tcW w:w="9061" w:type="dxa"/>
            <w:gridSpan w:val="2"/>
            <w:tcBorders>
              <w:top w:val="single" w:sz="4" w:space="0" w:color="auto"/>
              <w:left w:val="nil"/>
              <w:bottom w:val="single" w:sz="4" w:space="0" w:color="auto"/>
              <w:right w:val="nil"/>
            </w:tcBorders>
          </w:tcPr>
          <w:p w14:paraId="1065933E" w14:textId="77777777" w:rsidR="008F42EB" w:rsidRPr="0012227A" w:rsidRDefault="008F42EB" w:rsidP="0012227A">
            <w:pPr>
              <w:jc w:val="both"/>
              <w:rPr>
                <w:rFonts w:ascii="Arial" w:hAnsi="Arial" w:cs="Arial"/>
                <w:b/>
                <w:bCs/>
                <w:sz w:val="22"/>
                <w:szCs w:val="22"/>
                <w:lang w:val="sl-SI"/>
              </w:rPr>
            </w:pPr>
          </w:p>
        </w:tc>
      </w:tr>
      <w:tr w:rsidR="008F42EB" w:rsidRPr="0012227A" w14:paraId="232F1A2F" w14:textId="77777777" w:rsidTr="0042325C">
        <w:tc>
          <w:tcPr>
            <w:tcW w:w="1418" w:type="dxa"/>
            <w:tcBorders>
              <w:top w:val="single" w:sz="4" w:space="0" w:color="auto"/>
              <w:left w:val="single" w:sz="4" w:space="0" w:color="auto"/>
              <w:bottom w:val="single" w:sz="4" w:space="0" w:color="auto"/>
              <w:right w:val="single" w:sz="4" w:space="0" w:color="auto"/>
            </w:tcBorders>
            <w:hideMark/>
          </w:tcPr>
          <w:p w14:paraId="43529CA6"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Vprašanje</w:t>
            </w:r>
          </w:p>
        </w:tc>
        <w:tc>
          <w:tcPr>
            <w:tcW w:w="7643" w:type="dxa"/>
            <w:tcBorders>
              <w:top w:val="single" w:sz="4" w:space="0" w:color="auto"/>
              <w:left w:val="single" w:sz="4" w:space="0" w:color="auto"/>
              <w:bottom w:val="single" w:sz="4" w:space="0" w:color="auto"/>
              <w:right w:val="single" w:sz="4" w:space="0" w:color="auto"/>
            </w:tcBorders>
          </w:tcPr>
          <w:p w14:paraId="535075BA" w14:textId="77777777" w:rsidR="008F42EB" w:rsidRPr="0012227A" w:rsidRDefault="008F42EB" w:rsidP="0012227A">
            <w:pPr>
              <w:jc w:val="both"/>
              <w:rPr>
                <w:rFonts w:ascii="Arial" w:hAnsi="Arial" w:cs="Arial"/>
                <w:bCs/>
                <w:sz w:val="22"/>
                <w:szCs w:val="22"/>
                <w:lang w:val="sl-SI"/>
              </w:rPr>
            </w:pPr>
            <w:r w:rsidRPr="0012227A">
              <w:rPr>
                <w:rFonts w:ascii="Arial" w:hAnsi="Arial" w:cs="Arial"/>
                <w:bCs/>
                <w:sz w:val="22"/>
                <w:szCs w:val="22"/>
                <w:lang w:val="sl-SI"/>
              </w:rPr>
              <w:t xml:space="preserve">Koliko pobud za oceno </w:t>
            </w:r>
            <w:proofErr w:type="spellStart"/>
            <w:r w:rsidRPr="0012227A">
              <w:rPr>
                <w:rFonts w:ascii="Arial" w:hAnsi="Arial" w:cs="Arial"/>
                <w:bCs/>
                <w:sz w:val="22"/>
                <w:szCs w:val="22"/>
                <w:lang w:val="sl-SI"/>
              </w:rPr>
              <w:t>diskriminatornosti</w:t>
            </w:r>
            <w:proofErr w:type="spellEnd"/>
            <w:r w:rsidRPr="0012227A">
              <w:rPr>
                <w:rFonts w:ascii="Arial" w:hAnsi="Arial" w:cs="Arial"/>
                <w:bCs/>
                <w:sz w:val="22"/>
                <w:szCs w:val="22"/>
                <w:lang w:val="sl-SI"/>
              </w:rPr>
              <w:t xml:space="preserve"> oziroma presojo ustavnosti zakona ali drugega predpisa je </w:t>
            </w:r>
            <w:r w:rsidR="00E452F4" w:rsidRPr="0012227A">
              <w:rPr>
                <w:rFonts w:ascii="Arial" w:hAnsi="Arial" w:cs="Arial"/>
                <w:bCs/>
                <w:sz w:val="22"/>
                <w:szCs w:val="22"/>
                <w:lang w:val="sl-SI"/>
              </w:rPr>
              <w:t xml:space="preserve">v letu 2026 </w:t>
            </w:r>
            <w:r w:rsidR="009353B6" w:rsidRPr="0012227A">
              <w:rPr>
                <w:rFonts w:ascii="Arial" w:hAnsi="Arial" w:cs="Arial"/>
                <w:bCs/>
                <w:sz w:val="22"/>
                <w:szCs w:val="22"/>
                <w:lang w:val="sl-SI"/>
              </w:rPr>
              <w:t>do zaključka mandata</w:t>
            </w:r>
            <w:r w:rsidR="009353B6">
              <w:rPr>
                <w:rFonts w:ascii="Arial" w:hAnsi="Arial" w:cs="Arial"/>
                <w:bCs/>
                <w:sz w:val="22"/>
                <w:szCs w:val="22"/>
                <w:lang w:val="sl-SI"/>
              </w:rPr>
              <w:t xml:space="preserve"> Mihe Lobnika</w:t>
            </w:r>
            <w:r w:rsidR="009353B6" w:rsidRPr="0012227A">
              <w:rPr>
                <w:rFonts w:ascii="Arial" w:hAnsi="Arial" w:cs="Arial"/>
                <w:bCs/>
                <w:sz w:val="22"/>
                <w:szCs w:val="22"/>
                <w:lang w:val="sl-SI"/>
              </w:rPr>
              <w:t xml:space="preserve"> </w:t>
            </w:r>
            <w:r w:rsidRPr="0012227A">
              <w:rPr>
                <w:rFonts w:ascii="Arial" w:hAnsi="Arial" w:cs="Arial"/>
                <w:bCs/>
                <w:sz w:val="22"/>
                <w:szCs w:val="22"/>
                <w:lang w:val="sl-SI"/>
              </w:rPr>
              <w:t xml:space="preserve">obravnaval Zagovornik? </w:t>
            </w:r>
          </w:p>
          <w:p w14:paraId="50C15036" w14:textId="77777777" w:rsidR="008F42EB" w:rsidRPr="0012227A" w:rsidRDefault="008F42EB" w:rsidP="0012227A">
            <w:pPr>
              <w:jc w:val="both"/>
              <w:rPr>
                <w:rFonts w:ascii="Arial" w:hAnsi="Arial" w:cs="Arial"/>
                <w:bCs/>
                <w:sz w:val="22"/>
                <w:szCs w:val="22"/>
                <w:lang w:val="sl-SI"/>
              </w:rPr>
            </w:pPr>
          </w:p>
        </w:tc>
      </w:tr>
      <w:tr w:rsidR="008F42EB" w:rsidRPr="0012227A" w14:paraId="2FC031FD" w14:textId="77777777" w:rsidTr="0042325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10C4C7F"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Odgovor</w:t>
            </w:r>
          </w:p>
        </w:tc>
        <w:tc>
          <w:tcPr>
            <w:tcW w:w="7643" w:type="dxa"/>
            <w:tcBorders>
              <w:top w:val="single" w:sz="4" w:space="0" w:color="auto"/>
              <w:left w:val="single" w:sz="4" w:space="0" w:color="auto"/>
              <w:bottom w:val="single" w:sz="4" w:space="0" w:color="auto"/>
              <w:right w:val="single" w:sz="4" w:space="0" w:color="auto"/>
            </w:tcBorders>
            <w:shd w:val="clear" w:color="auto" w:fill="E7E6E6" w:themeFill="background2"/>
          </w:tcPr>
          <w:p w14:paraId="2FDF92A8" w14:textId="77777777" w:rsidR="008F42EB" w:rsidRPr="0012227A" w:rsidRDefault="008F42EB" w:rsidP="0012227A">
            <w:pPr>
              <w:jc w:val="both"/>
              <w:rPr>
                <w:rFonts w:ascii="Arial" w:hAnsi="Arial" w:cs="Arial"/>
                <w:b/>
                <w:bCs/>
                <w:sz w:val="22"/>
                <w:szCs w:val="22"/>
                <w:lang w:val="sl-SI"/>
              </w:rPr>
            </w:pPr>
            <w:r w:rsidRPr="0012227A">
              <w:rPr>
                <w:rFonts w:ascii="Arial" w:hAnsi="Arial" w:cs="Arial"/>
                <w:b/>
                <w:bCs/>
                <w:sz w:val="22"/>
                <w:szCs w:val="22"/>
                <w:lang w:val="sl-SI"/>
              </w:rPr>
              <w:t xml:space="preserve">Zagovornik je </w:t>
            </w:r>
            <w:r w:rsidR="004A2902" w:rsidRPr="0012227A">
              <w:rPr>
                <w:rFonts w:ascii="Arial" w:hAnsi="Arial" w:cs="Arial"/>
                <w:b/>
                <w:bCs/>
                <w:sz w:val="22"/>
                <w:szCs w:val="22"/>
                <w:lang w:val="sl-SI"/>
              </w:rPr>
              <w:t>v letu 2026</w:t>
            </w:r>
            <w:r w:rsidRPr="0012227A">
              <w:rPr>
                <w:rFonts w:ascii="Arial" w:hAnsi="Arial" w:cs="Arial"/>
                <w:b/>
                <w:bCs/>
                <w:sz w:val="22"/>
                <w:szCs w:val="22"/>
                <w:lang w:val="sl-SI"/>
              </w:rPr>
              <w:t xml:space="preserve"> </w:t>
            </w:r>
            <w:r w:rsidR="009353B6" w:rsidRPr="0012227A">
              <w:rPr>
                <w:rFonts w:ascii="Arial" w:hAnsi="Arial" w:cs="Arial"/>
                <w:b/>
                <w:bCs/>
                <w:sz w:val="22"/>
                <w:szCs w:val="22"/>
                <w:lang w:val="sl-SI"/>
              </w:rPr>
              <w:t xml:space="preserve">do zaključka mandata </w:t>
            </w:r>
            <w:r w:rsidR="009353B6">
              <w:rPr>
                <w:rFonts w:ascii="Arial" w:hAnsi="Arial" w:cs="Arial"/>
                <w:b/>
                <w:bCs/>
                <w:sz w:val="22"/>
                <w:szCs w:val="22"/>
                <w:lang w:val="sl-SI"/>
              </w:rPr>
              <w:t xml:space="preserve">Mihe Lobnika </w:t>
            </w:r>
            <w:r w:rsidRPr="0012227A">
              <w:rPr>
                <w:rFonts w:ascii="Arial" w:hAnsi="Arial" w:cs="Arial"/>
                <w:b/>
                <w:bCs/>
                <w:sz w:val="22"/>
                <w:szCs w:val="22"/>
                <w:lang w:val="sl-SI"/>
              </w:rPr>
              <w:t xml:space="preserve">obravnaval </w:t>
            </w:r>
            <w:r w:rsidR="00305618" w:rsidRPr="0012227A">
              <w:rPr>
                <w:rFonts w:ascii="Arial" w:hAnsi="Arial" w:cs="Arial"/>
                <w:b/>
                <w:bCs/>
                <w:sz w:val="22"/>
                <w:szCs w:val="22"/>
                <w:lang w:val="sl-SI"/>
              </w:rPr>
              <w:t>23</w:t>
            </w:r>
            <w:r w:rsidRPr="0012227A">
              <w:rPr>
                <w:rFonts w:ascii="Arial" w:hAnsi="Arial" w:cs="Arial"/>
                <w:b/>
                <w:bCs/>
                <w:sz w:val="22"/>
                <w:szCs w:val="22"/>
                <w:lang w:val="sl-SI"/>
              </w:rPr>
              <w:t xml:space="preserve"> pobud za oceno </w:t>
            </w:r>
            <w:proofErr w:type="spellStart"/>
            <w:r w:rsidRPr="0012227A">
              <w:rPr>
                <w:rFonts w:ascii="Arial" w:hAnsi="Arial" w:cs="Arial"/>
                <w:b/>
                <w:bCs/>
                <w:sz w:val="22"/>
                <w:szCs w:val="22"/>
                <w:lang w:val="sl-SI"/>
              </w:rPr>
              <w:t>diskriminatornosti</w:t>
            </w:r>
            <w:proofErr w:type="spellEnd"/>
            <w:r w:rsidRPr="0012227A">
              <w:rPr>
                <w:rFonts w:ascii="Arial" w:hAnsi="Arial" w:cs="Arial"/>
                <w:b/>
                <w:bCs/>
                <w:sz w:val="22"/>
                <w:szCs w:val="22"/>
                <w:lang w:val="sl-SI"/>
              </w:rPr>
              <w:t xml:space="preserve"> predpisov.</w:t>
            </w:r>
          </w:p>
          <w:p w14:paraId="2F0A0DCD" w14:textId="77777777" w:rsidR="008F42EB" w:rsidRPr="0012227A" w:rsidRDefault="008F42EB" w:rsidP="0012227A">
            <w:pPr>
              <w:jc w:val="both"/>
              <w:rPr>
                <w:rFonts w:ascii="Arial" w:hAnsi="Arial" w:cs="Arial"/>
                <w:b/>
                <w:bCs/>
                <w:sz w:val="22"/>
                <w:szCs w:val="22"/>
                <w:lang w:val="sl-SI"/>
              </w:rPr>
            </w:pPr>
          </w:p>
        </w:tc>
      </w:tr>
      <w:tr w:rsidR="008F42EB" w:rsidRPr="0012227A" w14:paraId="749B6143" w14:textId="77777777" w:rsidTr="0042325C">
        <w:tc>
          <w:tcPr>
            <w:tcW w:w="1418" w:type="dxa"/>
            <w:tcBorders>
              <w:top w:val="single" w:sz="4" w:space="0" w:color="auto"/>
              <w:left w:val="single" w:sz="4" w:space="0" w:color="auto"/>
              <w:bottom w:val="single" w:sz="4" w:space="0" w:color="auto"/>
              <w:right w:val="single" w:sz="4" w:space="0" w:color="auto"/>
            </w:tcBorders>
            <w:hideMark/>
          </w:tcPr>
          <w:p w14:paraId="7B4A7971" w14:textId="77777777" w:rsidR="008F42EB" w:rsidRPr="00FF1E43" w:rsidRDefault="008F42EB" w:rsidP="0012227A">
            <w:pPr>
              <w:jc w:val="both"/>
              <w:rPr>
                <w:rFonts w:ascii="Arial" w:hAnsi="Arial" w:cs="Arial"/>
                <w:sz w:val="22"/>
                <w:szCs w:val="22"/>
                <w:lang w:val="sl-SI"/>
              </w:rPr>
            </w:pPr>
            <w:proofErr w:type="spellStart"/>
            <w:r w:rsidRPr="00FF1E43">
              <w:rPr>
                <w:rFonts w:ascii="Arial" w:hAnsi="Arial" w:cs="Arial"/>
              </w:rPr>
              <w:t>Pojasnilo</w:t>
            </w:r>
            <w:proofErr w:type="spellEnd"/>
          </w:p>
        </w:tc>
        <w:tc>
          <w:tcPr>
            <w:tcW w:w="7643" w:type="dxa"/>
            <w:tcBorders>
              <w:top w:val="single" w:sz="4" w:space="0" w:color="auto"/>
              <w:left w:val="single" w:sz="4" w:space="0" w:color="auto"/>
              <w:bottom w:val="single" w:sz="4" w:space="0" w:color="auto"/>
              <w:right w:val="single" w:sz="4" w:space="0" w:color="auto"/>
            </w:tcBorders>
          </w:tcPr>
          <w:p w14:paraId="7321EFA4" w14:textId="77777777" w:rsidR="008F42EB" w:rsidRPr="00FF1E43" w:rsidRDefault="008F42EB" w:rsidP="00B459F2">
            <w:pPr>
              <w:autoSpaceDE w:val="0"/>
              <w:autoSpaceDN w:val="0"/>
              <w:adjustRightInd w:val="0"/>
              <w:rPr>
                <w:rFonts w:ascii="Arial" w:hAnsi="Arial" w:cs="Arial"/>
                <w:sz w:val="22"/>
                <w:szCs w:val="22"/>
                <w:lang w:val="sl-SI"/>
              </w:rPr>
            </w:pPr>
            <w:r w:rsidRPr="006A4F94">
              <w:rPr>
                <w:rFonts w:ascii="Arial" w:hAnsi="Arial" w:cs="Arial"/>
                <w:lang w:val="sl-SI"/>
              </w:rPr>
              <w:t xml:space="preserve">Zagovornik je obravnaval </w:t>
            </w:r>
            <w:r w:rsidR="00305618" w:rsidRPr="006A4F94">
              <w:rPr>
                <w:rFonts w:ascii="Arial" w:hAnsi="Arial" w:cs="Arial"/>
                <w:lang w:val="sl-SI"/>
              </w:rPr>
              <w:t>23</w:t>
            </w:r>
            <w:r w:rsidRPr="006A4F94">
              <w:rPr>
                <w:rFonts w:ascii="Arial" w:hAnsi="Arial" w:cs="Arial"/>
                <w:lang w:val="sl-SI"/>
              </w:rPr>
              <w:t xml:space="preserve"> ocen diskriminatornosti predpisov, od tega jih je končal 1</w:t>
            </w:r>
            <w:r w:rsidR="00305618" w:rsidRPr="006A4F94">
              <w:rPr>
                <w:rFonts w:ascii="Arial" w:hAnsi="Arial" w:cs="Arial"/>
                <w:lang w:val="sl-SI"/>
              </w:rPr>
              <w:t>3</w:t>
            </w:r>
            <w:r w:rsidRPr="006A4F94">
              <w:rPr>
                <w:rFonts w:ascii="Arial" w:hAnsi="Arial" w:cs="Arial"/>
                <w:lang w:val="sl-SI"/>
              </w:rPr>
              <w:t xml:space="preserve">. </w:t>
            </w:r>
          </w:p>
          <w:p w14:paraId="77F34FB3" w14:textId="77777777" w:rsidR="008F42EB" w:rsidRPr="00FF1E43" w:rsidRDefault="008F42EB" w:rsidP="00B459F2">
            <w:pPr>
              <w:autoSpaceDE w:val="0"/>
              <w:autoSpaceDN w:val="0"/>
              <w:adjustRightInd w:val="0"/>
              <w:rPr>
                <w:rFonts w:ascii="Arial" w:hAnsi="Arial" w:cs="Arial"/>
                <w:sz w:val="22"/>
                <w:szCs w:val="22"/>
                <w:highlight w:val="yellow"/>
                <w:lang w:val="sl-SI"/>
              </w:rPr>
            </w:pPr>
          </w:p>
          <w:p w14:paraId="4C45803C" w14:textId="77777777" w:rsidR="008F42EB" w:rsidRPr="00FF1E43" w:rsidRDefault="008F42EB" w:rsidP="00B459F2">
            <w:pPr>
              <w:autoSpaceDE w:val="0"/>
              <w:autoSpaceDN w:val="0"/>
              <w:adjustRightInd w:val="0"/>
              <w:rPr>
                <w:rFonts w:ascii="Arial" w:eastAsia="Calibri" w:hAnsi="Arial" w:cs="Arial"/>
                <w:sz w:val="22"/>
                <w:szCs w:val="22"/>
                <w:lang w:val="sl-SI"/>
              </w:rPr>
            </w:pPr>
            <w:r w:rsidRPr="006A4F94">
              <w:rPr>
                <w:rFonts w:ascii="Arial" w:eastAsia="Calibri" w:hAnsi="Arial" w:cs="Arial"/>
                <w:lang w:val="it-IT"/>
              </w:rPr>
              <w:t xml:space="preserve">V </w:t>
            </w:r>
            <w:r w:rsidR="00305618" w:rsidRPr="006A4F94">
              <w:rPr>
                <w:rFonts w:ascii="Arial" w:eastAsia="Calibri" w:hAnsi="Arial" w:cs="Arial"/>
                <w:lang w:val="it-IT"/>
              </w:rPr>
              <w:t>3</w:t>
            </w:r>
            <w:r w:rsidRPr="006A4F94">
              <w:rPr>
                <w:rFonts w:ascii="Arial" w:eastAsia="Calibri" w:hAnsi="Arial" w:cs="Arial"/>
                <w:lang w:val="it-IT"/>
              </w:rPr>
              <w:t xml:space="preserve"> zadev</w:t>
            </w:r>
            <w:r w:rsidR="00305618" w:rsidRPr="006A4F94">
              <w:rPr>
                <w:rFonts w:ascii="Arial" w:eastAsia="Calibri" w:hAnsi="Arial" w:cs="Arial"/>
                <w:lang w:val="it-IT"/>
              </w:rPr>
              <w:t>ah</w:t>
            </w:r>
            <w:r w:rsidRPr="006A4F94">
              <w:rPr>
                <w:rFonts w:ascii="Arial" w:eastAsia="Calibri" w:hAnsi="Arial" w:cs="Arial"/>
                <w:lang w:val="it-IT"/>
              </w:rPr>
              <w:t xml:space="preserve"> je ocenil predpis kot diskriminatoren in izdal oceno diskriminatornosti predpisa ter</w:t>
            </w:r>
            <w:r w:rsidR="00305618" w:rsidRPr="006A4F94">
              <w:rPr>
                <w:rFonts w:ascii="Arial" w:eastAsia="Calibri" w:hAnsi="Arial" w:cs="Arial"/>
                <w:lang w:val="it-IT"/>
              </w:rPr>
              <w:t xml:space="preserve"> v enem primeru tudi</w:t>
            </w:r>
            <w:r w:rsidRPr="006A4F94">
              <w:rPr>
                <w:rFonts w:ascii="Arial" w:eastAsia="Calibri" w:hAnsi="Arial" w:cs="Arial"/>
                <w:lang w:val="it-IT"/>
              </w:rPr>
              <w:t xml:space="preserve"> priporočilo. </w:t>
            </w:r>
          </w:p>
          <w:p w14:paraId="21556187" w14:textId="77777777" w:rsidR="00A91A09" w:rsidRPr="00FF1E43" w:rsidRDefault="00A91A09" w:rsidP="00B459F2">
            <w:pPr>
              <w:autoSpaceDE w:val="0"/>
              <w:autoSpaceDN w:val="0"/>
              <w:adjustRightInd w:val="0"/>
              <w:rPr>
                <w:rFonts w:ascii="Arial" w:eastAsia="Calibri" w:hAnsi="Arial" w:cs="Arial"/>
                <w:sz w:val="22"/>
                <w:szCs w:val="22"/>
                <w:lang w:val="sl-SI"/>
              </w:rPr>
            </w:pPr>
          </w:p>
          <w:p w14:paraId="638B48D0" w14:textId="77777777" w:rsidR="00A91A09" w:rsidRPr="00FF1E43" w:rsidRDefault="00A91A09" w:rsidP="00B459F2">
            <w:pPr>
              <w:autoSpaceDE w:val="0"/>
              <w:autoSpaceDN w:val="0"/>
              <w:adjustRightInd w:val="0"/>
              <w:rPr>
                <w:rFonts w:ascii="Arial" w:eastAsia="Calibri" w:hAnsi="Arial" w:cs="Arial"/>
                <w:sz w:val="22"/>
                <w:szCs w:val="22"/>
                <w:lang w:val="sl-SI"/>
              </w:rPr>
            </w:pPr>
            <w:r w:rsidRPr="006A4F94">
              <w:rPr>
                <w:rFonts w:ascii="Arial" w:eastAsia="Calibri" w:hAnsi="Arial" w:cs="Arial"/>
                <w:lang w:val="it-IT"/>
              </w:rPr>
              <w:t>V 3 zadevah predpisa ni ocenil kot diskriminatornega.</w:t>
            </w:r>
          </w:p>
          <w:p w14:paraId="71754C6B" w14:textId="77777777" w:rsidR="008F42EB" w:rsidRPr="00FF1E43" w:rsidRDefault="008F42EB" w:rsidP="00B459F2">
            <w:pPr>
              <w:autoSpaceDE w:val="0"/>
              <w:autoSpaceDN w:val="0"/>
              <w:adjustRightInd w:val="0"/>
              <w:rPr>
                <w:rFonts w:ascii="Arial" w:eastAsia="Calibri" w:hAnsi="Arial" w:cs="Arial"/>
                <w:sz w:val="22"/>
                <w:szCs w:val="22"/>
                <w:lang w:val="sl-SI"/>
              </w:rPr>
            </w:pPr>
          </w:p>
          <w:p w14:paraId="3C01A48D" w14:textId="77777777" w:rsidR="008F42EB" w:rsidRPr="00FF1E43" w:rsidRDefault="008F42EB" w:rsidP="00B459F2">
            <w:pPr>
              <w:rPr>
                <w:rFonts w:ascii="Arial" w:eastAsia="Calibri" w:hAnsi="Arial" w:cs="Arial"/>
                <w:sz w:val="22"/>
                <w:szCs w:val="22"/>
                <w:lang w:val="sl-SI"/>
              </w:rPr>
            </w:pPr>
            <w:r w:rsidRPr="006A4F94">
              <w:rPr>
                <w:rFonts w:ascii="Arial" w:eastAsia="Calibri" w:hAnsi="Arial" w:cs="Arial"/>
                <w:lang w:val="it-IT"/>
              </w:rPr>
              <w:t xml:space="preserve">V </w:t>
            </w:r>
            <w:r w:rsidR="00A91A09" w:rsidRPr="006A4F94">
              <w:rPr>
                <w:rFonts w:ascii="Arial" w:eastAsia="Calibri" w:hAnsi="Arial" w:cs="Arial"/>
                <w:lang w:val="it-IT"/>
              </w:rPr>
              <w:t>5</w:t>
            </w:r>
            <w:r w:rsidRPr="006A4F94">
              <w:rPr>
                <w:rFonts w:ascii="Arial" w:eastAsia="Calibri" w:hAnsi="Arial" w:cs="Arial"/>
                <w:lang w:val="it-IT"/>
              </w:rPr>
              <w:t xml:space="preserve"> zadevah ocene diskriminatornosti predpisa ni uvedel</w:t>
            </w:r>
            <w:r w:rsidR="00A91A09" w:rsidRPr="006A4F94">
              <w:rPr>
                <w:rFonts w:ascii="Arial" w:eastAsia="Calibri" w:hAnsi="Arial" w:cs="Arial"/>
                <w:lang w:val="it-IT"/>
              </w:rPr>
              <w:t>.</w:t>
            </w:r>
          </w:p>
          <w:p w14:paraId="26127C7B" w14:textId="77777777" w:rsidR="00A91A09" w:rsidRPr="00FF1E43" w:rsidRDefault="00A91A09" w:rsidP="00B459F2">
            <w:pPr>
              <w:rPr>
                <w:rFonts w:ascii="Arial" w:eastAsia="Calibri" w:hAnsi="Arial" w:cs="Arial"/>
                <w:sz w:val="22"/>
                <w:szCs w:val="22"/>
                <w:lang w:val="sl-SI"/>
              </w:rPr>
            </w:pPr>
          </w:p>
          <w:p w14:paraId="2E3E4A8F" w14:textId="77777777" w:rsidR="00A91A09" w:rsidRPr="00FF1E43" w:rsidRDefault="00A91A09" w:rsidP="00B459F2">
            <w:pPr>
              <w:rPr>
                <w:rFonts w:ascii="Arial" w:eastAsia="Calibri" w:hAnsi="Arial" w:cs="Arial"/>
                <w:sz w:val="22"/>
                <w:szCs w:val="22"/>
                <w:lang w:val="sl-SI"/>
              </w:rPr>
            </w:pPr>
            <w:r w:rsidRPr="006A4F94">
              <w:rPr>
                <w:rFonts w:ascii="Arial" w:eastAsia="Calibri" w:hAnsi="Arial" w:cs="Arial"/>
                <w:lang w:val="it-IT"/>
              </w:rPr>
              <w:t>V 2 zadevah pa je postopek ocene diskriminatornosti ustavil.</w:t>
            </w:r>
          </w:p>
          <w:p w14:paraId="26BF1B8E" w14:textId="77777777" w:rsidR="008F42EB" w:rsidRPr="00FF1E43" w:rsidRDefault="008F42EB" w:rsidP="00B459F2">
            <w:pPr>
              <w:rPr>
                <w:rFonts w:ascii="Arial" w:eastAsia="Calibri" w:hAnsi="Arial" w:cs="Arial"/>
                <w:sz w:val="22"/>
                <w:szCs w:val="22"/>
                <w:lang w:val="sl-SI"/>
              </w:rPr>
            </w:pPr>
          </w:p>
          <w:p w14:paraId="0C90D4A1" w14:textId="77777777" w:rsidR="008F42EB" w:rsidRPr="00FF1E43" w:rsidRDefault="008F42EB" w:rsidP="00B459F2">
            <w:pPr>
              <w:rPr>
                <w:rFonts w:ascii="Arial" w:hAnsi="Arial" w:cs="Arial"/>
                <w:sz w:val="22"/>
                <w:szCs w:val="22"/>
                <w:lang w:val="sl-SI"/>
              </w:rPr>
            </w:pPr>
            <w:r w:rsidRPr="006A4F94">
              <w:rPr>
                <w:rFonts w:ascii="Arial" w:hAnsi="Arial" w:cs="Arial"/>
                <w:lang w:val="it-IT"/>
              </w:rPr>
              <w:t xml:space="preserve">V nadaljnjo obravnavo </w:t>
            </w:r>
            <w:r w:rsidR="00305618" w:rsidRPr="006A4F94">
              <w:rPr>
                <w:rFonts w:ascii="Arial" w:hAnsi="Arial" w:cs="Arial"/>
                <w:lang w:val="it-IT"/>
              </w:rPr>
              <w:t xml:space="preserve">je bilo </w:t>
            </w:r>
            <w:r w:rsidRPr="006A4F94">
              <w:rPr>
                <w:rFonts w:ascii="Arial" w:hAnsi="Arial" w:cs="Arial"/>
                <w:lang w:val="it-IT"/>
              </w:rPr>
              <w:t>prenesenih 1</w:t>
            </w:r>
            <w:r w:rsidR="00305618" w:rsidRPr="006A4F94">
              <w:rPr>
                <w:rFonts w:ascii="Arial" w:hAnsi="Arial" w:cs="Arial"/>
                <w:lang w:val="it-IT"/>
              </w:rPr>
              <w:t>0</w:t>
            </w:r>
            <w:r w:rsidRPr="006A4F94">
              <w:rPr>
                <w:rFonts w:ascii="Arial" w:hAnsi="Arial" w:cs="Arial"/>
                <w:lang w:val="it-IT"/>
              </w:rPr>
              <w:t xml:space="preserve"> </w:t>
            </w:r>
            <w:r w:rsidR="004D7FA8" w:rsidRPr="006A4F94">
              <w:rPr>
                <w:rFonts w:ascii="Arial" w:hAnsi="Arial" w:cs="Arial"/>
                <w:lang w:val="it-IT"/>
              </w:rPr>
              <w:t xml:space="preserve">pobud za </w:t>
            </w:r>
            <w:r w:rsidRPr="006A4F94">
              <w:rPr>
                <w:rFonts w:ascii="Arial" w:hAnsi="Arial" w:cs="Arial"/>
                <w:lang w:val="it-IT"/>
              </w:rPr>
              <w:t>ocen</w:t>
            </w:r>
            <w:r w:rsidR="004D7FA8" w:rsidRPr="006A4F94">
              <w:rPr>
                <w:rFonts w:ascii="Arial" w:hAnsi="Arial" w:cs="Arial"/>
                <w:lang w:val="it-IT"/>
              </w:rPr>
              <w:t>o</w:t>
            </w:r>
            <w:r w:rsidRPr="006A4F94">
              <w:rPr>
                <w:rFonts w:ascii="Arial" w:hAnsi="Arial" w:cs="Arial"/>
                <w:lang w:val="it-IT"/>
              </w:rPr>
              <w:t xml:space="preserve"> diskriminatornosti.</w:t>
            </w:r>
          </w:p>
          <w:p w14:paraId="2B39E740" w14:textId="77777777" w:rsidR="009112F0" w:rsidRPr="00FF1E43" w:rsidRDefault="009112F0" w:rsidP="00B459F2">
            <w:pPr>
              <w:rPr>
                <w:rFonts w:ascii="Arial" w:hAnsi="Arial" w:cs="Arial"/>
                <w:sz w:val="22"/>
                <w:szCs w:val="22"/>
                <w:lang w:val="sl-SI"/>
              </w:rPr>
            </w:pPr>
          </w:p>
          <w:p w14:paraId="67695605" w14:textId="77777777" w:rsidR="009353B6" w:rsidRPr="00FF1E43" w:rsidRDefault="009112F0" w:rsidP="00B459F2">
            <w:pPr>
              <w:rPr>
                <w:rFonts w:ascii="Arial" w:hAnsi="Arial" w:cs="Arial"/>
                <w:sz w:val="22"/>
                <w:szCs w:val="22"/>
                <w:lang w:val="sl-SI"/>
              </w:rPr>
            </w:pPr>
            <w:r w:rsidRPr="006A4F94">
              <w:rPr>
                <w:rFonts w:ascii="Arial" w:hAnsi="Arial" w:cs="Arial"/>
                <w:lang w:val="sl-SI"/>
              </w:rPr>
              <w:t xml:space="preserve">Od začetka </w:t>
            </w:r>
            <w:r w:rsidR="009353B6" w:rsidRPr="006A4F94">
              <w:rPr>
                <w:rFonts w:ascii="Arial" w:hAnsi="Arial" w:cs="Arial"/>
                <w:lang w:val="sl-SI"/>
              </w:rPr>
              <w:t xml:space="preserve">delovanja Zagovornika </w:t>
            </w:r>
            <w:r w:rsidRPr="006A4F94">
              <w:rPr>
                <w:rFonts w:ascii="Arial" w:hAnsi="Arial" w:cs="Arial"/>
                <w:lang w:val="sl-SI"/>
              </w:rPr>
              <w:t xml:space="preserve">do konca drugega mandata Mihe Lobnika je Zagovornik v </w:t>
            </w:r>
            <w:r w:rsidR="00EE72A5" w:rsidRPr="006A4F94">
              <w:rPr>
                <w:rFonts w:ascii="Arial" w:hAnsi="Arial" w:cs="Arial"/>
                <w:lang w:val="sl-SI"/>
              </w:rPr>
              <w:t>6 zadevah zahteval ustavno presojo predpisov, za katere je pred tem ocenil, da so diskriminatorni</w:t>
            </w:r>
            <w:r w:rsidR="00FF1E43" w:rsidRPr="006A4F94">
              <w:rPr>
                <w:rFonts w:ascii="Arial" w:hAnsi="Arial" w:cs="Arial"/>
                <w:lang w:val="sl-SI"/>
              </w:rPr>
              <w:t xml:space="preserve">. </w:t>
            </w:r>
            <w:proofErr w:type="spellStart"/>
            <w:r w:rsidR="00FF1E43" w:rsidRPr="00FF1E43">
              <w:rPr>
                <w:rFonts w:ascii="Arial" w:hAnsi="Arial" w:cs="Arial"/>
              </w:rPr>
              <w:t>Ustavno</w:t>
            </w:r>
            <w:proofErr w:type="spellEnd"/>
            <w:r w:rsidR="00FF1E43" w:rsidRPr="00FF1E43">
              <w:rPr>
                <w:rFonts w:ascii="Arial" w:hAnsi="Arial" w:cs="Arial"/>
              </w:rPr>
              <w:t xml:space="preserve"> </w:t>
            </w:r>
            <w:proofErr w:type="spellStart"/>
            <w:r w:rsidR="00FF1E43" w:rsidRPr="00FF1E43">
              <w:rPr>
                <w:rFonts w:ascii="Arial" w:hAnsi="Arial" w:cs="Arial"/>
              </w:rPr>
              <w:t>presojo</w:t>
            </w:r>
            <w:proofErr w:type="spellEnd"/>
            <w:r w:rsidR="00FF1E43" w:rsidRPr="00FF1E43">
              <w:rPr>
                <w:rFonts w:ascii="Arial" w:hAnsi="Arial" w:cs="Arial"/>
              </w:rPr>
              <w:t xml:space="preserve"> </w:t>
            </w:r>
            <w:proofErr w:type="spellStart"/>
            <w:r w:rsidR="00FF1E43" w:rsidRPr="00FF1E43">
              <w:rPr>
                <w:rFonts w:ascii="Arial" w:hAnsi="Arial" w:cs="Arial"/>
              </w:rPr>
              <w:t>predpisov</w:t>
            </w:r>
            <w:proofErr w:type="spellEnd"/>
            <w:r w:rsidR="00FF1E43" w:rsidRPr="00FF1E43">
              <w:rPr>
                <w:rFonts w:ascii="Arial" w:hAnsi="Arial" w:cs="Arial"/>
              </w:rPr>
              <w:t xml:space="preserve"> je </w:t>
            </w:r>
            <w:proofErr w:type="spellStart"/>
            <w:r w:rsidR="00FF1E43" w:rsidRPr="00FF1E43">
              <w:rPr>
                <w:rFonts w:ascii="Arial" w:hAnsi="Arial" w:cs="Arial"/>
              </w:rPr>
              <w:t>zahteval</w:t>
            </w:r>
            <w:proofErr w:type="spellEnd"/>
            <w:r w:rsidR="00FF1E43" w:rsidRPr="00FF1E43">
              <w:rPr>
                <w:rFonts w:ascii="Arial" w:hAnsi="Arial" w:cs="Arial"/>
              </w:rPr>
              <w:t xml:space="preserve"> </w:t>
            </w:r>
            <w:proofErr w:type="spellStart"/>
            <w:r w:rsidR="00FF1E43" w:rsidRPr="00FF1E43">
              <w:rPr>
                <w:rFonts w:ascii="Arial" w:hAnsi="Arial" w:cs="Arial"/>
              </w:rPr>
              <w:t>zaradi</w:t>
            </w:r>
            <w:proofErr w:type="spellEnd"/>
            <w:r w:rsidR="00FF1E43" w:rsidRPr="00FF1E43">
              <w:rPr>
                <w:rFonts w:ascii="Arial" w:hAnsi="Arial" w:cs="Arial"/>
              </w:rPr>
              <w:t>:</w:t>
            </w:r>
          </w:p>
          <w:p w14:paraId="4F15DA81" w14:textId="77777777" w:rsidR="00FF1E43" w:rsidRPr="00FF1E43" w:rsidRDefault="00EE72A5" w:rsidP="00B459F2">
            <w:pPr>
              <w:pStyle w:val="Odstavekseznama"/>
              <w:numPr>
                <w:ilvl w:val="0"/>
                <w:numId w:val="56"/>
              </w:numPr>
              <w:rPr>
                <w:rFonts w:ascii="Arial" w:hAnsi="Arial" w:cs="Arial"/>
                <w:sz w:val="22"/>
                <w:szCs w:val="22"/>
                <w:lang w:val="sl-SI"/>
              </w:rPr>
            </w:pPr>
            <w:proofErr w:type="spellStart"/>
            <w:r w:rsidRPr="00FF1E43">
              <w:rPr>
                <w:rFonts w:ascii="Arial" w:hAnsi="Arial" w:cs="Arial"/>
              </w:rPr>
              <w:t>diskriminatorne</w:t>
            </w:r>
            <w:proofErr w:type="spellEnd"/>
            <w:r w:rsidRPr="00FF1E43">
              <w:rPr>
                <w:rFonts w:ascii="Arial" w:hAnsi="Arial" w:cs="Arial"/>
              </w:rPr>
              <w:t xml:space="preserve"> </w:t>
            </w:r>
            <w:proofErr w:type="spellStart"/>
            <w:r w:rsidRPr="00FF1E43">
              <w:rPr>
                <w:rFonts w:ascii="Arial" w:hAnsi="Arial" w:cs="Arial"/>
              </w:rPr>
              <w:t>ureditve</w:t>
            </w:r>
            <w:proofErr w:type="spellEnd"/>
            <w:r w:rsidRPr="00FF1E43">
              <w:rPr>
                <w:rFonts w:ascii="Arial" w:hAnsi="Arial" w:cs="Arial"/>
              </w:rPr>
              <w:t xml:space="preserve"> </w:t>
            </w:r>
            <w:proofErr w:type="spellStart"/>
            <w:r w:rsidR="005E5850" w:rsidRPr="00FF1E43">
              <w:rPr>
                <w:rFonts w:ascii="Arial" w:hAnsi="Arial" w:cs="Arial"/>
              </w:rPr>
              <w:t>dostopnosti</w:t>
            </w:r>
            <w:proofErr w:type="spellEnd"/>
            <w:r w:rsidR="005E5850" w:rsidRPr="00FF1E43">
              <w:rPr>
                <w:rFonts w:ascii="Arial" w:hAnsi="Arial" w:cs="Arial"/>
              </w:rPr>
              <w:t xml:space="preserve"> </w:t>
            </w:r>
            <w:proofErr w:type="spellStart"/>
            <w:r w:rsidRPr="00FF1E43">
              <w:rPr>
                <w:rFonts w:ascii="Arial" w:hAnsi="Arial" w:cs="Arial"/>
              </w:rPr>
              <w:t>osebne</w:t>
            </w:r>
            <w:proofErr w:type="spellEnd"/>
            <w:r w:rsidRPr="00FF1E43">
              <w:rPr>
                <w:rFonts w:ascii="Arial" w:hAnsi="Arial" w:cs="Arial"/>
              </w:rPr>
              <w:t xml:space="preserve"> </w:t>
            </w:r>
            <w:proofErr w:type="spellStart"/>
            <w:r w:rsidRPr="00FF1E43">
              <w:rPr>
                <w:rFonts w:ascii="Arial" w:hAnsi="Arial" w:cs="Arial"/>
              </w:rPr>
              <w:t>asistence</w:t>
            </w:r>
            <w:proofErr w:type="spellEnd"/>
            <w:r w:rsidR="005E5850" w:rsidRPr="00FF1E43">
              <w:rPr>
                <w:rFonts w:ascii="Arial" w:hAnsi="Arial" w:cs="Arial"/>
              </w:rPr>
              <w:t xml:space="preserve"> glede </w:t>
            </w:r>
            <w:proofErr w:type="spellStart"/>
            <w:r w:rsidR="005E5850" w:rsidRPr="00FF1E43">
              <w:rPr>
                <w:rFonts w:ascii="Arial" w:hAnsi="Arial" w:cs="Arial"/>
              </w:rPr>
              <w:t>na</w:t>
            </w:r>
            <w:proofErr w:type="spellEnd"/>
            <w:r w:rsidR="005E5850" w:rsidRPr="00FF1E43">
              <w:rPr>
                <w:rFonts w:ascii="Arial" w:hAnsi="Arial" w:cs="Arial"/>
              </w:rPr>
              <w:t xml:space="preserve"> starost </w:t>
            </w:r>
            <w:proofErr w:type="spellStart"/>
            <w:r w:rsidR="005E5850" w:rsidRPr="00FF1E43">
              <w:rPr>
                <w:rFonts w:ascii="Arial" w:hAnsi="Arial" w:cs="Arial"/>
              </w:rPr>
              <w:t>upravičencev</w:t>
            </w:r>
            <w:proofErr w:type="spellEnd"/>
            <w:r w:rsidR="005E5850" w:rsidRPr="00FF1E43">
              <w:rPr>
                <w:rFonts w:ascii="Arial" w:hAnsi="Arial" w:cs="Arial"/>
              </w:rPr>
              <w:t xml:space="preserve">; </w:t>
            </w:r>
          </w:p>
          <w:p w14:paraId="146C54CB" w14:textId="77777777" w:rsidR="00FF1E43" w:rsidRPr="00FF1E43" w:rsidRDefault="005E5850" w:rsidP="00B459F2">
            <w:pPr>
              <w:pStyle w:val="Odstavekseznama"/>
              <w:numPr>
                <w:ilvl w:val="0"/>
                <w:numId w:val="56"/>
              </w:numPr>
              <w:rPr>
                <w:rFonts w:ascii="Arial" w:hAnsi="Arial" w:cs="Arial"/>
                <w:sz w:val="22"/>
                <w:szCs w:val="22"/>
                <w:lang w:val="sl-SI"/>
              </w:rPr>
            </w:pPr>
            <w:r w:rsidRPr="006A4F94">
              <w:rPr>
                <w:rFonts w:ascii="Arial" w:hAnsi="Arial" w:cs="Arial"/>
                <w:lang w:val="it-IT"/>
              </w:rPr>
              <w:t>diskriminacije istospolnih parov pri porokah;</w:t>
            </w:r>
          </w:p>
          <w:p w14:paraId="1AFD9FA1" w14:textId="77777777" w:rsidR="00FF1E43" w:rsidRPr="00FF1E43" w:rsidRDefault="005E5850" w:rsidP="00B459F2">
            <w:pPr>
              <w:pStyle w:val="Odstavekseznama"/>
              <w:numPr>
                <w:ilvl w:val="0"/>
                <w:numId w:val="56"/>
              </w:numPr>
              <w:rPr>
                <w:rFonts w:ascii="Arial" w:hAnsi="Arial" w:cs="Arial"/>
                <w:sz w:val="22"/>
                <w:szCs w:val="22"/>
                <w:lang w:val="sl-SI"/>
              </w:rPr>
            </w:pPr>
            <w:r w:rsidRPr="006A4F94">
              <w:rPr>
                <w:rFonts w:ascii="Arial" w:hAnsi="Arial" w:cs="Arial"/>
                <w:lang w:val="sl-SI"/>
              </w:rPr>
              <w:t xml:space="preserve">diskriminacije pri dostopnosti oploditve z biomedicinsko pomočjo za samske ženske; </w:t>
            </w:r>
          </w:p>
          <w:p w14:paraId="0EE19997" w14:textId="77777777" w:rsidR="00FF1E43" w:rsidRPr="00FF1E43" w:rsidRDefault="005E5850" w:rsidP="00B459F2">
            <w:pPr>
              <w:pStyle w:val="Odstavekseznama"/>
              <w:numPr>
                <w:ilvl w:val="0"/>
                <w:numId w:val="56"/>
              </w:numPr>
              <w:rPr>
                <w:rFonts w:ascii="Arial" w:hAnsi="Arial" w:cs="Arial"/>
                <w:sz w:val="22"/>
                <w:szCs w:val="22"/>
                <w:lang w:val="sl-SI"/>
              </w:rPr>
            </w:pPr>
            <w:r w:rsidRPr="006A4F94">
              <w:rPr>
                <w:rFonts w:ascii="Arial" w:hAnsi="Arial" w:cs="Arial"/>
                <w:lang w:val="sl-SI"/>
              </w:rPr>
              <w:t xml:space="preserve">diskriminacije otrok z začasnim bivališčem pri solidarnostnem dodatku v času epiemije Covida-19; </w:t>
            </w:r>
          </w:p>
          <w:p w14:paraId="7FCDEEDF" w14:textId="77777777" w:rsidR="00FF1E43" w:rsidRPr="00FF1E43" w:rsidRDefault="005E5850" w:rsidP="00B459F2">
            <w:pPr>
              <w:pStyle w:val="Odstavekseznama"/>
              <w:numPr>
                <w:ilvl w:val="0"/>
                <w:numId w:val="56"/>
              </w:numPr>
              <w:rPr>
                <w:rFonts w:ascii="Arial" w:hAnsi="Arial" w:cs="Arial"/>
                <w:sz w:val="22"/>
                <w:szCs w:val="22"/>
                <w:lang w:val="sl-SI"/>
              </w:rPr>
            </w:pPr>
            <w:r w:rsidRPr="006A4F94">
              <w:rPr>
                <w:rFonts w:ascii="Arial" w:hAnsi="Arial" w:cs="Arial"/>
                <w:lang w:val="it-IT"/>
              </w:rPr>
              <w:t>diskriminatorne ureditve upokojevanja pri določeni starosti v času Covida-19</w:t>
            </w:r>
            <w:r w:rsidR="00FF1E43" w:rsidRPr="006A4F94">
              <w:rPr>
                <w:rFonts w:ascii="Arial" w:hAnsi="Arial" w:cs="Arial"/>
                <w:lang w:val="it-IT"/>
              </w:rPr>
              <w:t>.</w:t>
            </w:r>
          </w:p>
          <w:p w14:paraId="1A51E9FC" w14:textId="77777777" w:rsidR="00FF1E43" w:rsidRPr="00B459F2" w:rsidRDefault="00FF1E43" w:rsidP="00B459F2">
            <w:pPr>
              <w:rPr>
                <w:rFonts w:ascii="Arial" w:hAnsi="Arial" w:cs="Arial"/>
                <w:sz w:val="22"/>
                <w:szCs w:val="22"/>
                <w:lang w:val="sl-SI"/>
              </w:rPr>
            </w:pPr>
          </w:p>
          <w:p w14:paraId="538A1D85" w14:textId="77777777" w:rsidR="008F42EB" w:rsidRPr="00FF1E43" w:rsidRDefault="00FF1E43" w:rsidP="00B459F2">
            <w:pPr>
              <w:rPr>
                <w:rFonts w:ascii="Arial" w:hAnsi="Arial" w:cs="Arial"/>
                <w:sz w:val="22"/>
                <w:szCs w:val="22"/>
                <w:lang w:val="sl-SI"/>
              </w:rPr>
            </w:pPr>
            <w:r w:rsidRPr="006A4F94">
              <w:rPr>
                <w:rFonts w:ascii="Arial" w:hAnsi="Arial" w:cs="Arial"/>
                <w:lang w:val="sl-SI"/>
              </w:rPr>
              <w:t>Trenutno</w:t>
            </w:r>
            <w:r>
              <w:rPr>
                <w:rFonts w:ascii="Arial" w:hAnsi="Arial" w:cs="Arial"/>
                <w:sz w:val="22"/>
                <w:szCs w:val="22"/>
                <w:lang w:val="sl-SI"/>
              </w:rPr>
              <w:t xml:space="preserve"> je na Ustavnem sodišču še </w:t>
            </w:r>
            <w:r w:rsidRPr="006A4F94">
              <w:rPr>
                <w:rFonts w:ascii="Arial" w:hAnsi="Arial" w:cs="Arial"/>
                <w:b/>
                <w:bCs/>
                <w:lang w:val="sl-SI"/>
              </w:rPr>
              <w:t>zahteva za presojo diskriminatornosti ureditve v</w:t>
            </w:r>
            <w:r w:rsidR="005E5850" w:rsidRPr="006A4F94">
              <w:rPr>
                <w:rFonts w:ascii="Arial" w:hAnsi="Arial" w:cs="Arial"/>
                <w:b/>
                <w:bCs/>
                <w:lang w:val="sl-SI"/>
              </w:rPr>
              <w:t>rtčevske in šoske prehrane</w:t>
            </w:r>
            <w:r w:rsidR="005E5850" w:rsidRPr="006A4F94">
              <w:rPr>
                <w:rFonts w:ascii="Arial" w:hAnsi="Arial" w:cs="Arial"/>
                <w:lang w:val="sl-SI"/>
              </w:rPr>
              <w:t xml:space="preserve">, ki </w:t>
            </w:r>
            <w:r w:rsidR="009353B6" w:rsidRPr="006A4F94">
              <w:rPr>
                <w:rFonts w:ascii="Arial" w:hAnsi="Arial" w:cs="Arial"/>
                <w:lang w:val="sl-SI"/>
              </w:rPr>
              <w:t xml:space="preserve">bi morala </w:t>
            </w:r>
            <w:r>
              <w:rPr>
                <w:rFonts w:ascii="Arial" w:hAnsi="Arial" w:cs="Arial"/>
                <w:sz w:val="22"/>
                <w:szCs w:val="22"/>
                <w:lang w:val="sl-SI"/>
              </w:rPr>
              <w:t xml:space="preserve">po oceni Zagovornika </w:t>
            </w:r>
            <w:r w:rsidR="009353B6" w:rsidRPr="006A4F94">
              <w:rPr>
                <w:rFonts w:ascii="Arial" w:hAnsi="Arial" w:cs="Arial"/>
                <w:lang w:val="sl-SI"/>
              </w:rPr>
              <w:t xml:space="preserve">upoštevati osebni okoliščini </w:t>
            </w:r>
            <w:r w:rsidR="005E5850" w:rsidRPr="006A4F94">
              <w:rPr>
                <w:rFonts w:ascii="Arial" w:hAnsi="Arial" w:cs="Arial"/>
                <w:lang w:val="sl-SI"/>
              </w:rPr>
              <w:t>vere in prepričanja otrok.</w:t>
            </w:r>
          </w:p>
        </w:tc>
      </w:tr>
    </w:tbl>
    <w:p w14:paraId="07EF4167" w14:textId="77777777" w:rsidR="008F42EB" w:rsidRPr="0012227A" w:rsidRDefault="008F42EB" w:rsidP="0012227A">
      <w:pPr>
        <w:rPr>
          <w:rFonts w:ascii="Arial" w:hAnsi="Arial" w:cs="Arial"/>
        </w:rPr>
      </w:pPr>
    </w:p>
    <w:p w14:paraId="00ACBBDA" w14:textId="77777777" w:rsidR="008F42EB" w:rsidRPr="0012227A" w:rsidRDefault="008F42EB" w:rsidP="0012227A">
      <w:pPr>
        <w:rPr>
          <w:rFonts w:ascii="Arial" w:hAnsi="Arial" w:cs="Arial"/>
        </w:rPr>
      </w:pPr>
      <w:r w:rsidRPr="0012227A">
        <w:rPr>
          <w:rFonts w:ascii="Arial" w:hAnsi="Arial" w:cs="Arial"/>
        </w:rPr>
        <w:br w:type="page"/>
      </w:r>
    </w:p>
    <w:p w14:paraId="7DAF4CD8" w14:textId="77777777" w:rsidR="003B1596" w:rsidRPr="0012227A" w:rsidRDefault="003B1596" w:rsidP="0012227A">
      <w:pPr>
        <w:pStyle w:val="Naslov1"/>
      </w:pPr>
      <w:bookmarkStart w:id="18" w:name="_Toc32933040"/>
      <w:bookmarkStart w:id="19" w:name="_Toc70627093"/>
      <w:bookmarkStart w:id="20" w:name="_Toc70627206"/>
      <w:bookmarkStart w:id="21" w:name="_Ref164866691"/>
      <w:bookmarkStart w:id="22" w:name="_Ref164866701"/>
      <w:bookmarkStart w:id="23" w:name="_Ref164866722"/>
      <w:bookmarkStart w:id="24" w:name="_Ref164866731"/>
      <w:bookmarkStart w:id="25" w:name="_Ref164870007"/>
      <w:bookmarkStart w:id="26" w:name="_Ref164870018"/>
      <w:bookmarkStart w:id="27" w:name="_Ref164870095"/>
      <w:bookmarkStart w:id="28" w:name="_Ref164870100"/>
      <w:bookmarkStart w:id="29" w:name="_Toc189216106"/>
      <w:bookmarkStart w:id="30" w:name="_Ref189222007"/>
      <w:bookmarkStart w:id="31" w:name="_Ref189222029"/>
      <w:bookmarkStart w:id="32" w:name="_Toc189469596"/>
      <w:bookmarkStart w:id="33" w:name="_Toc224221505"/>
      <w:bookmarkStart w:id="34" w:name="_Toc243489093"/>
      <w:r w:rsidRPr="0012227A">
        <w:lastRenderedPageBreak/>
        <w:t>DELO ZAGOVORNIKA S POSAMEZNIMI PRIMERI</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4923F294" w14:textId="77777777" w:rsidR="003B1596" w:rsidRPr="0012227A" w:rsidRDefault="003B1596" w:rsidP="0012227A">
      <w:pPr>
        <w:jc w:val="both"/>
        <w:rPr>
          <w:rFonts w:ascii="Arial" w:hAnsi="Arial" w:cs="Arial"/>
          <w:color w:val="000000"/>
        </w:rPr>
      </w:pPr>
    </w:p>
    <w:p w14:paraId="031E03BE" w14:textId="77777777" w:rsidR="003B1596" w:rsidRPr="0012227A" w:rsidRDefault="003B1596" w:rsidP="0012227A">
      <w:pPr>
        <w:jc w:val="both"/>
        <w:rPr>
          <w:rFonts w:ascii="Arial" w:hAnsi="Arial" w:cs="Arial"/>
          <w:color w:val="000000"/>
        </w:rPr>
      </w:pPr>
    </w:p>
    <w:p w14:paraId="318239AF" w14:textId="77777777" w:rsidR="003B1596" w:rsidRPr="0012227A" w:rsidRDefault="003B1596" w:rsidP="0012227A">
      <w:pPr>
        <w:pStyle w:val="Naslov2"/>
      </w:pPr>
      <w:bookmarkStart w:id="35" w:name="_Toc70627207"/>
      <w:bookmarkStart w:id="36" w:name="_Toc189216107"/>
      <w:bookmarkStart w:id="37" w:name="_Toc189469597"/>
      <w:bookmarkStart w:id="38" w:name="_Toc224221506"/>
      <w:bookmarkStart w:id="39" w:name="_Toc243489094"/>
      <w:r w:rsidRPr="0012227A">
        <w:t>Pravna podlaga za delo s posameznimi primeri</w:t>
      </w:r>
      <w:bookmarkEnd w:id="35"/>
      <w:bookmarkEnd w:id="36"/>
      <w:bookmarkEnd w:id="37"/>
      <w:bookmarkEnd w:id="38"/>
      <w:bookmarkEnd w:id="39"/>
    </w:p>
    <w:p w14:paraId="6BEBC81D" w14:textId="77777777" w:rsidR="003B1596" w:rsidRPr="0012227A" w:rsidRDefault="003B1596" w:rsidP="0012227A">
      <w:pPr>
        <w:jc w:val="both"/>
        <w:rPr>
          <w:rFonts w:ascii="Arial" w:hAnsi="Arial" w:cs="Arial"/>
          <w:sz w:val="20"/>
          <w:szCs w:val="20"/>
        </w:rPr>
      </w:pPr>
    </w:p>
    <w:p w14:paraId="4F68F3B3" w14:textId="77777777" w:rsidR="003B1596" w:rsidRPr="0012227A" w:rsidRDefault="003B1596" w:rsidP="0012227A">
      <w:pPr>
        <w:jc w:val="both"/>
        <w:rPr>
          <w:rFonts w:ascii="Arial" w:eastAsia="Calibri" w:hAnsi="Arial" w:cs="Arial"/>
        </w:rPr>
      </w:pPr>
      <w:r w:rsidRPr="0012227A">
        <w:rPr>
          <w:rFonts w:ascii="Arial" w:eastAsia="Calibri" w:hAnsi="Arial" w:cs="Arial"/>
        </w:rPr>
        <w:t>Temeljni akt, na podlagi katerega Zagovornik načela enakosti (Zagovornik) izvaja svoja pooblastila, je Zakon o varstvu pred diskriminacijo (</w:t>
      </w:r>
      <w:proofErr w:type="spellStart"/>
      <w:r w:rsidRPr="0012227A">
        <w:rPr>
          <w:rFonts w:ascii="Arial" w:eastAsia="Calibri" w:hAnsi="Arial" w:cs="Arial"/>
        </w:rPr>
        <w:t>ZVarD</w:t>
      </w:r>
      <w:proofErr w:type="spellEnd"/>
      <w:r w:rsidRPr="0012227A">
        <w:rPr>
          <w:rFonts w:ascii="Arial" w:eastAsia="Calibri" w:hAnsi="Arial" w:cs="Arial"/>
        </w:rPr>
        <w:t xml:space="preserve">), ki opredeljuje personalno in materialno pristojnost Zagovornika. </w:t>
      </w:r>
    </w:p>
    <w:p w14:paraId="0859FAEA" w14:textId="77777777" w:rsidR="003B1596" w:rsidRPr="0012227A" w:rsidRDefault="003B1596" w:rsidP="0012227A">
      <w:pPr>
        <w:jc w:val="both"/>
        <w:rPr>
          <w:rFonts w:ascii="Arial" w:eastAsia="Calibri" w:hAnsi="Arial" w:cs="Arial"/>
        </w:rPr>
      </w:pPr>
    </w:p>
    <w:p w14:paraId="7EFB9129" w14:textId="77777777" w:rsidR="003B1596" w:rsidRPr="0012227A" w:rsidRDefault="003B1596" w:rsidP="0012227A">
      <w:pPr>
        <w:jc w:val="both"/>
        <w:rPr>
          <w:rFonts w:ascii="Arial" w:eastAsia="Calibri" w:hAnsi="Arial" w:cs="Arial"/>
        </w:rPr>
      </w:pPr>
      <w:r w:rsidRPr="0012227A">
        <w:rPr>
          <w:rFonts w:ascii="Arial" w:eastAsia="Calibri" w:hAnsi="Arial" w:cs="Arial"/>
        </w:rPr>
        <w:t xml:space="preserve">Personalna pristojnost se nanaša na vprašanje, kdo lahko uveljavlja varstvo pred diskriminacijo. To so predvsem fizične osebe ali skupine fizičnih oseb. Pravna oseba lahko varstvo pred diskriminacijo uveljavlja le, če je izpostavljena diskriminaciji zaradi osebnih okoliščin fizičnih oseb, ki so povezane s to pravno osebo (tretji odstavek 1. člena </w:t>
      </w:r>
      <w:proofErr w:type="spellStart"/>
      <w:r w:rsidRPr="0012227A">
        <w:rPr>
          <w:rFonts w:ascii="Arial" w:eastAsia="Calibri" w:hAnsi="Arial" w:cs="Arial"/>
        </w:rPr>
        <w:t>ZVarD</w:t>
      </w:r>
      <w:proofErr w:type="spellEnd"/>
      <w:r w:rsidRPr="0012227A">
        <w:rPr>
          <w:rFonts w:ascii="Arial" w:eastAsia="Calibri" w:hAnsi="Arial" w:cs="Arial"/>
        </w:rPr>
        <w:t>), na primer kot njeni člani, ustanovitelji ali vodstvo oziroma upravljavci.</w:t>
      </w:r>
    </w:p>
    <w:p w14:paraId="13FCCDE7" w14:textId="77777777" w:rsidR="003B1596" w:rsidRPr="0012227A" w:rsidRDefault="003B1596" w:rsidP="0012227A">
      <w:pPr>
        <w:jc w:val="both"/>
        <w:rPr>
          <w:rFonts w:ascii="Arial" w:eastAsia="Calibri" w:hAnsi="Arial" w:cs="Arial"/>
        </w:rPr>
      </w:pPr>
    </w:p>
    <w:p w14:paraId="6473E212" w14:textId="77777777" w:rsidR="003B1596" w:rsidRPr="0012227A" w:rsidRDefault="003B1596" w:rsidP="0012227A">
      <w:pPr>
        <w:jc w:val="both"/>
        <w:rPr>
          <w:rFonts w:ascii="Arial" w:eastAsia="Calibri" w:hAnsi="Arial" w:cs="Arial"/>
        </w:rPr>
      </w:pPr>
      <w:r w:rsidRPr="0012227A">
        <w:rPr>
          <w:rFonts w:ascii="Arial" w:eastAsia="Calibri" w:hAnsi="Arial" w:cs="Arial"/>
        </w:rPr>
        <w:t>Materialna pristojnost pa se nanaša na področja, na katerih je v Sloveniji diskriminacija prepovedana.</w:t>
      </w:r>
    </w:p>
    <w:p w14:paraId="4CB4AD7F" w14:textId="77777777" w:rsidR="003B1596" w:rsidRPr="0012227A" w:rsidRDefault="003B1596" w:rsidP="0012227A">
      <w:pPr>
        <w:jc w:val="both"/>
        <w:rPr>
          <w:rFonts w:ascii="Arial" w:eastAsia="Calibri" w:hAnsi="Arial" w:cs="Arial"/>
        </w:rPr>
      </w:pPr>
    </w:p>
    <w:p w14:paraId="4A70BCA0" w14:textId="77777777" w:rsidR="003B1596" w:rsidRPr="0012227A" w:rsidRDefault="003B1596" w:rsidP="0012227A">
      <w:pPr>
        <w:jc w:val="both"/>
        <w:rPr>
          <w:rFonts w:ascii="Arial" w:eastAsia="Calibri" w:hAnsi="Arial" w:cs="Arial"/>
        </w:rPr>
      </w:pPr>
      <w:proofErr w:type="spellStart"/>
      <w:r w:rsidRPr="0012227A">
        <w:rPr>
          <w:rFonts w:ascii="Arial" w:eastAsia="Calibri" w:hAnsi="Arial" w:cs="Arial"/>
        </w:rPr>
        <w:t>ZVarD</w:t>
      </w:r>
      <w:proofErr w:type="spellEnd"/>
      <w:r w:rsidRPr="0012227A">
        <w:rPr>
          <w:rFonts w:ascii="Arial" w:eastAsia="Calibri" w:hAnsi="Arial" w:cs="Arial"/>
        </w:rPr>
        <w:t xml:space="preserve"> poleg tega opredeljuje tudi posamezne oblike diskriminacije, pri katerih lahko Zagovornik ukrepa (6.–12. člen).</w:t>
      </w:r>
    </w:p>
    <w:p w14:paraId="620117A5" w14:textId="77777777" w:rsidR="003B1596" w:rsidRPr="0012227A" w:rsidRDefault="003B1596" w:rsidP="0012227A">
      <w:pPr>
        <w:jc w:val="both"/>
        <w:rPr>
          <w:rFonts w:ascii="Arial" w:eastAsia="Calibri" w:hAnsi="Arial" w:cs="Arial"/>
        </w:rPr>
      </w:pPr>
    </w:p>
    <w:p w14:paraId="5EF506C2" w14:textId="77777777" w:rsidR="003B1596" w:rsidRPr="0012227A" w:rsidRDefault="003B1596" w:rsidP="0012227A">
      <w:pPr>
        <w:jc w:val="both"/>
        <w:rPr>
          <w:rFonts w:ascii="Arial" w:eastAsia="Calibri" w:hAnsi="Arial" w:cs="Arial"/>
        </w:rPr>
      </w:pPr>
      <w:r w:rsidRPr="0012227A">
        <w:rPr>
          <w:rFonts w:ascii="Arial" w:eastAsia="Calibri" w:hAnsi="Arial" w:cs="Arial"/>
        </w:rPr>
        <w:t xml:space="preserve">Postopke ugotavljanja diskriminacije Zagovornik vodi skladno z </w:t>
      </w:r>
      <w:proofErr w:type="spellStart"/>
      <w:r w:rsidRPr="0012227A">
        <w:rPr>
          <w:rFonts w:ascii="Arial" w:eastAsia="Calibri" w:hAnsi="Arial" w:cs="Arial"/>
        </w:rPr>
        <w:t>ZVarD</w:t>
      </w:r>
      <w:proofErr w:type="spellEnd"/>
      <w:r w:rsidRPr="0012227A">
        <w:rPr>
          <w:rFonts w:ascii="Arial" w:eastAsia="Calibri" w:hAnsi="Arial" w:cs="Arial"/>
        </w:rPr>
        <w:t xml:space="preserve"> ob smiselni uporabi Zakona o splošnem upravnem postopku (ZUP). Predlogi za obravnavo in vprašanja, ki jih prejema, se nanašajo na številna področja, ki so v Sloveniji obsežno zakonodajno normirana. Zato pri svojem delovanju Zagovornik uporablja tudi vse druge predpise, ki veljajo v Republiki Sloveniji – Ustavo, zakone in podzakonske akte.</w:t>
      </w:r>
    </w:p>
    <w:p w14:paraId="791116F1" w14:textId="77777777" w:rsidR="003B1596" w:rsidRPr="0012227A" w:rsidRDefault="003B1596" w:rsidP="0012227A">
      <w:pPr>
        <w:jc w:val="both"/>
        <w:rPr>
          <w:rFonts w:ascii="Arial" w:hAnsi="Arial" w:cs="Arial"/>
          <w:color w:val="000000"/>
        </w:rPr>
      </w:pPr>
    </w:p>
    <w:p w14:paraId="1FAA0CEB" w14:textId="77777777" w:rsidR="003B1596" w:rsidRPr="0012227A" w:rsidRDefault="003B1596" w:rsidP="0012227A">
      <w:pPr>
        <w:rPr>
          <w:rFonts w:ascii="Arial" w:hAnsi="Arial" w:cs="Arial"/>
          <w:color w:val="000000"/>
        </w:rPr>
      </w:pPr>
    </w:p>
    <w:p w14:paraId="59BE6677" w14:textId="77777777" w:rsidR="004C36B7" w:rsidRPr="0012227A" w:rsidRDefault="004C36B7" w:rsidP="0012227A">
      <w:pPr>
        <w:rPr>
          <w:rFonts w:ascii="Arial" w:hAnsi="Arial" w:cs="Arial"/>
          <w:b/>
          <w:bCs/>
        </w:rPr>
      </w:pPr>
      <w:bookmarkStart w:id="40" w:name="_Toc70627209"/>
      <w:bookmarkStart w:id="41" w:name="_Toc189216109"/>
      <w:bookmarkStart w:id="42" w:name="_Toc189469599"/>
      <w:bookmarkStart w:id="43" w:name="_Toc224221508"/>
      <w:r w:rsidRPr="0012227A">
        <w:rPr>
          <w:rFonts w:ascii="Arial" w:hAnsi="Arial" w:cs="Arial"/>
          <w:b/>
          <w:bCs/>
        </w:rPr>
        <w:t>Obstoj diskriminacije</w:t>
      </w:r>
      <w:bookmarkEnd w:id="40"/>
      <w:bookmarkEnd w:id="41"/>
      <w:bookmarkEnd w:id="42"/>
      <w:bookmarkEnd w:id="43"/>
    </w:p>
    <w:p w14:paraId="786DCDED" w14:textId="77777777" w:rsidR="004C36B7" w:rsidRPr="0012227A" w:rsidRDefault="004C36B7" w:rsidP="0012227A">
      <w:pPr>
        <w:jc w:val="both"/>
        <w:rPr>
          <w:rFonts w:ascii="Arial" w:hAnsi="Arial" w:cs="Arial"/>
          <w:sz w:val="20"/>
          <w:szCs w:val="20"/>
        </w:rPr>
      </w:pPr>
    </w:p>
    <w:p w14:paraId="2781F01D" w14:textId="77777777" w:rsidR="004C36B7" w:rsidRPr="0012227A" w:rsidRDefault="004C36B7" w:rsidP="0012227A">
      <w:pPr>
        <w:jc w:val="both"/>
        <w:rPr>
          <w:rFonts w:ascii="Arial" w:eastAsia="Calibri" w:hAnsi="Arial" w:cs="Arial"/>
        </w:rPr>
      </w:pPr>
      <w:proofErr w:type="spellStart"/>
      <w:r w:rsidRPr="0012227A">
        <w:rPr>
          <w:rFonts w:ascii="Arial" w:eastAsia="Calibri" w:hAnsi="Arial" w:cs="Arial"/>
        </w:rPr>
        <w:t>ZVarD</w:t>
      </w:r>
      <w:proofErr w:type="spellEnd"/>
      <w:r w:rsidRPr="0012227A">
        <w:rPr>
          <w:rFonts w:ascii="Arial" w:eastAsia="Calibri" w:hAnsi="Arial" w:cs="Arial"/>
        </w:rPr>
        <w:t xml:space="preserve"> v 2. členu določa varstvo pred diskriminacijo zaradi različnih osebnih okoliščin na področjih družbenega življenja, pri uresničevanju človekovih pravic in temeljnih svoboščin, pri uveljavljanju pravic in obveznosti ter v drugih pravnih razmerjih na političnem, gospodarskem, socialnem, kulturnem, civilnem ali drugem področju. </w:t>
      </w:r>
    </w:p>
    <w:p w14:paraId="3EE55B7B" w14:textId="77777777" w:rsidR="004C36B7" w:rsidRPr="0012227A" w:rsidRDefault="004C36B7" w:rsidP="0012227A">
      <w:pPr>
        <w:jc w:val="both"/>
        <w:rPr>
          <w:rFonts w:ascii="Arial" w:eastAsia="Calibri" w:hAnsi="Arial" w:cs="Arial"/>
        </w:rPr>
      </w:pPr>
    </w:p>
    <w:p w14:paraId="7FF35A71" w14:textId="77777777" w:rsidR="004C36B7" w:rsidRPr="0012227A" w:rsidRDefault="004C36B7" w:rsidP="0012227A">
      <w:pPr>
        <w:jc w:val="both"/>
        <w:rPr>
          <w:rFonts w:ascii="Arial" w:eastAsia="Calibri" w:hAnsi="Arial" w:cs="Arial"/>
        </w:rPr>
      </w:pPr>
      <w:proofErr w:type="spellStart"/>
      <w:r w:rsidRPr="0012227A">
        <w:rPr>
          <w:rFonts w:ascii="Arial" w:eastAsia="Calibri" w:hAnsi="Arial" w:cs="Arial"/>
        </w:rPr>
        <w:t>ZVarD</w:t>
      </w:r>
      <w:proofErr w:type="spellEnd"/>
      <w:r w:rsidRPr="0012227A">
        <w:rPr>
          <w:rFonts w:ascii="Arial" w:eastAsia="Calibri" w:hAnsi="Arial" w:cs="Arial"/>
        </w:rPr>
        <w:t xml:space="preserve"> v 4. členu pravi, da diskriminacija pomeni vsako neupravičeno dejansko ali pravno neenako obravnavanje, razlikovanje, izključevanje ali omejevanje ali opustitev ravnanja zaradi osebnih okoliščin, ki ima za cilj ali posledico oviranje, zmanjšanje ali izničevanje enakopravnega priznavanja, uživanja ali uresničevanja človekovih pravic in temeljnih svoboščin, drugih pravic, pravnih interesov in ugodnosti.</w:t>
      </w:r>
    </w:p>
    <w:p w14:paraId="35E19C4F" w14:textId="77777777" w:rsidR="004C36B7" w:rsidRPr="0012227A" w:rsidRDefault="004C36B7" w:rsidP="0012227A">
      <w:pPr>
        <w:jc w:val="both"/>
        <w:rPr>
          <w:rFonts w:ascii="Arial" w:eastAsia="Calibri" w:hAnsi="Arial" w:cs="Arial"/>
        </w:rPr>
      </w:pPr>
    </w:p>
    <w:p w14:paraId="2B3654E6" w14:textId="77777777" w:rsidR="004C36B7" w:rsidRPr="0012227A" w:rsidRDefault="004C36B7" w:rsidP="0012227A">
      <w:pPr>
        <w:jc w:val="both"/>
        <w:rPr>
          <w:rFonts w:ascii="Arial" w:eastAsia="Calibri" w:hAnsi="Arial" w:cs="Arial"/>
        </w:rPr>
      </w:pPr>
      <w:r w:rsidRPr="0012227A">
        <w:rPr>
          <w:rFonts w:ascii="Arial" w:eastAsia="Calibri" w:hAnsi="Arial" w:cs="Arial"/>
        </w:rPr>
        <w:t>Za ugotavljanje diskriminacije je treba ugotoviti:</w:t>
      </w:r>
    </w:p>
    <w:p w14:paraId="5E63B8FF" w14:textId="77777777" w:rsidR="004C36B7" w:rsidRPr="0012227A" w:rsidRDefault="004C36B7" w:rsidP="0012227A">
      <w:pPr>
        <w:jc w:val="both"/>
        <w:rPr>
          <w:rFonts w:ascii="Arial" w:eastAsia="Calibri" w:hAnsi="Arial" w:cs="Arial"/>
        </w:rPr>
      </w:pPr>
    </w:p>
    <w:p w14:paraId="32BCE661" w14:textId="77777777" w:rsidR="004C36B7" w:rsidRPr="0012227A" w:rsidRDefault="004C36B7" w:rsidP="0012227A">
      <w:pPr>
        <w:pStyle w:val="Odstavekseznama"/>
        <w:numPr>
          <w:ilvl w:val="0"/>
          <w:numId w:val="18"/>
        </w:numPr>
        <w:jc w:val="both"/>
        <w:rPr>
          <w:rFonts w:ascii="Arial" w:eastAsia="Calibri" w:hAnsi="Arial" w:cs="Arial"/>
        </w:rPr>
      </w:pPr>
      <w:r w:rsidRPr="0012227A">
        <w:rPr>
          <w:rFonts w:ascii="Arial" w:eastAsia="Calibri" w:hAnsi="Arial" w:cs="Arial"/>
        </w:rPr>
        <w:t>osebno okoliščino, zaradi katere se diskriminacija dogaja;</w:t>
      </w:r>
    </w:p>
    <w:p w14:paraId="13DEE59E" w14:textId="77777777" w:rsidR="004C36B7" w:rsidRPr="0012227A" w:rsidRDefault="004C36B7" w:rsidP="0012227A">
      <w:pPr>
        <w:pStyle w:val="Odstavekseznama"/>
        <w:numPr>
          <w:ilvl w:val="0"/>
          <w:numId w:val="18"/>
        </w:numPr>
        <w:jc w:val="both"/>
        <w:rPr>
          <w:rFonts w:ascii="Arial" w:eastAsia="Calibri" w:hAnsi="Arial" w:cs="Arial"/>
        </w:rPr>
      </w:pPr>
      <w:r w:rsidRPr="0012227A">
        <w:rPr>
          <w:rFonts w:ascii="Arial" w:eastAsia="Calibri" w:hAnsi="Arial" w:cs="Arial"/>
        </w:rPr>
        <w:t>področje, na katerem se je diskriminacija zgodila;</w:t>
      </w:r>
    </w:p>
    <w:p w14:paraId="691B91B9" w14:textId="77777777" w:rsidR="004C36B7" w:rsidRPr="0012227A" w:rsidRDefault="004C36B7" w:rsidP="0012227A">
      <w:pPr>
        <w:pStyle w:val="Odstavekseznama"/>
        <w:numPr>
          <w:ilvl w:val="0"/>
          <w:numId w:val="18"/>
        </w:numPr>
        <w:jc w:val="both"/>
        <w:rPr>
          <w:rFonts w:ascii="Arial" w:eastAsia="Calibri" w:hAnsi="Arial" w:cs="Arial"/>
        </w:rPr>
      </w:pPr>
      <w:r w:rsidRPr="0012227A">
        <w:rPr>
          <w:rFonts w:ascii="Arial" w:eastAsia="Calibri" w:hAnsi="Arial" w:cs="Arial"/>
        </w:rPr>
        <w:t>obliko diskriminacije;</w:t>
      </w:r>
    </w:p>
    <w:p w14:paraId="61B2504E" w14:textId="77777777" w:rsidR="004C36B7" w:rsidRPr="0012227A" w:rsidRDefault="004C36B7" w:rsidP="0012227A">
      <w:pPr>
        <w:pStyle w:val="Odstavekseznama"/>
        <w:numPr>
          <w:ilvl w:val="0"/>
          <w:numId w:val="18"/>
        </w:numPr>
        <w:jc w:val="both"/>
        <w:rPr>
          <w:rFonts w:ascii="Arial" w:eastAsia="Calibri" w:hAnsi="Arial" w:cs="Arial"/>
        </w:rPr>
      </w:pPr>
      <w:r w:rsidRPr="0012227A">
        <w:rPr>
          <w:rFonts w:ascii="Arial" w:eastAsia="Calibri" w:hAnsi="Arial" w:cs="Arial"/>
        </w:rPr>
        <w:t>ali različna obravnava posega v pravice, svoboščine, koristi ali ugodnosti osebe;</w:t>
      </w:r>
    </w:p>
    <w:p w14:paraId="10BFA1F9" w14:textId="77777777" w:rsidR="004C36B7" w:rsidRPr="0012227A" w:rsidRDefault="004C36B7" w:rsidP="0012227A">
      <w:pPr>
        <w:pStyle w:val="Odstavekseznama"/>
        <w:numPr>
          <w:ilvl w:val="0"/>
          <w:numId w:val="18"/>
        </w:numPr>
        <w:jc w:val="both"/>
        <w:rPr>
          <w:rFonts w:ascii="Arial" w:eastAsia="Calibri" w:hAnsi="Arial" w:cs="Arial"/>
        </w:rPr>
      </w:pPr>
      <w:r w:rsidRPr="0012227A">
        <w:rPr>
          <w:rFonts w:ascii="Arial" w:eastAsia="Calibri" w:hAnsi="Arial" w:cs="Arial"/>
        </w:rPr>
        <w:t>vzročno zvezo med osebno okoliščino in neenako obravnavo, ki posega v pravice, svoboščine, koristi ali ugodnosti osebe;</w:t>
      </w:r>
    </w:p>
    <w:p w14:paraId="22B57492" w14:textId="77777777" w:rsidR="004C36B7" w:rsidRPr="0012227A" w:rsidRDefault="004C36B7" w:rsidP="0012227A">
      <w:pPr>
        <w:pStyle w:val="Odstavekseznama"/>
        <w:numPr>
          <w:ilvl w:val="0"/>
          <w:numId w:val="18"/>
        </w:numPr>
        <w:jc w:val="both"/>
        <w:rPr>
          <w:rFonts w:ascii="Arial" w:eastAsia="Calibri" w:hAnsi="Arial" w:cs="Arial"/>
        </w:rPr>
      </w:pPr>
      <w:r w:rsidRPr="0012227A">
        <w:rPr>
          <w:rFonts w:ascii="Arial" w:eastAsia="Calibri" w:hAnsi="Arial" w:cs="Arial"/>
        </w:rPr>
        <w:t>ali različna obravnava sodi v katero od izjem od prepovedi diskriminacije, ki ne pomenijo kršitve zakona.</w:t>
      </w:r>
    </w:p>
    <w:p w14:paraId="2645D7D6" w14:textId="77777777" w:rsidR="004C36B7" w:rsidRPr="0012227A" w:rsidRDefault="004C36B7" w:rsidP="0012227A">
      <w:pPr>
        <w:contextualSpacing/>
        <w:jc w:val="both"/>
        <w:rPr>
          <w:rFonts w:ascii="Arial" w:eastAsia="Calibri" w:hAnsi="Arial" w:cs="Arial"/>
        </w:rPr>
      </w:pPr>
    </w:p>
    <w:p w14:paraId="6075FB91" w14:textId="77777777" w:rsidR="00540729" w:rsidRPr="0012227A" w:rsidRDefault="00540729" w:rsidP="0012227A">
      <w:pPr>
        <w:contextualSpacing/>
        <w:jc w:val="both"/>
        <w:rPr>
          <w:rFonts w:ascii="Arial" w:eastAsia="Calibri" w:hAnsi="Arial" w:cs="Arial"/>
        </w:rPr>
      </w:pPr>
    </w:p>
    <w:p w14:paraId="2940C6D0" w14:textId="77777777" w:rsidR="004C36B7" w:rsidRPr="0012227A" w:rsidRDefault="004C36B7" w:rsidP="0012227A">
      <w:pPr>
        <w:contextualSpacing/>
        <w:jc w:val="both"/>
        <w:rPr>
          <w:rFonts w:ascii="Arial" w:eastAsia="Calibri" w:hAnsi="Arial" w:cs="Arial"/>
        </w:rPr>
      </w:pPr>
    </w:p>
    <w:tbl>
      <w:tblPr>
        <w:tblStyle w:val="Tabelamrea"/>
        <w:tblW w:w="9061" w:type="dxa"/>
        <w:tblBorders>
          <w:top w:val="single" w:sz="4" w:space="0" w:color="70AD47"/>
          <w:left w:val="single" w:sz="4" w:space="0" w:color="70AD47"/>
          <w:bottom w:val="single" w:sz="4" w:space="0" w:color="70AD47"/>
          <w:right w:val="single" w:sz="4" w:space="0" w:color="70AD47"/>
          <w:insideH w:val="none" w:sz="0" w:space="0" w:color="auto"/>
          <w:insideV w:val="none" w:sz="0" w:space="0" w:color="auto"/>
        </w:tblBorders>
        <w:tblLook w:val="04A0" w:firstRow="1" w:lastRow="0" w:firstColumn="1" w:lastColumn="0" w:noHBand="0" w:noVBand="1"/>
      </w:tblPr>
      <w:tblGrid>
        <w:gridCol w:w="9061"/>
      </w:tblGrid>
      <w:tr w:rsidR="004C36B7" w:rsidRPr="0012227A" w14:paraId="13030DB4" w14:textId="77777777" w:rsidTr="0042325C">
        <w:tc>
          <w:tcPr>
            <w:tcW w:w="9062" w:type="dxa"/>
          </w:tcPr>
          <w:p w14:paraId="3517EAF0" w14:textId="77777777" w:rsidR="004C36B7" w:rsidRPr="0012227A" w:rsidRDefault="004C36B7" w:rsidP="0012227A">
            <w:pPr>
              <w:contextualSpacing/>
              <w:jc w:val="both"/>
              <w:rPr>
                <w:rFonts w:ascii="Arial" w:eastAsia="Calibri" w:hAnsi="Arial" w:cs="Arial"/>
                <w:lang w:val="sl-SI"/>
              </w:rPr>
            </w:pPr>
          </w:p>
          <w:p w14:paraId="719CB6B3" w14:textId="77777777" w:rsidR="004C36B7" w:rsidRPr="0012227A" w:rsidRDefault="004C36B7" w:rsidP="0012227A">
            <w:pPr>
              <w:jc w:val="both"/>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 xml:space="preserve">Le ravnanje, ki vsebuje vse navedene elemente, zakonsko gledano pomeni diskriminacijo po </w:t>
            </w:r>
            <w:proofErr w:type="spellStart"/>
            <w:r w:rsidRPr="0012227A">
              <w:rPr>
                <w:rFonts w:ascii="Arial" w:hAnsi="Arial" w:cs="Arial"/>
                <w:color w:val="70AD47" w:themeColor="accent6"/>
                <w:sz w:val="22"/>
                <w:szCs w:val="22"/>
                <w:lang w:val="sl-SI"/>
              </w:rPr>
              <w:t>ZVarD</w:t>
            </w:r>
            <w:proofErr w:type="spellEnd"/>
            <w:r w:rsidRPr="0012227A">
              <w:rPr>
                <w:rFonts w:ascii="Arial" w:hAnsi="Arial" w:cs="Arial"/>
                <w:color w:val="70AD47" w:themeColor="accent6"/>
                <w:sz w:val="22"/>
                <w:szCs w:val="22"/>
                <w:lang w:val="sl-SI"/>
              </w:rPr>
              <w:t>. Druga neželena, sporna ali krivična ravnanja, ki niso povezana z osebnimi okoliščinami ali ne predstavljajo posega v pravice, svoboščine, pravne interese ali ugodnosti, ne štejejo za diskriminacijo. Lahko pa gre za druga nezakonita ravnanja, za obravnavo katerih so pristojni drugi organi.</w:t>
            </w:r>
          </w:p>
          <w:p w14:paraId="2419F61A" w14:textId="77777777" w:rsidR="004C36B7" w:rsidRPr="0012227A" w:rsidRDefault="004C36B7" w:rsidP="0012227A">
            <w:pPr>
              <w:contextualSpacing/>
              <w:jc w:val="both"/>
              <w:rPr>
                <w:rFonts w:ascii="Arial" w:eastAsia="Calibri" w:hAnsi="Arial" w:cs="Arial"/>
                <w:lang w:val="sl-SI"/>
              </w:rPr>
            </w:pPr>
          </w:p>
        </w:tc>
      </w:tr>
    </w:tbl>
    <w:p w14:paraId="77316617" w14:textId="77777777" w:rsidR="004C36B7" w:rsidRPr="0012227A" w:rsidRDefault="004C36B7" w:rsidP="0012227A">
      <w:pPr>
        <w:contextualSpacing/>
        <w:jc w:val="both"/>
        <w:rPr>
          <w:rFonts w:ascii="Arial" w:eastAsia="Calibri" w:hAnsi="Arial" w:cs="Arial"/>
        </w:rPr>
      </w:pPr>
    </w:p>
    <w:p w14:paraId="3D2666EF" w14:textId="77777777" w:rsidR="004C36B7" w:rsidRPr="0012227A" w:rsidRDefault="004C36B7" w:rsidP="0012227A">
      <w:pPr>
        <w:jc w:val="both"/>
        <w:rPr>
          <w:rFonts w:ascii="Arial" w:hAnsi="Arial" w:cs="Arial"/>
          <w:sz w:val="20"/>
          <w:szCs w:val="20"/>
        </w:rPr>
      </w:pPr>
    </w:p>
    <w:p w14:paraId="0547ABEE" w14:textId="77777777" w:rsidR="004C36B7" w:rsidRPr="0012227A" w:rsidRDefault="004C36B7" w:rsidP="0012227A">
      <w:pPr>
        <w:rPr>
          <w:rFonts w:ascii="Arial" w:hAnsi="Arial" w:cs="Arial"/>
          <w:b/>
          <w:bCs/>
        </w:rPr>
      </w:pPr>
      <w:bookmarkStart w:id="44" w:name="_Toc70627210"/>
      <w:bookmarkStart w:id="45" w:name="_Toc189216110"/>
      <w:bookmarkStart w:id="46" w:name="_Toc189469600"/>
      <w:bookmarkStart w:id="47" w:name="_Toc224221509"/>
      <w:r w:rsidRPr="0012227A">
        <w:rPr>
          <w:rFonts w:ascii="Arial" w:hAnsi="Arial" w:cs="Arial"/>
          <w:b/>
          <w:bCs/>
        </w:rPr>
        <w:t>Namen diskriminirati</w:t>
      </w:r>
      <w:bookmarkEnd w:id="44"/>
      <w:bookmarkEnd w:id="45"/>
      <w:bookmarkEnd w:id="46"/>
      <w:bookmarkEnd w:id="47"/>
    </w:p>
    <w:p w14:paraId="299B796B" w14:textId="77777777" w:rsidR="004C36B7" w:rsidRPr="0012227A" w:rsidRDefault="004C36B7" w:rsidP="0012227A">
      <w:pPr>
        <w:jc w:val="both"/>
        <w:rPr>
          <w:rFonts w:ascii="Arial" w:hAnsi="Arial" w:cs="Arial"/>
        </w:rPr>
      </w:pPr>
    </w:p>
    <w:p w14:paraId="4C8DBAF0" w14:textId="77777777" w:rsidR="004C36B7" w:rsidRPr="0012227A" w:rsidRDefault="004C36B7" w:rsidP="0012227A">
      <w:pPr>
        <w:jc w:val="both"/>
        <w:rPr>
          <w:rFonts w:ascii="Arial" w:hAnsi="Arial" w:cs="Arial"/>
          <w:bCs/>
        </w:rPr>
      </w:pPr>
      <w:r w:rsidRPr="0012227A">
        <w:rPr>
          <w:rFonts w:ascii="Arial" w:hAnsi="Arial" w:cs="Arial"/>
        </w:rPr>
        <w:t>Za obstoj diskriminacije ni potrebno dokazati, da je kršitelj namenoma diskriminiral, dovolj je, da je do diskriminacije prišlo oziroma bi do nje lahko prišlo. Presojajo se torej</w:t>
      </w:r>
      <w:r w:rsidRPr="0012227A">
        <w:rPr>
          <w:rFonts w:ascii="Arial" w:hAnsi="Arial" w:cs="Arial"/>
          <w:bCs/>
        </w:rPr>
        <w:t xml:space="preserve"> dejanski učinki, ki jih ima ali bi jih lahko imelo določeno ravnanje na osebo ali skupino, ne pa vprašanja, ali je imel kršitelj namen diskriminirati. Kršitelj se torej ne more izvzeti iz odgovornosti z argumentom, da njegov namen ni bil diskriminirati, če obravnava je ali bi lahko dejansko povzročila </w:t>
      </w:r>
      <w:proofErr w:type="spellStart"/>
      <w:r w:rsidRPr="0012227A">
        <w:rPr>
          <w:rFonts w:ascii="Arial" w:hAnsi="Arial" w:cs="Arial"/>
          <w:bCs/>
        </w:rPr>
        <w:t>diskriminatorne</w:t>
      </w:r>
      <w:proofErr w:type="spellEnd"/>
      <w:r w:rsidRPr="0012227A">
        <w:rPr>
          <w:rFonts w:ascii="Arial" w:hAnsi="Arial" w:cs="Arial"/>
          <w:bCs/>
        </w:rPr>
        <w:t xml:space="preserve"> učinke.</w:t>
      </w:r>
    </w:p>
    <w:p w14:paraId="74496473" w14:textId="77777777" w:rsidR="004C36B7" w:rsidRPr="0012227A" w:rsidRDefault="004C36B7" w:rsidP="0012227A">
      <w:pPr>
        <w:jc w:val="both"/>
        <w:rPr>
          <w:rFonts w:ascii="Arial" w:hAnsi="Arial" w:cs="Arial"/>
          <w:bCs/>
        </w:rPr>
      </w:pPr>
    </w:p>
    <w:p w14:paraId="3E9F72C2" w14:textId="77777777" w:rsidR="004C36B7" w:rsidRPr="0012227A" w:rsidRDefault="004C36B7" w:rsidP="0012227A">
      <w:pPr>
        <w:jc w:val="both"/>
        <w:rPr>
          <w:rFonts w:ascii="Arial" w:hAnsi="Arial" w:cs="Arial"/>
          <w:sz w:val="20"/>
          <w:szCs w:val="20"/>
        </w:rPr>
      </w:pPr>
    </w:p>
    <w:p w14:paraId="0602545F" w14:textId="77777777" w:rsidR="004C36B7" w:rsidRPr="0012227A" w:rsidRDefault="004C36B7" w:rsidP="0012227A">
      <w:pPr>
        <w:rPr>
          <w:rFonts w:ascii="Arial" w:hAnsi="Arial" w:cs="Arial"/>
          <w:b/>
          <w:bCs/>
        </w:rPr>
      </w:pPr>
      <w:bookmarkStart w:id="48" w:name="_Toc70627211"/>
      <w:bookmarkStart w:id="49" w:name="_Toc189216111"/>
      <w:bookmarkStart w:id="50" w:name="_Toc189469601"/>
      <w:bookmarkStart w:id="51" w:name="_Toc224221510"/>
      <w:r w:rsidRPr="0012227A">
        <w:rPr>
          <w:rFonts w:ascii="Arial" w:hAnsi="Arial" w:cs="Arial"/>
          <w:b/>
          <w:bCs/>
        </w:rPr>
        <w:t>Osebne okoliščine</w:t>
      </w:r>
      <w:bookmarkEnd w:id="48"/>
      <w:bookmarkEnd w:id="49"/>
      <w:bookmarkEnd w:id="50"/>
      <w:bookmarkEnd w:id="51"/>
    </w:p>
    <w:p w14:paraId="226B7676" w14:textId="77777777" w:rsidR="004C36B7" w:rsidRPr="0012227A" w:rsidRDefault="004C36B7" w:rsidP="0012227A">
      <w:pPr>
        <w:jc w:val="both"/>
        <w:rPr>
          <w:rFonts w:ascii="Arial" w:hAnsi="Arial" w:cs="Arial"/>
          <w:sz w:val="20"/>
          <w:szCs w:val="20"/>
        </w:rPr>
      </w:pPr>
    </w:p>
    <w:p w14:paraId="0FAC5E51" w14:textId="77777777" w:rsidR="004C36B7" w:rsidRPr="0012227A" w:rsidRDefault="004C36B7" w:rsidP="0012227A">
      <w:pPr>
        <w:jc w:val="both"/>
        <w:rPr>
          <w:rFonts w:ascii="Arial" w:hAnsi="Arial" w:cs="Arial"/>
        </w:rPr>
      </w:pPr>
      <w:proofErr w:type="spellStart"/>
      <w:r w:rsidRPr="0012227A">
        <w:rPr>
          <w:rFonts w:ascii="Arial" w:hAnsi="Arial" w:cs="Arial"/>
        </w:rPr>
        <w:t>ZVarD</w:t>
      </w:r>
      <w:proofErr w:type="spellEnd"/>
      <w:r w:rsidRPr="0012227A">
        <w:rPr>
          <w:rFonts w:ascii="Arial" w:hAnsi="Arial" w:cs="Arial"/>
        </w:rPr>
        <w:t xml:space="preserve"> v 1. členu opredeljuje namen in vsebino zakona, ki je zagotavljanje varstva pred diskriminacijo, in sicer na podlagi specifičnih osebnih okoliščin. </w:t>
      </w:r>
      <w:proofErr w:type="spellStart"/>
      <w:r w:rsidRPr="0012227A">
        <w:rPr>
          <w:rFonts w:ascii="Arial" w:hAnsi="Arial" w:cs="Arial"/>
        </w:rPr>
        <w:t>ZVarD</w:t>
      </w:r>
      <w:proofErr w:type="spellEnd"/>
      <w:r w:rsidRPr="0012227A">
        <w:rPr>
          <w:rFonts w:ascii="Arial" w:hAnsi="Arial" w:cs="Arial"/>
        </w:rPr>
        <w:t xml:space="preserve"> povzema predvsem osebne okoliščine, navedene v Ustavi, Kazenskem zakoniku (KZ-1) in Zakonu o delovnih razmerjih (ZDR-1). </w:t>
      </w:r>
    </w:p>
    <w:p w14:paraId="62AB0DE9" w14:textId="77777777" w:rsidR="004C36B7" w:rsidRPr="0012227A" w:rsidRDefault="004C36B7" w:rsidP="0012227A">
      <w:pPr>
        <w:jc w:val="both"/>
        <w:rPr>
          <w:rFonts w:ascii="Arial" w:hAnsi="Arial" w:cs="Arial"/>
        </w:rPr>
      </w:pPr>
    </w:p>
    <w:tbl>
      <w:tblPr>
        <w:tblStyle w:val="Tabelamrea"/>
        <w:tblW w:w="9061"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none" w:sz="0" w:space="0" w:color="auto"/>
          <w:insideV w:val="none" w:sz="0" w:space="0" w:color="auto"/>
        </w:tblBorders>
        <w:tblLook w:val="04A0" w:firstRow="1" w:lastRow="0" w:firstColumn="1" w:lastColumn="0" w:noHBand="0" w:noVBand="1"/>
      </w:tblPr>
      <w:tblGrid>
        <w:gridCol w:w="9061"/>
      </w:tblGrid>
      <w:tr w:rsidR="004C36B7" w:rsidRPr="0012227A" w14:paraId="12ACB10E" w14:textId="77777777" w:rsidTr="0042325C">
        <w:tc>
          <w:tcPr>
            <w:tcW w:w="9062" w:type="dxa"/>
          </w:tcPr>
          <w:p w14:paraId="57417E3B" w14:textId="77777777" w:rsidR="004C36B7" w:rsidRPr="0012227A" w:rsidRDefault="004C36B7" w:rsidP="0012227A">
            <w:pPr>
              <w:jc w:val="both"/>
              <w:rPr>
                <w:rFonts w:ascii="Arial" w:hAnsi="Arial" w:cs="Arial"/>
                <w:sz w:val="22"/>
                <w:szCs w:val="22"/>
                <w:lang w:val="sl-SI"/>
              </w:rPr>
            </w:pPr>
          </w:p>
          <w:p w14:paraId="06948E6E" w14:textId="77777777" w:rsidR="004C36B7" w:rsidRPr="0012227A" w:rsidRDefault="004C36B7" w:rsidP="0012227A">
            <w:pPr>
              <w:jc w:val="both"/>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 xml:space="preserve">Osebne okoliščine po </w:t>
            </w:r>
            <w:proofErr w:type="spellStart"/>
            <w:r w:rsidRPr="0012227A">
              <w:rPr>
                <w:rFonts w:ascii="Arial" w:hAnsi="Arial" w:cs="Arial"/>
                <w:color w:val="70AD47" w:themeColor="accent6"/>
                <w:sz w:val="22"/>
                <w:szCs w:val="22"/>
                <w:lang w:val="sl-SI"/>
              </w:rPr>
              <w:t>ZVarD</w:t>
            </w:r>
            <w:proofErr w:type="spellEnd"/>
            <w:r w:rsidRPr="0012227A">
              <w:rPr>
                <w:rFonts w:ascii="Arial" w:hAnsi="Arial" w:cs="Arial"/>
                <w:color w:val="70AD47" w:themeColor="accent6"/>
                <w:sz w:val="22"/>
                <w:szCs w:val="22"/>
                <w:lang w:val="sl-SI"/>
              </w:rPr>
              <w:t xml:space="preserve"> so: spol, narodnost, rasa ali etnično poreklo, jezik, vera ali prepričanje, invalidnost, starost, spolna usmerjenost, spolna identiteta in spolni izraz, družbeni položaj, premoženjsko stanje, izobrazba ali katera koli druga osebna okoliščina.</w:t>
            </w:r>
          </w:p>
          <w:p w14:paraId="0C28C225" w14:textId="77777777" w:rsidR="004C36B7" w:rsidRPr="0012227A" w:rsidRDefault="004C36B7" w:rsidP="0012227A">
            <w:pPr>
              <w:jc w:val="both"/>
              <w:rPr>
                <w:rFonts w:ascii="Arial" w:hAnsi="Arial" w:cs="Arial"/>
                <w:lang w:val="sl-SI"/>
              </w:rPr>
            </w:pPr>
          </w:p>
        </w:tc>
      </w:tr>
    </w:tbl>
    <w:p w14:paraId="06110EA0" w14:textId="77777777" w:rsidR="004C36B7" w:rsidRPr="0012227A" w:rsidRDefault="004C36B7" w:rsidP="0012227A">
      <w:pPr>
        <w:jc w:val="both"/>
        <w:rPr>
          <w:rFonts w:ascii="Arial" w:hAnsi="Arial" w:cs="Arial"/>
        </w:rPr>
      </w:pPr>
    </w:p>
    <w:p w14:paraId="576ACDDD" w14:textId="77777777" w:rsidR="004C36B7" w:rsidRPr="0012227A" w:rsidRDefault="004C36B7" w:rsidP="0012227A">
      <w:pPr>
        <w:jc w:val="both"/>
        <w:rPr>
          <w:rFonts w:ascii="Arial" w:hAnsi="Arial" w:cs="Arial"/>
        </w:rPr>
      </w:pPr>
      <w:r w:rsidRPr="0012227A">
        <w:rPr>
          <w:rFonts w:ascii="Arial" w:hAnsi="Arial" w:cs="Arial"/>
        </w:rPr>
        <w:t xml:space="preserve">Iz obrazložitve členov predloga </w:t>
      </w:r>
      <w:proofErr w:type="spellStart"/>
      <w:r w:rsidRPr="0012227A">
        <w:rPr>
          <w:rFonts w:ascii="Arial" w:hAnsi="Arial" w:cs="Arial"/>
        </w:rPr>
        <w:t>ZVarD</w:t>
      </w:r>
      <w:proofErr w:type="spellEnd"/>
      <w:r w:rsidRPr="0012227A">
        <w:rPr>
          <w:rStyle w:val="Sprotnaopomba-sklic"/>
          <w:rFonts w:ascii="Arial" w:hAnsi="Arial" w:cs="Arial"/>
        </w:rPr>
        <w:footnoteReference w:id="4"/>
      </w:r>
      <w:r w:rsidRPr="0012227A">
        <w:rPr>
          <w:rFonts w:ascii="Arial" w:hAnsi="Arial" w:cs="Arial"/>
        </w:rPr>
        <w:t xml:space="preserve"> izhaja, da so osebne okoliščine tiste prirojene ali pridobljene osebne značilnosti, lastnosti, stanja ali statusi, ki so praviloma trajno in nerazdružljivo povezani z določenim posameznikom in njegovo osebnostjo, zlasti identiteto, ali pa jih posameznik ne spreminja zlahka.</w:t>
      </w:r>
    </w:p>
    <w:p w14:paraId="37688AE6" w14:textId="77777777" w:rsidR="004C36B7" w:rsidRPr="0012227A" w:rsidRDefault="004C36B7" w:rsidP="0012227A">
      <w:pPr>
        <w:jc w:val="both"/>
        <w:rPr>
          <w:rFonts w:ascii="Arial" w:hAnsi="Arial" w:cs="Arial"/>
        </w:rPr>
      </w:pPr>
    </w:p>
    <w:p w14:paraId="40A57DCF" w14:textId="77777777" w:rsidR="004C36B7" w:rsidRPr="0012227A" w:rsidRDefault="004C36B7" w:rsidP="0012227A">
      <w:pPr>
        <w:jc w:val="both"/>
        <w:rPr>
          <w:rFonts w:ascii="Arial" w:hAnsi="Arial" w:cs="Arial"/>
        </w:rPr>
      </w:pPr>
      <w:r w:rsidRPr="0012227A">
        <w:rPr>
          <w:rFonts w:ascii="Arial" w:hAnsi="Arial" w:cs="Arial"/>
        </w:rPr>
        <w:t xml:space="preserve">Glede na navedeno Zagovornik kot druge osebne okoliščine, ki v </w:t>
      </w:r>
      <w:proofErr w:type="spellStart"/>
      <w:r w:rsidRPr="0012227A">
        <w:rPr>
          <w:rFonts w:ascii="Arial" w:hAnsi="Arial" w:cs="Arial"/>
        </w:rPr>
        <w:t>ZVarD</w:t>
      </w:r>
      <w:proofErr w:type="spellEnd"/>
      <w:r w:rsidRPr="0012227A">
        <w:rPr>
          <w:rFonts w:ascii="Arial" w:hAnsi="Arial" w:cs="Arial"/>
        </w:rPr>
        <w:t xml:space="preserve"> niso izrecno navedene, šteje tudi državljanstvo (državljanstvo druge države članice EU, državljanstvo tretje države), nosečnost, starševstvo, zdravstveno stanje, kraj rojstva, barvo kože, kraj bivanja itn. </w:t>
      </w:r>
    </w:p>
    <w:p w14:paraId="27D84964" w14:textId="77777777" w:rsidR="004C36B7" w:rsidRPr="0012227A" w:rsidRDefault="004C36B7" w:rsidP="0012227A">
      <w:pPr>
        <w:jc w:val="both"/>
        <w:rPr>
          <w:rFonts w:ascii="Arial" w:hAnsi="Arial" w:cs="Arial"/>
        </w:rPr>
      </w:pPr>
    </w:p>
    <w:p w14:paraId="2F8436FA" w14:textId="77777777" w:rsidR="004C36B7" w:rsidRPr="0012227A" w:rsidRDefault="004C36B7" w:rsidP="0012227A">
      <w:pPr>
        <w:jc w:val="both"/>
        <w:rPr>
          <w:rFonts w:ascii="Arial" w:hAnsi="Arial" w:cs="Arial"/>
        </w:rPr>
      </w:pPr>
      <w:r w:rsidRPr="0012227A">
        <w:rPr>
          <w:rFonts w:ascii="Arial" w:hAnsi="Arial" w:cs="Arial"/>
        </w:rPr>
        <w:t>Osebne okoliščine je mogoče povezati tudi s pravnimi osebami, kadar je glede na okoliščine to smiselno, in sicer zaradi povezave z osebnimi okoliščinami njihovih članov, ustanoviteljev ali oseb, ki jo vodijo in upravljajo.</w:t>
      </w:r>
    </w:p>
    <w:p w14:paraId="7E3DF0C1" w14:textId="77777777" w:rsidR="004C36B7" w:rsidRPr="0012227A" w:rsidRDefault="004C36B7" w:rsidP="0012227A">
      <w:pPr>
        <w:jc w:val="both"/>
        <w:rPr>
          <w:rFonts w:ascii="Arial" w:hAnsi="Arial" w:cs="Arial"/>
        </w:rPr>
      </w:pPr>
    </w:p>
    <w:p w14:paraId="294A1772" w14:textId="77777777" w:rsidR="004C36B7" w:rsidRPr="0012227A" w:rsidRDefault="004C36B7" w:rsidP="0012227A">
      <w:pPr>
        <w:jc w:val="both"/>
        <w:rPr>
          <w:rFonts w:ascii="Arial" w:hAnsi="Arial" w:cs="Arial"/>
        </w:rPr>
      </w:pPr>
      <w:r w:rsidRPr="0012227A">
        <w:rPr>
          <w:rFonts w:ascii="Arial" w:hAnsi="Arial" w:cs="Arial"/>
        </w:rPr>
        <w:t xml:space="preserve">Varstvo pred diskriminacijo je zagotovljeno tudi osebam, ki so kakor koli (pravno ali dejansko) povezane z osebo z določeno osebno okoliščino (npr. z zakonsko zvezo ali sorodstvom, druženjem). Kršitelj se torej ne more izvzeti iz odgovornosti z argumentom, da oseba, ki jo je diskriminiral, osebne okoliščine nima, ima pa jo z njo povezana oseba. V tem primeru gre za obliko diskriminacije, ki jo imenujemo »diskriminacija prek povezave« (1. alineja drugega odstavka 5. člena </w:t>
      </w:r>
      <w:proofErr w:type="spellStart"/>
      <w:r w:rsidRPr="0012227A">
        <w:rPr>
          <w:rFonts w:ascii="Arial" w:hAnsi="Arial" w:cs="Arial"/>
        </w:rPr>
        <w:t>ZVarD</w:t>
      </w:r>
      <w:proofErr w:type="spellEnd"/>
      <w:r w:rsidRPr="0012227A">
        <w:rPr>
          <w:rFonts w:ascii="Arial" w:hAnsi="Arial" w:cs="Arial"/>
        </w:rPr>
        <w:t>).</w:t>
      </w:r>
    </w:p>
    <w:p w14:paraId="1A7249A8" w14:textId="77777777" w:rsidR="004C36B7" w:rsidRPr="0012227A" w:rsidRDefault="004C36B7" w:rsidP="0012227A">
      <w:pPr>
        <w:jc w:val="both"/>
        <w:rPr>
          <w:rFonts w:ascii="Arial" w:hAnsi="Arial" w:cs="Arial"/>
        </w:rPr>
      </w:pPr>
    </w:p>
    <w:p w14:paraId="2D807252" w14:textId="77777777" w:rsidR="004C36B7" w:rsidRPr="0012227A" w:rsidRDefault="004C36B7" w:rsidP="0012227A">
      <w:pPr>
        <w:jc w:val="both"/>
        <w:rPr>
          <w:rFonts w:ascii="Arial" w:hAnsi="Arial" w:cs="Arial"/>
        </w:rPr>
      </w:pPr>
      <w:r w:rsidRPr="0012227A">
        <w:rPr>
          <w:rFonts w:ascii="Arial" w:hAnsi="Arial" w:cs="Arial"/>
        </w:rPr>
        <w:lastRenderedPageBreak/>
        <w:t xml:space="preserve">Varstvo pred diskriminacijo je zagotovljeno tudi osebam, ki so diskriminirane zato, ker jim je določena osebna okoliščina pripisana. Ni torej pomembno, ali oseba dejansko ima določeno osebno okoliščino, če je bila diskriminirana, kakor da bi to osebno okoliščino imela. Kršitelj se torej ne more izvzeti iz odgovornosti z argumentom, da oseba, ki jo je diskriminiral zaradi določene osebne okoliščine, ki ji jo je pripisal, te osebne okoliščine dejansko nima (2. alineja drugega odstavka 5. člena </w:t>
      </w:r>
      <w:proofErr w:type="spellStart"/>
      <w:r w:rsidRPr="0012227A">
        <w:rPr>
          <w:rFonts w:ascii="Arial" w:hAnsi="Arial" w:cs="Arial"/>
        </w:rPr>
        <w:t>ZVarD</w:t>
      </w:r>
      <w:proofErr w:type="spellEnd"/>
      <w:r w:rsidRPr="0012227A">
        <w:rPr>
          <w:rFonts w:ascii="Arial" w:hAnsi="Arial" w:cs="Arial"/>
        </w:rPr>
        <w:t>).</w:t>
      </w:r>
    </w:p>
    <w:p w14:paraId="33AE87C9" w14:textId="77777777" w:rsidR="004C36B7" w:rsidRPr="0012227A" w:rsidRDefault="004C36B7" w:rsidP="0012227A">
      <w:pPr>
        <w:jc w:val="both"/>
        <w:rPr>
          <w:rFonts w:ascii="Arial" w:hAnsi="Arial" w:cs="Arial"/>
        </w:rPr>
      </w:pPr>
    </w:p>
    <w:p w14:paraId="499BF53F" w14:textId="77777777" w:rsidR="004C36B7" w:rsidRPr="0012227A" w:rsidRDefault="004C36B7" w:rsidP="0012227A">
      <w:pPr>
        <w:jc w:val="both"/>
        <w:rPr>
          <w:rFonts w:ascii="Arial" w:hAnsi="Arial" w:cs="Arial"/>
        </w:rPr>
      </w:pPr>
    </w:p>
    <w:tbl>
      <w:tblPr>
        <w:tblStyle w:val="Tabelamrea"/>
        <w:tblW w:w="9061"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none" w:sz="0" w:space="0" w:color="auto"/>
          <w:insideV w:val="none" w:sz="0" w:space="0" w:color="auto"/>
        </w:tblBorders>
        <w:tblLook w:val="04A0" w:firstRow="1" w:lastRow="0" w:firstColumn="1" w:lastColumn="0" w:noHBand="0" w:noVBand="1"/>
      </w:tblPr>
      <w:tblGrid>
        <w:gridCol w:w="9061"/>
      </w:tblGrid>
      <w:tr w:rsidR="004C36B7" w:rsidRPr="0012227A" w14:paraId="16906922" w14:textId="77777777" w:rsidTr="0042325C">
        <w:tc>
          <w:tcPr>
            <w:tcW w:w="9062" w:type="dxa"/>
          </w:tcPr>
          <w:p w14:paraId="7F1C59CF" w14:textId="77777777" w:rsidR="004C36B7" w:rsidRPr="0012227A" w:rsidRDefault="004C36B7" w:rsidP="0012227A">
            <w:pPr>
              <w:jc w:val="both"/>
              <w:rPr>
                <w:rFonts w:ascii="Arial" w:hAnsi="Arial" w:cs="Arial"/>
                <w:lang w:val="sl-SI"/>
              </w:rPr>
            </w:pPr>
          </w:p>
          <w:p w14:paraId="7DAE57ED" w14:textId="77777777" w:rsidR="004C36B7" w:rsidRPr="0012227A" w:rsidRDefault="004C36B7" w:rsidP="0012227A">
            <w:pPr>
              <w:jc w:val="center"/>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34. člen Ustave Republike Slovenije</w:t>
            </w:r>
          </w:p>
          <w:p w14:paraId="24701782" w14:textId="77777777" w:rsidR="004C36B7" w:rsidRPr="0012227A" w:rsidRDefault="004C36B7" w:rsidP="0012227A">
            <w:pPr>
              <w:jc w:val="center"/>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(pravica do osebnega dostojanstva in varnosti)</w:t>
            </w:r>
          </w:p>
          <w:p w14:paraId="7B42AC2B" w14:textId="77777777" w:rsidR="004C36B7" w:rsidRPr="0012227A" w:rsidRDefault="004C36B7" w:rsidP="0012227A">
            <w:pPr>
              <w:jc w:val="both"/>
              <w:rPr>
                <w:rFonts w:ascii="Arial" w:hAnsi="Arial" w:cs="Arial"/>
                <w:color w:val="70AD47" w:themeColor="accent6"/>
                <w:sz w:val="22"/>
                <w:szCs w:val="22"/>
                <w:lang w:val="sl-SI"/>
              </w:rPr>
            </w:pPr>
          </w:p>
          <w:p w14:paraId="47D3D493" w14:textId="77777777" w:rsidR="004C36B7" w:rsidRPr="0012227A" w:rsidRDefault="004C36B7" w:rsidP="0012227A">
            <w:pPr>
              <w:jc w:val="both"/>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Vsakdo ima pravico do osebnega dostojanstva in varnosti.</w:t>
            </w:r>
          </w:p>
          <w:p w14:paraId="248ED50F" w14:textId="77777777" w:rsidR="004C36B7" w:rsidRPr="0012227A" w:rsidRDefault="004C36B7" w:rsidP="0012227A">
            <w:pPr>
              <w:jc w:val="both"/>
              <w:rPr>
                <w:rFonts w:ascii="Arial" w:hAnsi="Arial" w:cs="Arial"/>
                <w:lang w:val="sl-SI"/>
              </w:rPr>
            </w:pPr>
          </w:p>
        </w:tc>
      </w:tr>
    </w:tbl>
    <w:p w14:paraId="3D1DF82C" w14:textId="77777777" w:rsidR="004C36B7" w:rsidRPr="0012227A" w:rsidRDefault="004C36B7" w:rsidP="0012227A">
      <w:pPr>
        <w:jc w:val="both"/>
        <w:rPr>
          <w:rFonts w:ascii="Arial" w:hAnsi="Arial" w:cs="Arial"/>
          <w:b/>
          <w:bCs/>
        </w:rPr>
      </w:pPr>
    </w:p>
    <w:p w14:paraId="41C67A04" w14:textId="77777777" w:rsidR="004C36B7" w:rsidRPr="0012227A" w:rsidRDefault="004C36B7" w:rsidP="0012227A">
      <w:pPr>
        <w:jc w:val="both"/>
        <w:rPr>
          <w:rFonts w:ascii="Arial" w:hAnsi="Arial" w:cs="Arial"/>
          <w:b/>
          <w:bCs/>
        </w:rPr>
      </w:pPr>
    </w:p>
    <w:p w14:paraId="7643B09C" w14:textId="77777777" w:rsidR="00540729" w:rsidRPr="0012227A" w:rsidRDefault="00540729" w:rsidP="0012227A">
      <w:pPr>
        <w:rPr>
          <w:rFonts w:ascii="Arial" w:hAnsi="Arial" w:cs="Arial"/>
          <w:b/>
          <w:bCs/>
        </w:rPr>
      </w:pPr>
      <w:bookmarkStart w:id="52" w:name="_Toc70627212"/>
      <w:bookmarkStart w:id="53" w:name="_Toc189216112"/>
      <w:bookmarkStart w:id="54" w:name="_Toc189469602"/>
      <w:bookmarkStart w:id="55" w:name="_Toc224221511"/>
      <w:r w:rsidRPr="0012227A">
        <w:rPr>
          <w:rFonts w:ascii="Arial" w:hAnsi="Arial" w:cs="Arial"/>
          <w:b/>
          <w:bCs/>
        </w:rPr>
        <w:br w:type="page"/>
      </w:r>
    </w:p>
    <w:p w14:paraId="1DDB439D" w14:textId="77777777" w:rsidR="004C36B7" w:rsidRPr="0012227A" w:rsidRDefault="004C36B7" w:rsidP="0012227A">
      <w:pPr>
        <w:rPr>
          <w:rFonts w:ascii="Arial" w:hAnsi="Arial" w:cs="Arial"/>
          <w:b/>
          <w:bCs/>
        </w:rPr>
      </w:pPr>
      <w:r w:rsidRPr="0012227A">
        <w:rPr>
          <w:rFonts w:ascii="Arial" w:hAnsi="Arial" w:cs="Arial"/>
          <w:b/>
          <w:bCs/>
        </w:rPr>
        <w:lastRenderedPageBreak/>
        <w:t>Področja družbenega življenja</w:t>
      </w:r>
      <w:bookmarkEnd w:id="52"/>
      <w:bookmarkEnd w:id="53"/>
      <w:bookmarkEnd w:id="54"/>
      <w:bookmarkEnd w:id="55"/>
    </w:p>
    <w:p w14:paraId="7FBDAA15" w14:textId="77777777" w:rsidR="004C36B7" w:rsidRPr="0012227A" w:rsidRDefault="004C36B7" w:rsidP="0012227A">
      <w:pPr>
        <w:jc w:val="both"/>
        <w:rPr>
          <w:rFonts w:ascii="Arial" w:hAnsi="Arial" w:cs="Arial"/>
          <w:sz w:val="20"/>
          <w:szCs w:val="20"/>
        </w:rPr>
      </w:pPr>
    </w:p>
    <w:p w14:paraId="2A32F5D8" w14:textId="77777777" w:rsidR="004C36B7" w:rsidRPr="0012227A" w:rsidRDefault="004C36B7" w:rsidP="0012227A">
      <w:pPr>
        <w:jc w:val="both"/>
        <w:rPr>
          <w:rFonts w:ascii="Arial" w:hAnsi="Arial" w:cs="Arial"/>
        </w:rPr>
      </w:pPr>
      <w:proofErr w:type="spellStart"/>
      <w:r w:rsidRPr="0012227A">
        <w:rPr>
          <w:rFonts w:ascii="Arial" w:hAnsi="Arial" w:cs="Arial"/>
        </w:rPr>
        <w:t>ZVarD</w:t>
      </w:r>
      <w:proofErr w:type="spellEnd"/>
      <w:r w:rsidRPr="0012227A">
        <w:rPr>
          <w:rFonts w:ascii="Arial" w:hAnsi="Arial" w:cs="Arial"/>
        </w:rPr>
        <w:t xml:space="preserve"> v 2. členu opredeljuje področja družbenega življenja, na katerih </w:t>
      </w:r>
      <w:r w:rsidR="009353B6">
        <w:rPr>
          <w:rFonts w:ascii="Arial" w:hAnsi="Arial" w:cs="Arial"/>
        </w:rPr>
        <w:t>sta</w:t>
      </w:r>
      <w:r w:rsidR="009353B6" w:rsidRPr="0012227A">
        <w:rPr>
          <w:rFonts w:ascii="Arial" w:hAnsi="Arial" w:cs="Arial"/>
        </w:rPr>
        <w:t xml:space="preserve"> </w:t>
      </w:r>
      <w:r w:rsidRPr="0012227A">
        <w:rPr>
          <w:rFonts w:ascii="Arial" w:hAnsi="Arial" w:cs="Arial"/>
        </w:rPr>
        <w:t xml:space="preserve">v skladu s pravom Evropske unije </w:t>
      </w:r>
      <w:r w:rsidR="009353B6" w:rsidRPr="0012227A">
        <w:rPr>
          <w:rFonts w:ascii="Arial" w:hAnsi="Arial" w:cs="Arial"/>
        </w:rPr>
        <w:t>zagotovljen</w:t>
      </w:r>
      <w:r w:rsidR="009353B6">
        <w:rPr>
          <w:rFonts w:ascii="Arial" w:hAnsi="Arial" w:cs="Arial"/>
        </w:rPr>
        <w:t>a</w:t>
      </w:r>
      <w:r w:rsidR="009353B6" w:rsidRPr="0012227A">
        <w:rPr>
          <w:rFonts w:ascii="Arial" w:hAnsi="Arial" w:cs="Arial"/>
        </w:rPr>
        <w:t xml:space="preserve"> </w:t>
      </w:r>
      <w:r w:rsidRPr="0012227A">
        <w:rPr>
          <w:rFonts w:ascii="Arial" w:hAnsi="Arial" w:cs="Arial"/>
        </w:rPr>
        <w:t xml:space="preserve">enako obravnavanje in prepoved diskriminacije. Našteta področja izhajajo iz direktiv Evropske unije in iz prakse Sodišča EU. Skladno z </w:t>
      </w:r>
      <w:proofErr w:type="spellStart"/>
      <w:r w:rsidRPr="0012227A">
        <w:rPr>
          <w:rFonts w:ascii="Arial" w:hAnsi="Arial" w:cs="Arial"/>
        </w:rPr>
        <w:t>ZVarD</w:t>
      </w:r>
      <w:proofErr w:type="spellEnd"/>
      <w:r w:rsidRPr="0012227A">
        <w:rPr>
          <w:rFonts w:ascii="Arial" w:hAnsi="Arial" w:cs="Arial"/>
        </w:rPr>
        <w:t xml:space="preserve"> se enako  obravnavanje nanaša samo na področja družbenega oziroma javnega življenja (vključno s civilnimi in gospodarskimi zadevami), torej na področja, na katerih posamezniki in posameznice (ali v določenih primerih tudi pravne osebe) uveljavljajo svoje pravice oziroma izvajajo dolžnosti ter nastopajo v pravnem prometu, ne velja pa za strogo zasebna razmerja (npr. družinska, prijateljska ali intimna razmerja). </w:t>
      </w:r>
    </w:p>
    <w:p w14:paraId="000E3005" w14:textId="77777777" w:rsidR="004C36B7" w:rsidRPr="0012227A" w:rsidRDefault="004C36B7" w:rsidP="0012227A">
      <w:pPr>
        <w:jc w:val="both"/>
        <w:rPr>
          <w:rFonts w:ascii="Arial" w:hAnsi="Arial" w:cs="Arial"/>
          <w:b/>
          <w:bCs/>
        </w:rPr>
      </w:pPr>
    </w:p>
    <w:p w14:paraId="3B54ED68" w14:textId="77777777" w:rsidR="004C36B7" w:rsidRPr="0012227A" w:rsidRDefault="004C36B7" w:rsidP="0012227A">
      <w:pPr>
        <w:jc w:val="both"/>
        <w:rPr>
          <w:rFonts w:ascii="Arial" w:hAnsi="Arial" w:cs="Arial"/>
          <w:b/>
          <w:bCs/>
        </w:rPr>
      </w:pPr>
    </w:p>
    <w:p w14:paraId="44249476" w14:textId="77777777" w:rsidR="004C36B7" w:rsidRPr="0012227A" w:rsidRDefault="004C36B7" w:rsidP="0012227A">
      <w:pPr>
        <w:jc w:val="both"/>
        <w:rPr>
          <w:rFonts w:ascii="Arial" w:hAnsi="Arial" w:cs="Arial"/>
        </w:rPr>
      </w:pPr>
      <w:r w:rsidRPr="0012227A">
        <w:rPr>
          <w:rFonts w:ascii="Arial" w:hAnsi="Arial" w:cs="Arial"/>
          <w:b/>
          <w:bCs/>
        </w:rPr>
        <w:t>Področja družbenega življenja, na katerih poteka varstvo pred diskriminacijo</w:t>
      </w:r>
    </w:p>
    <w:p w14:paraId="4A6046A3" w14:textId="77777777" w:rsidR="004C36B7" w:rsidRPr="0012227A" w:rsidRDefault="004C36B7" w:rsidP="0012227A">
      <w:pPr>
        <w:jc w:val="both"/>
        <w:rPr>
          <w:rFonts w:ascii="Arial" w:hAnsi="Arial" w:cs="Arial"/>
        </w:rPr>
      </w:pPr>
    </w:p>
    <w:p w14:paraId="6A82B7E6" w14:textId="77777777" w:rsidR="004C36B7" w:rsidRPr="0012227A" w:rsidRDefault="004C36B7" w:rsidP="0012227A">
      <w:pPr>
        <w:pStyle w:val="Pripombabesedilo"/>
        <w:jc w:val="both"/>
        <w:rPr>
          <w:rFonts w:ascii="Arial" w:hAnsi="Arial" w:cs="Arial"/>
          <w:sz w:val="22"/>
          <w:szCs w:val="22"/>
        </w:rPr>
      </w:pPr>
      <w:r w:rsidRPr="0012227A">
        <w:rPr>
          <w:rFonts w:ascii="Arial" w:hAnsi="Arial" w:cs="Arial"/>
          <w:sz w:val="22"/>
          <w:szCs w:val="22"/>
        </w:rPr>
        <w:t>Evidenčne številke povzetih primerov so vpisane z barvami, ki označujejo posamezna področja družbenega življenja:</w:t>
      </w:r>
    </w:p>
    <w:p w14:paraId="33D5E6D8" w14:textId="77777777" w:rsidR="004C36B7" w:rsidRPr="0012227A" w:rsidRDefault="004C36B7" w:rsidP="0012227A">
      <w:pPr>
        <w:pStyle w:val="Pripombabesedilo"/>
        <w:jc w:val="both"/>
        <w:rPr>
          <w:rFonts w:ascii="Arial" w:hAnsi="Arial" w:cs="Arial"/>
          <w:b/>
          <w:bCs/>
          <w:sz w:val="22"/>
          <w:szCs w:val="22"/>
        </w:rPr>
      </w:pPr>
    </w:p>
    <w:p w14:paraId="3005C2B6" w14:textId="77777777" w:rsidR="004C36B7" w:rsidRPr="0012227A" w:rsidRDefault="004C36B7" w:rsidP="0012227A">
      <w:pPr>
        <w:pStyle w:val="Odstavekseznama"/>
        <w:numPr>
          <w:ilvl w:val="0"/>
          <w:numId w:val="11"/>
        </w:numPr>
        <w:ind w:left="284" w:hanging="284"/>
        <w:jc w:val="both"/>
        <w:rPr>
          <w:rFonts w:ascii="Arial" w:hAnsi="Arial" w:cs="Arial"/>
          <w:bCs/>
          <w:color w:val="FF0000"/>
        </w:rPr>
      </w:pPr>
      <w:r w:rsidRPr="0012227A">
        <w:rPr>
          <w:rFonts w:ascii="Arial" w:hAnsi="Arial" w:cs="Arial"/>
          <w:bCs/>
          <w:color w:val="FF0000"/>
        </w:rPr>
        <w:t>Delo in zaposlovanje</w:t>
      </w:r>
    </w:p>
    <w:p w14:paraId="680B9C94" w14:textId="77777777" w:rsidR="004C36B7" w:rsidRPr="0012227A" w:rsidRDefault="004C36B7" w:rsidP="0012227A">
      <w:pPr>
        <w:ind w:left="704" w:hanging="420"/>
        <w:jc w:val="both"/>
        <w:rPr>
          <w:rFonts w:ascii="Arial" w:hAnsi="Arial" w:cs="Arial"/>
        </w:rPr>
      </w:pPr>
      <w:r w:rsidRPr="0012227A">
        <w:rPr>
          <w:rFonts w:ascii="Arial" w:hAnsi="Arial" w:cs="Arial"/>
        </w:rPr>
        <w:t xml:space="preserve">1.1 </w:t>
      </w:r>
      <w:r w:rsidRPr="0012227A">
        <w:rPr>
          <w:rFonts w:ascii="Arial" w:hAnsi="Arial" w:cs="Arial"/>
        </w:rPr>
        <w:tab/>
        <w:t>Pogoji za dostop do zaposlitve, samozaposlitve in poklica (vključno z izbirnimi merili in pogoji zaposlovanja, ne glede na vrsto dejavnosti in na vseh ravneh poklicne hierarhije, vključno z napredovanjem).</w:t>
      </w:r>
    </w:p>
    <w:p w14:paraId="2082B927" w14:textId="77777777" w:rsidR="004C36B7" w:rsidRPr="0012227A" w:rsidRDefault="004C36B7" w:rsidP="0012227A">
      <w:pPr>
        <w:ind w:left="704" w:hanging="420"/>
        <w:jc w:val="both"/>
        <w:rPr>
          <w:rFonts w:ascii="Arial" w:hAnsi="Arial" w:cs="Arial"/>
        </w:rPr>
      </w:pPr>
      <w:r w:rsidRPr="0012227A">
        <w:rPr>
          <w:rFonts w:ascii="Arial" w:hAnsi="Arial" w:cs="Arial"/>
        </w:rPr>
        <w:t xml:space="preserve">1.2 </w:t>
      </w:r>
      <w:r w:rsidRPr="0012227A">
        <w:rPr>
          <w:rFonts w:ascii="Arial" w:hAnsi="Arial" w:cs="Arial"/>
        </w:rPr>
        <w:tab/>
        <w:t xml:space="preserve">Dostop do vseh oblik in do vseh ravni karierne orientacije in svetovanja, poklicnega in strokovnega izobraževanja in usposabljanja, nadaljnjega poklicnega usposabljanja in </w:t>
      </w:r>
      <w:proofErr w:type="spellStart"/>
      <w:r w:rsidRPr="0012227A">
        <w:rPr>
          <w:rFonts w:ascii="Arial" w:hAnsi="Arial" w:cs="Arial"/>
        </w:rPr>
        <w:t>preusposabljanja</w:t>
      </w:r>
      <w:proofErr w:type="spellEnd"/>
      <w:r w:rsidRPr="0012227A">
        <w:rPr>
          <w:rFonts w:ascii="Arial" w:hAnsi="Arial" w:cs="Arial"/>
        </w:rPr>
        <w:t>, vključno z delovno prakso.</w:t>
      </w:r>
    </w:p>
    <w:p w14:paraId="5205C969" w14:textId="77777777" w:rsidR="004C36B7" w:rsidRPr="0012227A" w:rsidRDefault="004C36B7" w:rsidP="0012227A">
      <w:pPr>
        <w:ind w:left="704" w:hanging="420"/>
        <w:jc w:val="both"/>
        <w:rPr>
          <w:rFonts w:ascii="Arial" w:hAnsi="Arial" w:cs="Arial"/>
        </w:rPr>
      </w:pPr>
      <w:r w:rsidRPr="0012227A">
        <w:rPr>
          <w:rFonts w:ascii="Arial" w:hAnsi="Arial" w:cs="Arial"/>
        </w:rPr>
        <w:t xml:space="preserve">1.3 </w:t>
      </w:r>
      <w:r w:rsidRPr="0012227A">
        <w:rPr>
          <w:rFonts w:ascii="Arial" w:hAnsi="Arial" w:cs="Arial"/>
        </w:rPr>
        <w:tab/>
        <w:t>Zaposlitveni pogoji in pogoji dela, vključno s prenehanjem pogodbe o zaposlitvi in plačami.</w:t>
      </w:r>
    </w:p>
    <w:p w14:paraId="430C9C7B" w14:textId="77777777" w:rsidR="004C36B7" w:rsidRPr="0012227A" w:rsidRDefault="004C36B7" w:rsidP="0012227A">
      <w:pPr>
        <w:jc w:val="both"/>
        <w:rPr>
          <w:rFonts w:ascii="Arial" w:hAnsi="Arial" w:cs="Arial"/>
        </w:rPr>
      </w:pPr>
    </w:p>
    <w:p w14:paraId="55DC04A2" w14:textId="77777777" w:rsidR="004C36B7" w:rsidRPr="0012227A" w:rsidRDefault="004C36B7" w:rsidP="0012227A">
      <w:pPr>
        <w:pStyle w:val="Odstavekseznama"/>
        <w:numPr>
          <w:ilvl w:val="0"/>
          <w:numId w:val="11"/>
        </w:numPr>
        <w:ind w:left="284" w:hanging="284"/>
        <w:jc w:val="both"/>
        <w:rPr>
          <w:rFonts w:ascii="Arial" w:hAnsi="Arial" w:cs="Arial"/>
          <w:bCs/>
          <w:color w:val="ED7D31" w:themeColor="accent2"/>
        </w:rPr>
      </w:pPr>
      <w:r w:rsidRPr="0012227A">
        <w:rPr>
          <w:rFonts w:ascii="Arial" w:hAnsi="Arial" w:cs="Arial"/>
          <w:bCs/>
          <w:color w:val="ED7D31" w:themeColor="accent2"/>
        </w:rPr>
        <w:t>Članstvo v sindikatih</w:t>
      </w:r>
    </w:p>
    <w:p w14:paraId="74AA8E8B" w14:textId="77777777" w:rsidR="004C36B7" w:rsidRPr="0012227A" w:rsidRDefault="004C36B7" w:rsidP="0012227A">
      <w:pPr>
        <w:ind w:left="704" w:hanging="420"/>
        <w:jc w:val="both"/>
        <w:rPr>
          <w:rFonts w:ascii="Arial" w:hAnsi="Arial" w:cs="Arial"/>
        </w:rPr>
      </w:pPr>
      <w:r w:rsidRPr="0012227A">
        <w:rPr>
          <w:rFonts w:ascii="Arial" w:hAnsi="Arial" w:cs="Arial"/>
        </w:rPr>
        <w:t>2.1</w:t>
      </w:r>
      <w:r w:rsidRPr="0012227A">
        <w:rPr>
          <w:rFonts w:ascii="Arial" w:hAnsi="Arial" w:cs="Arial"/>
        </w:rPr>
        <w:tab/>
        <w:t>Članstvo in vključevanje v organizacijo delavcev ali delodajalcev ali v vsako organizacijo, katere člani opravljajo določen poklic, vključno z ugodnostmi, ki jih zagotavljajo take organizacije.</w:t>
      </w:r>
    </w:p>
    <w:p w14:paraId="4E2B6694" w14:textId="77777777" w:rsidR="004C36B7" w:rsidRPr="0012227A" w:rsidRDefault="004C36B7" w:rsidP="0012227A">
      <w:pPr>
        <w:jc w:val="both"/>
        <w:rPr>
          <w:rFonts w:ascii="Arial" w:hAnsi="Arial" w:cs="Arial"/>
        </w:rPr>
      </w:pPr>
    </w:p>
    <w:p w14:paraId="720B0DCF" w14:textId="77777777" w:rsidR="004C36B7" w:rsidRPr="0012227A" w:rsidRDefault="004C36B7" w:rsidP="0012227A">
      <w:pPr>
        <w:pStyle w:val="Odstavekseznama"/>
        <w:numPr>
          <w:ilvl w:val="0"/>
          <w:numId w:val="11"/>
        </w:numPr>
        <w:ind w:left="284" w:hanging="284"/>
        <w:jc w:val="both"/>
        <w:rPr>
          <w:rFonts w:ascii="Arial" w:hAnsi="Arial" w:cs="Arial"/>
          <w:bCs/>
          <w:color w:val="FFC000" w:themeColor="accent4"/>
        </w:rPr>
      </w:pPr>
      <w:r w:rsidRPr="0012227A">
        <w:rPr>
          <w:rFonts w:ascii="Arial" w:hAnsi="Arial" w:cs="Arial"/>
          <w:bCs/>
          <w:color w:val="FFC000" w:themeColor="accent4"/>
        </w:rPr>
        <w:t>Socialne pravice</w:t>
      </w:r>
    </w:p>
    <w:p w14:paraId="2D1DBA6F" w14:textId="77777777" w:rsidR="004C36B7" w:rsidRPr="0012227A" w:rsidRDefault="004C36B7" w:rsidP="0012227A">
      <w:pPr>
        <w:pStyle w:val="Odstavekseznama"/>
        <w:numPr>
          <w:ilvl w:val="1"/>
          <w:numId w:val="19"/>
        </w:numPr>
        <w:ind w:left="709" w:hanging="425"/>
        <w:jc w:val="both"/>
        <w:rPr>
          <w:rFonts w:ascii="Arial" w:hAnsi="Arial" w:cs="Arial"/>
        </w:rPr>
      </w:pPr>
      <w:r w:rsidRPr="0012227A">
        <w:rPr>
          <w:rFonts w:ascii="Arial" w:hAnsi="Arial" w:cs="Arial"/>
        </w:rPr>
        <w:t>Socialna zaščita, vključno s socialno varnostjo;</w:t>
      </w:r>
    </w:p>
    <w:p w14:paraId="6885EE17" w14:textId="77777777" w:rsidR="004C36B7" w:rsidRPr="0012227A" w:rsidRDefault="004C36B7" w:rsidP="0012227A">
      <w:pPr>
        <w:pStyle w:val="Odstavekseznama"/>
        <w:numPr>
          <w:ilvl w:val="1"/>
          <w:numId w:val="19"/>
        </w:numPr>
        <w:ind w:left="709" w:hanging="425"/>
        <w:jc w:val="both"/>
        <w:rPr>
          <w:rFonts w:ascii="Arial" w:hAnsi="Arial" w:cs="Arial"/>
        </w:rPr>
      </w:pPr>
      <w:r w:rsidRPr="0012227A">
        <w:rPr>
          <w:rFonts w:ascii="Arial" w:hAnsi="Arial" w:cs="Arial"/>
        </w:rPr>
        <w:t>Socialne ugodnosti.</w:t>
      </w:r>
    </w:p>
    <w:p w14:paraId="750BEA47" w14:textId="77777777" w:rsidR="004C36B7" w:rsidRPr="0012227A" w:rsidRDefault="004C36B7" w:rsidP="0012227A">
      <w:pPr>
        <w:jc w:val="both"/>
        <w:rPr>
          <w:rFonts w:ascii="Arial" w:hAnsi="Arial" w:cs="Arial"/>
        </w:rPr>
      </w:pPr>
    </w:p>
    <w:p w14:paraId="6527A4A5" w14:textId="77777777" w:rsidR="004C36B7" w:rsidRPr="0012227A" w:rsidRDefault="004C36B7" w:rsidP="0012227A">
      <w:pPr>
        <w:pStyle w:val="Odstavekseznama"/>
        <w:numPr>
          <w:ilvl w:val="0"/>
          <w:numId w:val="20"/>
        </w:numPr>
        <w:ind w:left="284" w:hanging="284"/>
        <w:jc w:val="both"/>
        <w:rPr>
          <w:rFonts w:ascii="Arial" w:hAnsi="Arial" w:cs="Arial"/>
          <w:bCs/>
          <w:color w:val="70AD47" w:themeColor="accent6"/>
        </w:rPr>
      </w:pPr>
      <w:r w:rsidRPr="0012227A">
        <w:rPr>
          <w:rFonts w:ascii="Arial" w:hAnsi="Arial" w:cs="Arial"/>
          <w:bCs/>
          <w:color w:val="70AD47" w:themeColor="accent6"/>
        </w:rPr>
        <w:t>Zdravstveno varstvo</w:t>
      </w:r>
    </w:p>
    <w:p w14:paraId="3CE43BB6" w14:textId="77777777" w:rsidR="004C36B7" w:rsidRPr="0012227A" w:rsidRDefault="004C36B7" w:rsidP="0012227A">
      <w:pPr>
        <w:ind w:left="709" w:hanging="425"/>
        <w:jc w:val="both"/>
        <w:rPr>
          <w:rFonts w:ascii="Arial" w:hAnsi="Arial" w:cs="Arial"/>
        </w:rPr>
      </w:pPr>
      <w:r w:rsidRPr="0012227A">
        <w:rPr>
          <w:rFonts w:ascii="Arial" w:hAnsi="Arial" w:cs="Arial"/>
        </w:rPr>
        <w:t>4.1</w:t>
      </w:r>
      <w:r w:rsidRPr="0012227A">
        <w:rPr>
          <w:rFonts w:ascii="Arial" w:hAnsi="Arial" w:cs="Arial"/>
        </w:rPr>
        <w:tab/>
        <w:t>Zdravstveno varstvo.</w:t>
      </w:r>
    </w:p>
    <w:p w14:paraId="1AD392EE" w14:textId="77777777" w:rsidR="004C36B7" w:rsidRPr="0012227A" w:rsidRDefault="004C36B7" w:rsidP="0012227A">
      <w:pPr>
        <w:jc w:val="both"/>
        <w:rPr>
          <w:rFonts w:ascii="Arial" w:hAnsi="Arial" w:cs="Arial"/>
        </w:rPr>
      </w:pPr>
    </w:p>
    <w:p w14:paraId="41B877D2" w14:textId="77777777" w:rsidR="004C36B7" w:rsidRPr="0012227A" w:rsidRDefault="004C36B7" w:rsidP="0012227A">
      <w:pPr>
        <w:pStyle w:val="Odstavekseznama"/>
        <w:numPr>
          <w:ilvl w:val="0"/>
          <w:numId w:val="20"/>
        </w:numPr>
        <w:ind w:left="284" w:hanging="284"/>
        <w:jc w:val="both"/>
        <w:rPr>
          <w:rFonts w:ascii="Arial" w:hAnsi="Arial" w:cs="Arial"/>
          <w:bCs/>
          <w:color w:val="4472C4" w:themeColor="accent1"/>
        </w:rPr>
      </w:pPr>
      <w:r w:rsidRPr="0012227A">
        <w:rPr>
          <w:rFonts w:ascii="Arial" w:hAnsi="Arial" w:cs="Arial"/>
          <w:bCs/>
          <w:color w:val="4472C4" w:themeColor="accent1"/>
        </w:rPr>
        <w:t>Izobraževanje</w:t>
      </w:r>
    </w:p>
    <w:p w14:paraId="5CD99871" w14:textId="77777777" w:rsidR="004C36B7" w:rsidRPr="0012227A" w:rsidRDefault="004C36B7" w:rsidP="0012227A">
      <w:pPr>
        <w:pStyle w:val="Odstavekseznama"/>
        <w:numPr>
          <w:ilvl w:val="1"/>
          <w:numId w:val="20"/>
        </w:numPr>
        <w:ind w:hanging="425"/>
        <w:jc w:val="both"/>
        <w:rPr>
          <w:rFonts w:ascii="Arial" w:hAnsi="Arial" w:cs="Arial"/>
        </w:rPr>
      </w:pPr>
      <w:r w:rsidRPr="0012227A">
        <w:rPr>
          <w:rFonts w:ascii="Arial" w:hAnsi="Arial" w:cs="Arial"/>
        </w:rPr>
        <w:t>Vzgoja in izobraževanje.</w:t>
      </w:r>
    </w:p>
    <w:p w14:paraId="22BA0922" w14:textId="77777777" w:rsidR="004C36B7" w:rsidRPr="0012227A" w:rsidRDefault="004C36B7" w:rsidP="0012227A">
      <w:pPr>
        <w:jc w:val="both"/>
        <w:rPr>
          <w:rFonts w:ascii="Arial" w:hAnsi="Arial" w:cs="Arial"/>
        </w:rPr>
      </w:pPr>
    </w:p>
    <w:p w14:paraId="55FD2E46" w14:textId="77777777" w:rsidR="004C36B7" w:rsidRPr="0012227A" w:rsidRDefault="004C36B7" w:rsidP="0012227A">
      <w:pPr>
        <w:pStyle w:val="Odstavekseznama"/>
        <w:numPr>
          <w:ilvl w:val="0"/>
          <w:numId w:val="20"/>
        </w:numPr>
        <w:ind w:left="284" w:hanging="284"/>
        <w:jc w:val="both"/>
        <w:rPr>
          <w:rFonts w:ascii="Arial" w:hAnsi="Arial" w:cs="Arial"/>
          <w:bCs/>
          <w:color w:val="7030A0"/>
        </w:rPr>
      </w:pPr>
      <w:r w:rsidRPr="0012227A">
        <w:rPr>
          <w:rFonts w:ascii="Arial" w:hAnsi="Arial" w:cs="Arial"/>
          <w:bCs/>
          <w:color w:val="7030A0"/>
        </w:rPr>
        <w:t>Trg dobrin in storitev</w:t>
      </w:r>
    </w:p>
    <w:p w14:paraId="6CE513DC" w14:textId="77777777" w:rsidR="004C36B7" w:rsidRPr="0012227A" w:rsidRDefault="004C36B7" w:rsidP="0012227A">
      <w:pPr>
        <w:pStyle w:val="Odstavekseznama"/>
        <w:numPr>
          <w:ilvl w:val="1"/>
          <w:numId w:val="20"/>
        </w:numPr>
        <w:ind w:hanging="425"/>
        <w:jc w:val="both"/>
        <w:rPr>
          <w:rFonts w:ascii="Arial" w:hAnsi="Arial" w:cs="Arial"/>
        </w:rPr>
      </w:pPr>
      <w:r w:rsidRPr="0012227A">
        <w:rPr>
          <w:rFonts w:ascii="Arial" w:hAnsi="Arial" w:cs="Arial"/>
        </w:rPr>
        <w:t>Dostop do dobrin in storitev, ki so na voljo javnosti, vključno s stanovanji, in preskrbo z njimi.</w:t>
      </w:r>
    </w:p>
    <w:p w14:paraId="2B37D65C" w14:textId="77777777" w:rsidR="004C36B7" w:rsidRPr="0012227A" w:rsidRDefault="004C36B7" w:rsidP="0012227A">
      <w:pPr>
        <w:jc w:val="both"/>
        <w:rPr>
          <w:rFonts w:ascii="Arial" w:hAnsi="Arial" w:cs="Arial"/>
          <w:sz w:val="20"/>
          <w:szCs w:val="20"/>
        </w:rPr>
      </w:pPr>
    </w:p>
    <w:p w14:paraId="18274F95" w14:textId="77777777" w:rsidR="004C36B7" w:rsidRPr="0012227A" w:rsidRDefault="004C36B7" w:rsidP="0012227A">
      <w:pPr>
        <w:pStyle w:val="Odstavekseznama"/>
        <w:numPr>
          <w:ilvl w:val="0"/>
          <w:numId w:val="12"/>
        </w:numPr>
        <w:ind w:left="284" w:hanging="284"/>
        <w:jc w:val="both"/>
        <w:rPr>
          <w:rFonts w:ascii="Arial" w:hAnsi="Arial" w:cs="Arial"/>
          <w:color w:val="767171" w:themeColor="background2" w:themeShade="80"/>
        </w:rPr>
      </w:pPr>
      <w:r w:rsidRPr="0012227A">
        <w:rPr>
          <w:rFonts w:ascii="Arial" w:hAnsi="Arial" w:cs="Arial"/>
          <w:color w:val="767171" w:themeColor="background2" w:themeShade="80"/>
        </w:rPr>
        <w:t>Drugo</w:t>
      </w:r>
    </w:p>
    <w:p w14:paraId="3724B789" w14:textId="77777777" w:rsidR="004C36B7" w:rsidRPr="0012227A" w:rsidRDefault="004C36B7" w:rsidP="0012227A">
      <w:pPr>
        <w:pStyle w:val="Odstavekseznama"/>
        <w:numPr>
          <w:ilvl w:val="1"/>
          <w:numId w:val="12"/>
        </w:numPr>
        <w:ind w:left="709" w:hanging="425"/>
        <w:jc w:val="both"/>
        <w:rPr>
          <w:rFonts w:ascii="Arial" w:hAnsi="Arial" w:cs="Arial"/>
        </w:rPr>
      </w:pPr>
      <w:r w:rsidRPr="0012227A">
        <w:rPr>
          <w:rFonts w:ascii="Arial" w:hAnsi="Arial" w:cs="Arial"/>
          <w:bCs/>
        </w:rPr>
        <w:t xml:space="preserve">V to področje </w:t>
      </w:r>
      <w:r w:rsidR="009353B6" w:rsidRPr="0012227A">
        <w:rPr>
          <w:rFonts w:ascii="Arial" w:hAnsi="Arial" w:cs="Arial"/>
          <w:bCs/>
        </w:rPr>
        <w:t>s</w:t>
      </w:r>
      <w:r w:rsidR="009353B6">
        <w:rPr>
          <w:rFonts w:ascii="Arial" w:hAnsi="Arial" w:cs="Arial"/>
          <w:bCs/>
        </w:rPr>
        <w:t>odijo</w:t>
      </w:r>
      <w:r w:rsidR="009353B6" w:rsidRPr="0012227A">
        <w:rPr>
          <w:rFonts w:ascii="Arial" w:hAnsi="Arial" w:cs="Arial"/>
          <w:bCs/>
        </w:rPr>
        <w:t xml:space="preserve"> </w:t>
      </w:r>
      <w:r w:rsidRPr="0012227A">
        <w:rPr>
          <w:rFonts w:ascii="Arial" w:hAnsi="Arial" w:cs="Arial"/>
        </w:rPr>
        <w:t xml:space="preserve">zadeve, ki jih ni mogoče uvrstiti v zgornje kategorije, in zadeve (v primeru priporočil), ki </w:t>
      </w:r>
      <w:r w:rsidR="009353B6">
        <w:rPr>
          <w:rFonts w:ascii="Arial" w:hAnsi="Arial" w:cs="Arial"/>
        </w:rPr>
        <w:t>se ukvarjajo z diskriminacijo na več področjih hkrati ali pa z</w:t>
      </w:r>
      <w:r w:rsidRPr="0012227A">
        <w:rPr>
          <w:rFonts w:ascii="Arial" w:hAnsi="Arial" w:cs="Arial"/>
        </w:rPr>
        <w:t xml:space="preserve"> varstv</w:t>
      </w:r>
      <w:r w:rsidR="009353B6">
        <w:rPr>
          <w:rFonts w:ascii="Arial" w:hAnsi="Arial" w:cs="Arial"/>
        </w:rPr>
        <w:t>om pred diskriminacijo na splošno.</w:t>
      </w:r>
    </w:p>
    <w:p w14:paraId="16A1C349" w14:textId="77777777" w:rsidR="004C36B7" w:rsidRPr="0012227A" w:rsidRDefault="004C36B7" w:rsidP="0012227A">
      <w:pPr>
        <w:jc w:val="both"/>
        <w:rPr>
          <w:rFonts w:ascii="Arial" w:hAnsi="Arial" w:cs="Arial"/>
        </w:rPr>
      </w:pPr>
    </w:p>
    <w:p w14:paraId="56CD8A0E" w14:textId="77777777" w:rsidR="004C36B7" w:rsidRPr="0012227A" w:rsidRDefault="004C36B7" w:rsidP="0012227A">
      <w:pPr>
        <w:rPr>
          <w:rFonts w:ascii="Arial" w:hAnsi="Arial" w:cs="Arial"/>
          <w:b/>
          <w:bCs/>
        </w:rPr>
      </w:pPr>
      <w:bookmarkStart w:id="56" w:name="_Toc70627213"/>
      <w:bookmarkStart w:id="57" w:name="_Toc189216113"/>
      <w:bookmarkStart w:id="58" w:name="_Toc189469603"/>
      <w:r w:rsidRPr="0012227A">
        <w:rPr>
          <w:rFonts w:ascii="Arial" w:hAnsi="Arial" w:cs="Arial"/>
        </w:rPr>
        <w:br w:type="page"/>
      </w:r>
      <w:bookmarkStart w:id="59" w:name="_Toc224221512"/>
      <w:r w:rsidRPr="0012227A">
        <w:rPr>
          <w:rFonts w:ascii="Arial" w:hAnsi="Arial" w:cs="Arial"/>
          <w:b/>
          <w:bCs/>
        </w:rPr>
        <w:lastRenderedPageBreak/>
        <w:t>Oblike diskriminacije</w:t>
      </w:r>
      <w:bookmarkEnd w:id="56"/>
      <w:bookmarkEnd w:id="57"/>
      <w:bookmarkEnd w:id="58"/>
      <w:bookmarkEnd w:id="59"/>
    </w:p>
    <w:p w14:paraId="26362051" w14:textId="77777777" w:rsidR="004C36B7" w:rsidRPr="0012227A" w:rsidRDefault="004C36B7" w:rsidP="0012227A">
      <w:pPr>
        <w:jc w:val="both"/>
        <w:rPr>
          <w:rFonts w:ascii="Arial" w:hAnsi="Arial" w:cs="Arial"/>
          <w:sz w:val="20"/>
          <w:szCs w:val="20"/>
        </w:rPr>
      </w:pPr>
    </w:p>
    <w:p w14:paraId="0582861E" w14:textId="77777777" w:rsidR="004C36B7" w:rsidRPr="0012227A" w:rsidRDefault="004C36B7" w:rsidP="0012227A">
      <w:pPr>
        <w:jc w:val="both"/>
        <w:rPr>
          <w:rFonts w:ascii="Arial" w:hAnsi="Arial" w:cs="Arial"/>
        </w:rPr>
      </w:pPr>
      <w:proofErr w:type="spellStart"/>
      <w:r w:rsidRPr="0012227A">
        <w:rPr>
          <w:rFonts w:ascii="Arial" w:hAnsi="Arial" w:cs="Arial"/>
        </w:rPr>
        <w:t>ZVarD</w:t>
      </w:r>
      <w:proofErr w:type="spellEnd"/>
      <w:r w:rsidRPr="0012227A">
        <w:rPr>
          <w:rFonts w:ascii="Arial" w:hAnsi="Arial" w:cs="Arial"/>
        </w:rPr>
        <w:t xml:space="preserve"> v skladu z direktivami EU opredeljuje pojma neposredna in posredna diskriminacija ter določa ravnanja, ki poleg neposredne in posredne oblike diskriminacije pomenijo diskriminacijo. Za diskriminacijo štejejo tudi nadlegovanje in spolno nadlegovanje ter navodila za diskriminacijo, prepovedani so povračilni ukrepi zoper diskriminirano osebo ali osebo, ki ji pomaga (</w:t>
      </w:r>
      <w:proofErr w:type="spellStart"/>
      <w:r w:rsidRPr="0012227A">
        <w:rPr>
          <w:rFonts w:ascii="Arial" w:hAnsi="Arial" w:cs="Arial"/>
        </w:rPr>
        <w:t>viktimizacija</w:t>
      </w:r>
      <w:proofErr w:type="spellEnd"/>
      <w:r w:rsidRPr="0012227A">
        <w:rPr>
          <w:rFonts w:ascii="Arial" w:hAnsi="Arial" w:cs="Arial"/>
        </w:rPr>
        <w:t>). Kot posebna oblika diskriminacije je določeno tudi pozivanje k diskriminaciji.</w:t>
      </w:r>
    </w:p>
    <w:p w14:paraId="7B5FD355" w14:textId="77777777" w:rsidR="004C36B7" w:rsidRPr="0012227A" w:rsidRDefault="004C36B7" w:rsidP="0012227A">
      <w:pPr>
        <w:jc w:val="both"/>
        <w:rPr>
          <w:rFonts w:ascii="Arial" w:hAnsi="Arial" w:cs="Arial"/>
        </w:rPr>
      </w:pPr>
    </w:p>
    <w:p w14:paraId="263B6B0D" w14:textId="77777777" w:rsidR="004C36B7" w:rsidRPr="0012227A" w:rsidRDefault="004C36B7" w:rsidP="0012227A">
      <w:pPr>
        <w:jc w:val="both"/>
        <w:rPr>
          <w:rFonts w:ascii="Arial" w:hAnsi="Arial" w:cs="Arial"/>
        </w:rPr>
      </w:pPr>
    </w:p>
    <w:p w14:paraId="50869F46" w14:textId="77777777" w:rsidR="004C36B7" w:rsidRPr="0012227A" w:rsidRDefault="004C36B7" w:rsidP="0012227A">
      <w:pPr>
        <w:jc w:val="both"/>
        <w:rPr>
          <w:rFonts w:ascii="Arial" w:hAnsi="Arial" w:cs="Arial"/>
          <w:b/>
          <w:bCs/>
        </w:rPr>
      </w:pPr>
      <w:r w:rsidRPr="0012227A">
        <w:rPr>
          <w:rFonts w:ascii="Arial" w:hAnsi="Arial" w:cs="Arial"/>
          <w:b/>
          <w:bCs/>
        </w:rPr>
        <w:t>Oblike diskriminacije so:</w:t>
      </w:r>
    </w:p>
    <w:p w14:paraId="57991A31" w14:textId="77777777" w:rsidR="004C36B7" w:rsidRPr="0012227A" w:rsidRDefault="004C36B7" w:rsidP="0012227A">
      <w:pPr>
        <w:jc w:val="both"/>
        <w:rPr>
          <w:rFonts w:ascii="Arial" w:hAnsi="Arial" w:cs="Arial"/>
          <w:b/>
          <w:bCs/>
        </w:rPr>
      </w:pPr>
    </w:p>
    <w:p w14:paraId="278EBADF" w14:textId="77777777" w:rsidR="004C36B7" w:rsidRPr="0012227A" w:rsidRDefault="004C36B7" w:rsidP="0012227A">
      <w:pPr>
        <w:pStyle w:val="Odstavekseznama"/>
        <w:numPr>
          <w:ilvl w:val="0"/>
          <w:numId w:val="6"/>
        </w:numPr>
        <w:jc w:val="both"/>
        <w:rPr>
          <w:rFonts w:ascii="Arial" w:hAnsi="Arial" w:cs="Arial"/>
        </w:rPr>
      </w:pPr>
      <w:r w:rsidRPr="0012227A">
        <w:rPr>
          <w:rFonts w:ascii="Arial" w:hAnsi="Arial" w:cs="Arial"/>
          <w:b/>
          <w:bCs/>
        </w:rPr>
        <w:t>Neposredna diskriminacija</w:t>
      </w:r>
      <w:r w:rsidRPr="0012227A">
        <w:rPr>
          <w:rFonts w:ascii="Arial" w:hAnsi="Arial" w:cs="Arial"/>
        </w:rPr>
        <w:t xml:space="preserve"> (prvi odstavek 6. člena </w:t>
      </w:r>
      <w:proofErr w:type="spellStart"/>
      <w:r w:rsidRPr="0012227A">
        <w:rPr>
          <w:rFonts w:ascii="Arial" w:hAnsi="Arial" w:cs="Arial"/>
        </w:rPr>
        <w:t>ZVarD</w:t>
      </w:r>
      <w:proofErr w:type="spellEnd"/>
      <w:r w:rsidRPr="0012227A">
        <w:rPr>
          <w:rFonts w:ascii="Arial" w:hAnsi="Arial" w:cs="Arial"/>
        </w:rPr>
        <w:t>),</w:t>
      </w:r>
    </w:p>
    <w:p w14:paraId="29A3B429" w14:textId="77777777" w:rsidR="004C36B7" w:rsidRPr="0012227A" w:rsidRDefault="004C36B7" w:rsidP="0012227A">
      <w:pPr>
        <w:pStyle w:val="Odstavekseznama"/>
        <w:numPr>
          <w:ilvl w:val="0"/>
          <w:numId w:val="6"/>
        </w:numPr>
        <w:jc w:val="both"/>
        <w:rPr>
          <w:rFonts w:ascii="Arial" w:hAnsi="Arial" w:cs="Arial"/>
        </w:rPr>
      </w:pPr>
      <w:r w:rsidRPr="0012227A">
        <w:rPr>
          <w:rFonts w:ascii="Arial" w:hAnsi="Arial" w:cs="Arial"/>
          <w:b/>
          <w:bCs/>
        </w:rPr>
        <w:t>Posredna diskriminacija</w:t>
      </w:r>
      <w:r w:rsidRPr="0012227A">
        <w:rPr>
          <w:rFonts w:ascii="Arial" w:hAnsi="Arial" w:cs="Arial"/>
        </w:rPr>
        <w:t xml:space="preserve"> (drugi odstavek 6. člena </w:t>
      </w:r>
      <w:proofErr w:type="spellStart"/>
      <w:r w:rsidRPr="0012227A">
        <w:rPr>
          <w:rFonts w:ascii="Arial" w:hAnsi="Arial" w:cs="Arial"/>
        </w:rPr>
        <w:t>ZVarD</w:t>
      </w:r>
      <w:proofErr w:type="spellEnd"/>
      <w:r w:rsidRPr="0012227A">
        <w:rPr>
          <w:rFonts w:ascii="Arial" w:hAnsi="Arial" w:cs="Arial"/>
        </w:rPr>
        <w:t>),</w:t>
      </w:r>
    </w:p>
    <w:p w14:paraId="084356C0" w14:textId="77777777" w:rsidR="004C36B7" w:rsidRPr="0012227A" w:rsidRDefault="004C36B7" w:rsidP="0012227A">
      <w:pPr>
        <w:pStyle w:val="Odstavekseznama"/>
        <w:numPr>
          <w:ilvl w:val="0"/>
          <w:numId w:val="6"/>
        </w:numPr>
        <w:jc w:val="both"/>
        <w:rPr>
          <w:rFonts w:ascii="Arial" w:hAnsi="Arial" w:cs="Arial"/>
        </w:rPr>
      </w:pPr>
      <w:r w:rsidRPr="0012227A">
        <w:rPr>
          <w:rFonts w:ascii="Arial" w:hAnsi="Arial" w:cs="Arial"/>
          <w:b/>
          <w:bCs/>
        </w:rPr>
        <w:t>Nadlegovanje</w:t>
      </w:r>
      <w:r w:rsidRPr="0012227A">
        <w:rPr>
          <w:rFonts w:ascii="Arial" w:hAnsi="Arial" w:cs="Arial"/>
        </w:rPr>
        <w:t xml:space="preserve"> (prvi odstavek 8. člena </w:t>
      </w:r>
      <w:proofErr w:type="spellStart"/>
      <w:r w:rsidRPr="0012227A">
        <w:rPr>
          <w:rFonts w:ascii="Arial" w:hAnsi="Arial" w:cs="Arial"/>
        </w:rPr>
        <w:t>ZVarD</w:t>
      </w:r>
      <w:proofErr w:type="spellEnd"/>
      <w:r w:rsidRPr="0012227A">
        <w:rPr>
          <w:rFonts w:ascii="Arial" w:hAnsi="Arial" w:cs="Arial"/>
        </w:rPr>
        <w:t>),</w:t>
      </w:r>
    </w:p>
    <w:p w14:paraId="1A63ACAA" w14:textId="77777777" w:rsidR="004C36B7" w:rsidRPr="0012227A" w:rsidRDefault="004C36B7" w:rsidP="0012227A">
      <w:pPr>
        <w:pStyle w:val="Odstavekseznama"/>
        <w:numPr>
          <w:ilvl w:val="0"/>
          <w:numId w:val="6"/>
        </w:numPr>
        <w:jc w:val="both"/>
        <w:rPr>
          <w:rFonts w:ascii="Arial" w:hAnsi="Arial" w:cs="Arial"/>
        </w:rPr>
      </w:pPr>
      <w:r w:rsidRPr="0012227A">
        <w:rPr>
          <w:rFonts w:ascii="Arial" w:hAnsi="Arial" w:cs="Arial"/>
          <w:b/>
          <w:bCs/>
        </w:rPr>
        <w:t>Spolno nadlegovanje</w:t>
      </w:r>
      <w:r w:rsidRPr="0012227A">
        <w:rPr>
          <w:rFonts w:ascii="Arial" w:hAnsi="Arial" w:cs="Arial"/>
        </w:rPr>
        <w:t xml:space="preserve"> (drugi odstavek 8. člena </w:t>
      </w:r>
      <w:proofErr w:type="spellStart"/>
      <w:r w:rsidRPr="0012227A">
        <w:rPr>
          <w:rFonts w:ascii="Arial" w:hAnsi="Arial" w:cs="Arial"/>
        </w:rPr>
        <w:t>ZVarD</w:t>
      </w:r>
      <w:proofErr w:type="spellEnd"/>
      <w:r w:rsidRPr="0012227A">
        <w:rPr>
          <w:rFonts w:ascii="Arial" w:hAnsi="Arial" w:cs="Arial"/>
        </w:rPr>
        <w:t>),</w:t>
      </w:r>
    </w:p>
    <w:p w14:paraId="7CE3AFF9" w14:textId="77777777" w:rsidR="004C36B7" w:rsidRPr="0012227A" w:rsidRDefault="004C36B7" w:rsidP="0012227A">
      <w:pPr>
        <w:pStyle w:val="Odstavekseznama"/>
        <w:numPr>
          <w:ilvl w:val="0"/>
          <w:numId w:val="6"/>
        </w:numPr>
        <w:jc w:val="both"/>
        <w:rPr>
          <w:rFonts w:ascii="Arial" w:hAnsi="Arial" w:cs="Arial"/>
        </w:rPr>
      </w:pPr>
      <w:r w:rsidRPr="0012227A">
        <w:rPr>
          <w:rFonts w:ascii="Arial" w:hAnsi="Arial" w:cs="Arial"/>
          <w:b/>
          <w:bCs/>
        </w:rPr>
        <w:t>Navodila za diskriminacijo</w:t>
      </w:r>
      <w:r w:rsidRPr="0012227A">
        <w:rPr>
          <w:rFonts w:ascii="Arial" w:hAnsi="Arial" w:cs="Arial"/>
        </w:rPr>
        <w:t xml:space="preserve"> (9. člen </w:t>
      </w:r>
      <w:proofErr w:type="spellStart"/>
      <w:r w:rsidRPr="0012227A">
        <w:rPr>
          <w:rFonts w:ascii="Arial" w:hAnsi="Arial" w:cs="Arial"/>
        </w:rPr>
        <w:t>ZVarD</w:t>
      </w:r>
      <w:proofErr w:type="spellEnd"/>
      <w:r w:rsidRPr="0012227A">
        <w:rPr>
          <w:rFonts w:ascii="Arial" w:hAnsi="Arial" w:cs="Arial"/>
        </w:rPr>
        <w:t>),</w:t>
      </w:r>
    </w:p>
    <w:p w14:paraId="45E2E8D4" w14:textId="77777777" w:rsidR="004C36B7" w:rsidRPr="0012227A" w:rsidRDefault="004C36B7" w:rsidP="0012227A">
      <w:pPr>
        <w:pStyle w:val="Odstavekseznama"/>
        <w:numPr>
          <w:ilvl w:val="0"/>
          <w:numId w:val="6"/>
        </w:numPr>
        <w:jc w:val="both"/>
        <w:rPr>
          <w:rFonts w:ascii="Arial" w:hAnsi="Arial" w:cs="Arial"/>
        </w:rPr>
      </w:pPr>
      <w:r w:rsidRPr="0012227A">
        <w:rPr>
          <w:rFonts w:ascii="Arial" w:hAnsi="Arial" w:cs="Arial"/>
          <w:b/>
          <w:bCs/>
        </w:rPr>
        <w:t>Pozivanje k diskriminaciji</w:t>
      </w:r>
      <w:r w:rsidRPr="0012227A">
        <w:rPr>
          <w:rFonts w:ascii="Arial" w:hAnsi="Arial" w:cs="Arial"/>
        </w:rPr>
        <w:t xml:space="preserve"> (prvi odstavek 10. člen </w:t>
      </w:r>
      <w:proofErr w:type="spellStart"/>
      <w:r w:rsidRPr="0012227A">
        <w:rPr>
          <w:rFonts w:ascii="Arial" w:hAnsi="Arial" w:cs="Arial"/>
        </w:rPr>
        <w:t>ZVarD</w:t>
      </w:r>
      <w:proofErr w:type="spellEnd"/>
      <w:r w:rsidRPr="0012227A">
        <w:rPr>
          <w:rFonts w:ascii="Arial" w:hAnsi="Arial" w:cs="Arial"/>
        </w:rPr>
        <w:t>),</w:t>
      </w:r>
    </w:p>
    <w:p w14:paraId="2D0AF325" w14:textId="77777777" w:rsidR="004C36B7" w:rsidRPr="0012227A" w:rsidRDefault="004C36B7" w:rsidP="0012227A">
      <w:pPr>
        <w:pStyle w:val="Odstavekseznama"/>
        <w:numPr>
          <w:ilvl w:val="0"/>
          <w:numId w:val="6"/>
        </w:numPr>
        <w:jc w:val="both"/>
        <w:rPr>
          <w:rFonts w:ascii="Arial" w:hAnsi="Arial" w:cs="Arial"/>
        </w:rPr>
      </w:pPr>
      <w:r w:rsidRPr="0012227A">
        <w:rPr>
          <w:rFonts w:ascii="Arial" w:hAnsi="Arial" w:cs="Arial"/>
          <w:b/>
          <w:bCs/>
        </w:rPr>
        <w:t>Javno opravičevanje zapostavljanja ali preziranja oseb ali skupine oseb zaradi osebnih okoliščin</w:t>
      </w:r>
      <w:r w:rsidRPr="0012227A">
        <w:rPr>
          <w:rFonts w:ascii="Arial" w:hAnsi="Arial" w:cs="Arial"/>
        </w:rPr>
        <w:t xml:space="preserve"> (drugi odstavek 10. člena </w:t>
      </w:r>
      <w:proofErr w:type="spellStart"/>
      <w:r w:rsidRPr="0012227A">
        <w:rPr>
          <w:rFonts w:ascii="Arial" w:hAnsi="Arial" w:cs="Arial"/>
        </w:rPr>
        <w:t>ZVarD</w:t>
      </w:r>
      <w:proofErr w:type="spellEnd"/>
      <w:r w:rsidRPr="0012227A">
        <w:rPr>
          <w:rFonts w:ascii="Arial" w:hAnsi="Arial" w:cs="Arial"/>
        </w:rPr>
        <w:t>),</w:t>
      </w:r>
    </w:p>
    <w:p w14:paraId="181E9C06" w14:textId="77777777" w:rsidR="004C36B7" w:rsidRPr="0012227A" w:rsidRDefault="004C36B7" w:rsidP="0012227A">
      <w:pPr>
        <w:pStyle w:val="Odstavekseznama"/>
        <w:numPr>
          <w:ilvl w:val="0"/>
          <w:numId w:val="6"/>
        </w:numPr>
        <w:jc w:val="both"/>
        <w:rPr>
          <w:rFonts w:ascii="Arial" w:hAnsi="Arial" w:cs="Arial"/>
        </w:rPr>
      </w:pPr>
      <w:proofErr w:type="spellStart"/>
      <w:r w:rsidRPr="0012227A">
        <w:rPr>
          <w:rFonts w:ascii="Arial" w:hAnsi="Arial" w:cs="Arial"/>
          <w:b/>
          <w:bCs/>
        </w:rPr>
        <w:t>Viktimizacija</w:t>
      </w:r>
      <w:proofErr w:type="spellEnd"/>
      <w:r w:rsidRPr="0012227A">
        <w:rPr>
          <w:rFonts w:ascii="Arial" w:hAnsi="Arial" w:cs="Arial"/>
        </w:rPr>
        <w:t xml:space="preserve"> (11. člen </w:t>
      </w:r>
      <w:proofErr w:type="spellStart"/>
      <w:r w:rsidRPr="0012227A">
        <w:rPr>
          <w:rFonts w:ascii="Arial" w:hAnsi="Arial" w:cs="Arial"/>
        </w:rPr>
        <w:t>ZVarD</w:t>
      </w:r>
      <w:proofErr w:type="spellEnd"/>
      <w:r w:rsidRPr="0012227A">
        <w:rPr>
          <w:rFonts w:ascii="Arial" w:hAnsi="Arial" w:cs="Arial"/>
        </w:rPr>
        <w:t>).</w:t>
      </w:r>
    </w:p>
    <w:p w14:paraId="695453E4" w14:textId="77777777" w:rsidR="004C36B7" w:rsidRPr="0012227A" w:rsidRDefault="004C36B7" w:rsidP="0012227A">
      <w:pPr>
        <w:jc w:val="both"/>
        <w:rPr>
          <w:rFonts w:ascii="Arial" w:hAnsi="Arial" w:cs="Arial"/>
        </w:rPr>
      </w:pPr>
    </w:p>
    <w:p w14:paraId="63233721" w14:textId="77777777" w:rsidR="004C36B7" w:rsidRPr="0012227A" w:rsidRDefault="004C36B7" w:rsidP="0012227A">
      <w:pPr>
        <w:jc w:val="both"/>
        <w:rPr>
          <w:rFonts w:ascii="Arial" w:hAnsi="Arial" w:cs="Arial"/>
        </w:rPr>
      </w:pPr>
    </w:p>
    <w:p w14:paraId="5906DD01" w14:textId="77777777" w:rsidR="004C36B7" w:rsidRPr="0012227A" w:rsidRDefault="004C36B7" w:rsidP="0012227A">
      <w:pPr>
        <w:jc w:val="both"/>
        <w:rPr>
          <w:rFonts w:ascii="Arial" w:hAnsi="Arial" w:cs="Arial"/>
        </w:rPr>
      </w:pPr>
      <w:proofErr w:type="spellStart"/>
      <w:r w:rsidRPr="0012227A">
        <w:rPr>
          <w:rFonts w:ascii="Arial" w:hAnsi="Arial" w:cs="Arial"/>
        </w:rPr>
        <w:t>ZVarD</w:t>
      </w:r>
      <w:proofErr w:type="spellEnd"/>
      <w:r w:rsidRPr="0012227A">
        <w:rPr>
          <w:rFonts w:ascii="Arial" w:hAnsi="Arial" w:cs="Arial"/>
        </w:rPr>
        <w:t xml:space="preserve"> opredeljuje tudi hujše oblike diskriminacije. Določenost hujših oblik diskriminacije je skladno s tretjim odstavkom 39. člena </w:t>
      </w:r>
      <w:proofErr w:type="spellStart"/>
      <w:r w:rsidRPr="0012227A">
        <w:rPr>
          <w:rFonts w:ascii="Arial" w:hAnsi="Arial" w:cs="Arial"/>
        </w:rPr>
        <w:t>ZVarD</w:t>
      </w:r>
      <w:proofErr w:type="spellEnd"/>
      <w:r w:rsidRPr="0012227A">
        <w:rPr>
          <w:rFonts w:ascii="Arial" w:hAnsi="Arial" w:cs="Arial"/>
        </w:rPr>
        <w:t xml:space="preserve"> ustrezna tudi za določanje višine odškodnine za nepremoženjsko škodo v sodnih postopkih. Prav tako je zakonodajalec za prekrške, ko gre za hujše oblike diskriminacije, določil višje globe, ki jih lahko izrekajo pristojni inšpektorati.</w:t>
      </w:r>
    </w:p>
    <w:p w14:paraId="77595E67" w14:textId="77777777" w:rsidR="004C36B7" w:rsidRPr="0012227A" w:rsidRDefault="004C36B7" w:rsidP="0012227A">
      <w:pPr>
        <w:jc w:val="both"/>
        <w:rPr>
          <w:rFonts w:ascii="Arial" w:hAnsi="Arial" w:cs="Arial"/>
          <w:sz w:val="20"/>
          <w:szCs w:val="20"/>
        </w:rPr>
      </w:pPr>
    </w:p>
    <w:p w14:paraId="3A879CF7" w14:textId="77777777" w:rsidR="00133737" w:rsidRPr="0012227A" w:rsidRDefault="00133737" w:rsidP="0012227A">
      <w:pPr>
        <w:jc w:val="both"/>
        <w:rPr>
          <w:rFonts w:ascii="Arial" w:hAnsi="Arial" w:cs="Arial"/>
          <w:sz w:val="20"/>
          <w:szCs w:val="20"/>
        </w:rPr>
      </w:pPr>
    </w:p>
    <w:p w14:paraId="7F9D79D5" w14:textId="77777777" w:rsidR="004C36B7" w:rsidRPr="0012227A" w:rsidRDefault="004C36B7" w:rsidP="0012227A">
      <w:pPr>
        <w:jc w:val="both"/>
        <w:rPr>
          <w:rFonts w:ascii="Arial" w:hAnsi="Arial" w:cs="Arial"/>
          <w:b/>
          <w:bCs/>
        </w:rPr>
      </w:pPr>
      <w:r w:rsidRPr="0012227A">
        <w:rPr>
          <w:rFonts w:ascii="Arial" w:hAnsi="Arial" w:cs="Arial"/>
          <w:b/>
          <w:bCs/>
        </w:rPr>
        <w:t>Hujše oblike diskriminacije so:</w:t>
      </w:r>
    </w:p>
    <w:p w14:paraId="5757D2DE" w14:textId="77777777" w:rsidR="004C36B7" w:rsidRPr="0012227A" w:rsidRDefault="004C36B7" w:rsidP="0012227A">
      <w:pPr>
        <w:jc w:val="both"/>
        <w:rPr>
          <w:rFonts w:ascii="Arial" w:hAnsi="Arial" w:cs="Arial"/>
          <w:b/>
          <w:bCs/>
        </w:rPr>
      </w:pPr>
    </w:p>
    <w:p w14:paraId="5F417D77" w14:textId="77777777" w:rsidR="004C36B7" w:rsidRPr="0012227A" w:rsidRDefault="004C36B7" w:rsidP="0012227A">
      <w:pPr>
        <w:pStyle w:val="Odstavekseznama"/>
        <w:numPr>
          <w:ilvl w:val="0"/>
          <w:numId w:val="7"/>
        </w:numPr>
        <w:jc w:val="both"/>
        <w:rPr>
          <w:rFonts w:ascii="Arial" w:hAnsi="Arial" w:cs="Arial"/>
        </w:rPr>
      </w:pPr>
      <w:r w:rsidRPr="0012227A">
        <w:rPr>
          <w:rFonts w:ascii="Arial" w:hAnsi="Arial" w:cs="Arial"/>
          <w:b/>
          <w:bCs/>
        </w:rPr>
        <w:t>Večkratna diskriminacija</w:t>
      </w:r>
      <w:r w:rsidRPr="0012227A">
        <w:rPr>
          <w:rFonts w:ascii="Arial" w:hAnsi="Arial" w:cs="Arial"/>
        </w:rPr>
        <w:t xml:space="preserve"> (12. člen </w:t>
      </w:r>
      <w:proofErr w:type="spellStart"/>
      <w:r w:rsidRPr="0012227A">
        <w:rPr>
          <w:rFonts w:ascii="Arial" w:hAnsi="Arial" w:cs="Arial"/>
        </w:rPr>
        <w:t>ZVarD</w:t>
      </w:r>
      <w:proofErr w:type="spellEnd"/>
      <w:r w:rsidRPr="0012227A">
        <w:rPr>
          <w:rFonts w:ascii="Arial" w:hAnsi="Arial" w:cs="Arial"/>
        </w:rPr>
        <w:t>),</w:t>
      </w:r>
    </w:p>
    <w:p w14:paraId="6E7730DE" w14:textId="77777777" w:rsidR="004C36B7" w:rsidRPr="0012227A" w:rsidRDefault="004C36B7" w:rsidP="0012227A">
      <w:pPr>
        <w:pStyle w:val="Odstavekseznama"/>
        <w:numPr>
          <w:ilvl w:val="0"/>
          <w:numId w:val="7"/>
        </w:numPr>
        <w:jc w:val="both"/>
        <w:rPr>
          <w:rFonts w:ascii="Arial" w:hAnsi="Arial" w:cs="Arial"/>
        </w:rPr>
      </w:pPr>
      <w:r w:rsidRPr="0012227A">
        <w:rPr>
          <w:rFonts w:ascii="Arial" w:hAnsi="Arial" w:cs="Arial"/>
          <w:b/>
          <w:bCs/>
        </w:rPr>
        <w:t>Množična diskriminacija</w:t>
      </w:r>
      <w:r w:rsidRPr="0012227A">
        <w:rPr>
          <w:rFonts w:ascii="Arial" w:hAnsi="Arial" w:cs="Arial"/>
        </w:rPr>
        <w:t xml:space="preserve"> (12. člen </w:t>
      </w:r>
      <w:proofErr w:type="spellStart"/>
      <w:r w:rsidRPr="0012227A">
        <w:rPr>
          <w:rFonts w:ascii="Arial" w:hAnsi="Arial" w:cs="Arial"/>
        </w:rPr>
        <w:t>ZVarD</w:t>
      </w:r>
      <w:proofErr w:type="spellEnd"/>
      <w:r w:rsidRPr="0012227A">
        <w:rPr>
          <w:rFonts w:ascii="Arial" w:hAnsi="Arial" w:cs="Arial"/>
        </w:rPr>
        <w:t>),</w:t>
      </w:r>
    </w:p>
    <w:p w14:paraId="6D9AB167" w14:textId="77777777" w:rsidR="004C36B7" w:rsidRPr="0012227A" w:rsidRDefault="004C36B7" w:rsidP="0012227A">
      <w:pPr>
        <w:pStyle w:val="Odstavekseznama"/>
        <w:numPr>
          <w:ilvl w:val="0"/>
          <w:numId w:val="7"/>
        </w:numPr>
        <w:jc w:val="both"/>
        <w:rPr>
          <w:rFonts w:ascii="Arial" w:hAnsi="Arial" w:cs="Arial"/>
        </w:rPr>
      </w:pPr>
      <w:r w:rsidRPr="0012227A">
        <w:rPr>
          <w:rFonts w:ascii="Arial" w:hAnsi="Arial" w:cs="Arial"/>
          <w:b/>
          <w:bCs/>
        </w:rPr>
        <w:t>Dolgotrajna, ponavljajoča se diskriminacija</w:t>
      </w:r>
      <w:r w:rsidRPr="0012227A">
        <w:rPr>
          <w:rFonts w:ascii="Arial" w:hAnsi="Arial" w:cs="Arial"/>
        </w:rPr>
        <w:t xml:space="preserve"> (12. člen </w:t>
      </w:r>
      <w:proofErr w:type="spellStart"/>
      <w:r w:rsidRPr="0012227A">
        <w:rPr>
          <w:rFonts w:ascii="Arial" w:hAnsi="Arial" w:cs="Arial"/>
        </w:rPr>
        <w:t>ZVarD</w:t>
      </w:r>
      <w:proofErr w:type="spellEnd"/>
      <w:r w:rsidRPr="0012227A">
        <w:rPr>
          <w:rFonts w:ascii="Arial" w:hAnsi="Arial" w:cs="Arial"/>
        </w:rPr>
        <w:t>),</w:t>
      </w:r>
    </w:p>
    <w:p w14:paraId="6294A6E4" w14:textId="77777777" w:rsidR="004C36B7" w:rsidRPr="0012227A" w:rsidRDefault="004C36B7" w:rsidP="0012227A">
      <w:pPr>
        <w:pStyle w:val="Odstavekseznama"/>
        <w:numPr>
          <w:ilvl w:val="0"/>
          <w:numId w:val="7"/>
        </w:numPr>
        <w:jc w:val="both"/>
        <w:rPr>
          <w:rFonts w:ascii="Arial" w:hAnsi="Arial" w:cs="Arial"/>
        </w:rPr>
      </w:pPr>
      <w:r w:rsidRPr="0012227A">
        <w:rPr>
          <w:rFonts w:ascii="Arial" w:hAnsi="Arial" w:cs="Arial"/>
          <w:b/>
          <w:bCs/>
        </w:rPr>
        <w:t>Diskriminacija s težko popravljivimi posledicami</w:t>
      </w:r>
      <w:r w:rsidRPr="0012227A">
        <w:rPr>
          <w:rFonts w:ascii="Arial" w:hAnsi="Arial" w:cs="Arial"/>
        </w:rPr>
        <w:t xml:space="preserve"> (12. člen </w:t>
      </w:r>
      <w:proofErr w:type="spellStart"/>
      <w:r w:rsidRPr="0012227A">
        <w:rPr>
          <w:rFonts w:ascii="Arial" w:hAnsi="Arial" w:cs="Arial"/>
        </w:rPr>
        <w:t>ZVarD</w:t>
      </w:r>
      <w:proofErr w:type="spellEnd"/>
      <w:r w:rsidRPr="0012227A">
        <w:rPr>
          <w:rFonts w:ascii="Arial" w:hAnsi="Arial" w:cs="Arial"/>
        </w:rPr>
        <w:t>),</w:t>
      </w:r>
    </w:p>
    <w:p w14:paraId="7BD35702" w14:textId="77777777" w:rsidR="004C36B7" w:rsidRPr="0012227A" w:rsidRDefault="004C36B7" w:rsidP="0012227A">
      <w:pPr>
        <w:pStyle w:val="Odstavekseznama"/>
        <w:numPr>
          <w:ilvl w:val="0"/>
          <w:numId w:val="7"/>
        </w:numPr>
        <w:jc w:val="both"/>
        <w:rPr>
          <w:rFonts w:ascii="Arial" w:hAnsi="Arial" w:cs="Arial"/>
        </w:rPr>
      </w:pPr>
      <w:r w:rsidRPr="0012227A">
        <w:rPr>
          <w:rFonts w:ascii="Arial" w:hAnsi="Arial" w:cs="Arial"/>
          <w:b/>
          <w:bCs/>
        </w:rPr>
        <w:t>Diskriminacija v razmerju do otrok</w:t>
      </w:r>
      <w:r w:rsidRPr="0012227A">
        <w:rPr>
          <w:rFonts w:ascii="Arial" w:hAnsi="Arial" w:cs="Arial"/>
        </w:rPr>
        <w:t xml:space="preserve"> (12. člen </w:t>
      </w:r>
      <w:proofErr w:type="spellStart"/>
      <w:r w:rsidRPr="0012227A">
        <w:rPr>
          <w:rFonts w:ascii="Arial" w:hAnsi="Arial" w:cs="Arial"/>
        </w:rPr>
        <w:t>ZVarD</w:t>
      </w:r>
      <w:proofErr w:type="spellEnd"/>
      <w:r w:rsidRPr="0012227A">
        <w:rPr>
          <w:rFonts w:ascii="Arial" w:hAnsi="Arial" w:cs="Arial"/>
        </w:rPr>
        <w:t>),</w:t>
      </w:r>
    </w:p>
    <w:p w14:paraId="75BDF44A" w14:textId="77777777" w:rsidR="004C36B7" w:rsidRPr="0012227A" w:rsidRDefault="004C36B7" w:rsidP="0012227A">
      <w:pPr>
        <w:pStyle w:val="Odstavekseznama"/>
        <w:numPr>
          <w:ilvl w:val="0"/>
          <w:numId w:val="7"/>
        </w:numPr>
        <w:jc w:val="both"/>
        <w:rPr>
          <w:rFonts w:ascii="Arial" w:hAnsi="Arial" w:cs="Arial"/>
        </w:rPr>
      </w:pPr>
      <w:r w:rsidRPr="0012227A">
        <w:rPr>
          <w:rFonts w:ascii="Arial" w:hAnsi="Arial" w:cs="Arial"/>
          <w:b/>
          <w:bCs/>
        </w:rPr>
        <w:t>Diskriminacija v razmerju do drugih slabotnih oseb</w:t>
      </w:r>
      <w:r w:rsidRPr="0012227A">
        <w:rPr>
          <w:rFonts w:ascii="Arial" w:hAnsi="Arial" w:cs="Arial"/>
        </w:rPr>
        <w:t xml:space="preserve"> (12. člen </w:t>
      </w:r>
      <w:proofErr w:type="spellStart"/>
      <w:r w:rsidRPr="0012227A">
        <w:rPr>
          <w:rFonts w:ascii="Arial" w:hAnsi="Arial" w:cs="Arial"/>
        </w:rPr>
        <w:t>ZVarD</w:t>
      </w:r>
      <w:proofErr w:type="spellEnd"/>
      <w:r w:rsidRPr="0012227A">
        <w:rPr>
          <w:rFonts w:ascii="Arial" w:hAnsi="Arial" w:cs="Arial"/>
        </w:rPr>
        <w:t>),</w:t>
      </w:r>
    </w:p>
    <w:p w14:paraId="1351B1CC" w14:textId="77777777" w:rsidR="004C36B7" w:rsidRPr="0012227A" w:rsidRDefault="004C36B7" w:rsidP="0012227A">
      <w:pPr>
        <w:pStyle w:val="Odstavekseznama"/>
        <w:numPr>
          <w:ilvl w:val="0"/>
          <w:numId w:val="7"/>
        </w:numPr>
        <w:jc w:val="both"/>
        <w:rPr>
          <w:rFonts w:ascii="Arial" w:hAnsi="Arial" w:cs="Arial"/>
        </w:rPr>
      </w:pPr>
      <w:r w:rsidRPr="0012227A">
        <w:rPr>
          <w:rFonts w:ascii="Arial" w:hAnsi="Arial" w:cs="Arial"/>
          <w:b/>
          <w:bCs/>
        </w:rPr>
        <w:t xml:space="preserve">Podajanje ali širjenje rasističnih, versko, narodnostno in spolno razlikovalnih pozivov, napeljevanje, ščuvanje, hujskanje k sovraštvu in diskriminaciji ter širše javno pozivanje, ki spodbuja k diskriminaciji </w:t>
      </w:r>
      <w:r w:rsidRPr="0012227A">
        <w:rPr>
          <w:rFonts w:ascii="Arial" w:hAnsi="Arial" w:cs="Arial"/>
        </w:rPr>
        <w:t xml:space="preserve">(prvi odstavek 10. člena </w:t>
      </w:r>
      <w:proofErr w:type="spellStart"/>
      <w:r w:rsidRPr="0012227A">
        <w:rPr>
          <w:rFonts w:ascii="Arial" w:hAnsi="Arial" w:cs="Arial"/>
        </w:rPr>
        <w:t>ZVarD</w:t>
      </w:r>
      <w:proofErr w:type="spellEnd"/>
      <w:r w:rsidRPr="0012227A">
        <w:rPr>
          <w:rFonts w:ascii="Arial" w:hAnsi="Arial" w:cs="Arial"/>
        </w:rPr>
        <w:t>).</w:t>
      </w:r>
    </w:p>
    <w:p w14:paraId="401E9CC7" w14:textId="77777777" w:rsidR="004C36B7" w:rsidRPr="0012227A" w:rsidRDefault="004C36B7" w:rsidP="0012227A">
      <w:pPr>
        <w:jc w:val="both"/>
        <w:rPr>
          <w:rFonts w:ascii="Arial" w:hAnsi="Arial" w:cs="Arial"/>
        </w:rPr>
      </w:pPr>
    </w:p>
    <w:p w14:paraId="71714493" w14:textId="77777777" w:rsidR="00133737" w:rsidRPr="0012227A" w:rsidRDefault="00133737" w:rsidP="0012227A">
      <w:pPr>
        <w:jc w:val="both"/>
        <w:rPr>
          <w:rFonts w:ascii="Arial" w:hAnsi="Arial" w:cs="Arial"/>
        </w:rPr>
      </w:pPr>
    </w:p>
    <w:p w14:paraId="2160A3C8" w14:textId="77777777" w:rsidR="004C36B7" w:rsidRPr="0012227A" w:rsidRDefault="004C36B7" w:rsidP="0012227A">
      <w:pPr>
        <w:jc w:val="both"/>
        <w:rPr>
          <w:rFonts w:ascii="Arial" w:hAnsi="Arial" w:cs="Arial"/>
        </w:rPr>
      </w:pPr>
    </w:p>
    <w:tbl>
      <w:tblPr>
        <w:tblStyle w:val="Tabelamrea"/>
        <w:tblW w:w="9061" w:type="dxa"/>
        <w:tblBorders>
          <w:top w:val="single" w:sz="4" w:space="0" w:color="70AD47"/>
          <w:left w:val="single" w:sz="4" w:space="0" w:color="70AD47"/>
          <w:bottom w:val="single" w:sz="4" w:space="0" w:color="70AD47"/>
          <w:right w:val="single" w:sz="4" w:space="0" w:color="70AD47"/>
          <w:insideH w:val="none" w:sz="0" w:space="0" w:color="auto"/>
          <w:insideV w:val="none" w:sz="0" w:space="0" w:color="auto"/>
        </w:tblBorders>
        <w:tblLook w:val="04A0" w:firstRow="1" w:lastRow="0" w:firstColumn="1" w:lastColumn="0" w:noHBand="0" w:noVBand="1"/>
      </w:tblPr>
      <w:tblGrid>
        <w:gridCol w:w="9061"/>
      </w:tblGrid>
      <w:tr w:rsidR="004C36B7" w:rsidRPr="0012227A" w14:paraId="1659997D" w14:textId="77777777" w:rsidTr="0042325C">
        <w:trPr>
          <w:trHeight w:val="236"/>
        </w:trPr>
        <w:tc>
          <w:tcPr>
            <w:tcW w:w="9062" w:type="dxa"/>
          </w:tcPr>
          <w:p w14:paraId="1377E42F" w14:textId="77777777" w:rsidR="004C36B7" w:rsidRPr="0012227A" w:rsidRDefault="004C36B7" w:rsidP="0012227A">
            <w:pPr>
              <w:pStyle w:val="Pripombabesedilo"/>
              <w:rPr>
                <w:rFonts w:ascii="Arial" w:hAnsi="Arial" w:cs="Arial"/>
                <w:lang w:val="sl-SI"/>
              </w:rPr>
            </w:pPr>
          </w:p>
          <w:p w14:paraId="79799F36" w14:textId="77777777" w:rsidR="004C36B7" w:rsidRPr="0012227A" w:rsidRDefault="004C36B7" w:rsidP="0012227A">
            <w:pPr>
              <w:jc w:val="center"/>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63. člen Ustave Republike Slovenije</w:t>
            </w:r>
          </w:p>
          <w:p w14:paraId="49DDC70A" w14:textId="77777777" w:rsidR="004C36B7" w:rsidRPr="0012227A" w:rsidRDefault="004C36B7" w:rsidP="0012227A">
            <w:pPr>
              <w:jc w:val="center"/>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(prepoved spodbujanja k neenakopravnosti in nestrpnosti</w:t>
            </w:r>
          </w:p>
          <w:p w14:paraId="5C299E2D" w14:textId="77777777" w:rsidR="004C36B7" w:rsidRPr="0012227A" w:rsidRDefault="004C36B7" w:rsidP="0012227A">
            <w:pPr>
              <w:jc w:val="center"/>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 xml:space="preserve">ter prepoved spodbujanja k nasilju in vojni)  </w:t>
            </w:r>
          </w:p>
          <w:p w14:paraId="43A6127E" w14:textId="77777777" w:rsidR="004C36B7" w:rsidRPr="0012227A" w:rsidRDefault="004C36B7" w:rsidP="0012227A">
            <w:pPr>
              <w:jc w:val="center"/>
              <w:rPr>
                <w:rFonts w:ascii="Arial" w:hAnsi="Arial" w:cs="Arial"/>
                <w:color w:val="70AD47" w:themeColor="accent6"/>
                <w:sz w:val="22"/>
                <w:szCs w:val="22"/>
                <w:lang w:val="sl-SI"/>
              </w:rPr>
            </w:pPr>
          </w:p>
          <w:p w14:paraId="55204610" w14:textId="77777777" w:rsidR="004C36B7" w:rsidRPr="0012227A" w:rsidRDefault="004C36B7" w:rsidP="0012227A">
            <w:pPr>
              <w:jc w:val="both"/>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Protiustavno je vsakršno spodbujanje k narodni, rasni, verski ali drugi neenakopravnosti ter razpihovanje narodnega, rasnega, verskega ali drugega sovraštva in nestrpnosti. Protiustavno je vsakršno spodbujanje k nasilju in vojni.</w:t>
            </w:r>
          </w:p>
          <w:p w14:paraId="522CA8EE" w14:textId="77777777" w:rsidR="004C36B7" w:rsidRPr="0012227A" w:rsidRDefault="004C36B7" w:rsidP="0012227A">
            <w:pPr>
              <w:pStyle w:val="Pripombabesedilo"/>
              <w:rPr>
                <w:rFonts w:ascii="Arial" w:hAnsi="Arial" w:cs="Arial"/>
                <w:lang w:val="sl-SI"/>
              </w:rPr>
            </w:pPr>
          </w:p>
        </w:tc>
      </w:tr>
    </w:tbl>
    <w:p w14:paraId="066220E3" w14:textId="77777777" w:rsidR="004C36B7" w:rsidRPr="0012227A" w:rsidRDefault="004C36B7" w:rsidP="0012227A">
      <w:pPr>
        <w:pStyle w:val="Pripombabesedilo"/>
        <w:rPr>
          <w:rFonts w:ascii="Arial" w:hAnsi="Arial" w:cs="Arial"/>
        </w:rPr>
      </w:pPr>
    </w:p>
    <w:p w14:paraId="7D945B16" w14:textId="77777777" w:rsidR="004C36B7" w:rsidRPr="0012227A" w:rsidRDefault="004C36B7" w:rsidP="0012227A">
      <w:pPr>
        <w:rPr>
          <w:rFonts w:ascii="Arial" w:hAnsi="Arial" w:cs="Arial"/>
          <w:sz w:val="20"/>
          <w:szCs w:val="20"/>
        </w:rPr>
      </w:pPr>
      <w:r w:rsidRPr="0012227A">
        <w:rPr>
          <w:rFonts w:ascii="Arial" w:hAnsi="Arial" w:cs="Arial"/>
        </w:rPr>
        <w:br w:type="page"/>
      </w:r>
    </w:p>
    <w:p w14:paraId="3F7744CB" w14:textId="77777777" w:rsidR="006B7CDE" w:rsidRPr="0012227A" w:rsidRDefault="006B7CDE" w:rsidP="0012227A">
      <w:pPr>
        <w:pStyle w:val="Odstavekseznama"/>
        <w:numPr>
          <w:ilvl w:val="0"/>
          <w:numId w:val="1"/>
        </w:numPr>
        <w:contextualSpacing w:val="0"/>
        <w:outlineLvl w:val="1"/>
        <w:rPr>
          <w:rFonts w:ascii="Arial" w:hAnsi="Arial" w:cs="Arial"/>
          <w:b/>
          <w:bCs/>
          <w:vanish/>
          <w:sz w:val="24"/>
        </w:rPr>
      </w:pPr>
      <w:bookmarkStart w:id="60" w:name="_Toc32847072"/>
      <w:bookmarkStart w:id="61" w:name="_Toc32847170"/>
      <w:bookmarkStart w:id="62" w:name="_Toc32847268"/>
      <w:bookmarkStart w:id="63" w:name="_Toc32847366"/>
      <w:bookmarkStart w:id="64" w:name="_Toc32847466"/>
      <w:bookmarkStart w:id="65" w:name="_Toc32847565"/>
      <w:bookmarkStart w:id="66" w:name="_Toc32847663"/>
      <w:bookmarkStart w:id="67" w:name="_Toc32847761"/>
      <w:bookmarkStart w:id="68" w:name="_Toc32935069"/>
      <w:bookmarkStart w:id="69" w:name="_Toc32935170"/>
      <w:bookmarkStart w:id="70" w:name="_Toc32937294"/>
      <w:bookmarkStart w:id="71" w:name="_Toc32937511"/>
      <w:bookmarkStart w:id="72" w:name="_Toc32937854"/>
      <w:bookmarkStart w:id="73" w:name="_Toc33179667"/>
      <w:bookmarkStart w:id="74" w:name="_Toc33536760"/>
      <w:bookmarkStart w:id="75" w:name="_Toc33537218"/>
      <w:bookmarkStart w:id="76" w:name="_Toc33539013"/>
      <w:bookmarkStart w:id="77" w:name="_Toc33539185"/>
      <w:bookmarkStart w:id="78" w:name="_Toc33603590"/>
      <w:bookmarkStart w:id="79" w:name="_Toc33603858"/>
      <w:bookmarkStart w:id="80" w:name="_Toc33604032"/>
      <w:bookmarkStart w:id="81" w:name="_Toc33604206"/>
      <w:bookmarkStart w:id="82" w:name="_Toc33604989"/>
      <w:bookmarkStart w:id="83" w:name="_Toc33605163"/>
      <w:bookmarkStart w:id="84" w:name="_Toc33605335"/>
      <w:bookmarkStart w:id="85" w:name="_Toc33605507"/>
      <w:bookmarkStart w:id="86" w:name="_Toc33605680"/>
      <w:bookmarkStart w:id="87" w:name="_Toc33605854"/>
      <w:bookmarkStart w:id="88" w:name="_Toc33606029"/>
      <w:bookmarkStart w:id="89" w:name="_Toc33606752"/>
      <w:bookmarkStart w:id="90" w:name="_Toc33606924"/>
      <w:bookmarkStart w:id="91" w:name="_Toc33607097"/>
      <w:bookmarkStart w:id="92" w:name="_Toc33607270"/>
      <w:bookmarkStart w:id="93" w:name="_Toc33629346"/>
      <w:bookmarkStart w:id="94" w:name="_Toc33629520"/>
      <w:bookmarkStart w:id="95" w:name="_Toc33631557"/>
      <w:bookmarkStart w:id="96" w:name="_Toc33631731"/>
      <w:bookmarkStart w:id="97" w:name="_Toc33648830"/>
      <w:bookmarkStart w:id="98" w:name="_Toc33649007"/>
      <w:bookmarkStart w:id="99" w:name="_Toc33649183"/>
      <w:bookmarkStart w:id="100" w:name="_Toc33700764"/>
      <w:bookmarkStart w:id="101" w:name="_Toc33718471"/>
      <w:bookmarkStart w:id="102" w:name="_Toc33719978"/>
      <w:bookmarkStart w:id="103" w:name="_Toc33720168"/>
      <w:bookmarkStart w:id="104" w:name="_Toc33774227"/>
      <w:bookmarkStart w:id="105" w:name="_Toc33790020"/>
      <w:bookmarkStart w:id="106" w:name="_Toc33790210"/>
      <w:bookmarkStart w:id="107" w:name="_Toc34129041"/>
      <w:bookmarkStart w:id="108" w:name="_Toc34129228"/>
      <w:bookmarkStart w:id="109" w:name="_Toc34129416"/>
      <w:bookmarkStart w:id="110" w:name="_Toc34129603"/>
      <w:bookmarkStart w:id="111" w:name="_Toc34130464"/>
      <w:bookmarkStart w:id="112" w:name="_Toc34139938"/>
      <w:bookmarkStart w:id="113" w:name="_Toc34140126"/>
      <w:bookmarkStart w:id="114" w:name="_Toc34211620"/>
      <w:bookmarkStart w:id="115" w:name="_Toc34211807"/>
      <w:bookmarkStart w:id="116" w:name="_Toc34305386"/>
      <w:bookmarkStart w:id="117" w:name="_Toc34396035"/>
      <w:bookmarkStart w:id="118" w:name="_Toc34396227"/>
      <w:bookmarkStart w:id="119" w:name="_Toc34723233"/>
      <w:bookmarkStart w:id="120" w:name="_Toc34735570"/>
      <w:bookmarkStart w:id="121" w:name="_Toc34740287"/>
      <w:bookmarkStart w:id="122" w:name="_Toc34740479"/>
      <w:bookmarkStart w:id="123" w:name="_Toc34909951"/>
      <w:bookmarkStart w:id="124" w:name="_Toc34916430"/>
      <w:bookmarkStart w:id="125" w:name="_Toc34916630"/>
      <w:bookmarkStart w:id="126" w:name="_Toc34942206"/>
      <w:bookmarkStart w:id="127" w:name="_Toc34942407"/>
      <w:bookmarkStart w:id="128" w:name="_Toc35248096"/>
      <w:bookmarkStart w:id="129" w:name="_Toc35248297"/>
      <w:bookmarkStart w:id="130" w:name="_Toc35249006"/>
      <w:bookmarkStart w:id="131" w:name="_Toc35507911"/>
      <w:bookmarkStart w:id="132" w:name="_Toc35514977"/>
      <w:bookmarkStart w:id="133" w:name="_Toc35517699"/>
      <w:bookmarkStart w:id="134" w:name="_Toc35520910"/>
      <w:bookmarkStart w:id="135" w:name="_Toc36479557"/>
      <w:bookmarkStart w:id="136" w:name="_Toc36479984"/>
      <w:bookmarkStart w:id="137" w:name="_Toc36553831"/>
      <w:bookmarkStart w:id="138" w:name="_Toc36554034"/>
      <w:bookmarkStart w:id="139" w:name="_Toc36557209"/>
      <w:bookmarkStart w:id="140" w:name="_Toc36557410"/>
      <w:bookmarkStart w:id="141" w:name="_Toc36803225"/>
      <w:bookmarkStart w:id="142" w:name="_Toc37148003"/>
      <w:bookmarkStart w:id="143" w:name="_Toc37148203"/>
      <w:bookmarkStart w:id="144" w:name="_Toc37148403"/>
      <w:bookmarkStart w:id="145" w:name="_Toc37153742"/>
      <w:bookmarkStart w:id="146" w:name="_Toc37231130"/>
      <w:bookmarkStart w:id="147" w:name="_Toc37231333"/>
      <w:bookmarkStart w:id="148" w:name="_Toc37231534"/>
      <w:bookmarkStart w:id="149" w:name="_Toc37267650"/>
      <w:bookmarkStart w:id="150" w:name="_Toc37267851"/>
      <w:bookmarkStart w:id="151" w:name="_Toc37270296"/>
      <w:bookmarkStart w:id="152" w:name="_Toc37270497"/>
      <w:bookmarkStart w:id="153" w:name="_Toc37270700"/>
      <w:bookmarkStart w:id="154" w:name="_Toc37271515"/>
      <w:bookmarkStart w:id="155" w:name="_Toc37344939"/>
      <w:bookmarkStart w:id="156" w:name="_Toc37345140"/>
      <w:bookmarkStart w:id="157" w:name="_Toc37345384"/>
      <w:bookmarkStart w:id="158" w:name="_Toc38017087"/>
      <w:bookmarkStart w:id="159" w:name="_Toc38017288"/>
      <w:bookmarkStart w:id="160" w:name="_Toc38047444"/>
      <w:bookmarkStart w:id="161" w:name="_Toc38047645"/>
      <w:bookmarkStart w:id="162" w:name="_Toc38050654"/>
      <w:bookmarkStart w:id="163" w:name="_Toc38050855"/>
      <w:bookmarkStart w:id="164" w:name="_Toc38052775"/>
      <w:bookmarkStart w:id="165" w:name="_Toc38282467"/>
      <w:bookmarkStart w:id="166" w:name="_Toc38285853"/>
      <w:bookmarkStart w:id="167" w:name="_Toc38286053"/>
      <w:bookmarkStart w:id="168" w:name="_Toc38286488"/>
      <w:bookmarkStart w:id="169" w:name="_Toc38291463"/>
      <w:bookmarkStart w:id="170" w:name="_Toc38291663"/>
      <w:bookmarkStart w:id="171" w:name="_Toc38372828"/>
      <w:bookmarkStart w:id="172" w:name="_Toc38373027"/>
      <w:bookmarkStart w:id="173" w:name="_Toc38373226"/>
      <w:bookmarkStart w:id="174" w:name="_Toc38441644"/>
      <w:bookmarkStart w:id="175" w:name="_Toc38441843"/>
      <w:bookmarkStart w:id="176" w:name="_Toc38551470"/>
      <w:bookmarkStart w:id="177" w:name="_Toc38551669"/>
      <w:bookmarkStart w:id="178" w:name="_Toc38960905"/>
      <w:bookmarkStart w:id="179" w:name="_Toc38974364"/>
      <w:bookmarkStart w:id="180" w:name="_Toc39051295"/>
      <w:bookmarkStart w:id="181" w:name="_Toc39065292"/>
      <w:bookmarkStart w:id="182" w:name="_Toc39065825"/>
      <w:bookmarkStart w:id="183" w:name="_Toc39078604"/>
      <w:bookmarkStart w:id="184" w:name="_Toc39085531"/>
      <w:bookmarkStart w:id="185" w:name="_Toc39086031"/>
      <w:bookmarkStart w:id="186" w:name="_Toc39086230"/>
      <w:bookmarkStart w:id="187" w:name="_Toc40790369"/>
      <w:bookmarkStart w:id="188" w:name="_Toc40796484"/>
      <w:bookmarkStart w:id="189" w:name="_Toc62034586"/>
      <w:bookmarkStart w:id="190" w:name="_Toc62035024"/>
      <w:bookmarkStart w:id="191" w:name="_Toc62048065"/>
      <w:bookmarkStart w:id="192" w:name="_Toc62048317"/>
      <w:bookmarkStart w:id="193" w:name="_Toc62556905"/>
      <w:bookmarkStart w:id="194" w:name="_Toc62557208"/>
      <w:bookmarkStart w:id="195" w:name="_Toc62642602"/>
      <w:bookmarkStart w:id="196" w:name="_Toc62642904"/>
      <w:bookmarkStart w:id="197" w:name="_Toc62934321"/>
      <w:bookmarkStart w:id="198" w:name="_Toc62934625"/>
      <w:bookmarkStart w:id="199" w:name="_Toc62938386"/>
      <w:bookmarkStart w:id="200" w:name="_Toc62938688"/>
      <w:bookmarkStart w:id="201" w:name="_Toc64454568"/>
      <w:bookmarkStart w:id="202" w:name="_Toc64454940"/>
      <w:bookmarkStart w:id="203" w:name="_Toc64462447"/>
      <w:bookmarkStart w:id="204" w:name="_Toc64462823"/>
      <w:bookmarkStart w:id="205" w:name="_Toc64463202"/>
      <w:bookmarkStart w:id="206" w:name="_Toc64463578"/>
      <w:bookmarkStart w:id="207" w:name="_Toc64463954"/>
      <w:bookmarkStart w:id="208" w:name="_Toc64464331"/>
      <w:bookmarkStart w:id="209" w:name="_Toc64464708"/>
      <w:bookmarkStart w:id="210" w:name="_Toc64465085"/>
      <w:bookmarkStart w:id="211" w:name="_Toc64465461"/>
      <w:bookmarkStart w:id="212" w:name="_Toc64716054"/>
      <w:bookmarkStart w:id="213" w:name="_Toc64716430"/>
      <w:bookmarkStart w:id="214" w:name="_Toc64719274"/>
      <w:bookmarkStart w:id="215" w:name="_Toc64884947"/>
      <w:bookmarkStart w:id="216" w:name="_Toc64893833"/>
      <w:bookmarkStart w:id="217" w:name="_Toc64894209"/>
      <w:bookmarkStart w:id="218" w:name="_Toc65313725"/>
      <w:bookmarkStart w:id="219" w:name="_Toc65314097"/>
      <w:bookmarkStart w:id="220" w:name="_Toc65486586"/>
      <w:bookmarkStart w:id="221" w:name="_Toc65487001"/>
      <w:bookmarkStart w:id="222" w:name="_Toc65487416"/>
      <w:bookmarkStart w:id="223" w:name="_Toc65676449"/>
      <w:bookmarkStart w:id="224" w:name="_Toc65676860"/>
      <w:bookmarkStart w:id="225" w:name="_Toc65677271"/>
      <w:bookmarkStart w:id="226" w:name="_Toc65677681"/>
      <w:bookmarkStart w:id="227" w:name="_Toc65678091"/>
      <w:bookmarkStart w:id="228" w:name="_Toc65678501"/>
      <w:bookmarkStart w:id="229" w:name="_Toc66266823"/>
      <w:bookmarkStart w:id="230" w:name="_Toc66267218"/>
      <w:bookmarkStart w:id="231" w:name="_Toc66377047"/>
      <w:bookmarkStart w:id="232" w:name="_Toc66377445"/>
      <w:bookmarkStart w:id="233" w:name="_Toc66384812"/>
      <w:bookmarkStart w:id="234" w:name="_Toc66385209"/>
      <w:bookmarkStart w:id="235" w:name="_Toc66386084"/>
      <w:bookmarkStart w:id="236" w:name="_Toc66386225"/>
      <w:bookmarkStart w:id="237" w:name="_Toc66386366"/>
      <w:bookmarkStart w:id="238" w:name="_Toc66454444"/>
      <w:bookmarkStart w:id="239" w:name="_Toc66454585"/>
      <w:bookmarkStart w:id="240" w:name="_Toc66454726"/>
      <w:bookmarkStart w:id="241" w:name="_Toc66454867"/>
      <w:bookmarkStart w:id="242" w:name="_Toc66455010"/>
      <w:bookmarkStart w:id="243" w:name="_Toc66455096"/>
      <w:bookmarkStart w:id="244" w:name="_Toc66455182"/>
      <w:bookmarkStart w:id="245" w:name="_Toc66455263"/>
      <w:bookmarkStart w:id="246" w:name="_Toc66712209"/>
      <w:bookmarkStart w:id="247" w:name="_Toc66712874"/>
      <w:bookmarkStart w:id="248" w:name="_Toc66713015"/>
      <w:bookmarkStart w:id="249" w:name="_Toc66713156"/>
      <w:bookmarkStart w:id="250" w:name="_Toc66720453"/>
      <w:bookmarkStart w:id="251" w:name="_Toc66720594"/>
      <w:bookmarkStart w:id="252" w:name="_Toc66721284"/>
      <w:bookmarkStart w:id="253" w:name="_Toc67041636"/>
      <w:bookmarkStart w:id="254" w:name="_Toc67041777"/>
      <w:bookmarkStart w:id="255" w:name="_Toc67044196"/>
      <w:bookmarkStart w:id="256" w:name="_Toc67049374"/>
      <w:bookmarkStart w:id="257" w:name="_Toc70627204"/>
      <w:bookmarkStart w:id="258" w:name="_Toc70627348"/>
      <w:bookmarkStart w:id="259" w:name="_Toc70627987"/>
      <w:bookmarkStart w:id="260" w:name="_Toc70664296"/>
      <w:bookmarkStart w:id="261" w:name="_Toc70664440"/>
      <w:bookmarkStart w:id="262" w:name="_Toc70670676"/>
      <w:bookmarkStart w:id="263" w:name="_Toc70684466"/>
      <w:bookmarkStart w:id="264" w:name="_Toc70684608"/>
      <w:bookmarkStart w:id="265" w:name="_Toc70684777"/>
      <w:bookmarkStart w:id="266" w:name="_Toc70684920"/>
      <w:bookmarkStart w:id="267" w:name="_Toc90369654"/>
      <w:bookmarkStart w:id="268" w:name="_Toc90369792"/>
      <w:bookmarkStart w:id="269" w:name="_Toc93053831"/>
      <w:bookmarkStart w:id="270" w:name="_Toc94007138"/>
      <w:bookmarkStart w:id="271" w:name="_Toc94007278"/>
      <w:bookmarkStart w:id="272" w:name="_Toc94194029"/>
      <w:bookmarkStart w:id="273" w:name="_Toc94263625"/>
      <w:bookmarkStart w:id="274" w:name="_Toc94263765"/>
      <w:bookmarkStart w:id="275" w:name="_Toc94263905"/>
      <w:bookmarkStart w:id="276" w:name="_Toc96420118"/>
      <w:bookmarkStart w:id="277" w:name="_Toc96420254"/>
      <w:bookmarkStart w:id="278" w:name="_Toc96420390"/>
      <w:bookmarkStart w:id="279" w:name="_Toc96426648"/>
      <w:bookmarkStart w:id="280" w:name="_Toc96426784"/>
      <w:bookmarkStart w:id="281" w:name="_Toc96426920"/>
      <w:bookmarkStart w:id="282" w:name="_Toc96427056"/>
      <w:bookmarkStart w:id="283" w:name="_Toc96523440"/>
      <w:bookmarkStart w:id="284" w:name="_Toc96590980"/>
      <w:bookmarkStart w:id="285" w:name="_Toc96948428"/>
      <w:bookmarkStart w:id="286" w:name="_Toc96957196"/>
      <w:bookmarkStart w:id="287" w:name="_Toc97284595"/>
      <w:bookmarkStart w:id="288" w:name="_Toc97284731"/>
      <w:bookmarkStart w:id="289" w:name="_Toc101522415"/>
      <w:bookmarkStart w:id="290" w:name="_Toc101863460"/>
      <w:bookmarkStart w:id="291" w:name="_Toc101863592"/>
      <w:bookmarkStart w:id="292" w:name="_Toc123128063"/>
      <w:bookmarkStart w:id="293" w:name="_Toc123128128"/>
      <w:bookmarkStart w:id="294" w:name="_Toc124926197"/>
      <w:bookmarkStart w:id="295" w:name="_Toc124926260"/>
      <w:bookmarkStart w:id="296" w:name="_Toc125052173"/>
      <w:bookmarkStart w:id="297" w:name="_Toc125111970"/>
      <w:bookmarkStart w:id="298" w:name="_Toc125112088"/>
      <w:bookmarkStart w:id="299" w:name="_Toc126922592"/>
      <w:bookmarkStart w:id="300" w:name="_Toc126922710"/>
      <w:bookmarkStart w:id="301" w:name="_Toc127202944"/>
      <w:bookmarkStart w:id="302" w:name="_Toc127443956"/>
      <w:bookmarkStart w:id="303" w:name="_Toc127444074"/>
      <w:bookmarkStart w:id="304" w:name="_Toc127445895"/>
      <w:bookmarkStart w:id="305" w:name="_Toc127447479"/>
      <w:bookmarkStart w:id="306" w:name="_Toc127964046"/>
      <w:bookmarkStart w:id="307" w:name="_Toc127964164"/>
      <w:bookmarkStart w:id="308" w:name="_Toc127971222"/>
      <w:bookmarkStart w:id="309" w:name="_Toc127971340"/>
      <w:bookmarkStart w:id="310" w:name="_Toc127984633"/>
      <w:bookmarkStart w:id="311" w:name="_Toc127984749"/>
      <w:bookmarkStart w:id="312" w:name="_Toc128669443"/>
      <w:bookmarkStart w:id="313" w:name="_Toc128738243"/>
      <w:bookmarkStart w:id="314" w:name="_Toc129345315"/>
      <w:bookmarkStart w:id="315" w:name="_Toc129345431"/>
      <w:bookmarkStart w:id="316" w:name="_Toc129774486"/>
      <w:bookmarkStart w:id="317" w:name="_Toc129942280"/>
      <w:bookmarkStart w:id="318" w:name="_Toc129944107"/>
      <w:bookmarkStart w:id="319" w:name="_Toc129944223"/>
      <w:bookmarkStart w:id="320" w:name="_Toc130304049"/>
      <w:bookmarkStart w:id="321" w:name="_Toc130304509"/>
      <w:bookmarkStart w:id="322" w:name="_Toc133245023"/>
      <w:bookmarkStart w:id="323" w:name="_Toc133404318"/>
      <w:bookmarkStart w:id="324" w:name="_Toc133404575"/>
      <w:bookmarkStart w:id="325" w:name="_Toc135745597"/>
      <w:bookmarkStart w:id="326" w:name="_Toc157760998"/>
      <w:bookmarkStart w:id="327" w:name="_Toc158717899"/>
      <w:bookmarkStart w:id="328" w:name="_Toc158718015"/>
      <w:bookmarkStart w:id="329" w:name="_Toc158975717"/>
      <w:bookmarkStart w:id="330" w:name="_Toc158975833"/>
      <w:bookmarkStart w:id="331" w:name="_Toc159231990"/>
      <w:bookmarkStart w:id="332" w:name="_Toc159232106"/>
      <w:bookmarkStart w:id="333" w:name="_Toc159232222"/>
      <w:bookmarkStart w:id="334" w:name="_Toc159337195"/>
      <w:bookmarkStart w:id="335" w:name="_Toc160701523"/>
      <w:bookmarkStart w:id="336" w:name="_Toc160779802"/>
      <w:bookmarkStart w:id="337" w:name="_Toc160791744"/>
      <w:bookmarkStart w:id="338" w:name="_Toc161218306"/>
      <w:bookmarkStart w:id="339" w:name="_Toc161407243"/>
      <w:bookmarkStart w:id="340" w:name="_Toc161841142"/>
      <w:bookmarkStart w:id="341" w:name="_Toc162011374"/>
      <w:bookmarkStart w:id="342" w:name="_Toc162445727"/>
      <w:bookmarkStart w:id="343" w:name="_Toc162445881"/>
      <w:bookmarkStart w:id="344" w:name="_Toc162511796"/>
      <w:bookmarkStart w:id="345" w:name="_Toc162511952"/>
      <w:bookmarkStart w:id="346" w:name="_Toc162513727"/>
      <w:bookmarkStart w:id="347" w:name="_Toc162522623"/>
      <w:bookmarkStart w:id="348" w:name="_Toc162523023"/>
      <w:bookmarkStart w:id="349" w:name="_Toc162596408"/>
      <w:bookmarkStart w:id="350" w:name="_Toc162596566"/>
      <w:bookmarkStart w:id="351" w:name="_Toc162606575"/>
      <w:bookmarkStart w:id="352" w:name="_Toc162606732"/>
      <w:bookmarkStart w:id="353" w:name="_Toc163138941"/>
      <w:bookmarkStart w:id="354" w:name="_Toc163139096"/>
      <w:bookmarkStart w:id="355" w:name="_Toc163553601"/>
      <w:bookmarkStart w:id="356" w:name="_Toc163642361"/>
      <w:bookmarkStart w:id="357" w:name="_Toc163654576"/>
      <w:bookmarkStart w:id="358" w:name="_Toc163655622"/>
      <w:bookmarkStart w:id="359" w:name="_Toc163730631"/>
      <w:bookmarkStart w:id="360" w:name="_Toc164243061"/>
      <w:bookmarkStart w:id="361" w:name="_Toc164410320"/>
      <w:bookmarkStart w:id="362" w:name="_Toc164410475"/>
      <w:bookmarkStart w:id="363" w:name="_Toc164410630"/>
      <w:bookmarkStart w:id="364" w:name="_Toc164413512"/>
      <w:bookmarkStart w:id="365" w:name="_Toc164414553"/>
      <w:bookmarkStart w:id="366" w:name="_Toc164685764"/>
      <w:bookmarkStart w:id="367" w:name="_Toc164685919"/>
      <w:bookmarkStart w:id="368" w:name="_Toc164763033"/>
      <w:bookmarkStart w:id="369" w:name="_Toc164775306"/>
      <w:bookmarkStart w:id="370" w:name="_Toc164778294"/>
      <w:bookmarkStart w:id="371" w:name="_Toc164778449"/>
      <w:bookmarkStart w:id="372" w:name="_Toc164859036"/>
      <w:bookmarkStart w:id="373" w:name="_Toc164931224"/>
      <w:bookmarkStart w:id="374" w:name="_Toc164942915"/>
      <w:bookmarkStart w:id="375" w:name="_Toc187234787"/>
      <w:bookmarkStart w:id="376" w:name="_Toc187234943"/>
      <w:bookmarkStart w:id="377" w:name="_Toc187750788"/>
      <w:bookmarkStart w:id="378" w:name="_Toc187750945"/>
      <w:bookmarkStart w:id="379" w:name="_Toc188619825"/>
      <w:bookmarkStart w:id="380" w:name="_Toc188619984"/>
      <w:bookmarkStart w:id="381" w:name="_Toc188622930"/>
      <w:bookmarkStart w:id="382" w:name="_Toc188953234"/>
      <w:bookmarkStart w:id="383" w:name="_Toc189126902"/>
      <w:bookmarkStart w:id="384" w:name="_Toc189128518"/>
      <w:bookmarkStart w:id="385" w:name="_Toc189131614"/>
      <w:bookmarkStart w:id="386" w:name="_Toc189131793"/>
      <w:bookmarkStart w:id="387" w:name="_Toc189131951"/>
      <w:bookmarkStart w:id="388" w:name="_Toc189132111"/>
      <w:bookmarkStart w:id="389" w:name="_Toc189142967"/>
      <w:bookmarkStart w:id="390" w:name="_Toc189143125"/>
      <w:bookmarkStart w:id="391" w:name="_Toc189216104"/>
      <w:bookmarkStart w:id="392" w:name="_Toc189216301"/>
      <w:bookmarkStart w:id="393" w:name="_Toc189247330"/>
      <w:bookmarkStart w:id="394" w:name="_Toc189247487"/>
      <w:bookmarkStart w:id="395" w:name="_Toc189248496"/>
      <w:bookmarkStart w:id="396" w:name="_Toc189248653"/>
      <w:bookmarkStart w:id="397" w:name="_Toc189428667"/>
      <w:bookmarkStart w:id="398" w:name="_Toc189428824"/>
      <w:bookmarkStart w:id="399" w:name="_Toc189469594"/>
      <w:bookmarkStart w:id="400" w:name="_Toc189469757"/>
      <w:bookmarkStart w:id="401" w:name="_Toc189471972"/>
      <w:bookmarkStart w:id="402" w:name="_Toc193443029"/>
      <w:bookmarkStart w:id="403" w:name="_Toc193443188"/>
      <w:bookmarkStart w:id="404" w:name="_Toc219968525"/>
      <w:bookmarkStart w:id="405" w:name="_Toc219968678"/>
      <w:bookmarkStart w:id="406" w:name="_Toc222313696"/>
      <w:bookmarkStart w:id="407" w:name="_Toc222313841"/>
      <w:bookmarkStart w:id="408" w:name="_Toc222315072"/>
      <w:bookmarkStart w:id="409" w:name="_Toc222829567"/>
      <w:bookmarkStart w:id="410" w:name="_Toc222835130"/>
      <w:bookmarkStart w:id="411" w:name="_Toc222911081"/>
      <w:bookmarkStart w:id="412" w:name="_Toc222912257"/>
      <w:bookmarkStart w:id="413" w:name="_Toc222912515"/>
      <w:bookmarkStart w:id="414" w:name="_Toc222992003"/>
      <w:bookmarkStart w:id="415" w:name="_Toc223001123"/>
      <w:bookmarkStart w:id="416" w:name="_Toc224124289"/>
      <w:bookmarkStart w:id="417" w:name="_Toc224217448"/>
      <w:bookmarkStart w:id="418" w:name="_Toc224221503"/>
      <w:bookmarkStart w:id="419" w:name="_Toc224638164"/>
      <w:bookmarkStart w:id="420" w:name="_Toc224638235"/>
      <w:bookmarkStart w:id="421" w:name="_Toc224641991"/>
      <w:bookmarkStart w:id="422" w:name="_Toc224642020"/>
      <w:bookmarkStart w:id="423" w:name="_Toc224642738"/>
      <w:bookmarkStart w:id="424" w:name="_Toc224906072"/>
      <w:bookmarkStart w:id="425" w:name="_Toc224911214"/>
      <w:bookmarkStart w:id="426" w:name="_Toc233876692"/>
      <w:bookmarkStart w:id="427" w:name="_Toc233888589"/>
      <w:bookmarkStart w:id="428" w:name="_Toc233888607"/>
      <w:bookmarkStart w:id="429" w:name="_Toc233888997"/>
      <w:bookmarkStart w:id="430" w:name="_Toc237945628"/>
      <w:bookmarkStart w:id="431" w:name="_Toc238476094"/>
      <w:bookmarkStart w:id="432" w:name="_Toc238476155"/>
      <w:bookmarkStart w:id="433" w:name="_Toc240368109"/>
      <w:bookmarkStart w:id="434" w:name="_Toc240368171"/>
      <w:bookmarkStart w:id="435" w:name="_Toc242191337"/>
      <w:bookmarkStart w:id="436" w:name="_Toc242191402"/>
      <w:bookmarkStart w:id="437" w:name="_Toc242191467"/>
      <w:bookmarkStart w:id="438" w:name="_Toc242283134"/>
      <w:bookmarkStart w:id="439" w:name="_Toc242283188"/>
      <w:bookmarkStart w:id="440" w:name="_Toc242452364"/>
      <w:bookmarkStart w:id="441" w:name="_Toc242452422"/>
      <w:bookmarkStart w:id="442" w:name="_Toc242454094"/>
      <w:bookmarkStart w:id="443" w:name="_Toc242454668"/>
      <w:bookmarkStart w:id="444" w:name="_Toc242713463"/>
      <w:bookmarkStart w:id="445" w:name="_Toc242798592"/>
      <w:bookmarkStart w:id="446" w:name="_Toc242798655"/>
      <w:bookmarkStart w:id="447" w:name="_Toc242884306"/>
      <w:bookmarkStart w:id="448" w:name="_Toc242887788"/>
      <w:bookmarkStart w:id="449" w:name="_Toc242966735"/>
      <w:bookmarkStart w:id="450" w:name="_Toc242971529"/>
      <w:bookmarkStart w:id="451" w:name="_Toc243038389"/>
      <w:bookmarkStart w:id="452" w:name="_Toc243051948"/>
      <w:bookmarkStart w:id="453" w:name="_Toc243052013"/>
      <w:bookmarkStart w:id="454" w:name="_Toc243059270"/>
      <w:bookmarkStart w:id="455" w:name="_Toc243489095"/>
      <w:bookmarkStart w:id="456" w:name="_Toc14939294"/>
      <w:bookmarkEnd w:id="16"/>
      <w:bookmarkEnd w:id="17"/>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5D96E581" w14:textId="77777777" w:rsidR="00683983" w:rsidRPr="0012227A" w:rsidRDefault="009F5A84" w:rsidP="0012227A">
      <w:pPr>
        <w:pStyle w:val="Naslov2"/>
      </w:pPr>
      <w:bookmarkStart w:id="457" w:name="_Toc189216116"/>
      <w:bookmarkStart w:id="458" w:name="_Toc189469606"/>
      <w:bookmarkStart w:id="459" w:name="_Toc243489096"/>
      <w:bookmarkEnd w:id="456"/>
      <w:r w:rsidRPr="0012227A">
        <w:t xml:space="preserve">Statistika končanih zadev od 1. 1. </w:t>
      </w:r>
      <w:r w:rsidR="00740148" w:rsidRPr="0012227A">
        <w:t xml:space="preserve">2026 </w:t>
      </w:r>
      <w:r w:rsidR="006807A3" w:rsidRPr="0012227A">
        <w:t>–</w:t>
      </w:r>
      <w:r w:rsidR="004D7376" w:rsidRPr="0012227A">
        <w:t xml:space="preserve"> </w:t>
      </w:r>
      <w:r w:rsidR="006807A3" w:rsidRPr="0012227A">
        <w:t>2</w:t>
      </w:r>
      <w:r w:rsidR="00AE7339" w:rsidRPr="0012227A">
        <w:t>3</w:t>
      </w:r>
      <w:r w:rsidR="004D7376" w:rsidRPr="0012227A">
        <w:t xml:space="preserve">. </w:t>
      </w:r>
      <w:r w:rsidR="006807A3" w:rsidRPr="0012227A">
        <w:t>10</w:t>
      </w:r>
      <w:r w:rsidR="004D7376" w:rsidRPr="0012227A">
        <w:t>. 2026</w:t>
      </w:r>
      <w:bookmarkEnd w:id="457"/>
      <w:bookmarkEnd w:id="458"/>
      <w:bookmarkEnd w:id="459"/>
      <w:r w:rsidR="004D7376" w:rsidRPr="0012227A">
        <w:t xml:space="preserve"> </w:t>
      </w:r>
    </w:p>
    <w:p w14:paraId="00EF63D4" w14:textId="77777777" w:rsidR="00683983" w:rsidRPr="0012227A" w:rsidRDefault="00683983" w:rsidP="0012227A">
      <w:pPr>
        <w:jc w:val="both"/>
        <w:rPr>
          <w:rFonts w:ascii="Arial" w:hAnsi="Arial" w:cs="Arial"/>
        </w:rPr>
      </w:pPr>
    </w:p>
    <w:p w14:paraId="7AD566F2" w14:textId="77777777" w:rsidR="00BB25E4" w:rsidRPr="0012227A" w:rsidRDefault="003C2DE8" w:rsidP="0012227A">
      <w:pPr>
        <w:jc w:val="both"/>
        <w:rPr>
          <w:rFonts w:ascii="Arial" w:eastAsia="Calibri" w:hAnsi="Arial" w:cs="Arial"/>
        </w:rPr>
      </w:pPr>
      <w:r w:rsidRPr="0012227A">
        <w:rPr>
          <w:rFonts w:ascii="Arial" w:eastAsia="Calibri" w:hAnsi="Arial" w:cs="Arial"/>
        </w:rPr>
        <w:t xml:space="preserve">Iz </w:t>
      </w:r>
      <w:r w:rsidR="00BB25E4" w:rsidRPr="0012227A">
        <w:rPr>
          <w:rFonts w:ascii="Arial" w:eastAsia="Calibri" w:hAnsi="Arial" w:cs="Arial"/>
        </w:rPr>
        <w:t xml:space="preserve">prejšnjih let </w:t>
      </w:r>
      <w:r w:rsidRPr="0012227A">
        <w:rPr>
          <w:rFonts w:ascii="Arial" w:eastAsia="Calibri" w:hAnsi="Arial" w:cs="Arial"/>
        </w:rPr>
        <w:t xml:space="preserve">je bilo v leto 2026 </w:t>
      </w:r>
      <w:r w:rsidR="00BB25E4" w:rsidRPr="0012227A">
        <w:rPr>
          <w:rFonts w:ascii="Arial" w:eastAsia="Calibri" w:hAnsi="Arial" w:cs="Arial"/>
        </w:rPr>
        <w:t>prenesenih v obravnavo 8</w:t>
      </w:r>
      <w:r w:rsidRPr="0012227A">
        <w:rPr>
          <w:rFonts w:ascii="Arial" w:eastAsia="Calibri" w:hAnsi="Arial" w:cs="Arial"/>
        </w:rPr>
        <w:t>1</w:t>
      </w:r>
      <w:r w:rsidR="00BB25E4" w:rsidRPr="0012227A">
        <w:rPr>
          <w:rFonts w:ascii="Arial" w:eastAsia="Calibri" w:hAnsi="Arial" w:cs="Arial"/>
        </w:rPr>
        <w:t xml:space="preserve"> zadev.</w:t>
      </w:r>
      <w:r w:rsidR="00B24934">
        <w:rPr>
          <w:rFonts w:ascii="Arial" w:eastAsia="Calibri" w:hAnsi="Arial" w:cs="Arial"/>
        </w:rPr>
        <w:t xml:space="preserve"> V letu 2026 je do </w:t>
      </w:r>
      <w:r w:rsidRPr="0012227A">
        <w:rPr>
          <w:rFonts w:ascii="Arial" w:eastAsia="Calibri" w:hAnsi="Arial" w:cs="Arial"/>
        </w:rPr>
        <w:t xml:space="preserve">zaključka mandata </w:t>
      </w:r>
      <w:r w:rsidR="00B24934">
        <w:rPr>
          <w:rFonts w:ascii="Arial" w:eastAsia="Calibri" w:hAnsi="Arial" w:cs="Arial"/>
        </w:rPr>
        <w:t xml:space="preserve">Mihe Lobnika </w:t>
      </w:r>
      <w:r w:rsidR="00BB25E4" w:rsidRPr="0012227A">
        <w:rPr>
          <w:rFonts w:ascii="Arial" w:eastAsia="Calibri" w:hAnsi="Arial" w:cs="Arial"/>
        </w:rPr>
        <w:t xml:space="preserve">Zagovornik v obravnavo prejel skupno </w:t>
      </w:r>
      <w:r w:rsidRPr="0012227A">
        <w:rPr>
          <w:rFonts w:ascii="Arial" w:eastAsia="Calibri" w:hAnsi="Arial" w:cs="Arial"/>
        </w:rPr>
        <w:t>508</w:t>
      </w:r>
      <w:r w:rsidR="00BB25E4" w:rsidRPr="0012227A">
        <w:rPr>
          <w:rFonts w:ascii="Arial" w:eastAsia="Calibri" w:hAnsi="Arial" w:cs="Arial"/>
        </w:rPr>
        <w:t xml:space="preserve"> novih pisnih zadev svetovanja, ugotavljanja </w:t>
      </w:r>
      <w:proofErr w:type="spellStart"/>
      <w:r w:rsidR="00BB25E4" w:rsidRPr="0012227A">
        <w:rPr>
          <w:rFonts w:ascii="Arial" w:eastAsia="Calibri" w:hAnsi="Arial" w:cs="Arial"/>
        </w:rPr>
        <w:t>diskriminatornosti</w:t>
      </w:r>
      <w:proofErr w:type="spellEnd"/>
      <w:r w:rsidR="00BB25E4" w:rsidRPr="0012227A">
        <w:rPr>
          <w:rFonts w:ascii="Arial" w:eastAsia="Calibri" w:hAnsi="Arial" w:cs="Arial"/>
        </w:rPr>
        <w:t xml:space="preserve"> ravnanj in ocenjevanja </w:t>
      </w:r>
      <w:proofErr w:type="spellStart"/>
      <w:r w:rsidR="00BB25E4" w:rsidRPr="0012227A">
        <w:rPr>
          <w:rFonts w:ascii="Arial" w:eastAsia="Calibri" w:hAnsi="Arial" w:cs="Arial"/>
        </w:rPr>
        <w:t>diskriminatornosti</w:t>
      </w:r>
      <w:proofErr w:type="spellEnd"/>
      <w:r w:rsidR="00BB25E4" w:rsidRPr="0012227A">
        <w:rPr>
          <w:rFonts w:ascii="Arial" w:eastAsia="Calibri" w:hAnsi="Arial" w:cs="Arial"/>
        </w:rPr>
        <w:t xml:space="preserve"> predpisov. </w:t>
      </w:r>
    </w:p>
    <w:p w14:paraId="67DB5530" w14:textId="77777777" w:rsidR="00BB25E4" w:rsidRPr="0012227A" w:rsidRDefault="00BB25E4" w:rsidP="0012227A">
      <w:pPr>
        <w:jc w:val="both"/>
        <w:rPr>
          <w:rFonts w:ascii="Arial" w:eastAsia="Calibri" w:hAnsi="Arial" w:cs="Arial"/>
        </w:rPr>
      </w:pPr>
    </w:p>
    <w:p w14:paraId="646000CE" w14:textId="77777777" w:rsidR="00BB25E4" w:rsidRPr="0012227A" w:rsidRDefault="00B24934" w:rsidP="0012227A">
      <w:pPr>
        <w:jc w:val="both"/>
        <w:rPr>
          <w:rFonts w:ascii="Arial" w:eastAsia="Calibri" w:hAnsi="Arial" w:cs="Arial"/>
        </w:rPr>
      </w:pPr>
      <w:r>
        <w:rPr>
          <w:rFonts w:ascii="Arial" w:eastAsia="Calibri" w:hAnsi="Arial" w:cs="Arial"/>
        </w:rPr>
        <w:t xml:space="preserve">V tem obdobju </w:t>
      </w:r>
      <w:r w:rsidR="00BB25E4" w:rsidRPr="0012227A">
        <w:rPr>
          <w:rFonts w:ascii="Arial" w:eastAsia="Calibri" w:hAnsi="Arial" w:cs="Arial"/>
        </w:rPr>
        <w:t xml:space="preserve">je bilo </w:t>
      </w:r>
      <w:r w:rsidR="003C2DE8" w:rsidRPr="0012227A">
        <w:rPr>
          <w:rFonts w:ascii="Arial" w:eastAsia="Calibri" w:hAnsi="Arial" w:cs="Arial"/>
        </w:rPr>
        <w:t xml:space="preserve">skupno </w:t>
      </w:r>
      <w:r w:rsidR="00BB25E4" w:rsidRPr="0012227A">
        <w:rPr>
          <w:rFonts w:ascii="Arial" w:eastAsia="Calibri" w:hAnsi="Arial" w:cs="Arial"/>
        </w:rPr>
        <w:t>obravnavanih 5</w:t>
      </w:r>
      <w:r w:rsidR="003C2DE8" w:rsidRPr="0012227A">
        <w:rPr>
          <w:rFonts w:ascii="Arial" w:eastAsia="Calibri" w:hAnsi="Arial" w:cs="Arial"/>
        </w:rPr>
        <w:t>89</w:t>
      </w:r>
      <w:r w:rsidR="00BB25E4" w:rsidRPr="0012227A">
        <w:rPr>
          <w:rFonts w:ascii="Arial" w:eastAsia="Calibri" w:hAnsi="Arial" w:cs="Arial"/>
        </w:rPr>
        <w:t xml:space="preserve"> zadev. Od tega je bilo 4</w:t>
      </w:r>
      <w:r w:rsidR="003C2DE8" w:rsidRPr="0012227A">
        <w:rPr>
          <w:rFonts w:ascii="Arial" w:eastAsia="Calibri" w:hAnsi="Arial" w:cs="Arial"/>
        </w:rPr>
        <w:t>30</w:t>
      </w:r>
      <w:r w:rsidR="00BB25E4" w:rsidRPr="0012227A">
        <w:rPr>
          <w:rFonts w:ascii="Arial" w:eastAsia="Calibri" w:hAnsi="Arial" w:cs="Arial"/>
        </w:rPr>
        <w:t xml:space="preserve"> končanih, </w:t>
      </w:r>
      <w:r w:rsidR="003C2DE8" w:rsidRPr="0012227A">
        <w:rPr>
          <w:rFonts w:ascii="Arial" w:eastAsia="Calibri" w:hAnsi="Arial" w:cs="Arial"/>
        </w:rPr>
        <w:t xml:space="preserve">na dan zaključka mandata </w:t>
      </w:r>
      <w:r>
        <w:rPr>
          <w:rFonts w:ascii="Arial" w:eastAsia="Calibri" w:hAnsi="Arial" w:cs="Arial"/>
        </w:rPr>
        <w:t xml:space="preserve">Mihe Lobnika </w:t>
      </w:r>
      <w:r w:rsidR="003C2DE8" w:rsidRPr="0012227A">
        <w:rPr>
          <w:rFonts w:ascii="Arial" w:eastAsia="Calibri" w:hAnsi="Arial" w:cs="Arial"/>
        </w:rPr>
        <w:t xml:space="preserve">pa je bilo nerešenih 159 </w:t>
      </w:r>
      <w:r w:rsidR="00BB25E4" w:rsidRPr="0012227A">
        <w:rPr>
          <w:rFonts w:ascii="Arial" w:eastAsia="Calibri" w:hAnsi="Arial" w:cs="Arial"/>
        </w:rPr>
        <w:t>zadev.</w:t>
      </w:r>
    </w:p>
    <w:p w14:paraId="520BCE07" w14:textId="77777777" w:rsidR="00BB25E4" w:rsidRPr="0012227A" w:rsidRDefault="00BB25E4" w:rsidP="0012227A">
      <w:pPr>
        <w:jc w:val="both"/>
        <w:rPr>
          <w:rFonts w:ascii="Arial" w:eastAsia="Calibri" w:hAnsi="Arial" w:cs="Arial"/>
        </w:rPr>
      </w:pPr>
    </w:p>
    <w:p w14:paraId="29EBD1AA" w14:textId="77777777" w:rsidR="00BB25E4" w:rsidRPr="0012227A" w:rsidRDefault="00BB25E4" w:rsidP="0012227A">
      <w:pPr>
        <w:pStyle w:val="Pripombabesedilo"/>
        <w:jc w:val="both"/>
        <w:rPr>
          <w:rFonts w:ascii="Arial" w:hAnsi="Arial" w:cs="Arial"/>
          <w:sz w:val="22"/>
          <w:szCs w:val="22"/>
        </w:rPr>
      </w:pPr>
      <w:r w:rsidRPr="0012227A">
        <w:rPr>
          <w:rFonts w:ascii="Arial" w:hAnsi="Arial" w:cs="Arial"/>
          <w:sz w:val="22"/>
          <w:szCs w:val="22"/>
        </w:rPr>
        <w:t xml:space="preserve">Zagovornik je </w:t>
      </w:r>
      <w:r w:rsidR="003C2DE8" w:rsidRPr="0012227A">
        <w:rPr>
          <w:rFonts w:ascii="Arial" w:hAnsi="Arial" w:cs="Arial"/>
          <w:sz w:val="22"/>
          <w:szCs w:val="22"/>
        </w:rPr>
        <w:t>od</w:t>
      </w:r>
      <w:r w:rsidRPr="0012227A">
        <w:rPr>
          <w:rFonts w:ascii="Arial" w:hAnsi="Arial" w:cs="Arial"/>
          <w:sz w:val="22"/>
          <w:szCs w:val="22"/>
        </w:rPr>
        <w:t xml:space="preserve"> </w:t>
      </w:r>
      <w:r w:rsidR="003C2DE8" w:rsidRPr="0012227A">
        <w:rPr>
          <w:rFonts w:ascii="Arial" w:hAnsi="Arial" w:cs="Arial"/>
          <w:sz w:val="22"/>
          <w:szCs w:val="22"/>
        </w:rPr>
        <w:t>430</w:t>
      </w:r>
      <w:r w:rsidRPr="0012227A">
        <w:rPr>
          <w:rFonts w:ascii="Arial" w:hAnsi="Arial" w:cs="Arial"/>
          <w:sz w:val="22"/>
          <w:szCs w:val="22"/>
        </w:rPr>
        <w:t xml:space="preserve"> zadev, končanih </w:t>
      </w:r>
      <w:r w:rsidR="00B24934">
        <w:rPr>
          <w:rFonts w:ascii="Arial" w:hAnsi="Arial" w:cs="Arial"/>
          <w:sz w:val="22"/>
          <w:szCs w:val="22"/>
        </w:rPr>
        <w:t xml:space="preserve">v tem obdobju, </w:t>
      </w:r>
      <w:r w:rsidR="003C2DE8" w:rsidRPr="0012227A">
        <w:rPr>
          <w:rFonts w:ascii="Arial" w:hAnsi="Arial" w:cs="Arial"/>
          <w:sz w:val="22"/>
          <w:szCs w:val="22"/>
        </w:rPr>
        <w:t xml:space="preserve">v </w:t>
      </w:r>
      <w:r w:rsidRPr="0012227A">
        <w:rPr>
          <w:rFonts w:ascii="Arial" w:hAnsi="Arial" w:cs="Arial"/>
          <w:sz w:val="22"/>
          <w:szCs w:val="22"/>
        </w:rPr>
        <w:t>3</w:t>
      </w:r>
      <w:r w:rsidR="003C2DE8" w:rsidRPr="0012227A">
        <w:rPr>
          <w:rFonts w:ascii="Arial" w:hAnsi="Arial" w:cs="Arial"/>
          <w:sz w:val="22"/>
          <w:szCs w:val="22"/>
        </w:rPr>
        <w:t>78</w:t>
      </w:r>
      <w:r w:rsidRPr="0012227A">
        <w:rPr>
          <w:rFonts w:ascii="Arial" w:hAnsi="Arial" w:cs="Arial"/>
          <w:sz w:val="22"/>
          <w:szCs w:val="22"/>
        </w:rPr>
        <w:t xml:space="preserve"> zadevah </w:t>
      </w:r>
      <w:r w:rsidR="00B24934">
        <w:rPr>
          <w:rFonts w:ascii="Arial" w:hAnsi="Arial" w:cs="Arial"/>
          <w:sz w:val="22"/>
          <w:szCs w:val="22"/>
        </w:rPr>
        <w:t xml:space="preserve">pisno </w:t>
      </w:r>
      <w:r w:rsidR="003C2DE8" w:rsidRPr="0012227A">
        <w:rPr>
          <w:rFonts w:ascii="Arial" w:hAnsi="Arial" w:cs="Arial"/>
          <w:sz w:val="22"/>
          <w:szCs w:val="22"/>
        </w:rPr>
        <w:t>svetoval</w:t>
      </w:r>
      <w:r w:rsidRPr="0012227A">
        <w:rPr>
          <w:rFonts w:ascii="Arial" w:hAnsi="Arial" w:cs="Arial"/>
          <w:sz w:val="22"/>
          <w:szCs w:val="22"/>
        </w:rPr>
        <w:t xml:space="preserve">, </w:t>
      </w:r>
      <w:r w:rsidR="003C2DE8" w:rsidRPr="0012227A">
        <w:rPr>
          <w:rFonts w:ascii="Arial" w:hAnsi="Arial" w:cs="Arial"/>
          <w:sz w:val="22"/>
          <w:szCs w:val="22"/>
        </w:rPr>
        <w:t>v 39</w:t>
      </w:r>
      <w:r w:rsidRPr="0012227A">
        <w:rPr>
          <w:rFonts w:ascii="Arial" w:hAnsi="Arial" w:cs="Arial"/>
          <w:sz w:val="22"/>
          <w:szCs w:val="22"/>
        </w:rPr>
        <w:t xml:space="preserve"> zadevah vodil postopek ugotavljanja diskriminacije, </w:t>
      </w:r>
      <w:r w:rsidR="003C2DE8" w:rsidRPr="0012227A">
        <w:rPr>
          <w:rFonts w:ascii="Arial" w:hAnsi="Arial" w:cs="Arial"/>
          <w:sz w:val="22"/>
          <w:szCs w:val="22"/>
        </w:rPr>
        <w:t>v 13</w:t>
      </w:r>
      <w:r w:rsidRPr="0012227A">
        <w:rPr>
          <w:rFonts w:ascii="Arial" w:hAnsi="Arial" w:cs="Arial"/>
          <w:sz w:val="22"/>
          <w:szCs w:val="22"/>
        </w:rPr>
        <w:t xml:space="preserve"> zadevah pa postopek ocene </w:t>
      </w:r>
      <w:proofErr w:type="spellStart"/>
      <w:r w:rsidRPr="0012227A">
        <w:rPr>
          <w:rFonts w:ascii="Arial" w:hAnsi="Arial" w:cs="Arial"/>
          <w:sz w:val="22"/>
          <w:szCs w:val="22"/>
        </w:rPr>
        <w:t>diskriminatornosti</w:t>
      </w:r>
      <w:proofErr w:type="spellEnd"/>
      <w:r w:rsidRPr="0012227A">
        <w:rPr>
          <w:rFonts w:ascii="Arial" w:hAnsi="Arial" w:cs="Arial"/>
          <w:sz w:val="22"/>
          <w:szCs w:val="22"/>
        </w:rPr>
        <w:t xml:space="preserve"> predpisa.</w:t>
      </w:r>
    </w:p>
    <w:p w14:paraId="56D7288B" w14:textId="77777777" w:rsidR="00BB25E4" w:rsidRPr="0012227A" w:rsidRDefault="00BB25E4" w:rsidP="0012227A">
      <w:pPr>
        <w:pStyle w:val="Pripombabesedilo"/>
        <w:jc w:val="both"/>
        <w:rPr>
          <w:rFonts w:ascii="Arial" w:hAnsi="Arial" w:cs="Arial"/>
          <w:sz w:val="22"/>
          <w:szCs w:val="22"/>
        </w:rPr>
      </w:pPr>
    </w:p>
    <w:p w14:paraId="173B48C5" w14:textId="77777777" w:rsidR="00BB25E4" w:rsidRPr="0012227A" w:rsidRDefault="00BB25E4" w:rsidP="0012227A">
      <w:pPr>
        <w:pStyle w:val="Pripombabesedilo"/>
        <w:jc w:val="both"/>
        <w:rPr>
          <w:rFonts w:ascii="Arial" w:hAnsi="Arial" w:cs="Arial"/>
          <w:sz w:val="22"/>
          <w:szCs w:val="22"/>
        </w:rPr>
      </w:pPr>
    </w:p>
    <w:p w14:paraId="58637319" w14:textId="77777777" w:rsidR="00BB25E4" w:rsidRPr="0012227A" w:rsidRDefault="00BB25E4" w:rsidP="0012227A">
      <w:pPr>
        <w:jc w:val="both"/>
        <w:rPr>
          <w:rFonts w:ascii="Arial" w:eastAsia="Calibri" w:hAnsi="Arial" w:cs="Arial"/>
        </w:rPr>
      </w:pPr>
    </w:p>
    <w:p w14:paraId="7A43757F" w14:textId="77777777" w:rsidR="00BB25E4" w:rsidRPr="0012227A" w:rsidRDefault="00BB25E4" w:rsidP="0012227A">
      <w:pPr>
        <w:jc w:val="both"/>
        <w:rPr>
          <w:rFonts w:ascii="Arial" w:eastAsia="Calibri" w:hAnsi="Arial" w:cs="Arial"/>
          <w:b/>
          <w:bCs/>
        </w:rPr>
      </w:pPr>
      <w:r w:rsidRPr="0012227A">
        <w:rPr>
          <w:rFonts w:ascii="Arial" w:eastAsia="Calibri" w:hAnsi="Arial" w:cs="Arial"/>
          <w:b/>
          <w:bCs/>
        </w:rPr>
        <w:t>Grafični prikaz statistike</w:t>
      </w:r>
      <w:r w:rsidR="007F59D8" w:rsidRPr="0012227A">
        <w:rPr>
          <w:rFonts w:ascii="Arial" w:eastAsia="Calibri" w:hAnsi="Arial" w:cs="Arial"/>
          <w:b/>
          <w:bCs/>
        </w:rPr>
        <w:t xml:space="preserve"> vseh</w:t>
      </w:r>
      <w:r w:rsidRPr="0012227A">
        <w:rPr>
          <w:rFonts w:ascii="Arial" w:eastAsia="Calibri" w:hAnsi="Arial" w:cs="Arial"/>
          <w:b/>
          <w:bCs/>
        </w:rPr>
        <w:t xml:space="preserve"> zadev </w:t>
      </w:r>
      <w:r w:rsidR="00416B7F" w:rsidRPr="0012227A">
        <w:rPr>
          <w:rFonts w:ascii="Arial" w:eastAsia="Calibri" w:hAnsi="Arial" w:cs="Arial"/>
          <w:b/>
          <w:bCs/>
        </w:rPr>
        <w:t xml:space="preserve">do zaključka mandata </w:t>
      </w:r>
      <w:r w:rsidRPr="0012227A">
        <w:rPr>
          <w:rFonts w:ascii="Arial" w:eastAsia="Calibri" w:hAnsi="Arial" w:cs="Arial"/>
          <w:b/>
          <w:bCs/>
        </w:rPr>
        <w:t>v letu 202</w:t>
      </w:r>
      <w:r w:rsidR="007F59D8" w:rsidRPr="0012227A">
        <w:rPr>
          <w:rFonts w:ascii="Arial" w:eastAsia="Calibri" w:hAnsi="Arial" w:cs="Arial"/>
          <w:b/>
          <w:bCs/>
        </w:rPr>
        <w:t>6</w:t>
      </w:r>
    </w:p>
    <w:p w14:paraId="08FF8D2A" w14:textId="77777777" w:rsidR="00BB25E4" w:rsidRPr="0012227A" w:rsidRDefault="00BB25E4" w:rsidP="0012227A">
      <w:pPr>
        <w:jc w:val="both"/>
        <w:rPr>
          <w:rFonts w:ascii="Arial" w:eastAsia="Calibri" w:hAnsi="Arial" w:cs="Arial"/>
        </w:rPr>
      </w:pPr>
    </w:p>
    <w:tbl>
      <w:tblPr>
        <w:tblStyle w:val="Tabelamrea1"/>
        <w:tblW w:w="9025" w:type="dxa"/>
        <w:tblLayout w:type="fixed"/>
        <w:tblLook w:val="04A0" w:firstRow="1" w:lastRow="0" w:firstColumn="1" w:lastColumn="0" w:noHBand="0" w:noVBand="1"/>
      </w:tblPr>
      <w:tblGrid>
        <w:gridCol w:w="1838"/>
        <w:gridCol w:w="285"/>
        <w:gridCol w:w="1946"/>
        <w:gridCol w:w="598"/>
        <w:gridCol w:w="1946"/>
        <w:gridCol w:w="411"/>
        <w:gridCol w:w="2001"/>
      </w:tblGrid>
      <w:tr w:rsidR="00033C28" w:rsidRPr="0012227A" w14:paraId="5E5BA2A3" w14:textId="77777777" w:rsidTr="00F868D4">
        <w:trPr>
          <w:trHeight w:val="1144"/>
        </w:trPr>
        <w:tc>
          <w:tcPr>
            <w:tcW w:w="1838" w:type="dxa"/>
          </w:tcPr>
          <w:p w14:paraId="4ED739D5" w14:textId="77777777" w:rsidR="00033C28" w:rsidRPr="0012227A" w:rsidRDefault="00033C28" w:rsidP="0012227A">
            <w:pPr>
              <w:jc w:val="center"/>
              <w:rPr>
                <w:rFonts w:ascii="Arial" w:eastAsia="Calibri" w:hAnsi="Arial" w:cs="Arial"/>
                <w:sz w:val="22"/>
                <w:szCs w:val="22"/>
                <w:lang w:val="sl-SI"/>
              </w:rPr>
            </w:pPr>
          </w:p>
          <w:p w14:paraId="31D27559"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Število zadev v obravnavi na dan 31. 12. 2025</w:t>
            </w:r>
          </w:p>
          <w:p w14:paraId="71ECB06B" w14:textId="77777777" w:rsidR="00033C28" w:rsidRPr="0012227A" w:rsidRDefault="00033C28" w:rsidP="0012227A">
            <w:pPr>
              <w:jc w:val="center"/>
              <w:rPr>
                <w:rFonts w:ascii="Arial" w:eastAsia="Calibri" w:hAnsi="Arial" w:cs="Arial"/>
                <w:sz w:val="22"/>
                <w:szCs w:val="22"/>
                <w:lang w:val="sl-SI"/>
              </w:rPr>
            </w:pPr>
          </w:p>
          <w:p w14:paraId="2038F7F4" w14:textId="77777777" w:rsidR="00033C28" w:rsidRPr="0012227A" w:rsidRDefault="00033C28"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ptab w:relativeTo="margin" w:alignment="left" w:leader="none"/>
            </w:r>
          </w:p>
          <w:p w14:paraId="448D0184" w14:textId="77777777" w:rsidR="00033C28" w:rsidRPr="0012227A" w:rsidRDefault="00033C28" w:rsidP="0012227A">
            <w:pPr>
              <w:jc w:val="center"/>
              <w:rPr>
                <w:rFonts w:ascii="Arial" w:eastAsia="Calibri" w:hAnsi="Arial" w:cs="Arial"/>
                <w:b/>
                <w:sz w:val="22"/>
                <w:szCs w:val="22"/>
                <w:lang w:val="sl-SI"/>
              </w:rPr>
            </w:pPr>
          </w:p>
          <w:p w14:paraId="707FEF6E" w14:textId="77777777" w:rsidR="00033C28" w:rsidRPr="0012227A" w:rsidRDefault="00932B64"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81</w:t>
            </w:r>
          </w:p>
          <w:p w14:paraId="77113DED" w14:textId="77777777" w:rsidR="00033C28" w:rsidRPr="0012227A" w:rsidRDefault="00033C28" w:rsidP="0012227A">
            <w:pPr>
              <w:jc w:val="center"/>
              <w:rPr>
                <w:rFonts w:ascii="Arial" w:eastAsia="Calibri" w:hAnsi="Arial" w:cs="Arial"/>
                <w:sz w:val="22"/>
                <w:szCs w:val="22"/>
                <w:lang w:val="sl-SI"/>
              </w:rPr>
            </w:pPr>
          </w:p>
          <w:p w14:paraId="6B81ADBF"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Svetovanje: </w:t>
            </w:r>
            <w:r w:rsidR="00932B64" w:rsidRPr="0012227A">
              <w:rPr>
                <w:rFonts w:ascii="Arial" w:eastAsia="Calibri" w:hAnsi="Arial" w:cs="Arial"/>
                <w:sz w:val="22"/>
                <w:szCs w:val="22"/>
                <w:lang w:val="sl-SI"/>
              </w:rPr>
              <w:t>37</w:t>
            </w:r>
          </w:p>
          <w:p w14:paraId="68F373F1"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Ugotavljanje: 31</w:t>
            </w:r>
          </w:p>
          <w:p w14:paraId="5EB3D29E"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Ocene:</w:t>
            </w:r>
            <w:r w:rsidR="00F868D4" w:rsidRPr="0012227A">
              <w:rPr>
                <w:rFonts w:ascii="Arial" w:eastAsia="Calibri" w:hAnsi="Arial" w:cs="Arial"/>
                <w:sz w:val="22"/>
                <w:szCs w:val="22"/>
                <w:lang w:val="sl-SI"/>
              </w:rPr>
              <w:t xml:space="preserve"> </w:t>
            </w:r>
            <w:r w:rsidRPr="0012227A">
              <w:rPr>
                <w:rFonts w:ascii="Arial" w:eastAsia="Calibri" w:hAnsi="Arial" w:cs="Arial"/>
                <w:sz w:val="22"/>
                <w:szCs w:val="22"/>
                <w:lang w:val="sl-SI"/>
              </w:rPr>
              <w:t>13</w:t>
            </w:r>
          </w:p>
        </w:tc>
        <w:tc>
          <w:tcPr>
            <w:tcW w:w="285" w:type="dxa"/>
            <w:tcBorders>
              <w:top w:val="nil"/>
              <w:bottom w:val="nil"/>
            </w:tcBorders>
          </w:tcPr>
          <w:p w14:paraId="33A3F115" w14:textId="77777777" w:rsidR="00033C28" w:rsidRPr="0012227A" w:rsidRDefault="00033C28" w:rsidP="0012227A">
            <w:pPr>
              <w:jc w:val="center"/>
              <w:rPr>
                <w:rFonts w:ascii="Arial" w:eastAsia="Calibri" w:hAnsi="Arial" w:cs="Arial"/>
                <w:sz w:val="22"/>
                <w:szCs w:val="22"/>
                <w:lang w:val="sl-SI"/>
              </w:rPr>
            </w:pPr>
          </w:p>
          <w:p w14:paraId="33648BDF" w14:textId="77777777" w:rsidR="00033C28" w:rsidRPr="0012227A" w:rsidRDefault="00033C28" w:rsidP="0012227A">
            <w:pPr>
              <w:jc w:val="center"/>
              <w:rPr>
                <w:rFonts w:ascii="Arial" w:eastAsia="Calibri" w:hAnsi="Arial" w:cs="Arial"/>
                <w:b/>
                <w:sz w:val="22"/>
                <w:szCs w:val="22"/>
                <w:lang w:val="sl-SI"/>
              </w:rPr>
            </w:pPr>
          </w:p>
          <w:p w14:paraId="3356AA4D" w14:textId="77777777" w:rsidR="00033C28" w:rsidRPr="0012227A" w:rsidRDefault="00033C28" w:rsidP="0012227A">
            <w:pPr>
              <w:jc w:val="center"/>
              <w:rPr>
                <w:rFonts w:ascii="Arial" w:eastAsia="Calibri" w:hAnsi="Arial" w:cs="Arial"/>
                <w:b/>
                <w:sz w:val="22"/>
                <w:szCs w:val="22"/>
                <w:lang w:val="sl-SI"/>
              </w:rPr>
            </w:pPr>
          </w:p>
          <w:p w14:paraId="1ED01FF8" w14:textId="77777777" w:rsidR="00033C28" w:rsidRPr="0012227A" w:rsidRDefault="00033C28" w:rsidP="0012227A">
            <w:pPr>
              <w:jc w:val="center"/>
              <w:rPr>
                <w:rFonts w:ascii="Arial" w:eastAsia="Calibri" w:hAnsi="Arial" w:cs="Arial"/>
                <w:b/>
                <w:sz w:val="22"/>
                <w:szCs w:val="22"/>
                <w:lang w:val="sl-SI"/>
              </w:rPr>
            </w:pPr>
          </w:p>
          <w:p w14:paraId="31673853" w14:textId="77777777" w:rsidR="00033C28" w:rsidRPr="0012227A" w:rsidRDefault="00033C28" w:rsidP="0012227A">
            <w:pPr>
              <w:jc w:val="center"/>
              <w:rPr>
                <w:rFonts w:ascii="Arial" w:eastAsia="Calibri" w:hAnsi="Arial" w:cs="Arial"/>
                <w:b/>
                <w:sz w:val="22"/>
                <w:szCs w:val="22"/>
                <w:lang w:val="sl-SI"/>
              </w:rPr>
            </w:pPr>
          </w:p>
          <w:p w14:paraId="5FE889B7" w14:textId="77777777" w:rsidR="00033C28" w:rsidRPr="0012227A" w:rsidRDefault="00033C28" w:rsidP="0012227A">
            <w:pPr>
              <w:jc w:val="center"/>
              <w:rPr>
                <w:rFonts w:ascii="Arial" w:eastAsia="Calibri" w:hAnsi="Arial" w:cs="Arial"/>
                <w:b/>
                <w:sz w:val="22"/>
                <w:szCs w:val="22"/>
                <w:lang w:val="sl-SI"/>
              </w:rPr>
            </w:pPr>
          </w:p>
          <w:p w14:paraId="76F808D8" w14:textId="77777777" w:rsidR="00033C28" w:rsidRPr="0012227A" w:rsidRDefault="00033C28" w:rsidP="0012227A">
            <w:pPr>
              <w:jc w:val="center"/>
              <w:rPr>
                <w:rFonts w:ascii="Arial" w:eastAsia="Calibri" w:hAnsi="Arial" w:cs="Arial"/>
                <w:b/>
                <w:sz w:val="22"/>
                <w:szCs w:val="22"/>
                <w:lang w:val="sl-SI"/>
              </w:rPr>
            </w:pPr>
          </w:p>
          <w:p w14:paraId="24783EBB" w14:textId="77777777" w:rsidR="00033C28" w:rsidRPr="0012227A" w:rsidRDefault="00033C28" w:rsidP="0012227A">
            <w:pPr>
              <w:jc w:val="center"/>
              <w:rPr>
                <w:rFonts w:ascii="Arial" w:eastAsia="Calibri" w:hAnsi="Arial" w:cs="Arial"/>
                <w:b/>
                <w:sz w:val="22"/>
                <w:szCs w:val="22"/>
                <w:lang w:val="sl-SI"/>
              </w:rPr>
            </w:pPr>
          </w:p>
          <w:p w14:paraId="340B53F1" w14:textId="77777777" w:rsidR="00033C28" w:rsidRPr="0012227A" w:rsidRDefault="00033C28"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w:t>
            </w:r>
          </w:p>
        </w:tc>
        <w:tc>
          <w:tcPr>
            <w:tcW w:w="1946" w:type="dxa"/>
          </w:tcPr>
          <w:p w14:paraId="31A00D62" w14:textId="77777777" w:rsidR="00033C28" w:rsidRPr="0012227A" w:rsidRDefault="00033C28" w:rsidP="0012227A">
            <w:pPr>
              <w:jc w:val="center"/>
              <w:rPr>
                <w:rFonts w:ascii="Arial" w:eastAsia="Calibri" w:hAnsi="Arial" w:cs="Arial"/>
                <w:sz w:val="22"/>
                <w:szCs w:val="22"/>
                <w:lang w:val="sl-SI"/>
              </w:rPr>
            </w:pPr>
          </w:p>
          <w:p w14:paraId="642E315B"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Število prejetih zadev v letu 2026 (do zaključka mandata) </w:t>
            </w:r>
          </w:p>
          <w:p w14:paraId="5B285835" w14:textId="77777777" w:rsidR="00033C28" w:rsidRPr="0012227A" w:rsidRDefault="00033C28" w:rsidP="0012227A">
            <w:pPr>
              <w:jc w:val="center"/>
              <w:rPr>
                <w:rFonts w:ascii="Arial" w:eastAsia="Calibri" w:hAnsi="Arial" w:cs="Arial"/>
                <w:b/>
                <w:sz w:val="22"/>
                <w:szCs w:val="22"/>
                <w:lang w:val="sl-SI"/>
              </w:rPr>
            </w:pPr>
          </w:p>
          <w:p w14:paraId="35CCD587" w14:textId="77777777" w:rsidR="00033C28" w:rsidRPr="0012227A" w:rsidRDefault="00033C28"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ptab w:relativeTo="margin" w:alignment="left" w:leader="none"/>
            </w:r>
          </w:p>
          <w:p w14:paraId="0E286194" w14:textId="77777777" w:rsidR="00033C28" w:rsidRPr="0012227A" w:rsidRDefault="00033C28" w:rsidP="0012227A">
            <w:pPr>
              <w:jc w:val="center"/>
              <w:rPr>
                <w:rFonts w:ascii="Arial" w:eastAsia="Calibri" w:hAnsi="Arial" w:cs="Arial"/>
                <w:b/>
                <w:sz w:val="22"/>
                <w:szCs w:val="22"/>
                <w:lang w:val="sl-SI"/>
              </w:rPr>
            </w:pPr>
          </w:p>
          <w:p w14:paraId="3E3433D2" w14:textId="77777777" w:rsidR="00033C28" w:rsidRPr="0012227A" w:rsidRDefault="00932B64"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508</w:t>
            </w:r>
          </w:p>
          <w:p w14:paraId="73B4DCF2" w14:textId="77777777" w:rsidR="00033C28" w:rsidRPr="0012227A" w:rsidRDefault="00033C28" w:rsidP="0012227A">
            <w:pPr>
              <w:jc w:val="center"/>
              <w:rPr>
                <w:rFonts w:ascii="Arial" w:eastAsia="Calibri" w:hAnsi="Arial" w:cs="Arial"/>
                <w:sz w:val="22"/>
                <w:szCs w:val="22"/>
                <w:lang w:val="sl-SI"/>
              </w:rPr>
            </w:pPr>
          </w:p>
          <w:p w14:paraId="7C8D3210"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Svetovanje: </w:t>
            </w:r>
            <w:r w:rsidR="00932B64" w:rsidRPr="0012227A">
              <w:rPr>
                <w:rFonts w:ascii="Arial" w:eastAsia="Calibri" w:hAnsi="Arial" w:cs="Arial"/>
                <w:sz w:val="22"/>
                <w:szCs w:val="22"/>
                <w:lang w:val="sl-SI"/>
              </w:rPr>
              <w:t>434</w:t>
            </w:r>
          </w:p>
          <w:p w14:paraId="4FC67D48"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Ugotavljanje: 64</w:t>
            </w:r>
          </w:p>
          <w:p w14:paraId="0CC11B89"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Ocene:</w:t>
            </w:r>
            <w:r w:rsidR="00F868D4" w:rsidRPr="0012227A">
              <w:rPr>
                <w:rFonts w:ascii="Arial" w:eastAsia="Calibri" w:hAnsi="Arial" w:cs="Arial"/>
                <w:sz w:val="22"/>
                <w:szCs w:val="22"/>
                <w:lang w:val="sl-SI"/>
              </w:rPr>
              <w:t xml:space="preserve"> </w:t>
            </w:r>
            <w:r w:rsidRPr="0012227A">
              <w:rPr>
                <w:rFonts w:ascii="Arial" w:eastAsia="Calibri" w:hAnsi="Arial" w:cs="Arial"/>
                <w:sz w:val="22"/>
                <w:szCs w:val="22"/>
                <w:lang w:val="sl-SI"/>
              </w:rPr>
              <w:t>10</w:t>
            </w:r>
          </w:p>
          <w:p w14:paraId="674A0B38" w14:textId="77777777" w:rsidR="00033C28" w:rsidRPr="0012227A" w:rsidRDefault="00033C28" w:rsidP="0012227A">
            <w:pPr>
              <w:jc w:val="center"/>
              <w:rPr>
                <w:rFonts w:ascii="Arial" w:eastAsia="Calibri" w:hAnsi="Arial" w:cs="Arial"/>
                <w:sz w:val="22"/>
                <w:szCs w:val="22"/>
                <w:lang w:val="sl-SI"/>
              </w:rPr>
            </w:pPr>
          </w:p>
        </w:tc>
        <w:tc>
          <w:tcPr>
            <w:tcW w:w="598" w:type="dxa"/>
            <w:tcBorders>
              <w:top w:val="nil"/>
              <w:bottom w:val="nil"/>
            </w:tcBorders>
          </w:tcPr>
          <w:p w14:paraId="1E9D42E1" w14:textId="77777777" w:rsidR="00033C28" w:rsidRPr="0012227A" w:rsidRDefault="00033C28" w:rsidP="0012227A">
            <w:pPr>
              <w:jc w:val="center"/>
              <w:rPr>
                <w:rFonts w:ascii="Arial" w:eastAsia="Calibri" w:hAnsi="Arial" w:cs="Arial"/>
                <w:sz w:val="22"/>
                <w:szCs w:val="22"/>
                <w:lang w:val="sl-SI"/>
              </w:rPr>
            </w:pPr>
          </w:p>
          <w:p w14:paraId="121B7BEC" w14:textId="77777777" w:rsidR="00033C28" w:rsidRPr="0012227A" w:rsidRDefault="00033C28" w:rsidP="0012227A">
            <w:pPr>
              <w:jc w:val="center"/>
              <w:rPr>
                <w:rFonts w:ascii="Arial" w:eastAsia="Calibri" w:hAnsi="Arial" w:cs="Arial"/>
                <w:sz w:val="22"/>
                <w:szCs w:val="22"/>
                <w:lang w:val="sl-SI"/>
              </w:rPr>
            </w:pPr>
          </w:p>
          <w:p w14:paraId="436DB977" w14:textId="77777777" w:rsidR="00033C28" w:rsidRPr="0012227A" w:rsidRDefault="00033C28" w:rsidP="0012227A">
            <w:pPr>
              <w:jc w:val="center"/>
              <w:rPr>
                <w:rFonts w:ascii="Arial" w:eastAsia="Calibri" w:hAnsi="Arial" w:cs="Arial"/>
                <w:b/>
                <w:sz w:val="22"/>
                <w:szCs w:val="22"/>
                <w:lang w:val="sl-SI"/>
              </w:rPr>
            </w:pPr>
          </w:p>
          <w:p w14:paraId="6370F4ED" w14:textId="77777777" w:rsidR="00033C28" w:rsidRPr="0012227A" w:rsidRDefault="00033C28" w:rsidP="0012227A">
            <w:pPr>
              <w:jc w:val="center"/>
              <w:rPr>
                <w:rFonts w:ascii="Arial" w:eastAsia="Calibri" w:hAnsi="Arial" w:cs="Arial"/>
                <w:b/>
                <w:sz w:val="22"/>
                <w:szCs w:val="22"/>
                <w:lang w:val="sl-SI"/>
              </w:rPr>
            </w:pPr>
          </w:p>
          <w:p w14:paraId="7F711B1C" w14:textId="77777777" w:rsidR="00033C28" w:rsidRPr="0012227A" w:rsidRDefault="00033C28" w:rsidP="0012227A">
            <w:pPr>
              <w:jc w:val="center"/>
              <w:rPr>
                <w:rFonts w:ascii="Arial" w:eastAsia="Calibri" w:hAnsi="Arial" w:cs="Arial"/>
                <w:b/>
                <w:sz w:val="22"/>
                <w:szCs w:val="22"/>
                <w:lang w:val="sl-SI"/>
              </w:rPr>
            </w:pPr>
          </w:p>
          <w:p w14:paraId="3129FA68" w14:textId="77777777" w:rsidR="00033C28" w:rsidRPr="0012227A" w:rsidRDefault="00033C28" w:rsidP="0012227A">
            <w:pPr>
              <w:tabs>
                <w:tab w:val="center" w:pos="76"/>
              </w:tabs>
              <w:rPr>
                <w:rFonts w:ascii="Arial" w:eastAsia="Calibri" w:hAnsi="Arial" w:cs="Arial"/>
                <w:b/>
                <w:sz w:val="22"/>
                <w:szCs w:val="22"/>
                <w:lang w:val="sl-SI"/>
              </w:rPr>
            </w:pPr>
          </w:p>
          <w:p w14:paraId="32783DBA" w14:textId="77777777" w:rsidR="00033C28" w:rsidRPr="0012227A" w:rsidRDefault="00033C28" w:rsidP="0012227A">
            <w:pPr>
              <w:tabs>
                <w:tab w:val="center" w:pos="76"/>
              </w:tabs>
              <w:rPr>
                <w:rFonts w:ascii="Arial" w:eastAsia="Calibri" w:hAnsi="Arial" w:cs="Arial"/>
                <w:b/>
                <w:sz w:val="22"/>
                <w:szCs w:val="22"/>
                <w:lang w:val="sl-SI"/>
              </w:rPr>
            </w:pPr>
          </w:p>
          <w:p w14:paraId="49E4C929" w14:textId="77777777" w:rsidR="00033C28" w:rsidRPr="0012227A" w:rsidRDefault="00033C28" w:rsidP="0012227A">
            <w:pPr>
              <w:tabs>
                <w:tab w:val="center" w:pos="76"/>
              </w:tabs>
              <w:rPr>
                <w:rFonts w:ascii="Arial" w:eastAsia="Calibri" w:hAnsi="Arial" w:cs="Arial"/>
                <w:b/>
                <w:sz w:val="22"/>
                <w:szCs w:val="22"/>
                <w:lang w:val="sl-SI"/>
              </w:rPr>
            </w:pPr>
          </w:p>
          <w:p w14:paraId="6905F366" w14:textId="77777777" w:rsidR="00033C28" w:rsidRPr="0012227A" w:rsidRDefault="00033C28" w:rsidP="0012227A">
            <w:pPr>
              <w:tabs>
                <w:tab w:val="center" w:pos="76"/>
              </w:tabs>
              <w:rPr>
                <w:rFonts w:ascii="Arial" w:eastAsia="Calibri" w:hAnsi="Arial" w:cs="Arial"/>
                <w:b/>
                <w:sz w:val="22"/>
                <w:szCs w:val="22"/>
                <w:lang w:val="sl-SI"/>
              </w:rPr>
            </w:pPr>
            <w:r w:rsidRPr="0012227A">
              <w:rPr>
                <w:rFonts w:ascii="Arial" w:eastAsia="Calibri" w:hAnsi="Arial" w:cs="Arial"/>
                <w:b/>
                <w:sz w:val="22"/>
                <w:szCs w:val="22"/>
                <w:lang w:val="sl-SI"/>
              </w:rPr>
              <w:tab/>
              <w:t>=</w:t>
            </w:r>
          </w:p>
        </w:tc>
        <w:tc>
          <w:tcPr>
            <w:tcW w:w="1946" w:type="dxa"/>
          </w:tcPr>
          <w:p w14:paraId="2457712A" w14:textId="77777777" w:rsidR="00033C28" w:rsidRPr="0012227A" w:rsidRDefault="00033C28" w:rsidP="0012227A">
            <w:pPr>
              <w:jc w:val="center"/>
              <w:rPr>
                <w:rFonts w:ascii="Arial" w:eastAsia="Calibri" w:hAnsi="Arial" w:cs="Arial"/>
                <w:sz w:val="22"/>
                <w:szCs w:val="22"/>
                <w:lang w:val="sl-SI"/>
              </w:rPr>
            </w:pPr>
          </w:p>
          <w:p w14:paraId="499D1B52"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Število končanih zadev v letu 2026 (do zaključka mandata) </w:t>
            </w:r>
          </w:p>
          <w:p w14:paraId="2B2DE212" w14:textId="77777777" w:rsidR="00033C28" w:rsidRPr="0012227A" w:rsidRDefault="00033C28" w:rsidP="0012227A">
            <w:pPr>
              <w:jc w:val="center"/>
              <w:rPr>
                <w:rFonts w:ascii="Arial" w:eastAsia="Calibri" w:hAnsi="Arial" w:cs="Arial"/>
                <w:b/>
                <w:sz w:val="22"/>
                <w:szCs w:val="22"/>
                <w:lang w:val="sl-SI"/>
              </w:rPr>
            </w:pPr>
          </w:p>
          <w:p w14:paraId="1A4698BE" w14:textId="77777777" w:rsidR="00033C28" w:rsidRPr="0012227A" w:rsidRDefault="00033C28" w:rsidP="0012227A">
            <w:pPr>
              <w:jc w:val="center"/>
              <w:rPr>
                <w:rFonts w:ascii="Arial" w:eastAsia="Calibri" w:hAnsi="Arial" w:cs="Arial"/>
                <w:b/>
                <w:sz w:val="22"/>
                <w:szCs w:val="22"/>
                <w:lang w:val="sl-SI"/>
              </w:rPr>
            </w:pPr>
          </w:p>
          <w:p w14:paraId="215E8073" w14:textId="77777777" w:rsidR="00033C28" w:rsidRPr="0012227A" w:rsidRDefault="00033C28" w:rsidP="0012227A">
            <w:pPr>
              <w:jc w:val="center"/>
              <w:rPr>
                <w:rFonts w:ascii="Arial" w:eastAsia="Calibri" w:hAnsi="Arial" w:cs="Arial"/>
                <w:b/>
                <w:sz w:val="22"/>
                <w:szCs w:val="22"/>
                <w:lang w:val="sl-SI"/>
              </w:rPr>
            </w:pPr>
          </w:p>
          <w:p w14:paraId="417283EF" w14:textId="77777777" w:rsidR="00033C28" w:rsidRPr="0012227A" w:rsidRDefault="00932B64" w:rsidP="0012227A">
            <w:pPr>
              <w:jc w:val="center"/>
              <w:rPr>
                <w:rFonts w:ascii="Arial" w:eastAsia="Calibri" w:hAnsi="Arial" w:cs="Arial"/>
                <w:sz w:val="22"/>
                <w:szCs w:val="22"/>
                <w:lang w:val="sl-SI"/>
              </w:rPr>
            </w:pPr>
            <w:r w:rsidRPr="0012227A">
              <w:rPr>
                <w:rFonts w:ascii="Arial" w:eastAsia="Calibri" w:hAnsi="Arial" w:cs="Arial"/>
                <w:b/>
                <w:sz w:val="22"/>
                <w:szCs w:val="22"/>
                <w:lang w:val="sl-SI"/>
              </w:rPr>
              <w:t>430</w:t>
            </w:r>
          </w:p>
          <w:p w14:paraId="613C3E97" w14:textId="77777777" w:rsidR="00033C28" w:rsidRPr="0012227A" w:rsidRDefault="00033C28" w:rsidP="0012227A">
            <w:pPr>
              <w:jc w:val="center"/>
              <w:rPr>
                <w:rFonts w:ascii="Arial" w:eastAsia="Calibri" w:hAnsi="Arial" w:cs="Arial"/>
                <w:sz w:val="22"/>
                <w:szCs w:val="22"/>
                <w:lang w:val="sl-SI"/>
              </w:rPr>
            </w:pPr>
          </w:p>
          <w:p w14:paraId="5F3A0DBB"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Svetovanje: </w:t>
            </w:r>
            <w:r w:rsidR="00932B64" w:rsidRPr="0012227A">
              <w:rPr>
                <w:rFonts w:ascii="Arial" w:eastAsia="Calibri" w:hAnsi="Arial" w:cs="Arial"/>
                <w:sz w:val="22"/>
                <w:szCs w:val="22"/>
                <w:lang w:val="sl-SI"/>
              </w:rPr>
              <w:t>378</w:t>
            </w:r>
          </w:p>
          <w:p w14:paraId="512DA7D5"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Ugotavljanje: 39</w:t>
            </w:r>
          </w:p>
          <w:p w14:paraId="5F8C7B9B"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Ocene:</w:t>
            </w:r>
            <w:r w:rsidR="00F868D4" w:rsidRPr="0012227A">
              <w:rPr>
                <w:rFonts w:ascii="Arial" w:eastAsia="Calibri" w:hAnsi="Arial" w:cs="Arial"/>
                <w:sz w:val="22"/>
                <w:szCs w:val="22"/>
                <w:lang w:val="sl-SI"/>
              </w:rPr>
              <w:t xml:space="preserve"> </w:t>
            </w:r>
            <w:r w:rsidRPr="0012227A">
              <w:rPr>
                <w:rFonts w:ascii="Arial" w:eastAsia="Calibri" w:hAnsi="Arial" w:cs="Arial"/>
                <w:sz w:val="22"/>
                <w:szCs w:val="22"/>
                <w:lang w:val="sl-SI"/>
              </w:rPr>
              <w:t>13</w:t>
            </w:r>
          </w:p>
        </w:tc>
        <w:tc>
          <w:tcPr>
            <w:tcW w:w="411" w:type="dxa"/>
            <w:tcBorders>
              <w:top w:val="nil"/>
              <w:bottom w:val="nil"/>
            </w:tcBorders>
          </w:tcPr>
          <w:p w14:paraId="2B6ED25C" w14:textId="77777777" w:rsidR="00033C28" w:rsidRPr="0012227A" w:rsidRDefault="00033C28" w:rsidP="0012227A">
            <w:pPr>
              <w:jc w:val="center"/>
              <w:rPr>
                <w:rFonts w:ascii="Arial" w:eastAsia="Calibri" w:hAnsi="Arial" w:cs="Arial"/>
                <w:sz w:val="22"/>
                <w:szCs w:val="22"/>
                <w:lang w:val="sl-SI"/>
              </w:rPr>
            </w:pPr>
          </w:p>
          <w:p w14:paraId="5588E039" w14:textId="77777777" w:rsidR="00033C28" w:rsidRPr="0012227A" w:rsidRDefault="00033C28" w:rsidP="0012227A">
            <w:pPr>
              <w:jc w:val="center"/>
              <w:rPr>
                <w:rFonts w:ascii="Arial" w:eastAsia="Calibri" w:hAnsi="Arial" w:cs="Arial"/>
                <w:sz w:val="22"/>
                <w:szCs w:val="22"/>
                <w:lang w:val="sl-SI"/>
              </w:rPr>
            </w:pPr>
          </w:p>
          <w:p w14:paraId="7F0ECB83" w14:textId="77777777" w:rsidR="00033C28" w:rsidRPr="0012227A" w:rsidRDefault="00033C28" w:rsidP="0012227A">
            <w:pPr>
              <w:jc w:val="center"/>
              <w:rPr>
                <w:rFonts w:ascii="Arial" w:eastAsia="Calibri" w:hAnsi="Arial" w:cs="Arial"/>
                <w:b/>
                <w:sz w:val="22"/>
                <w:szCs w:val="22"/>
                <w:lang w:val="sl-SI"/>
              </w:rPr>
            </w:pPr>
          </w:p>
          <w:p w14:paraId="75A25480" w14:textId="77777777" w:rsidR="00033C28" w:rsidRPr="0012227A" w:rsidRDefault="00033C28" w:rsidP="0012227A">
            <w:pPr>
              <w:jc w:val="center"/>
              <w:rPr>
                <w:rFonts w:ascii="Arial" w:eastAsia="Calibri" w:hAnsi="Arial" w:cs="Arial"/>
                <w:b/>
                <w:sz w:val="22"/>
                <w:szCs w:val="22"/>
                <w:lang w:val="sl-SI"/>
              </w:rPr>
            </w:pPr>
          </w:p>
          <w:p w14:paraId="6F90B2B3" w14:textId="77777777" w:rsidR="00033C28" w:rsidRPr="0012227A" w:rsidRDefault="00033C28" w:rsidP="0012227A">
            <w:pPr>
              <w:jc w:val="center"/>
              <w:rPr>
                <w:rFonts w:ascii="Arial" w:eastAsia="Calibri" w:hAnsi="Arial" w:cs="Arial"/>
                <w:b/>
                <w:sz w:val="22"/>
                <w:szCs w:val="22"/>
                <w:lang w:val="sl-SI"/>
              </w:rPr>
            </w:pPr>
          </w:p>
          <w:p w14:paraId="1D247524" w14:textId="77777777" w:rsidR="00033C28" w:rsidRPr="0012227A" w:rsidRDefault="00033C28" w:rsidP="0012227A">
            <w:pPr>
              <w:jc w:val="center"/>
              <w:rPr>
                <w:rFonts w:ascii="Arial" w:eastAsia="Calibri" w:hAnsi="Arial" w:cs="Arial"/>
                <w:b/>
                <w:sz w:val="22"/>
                <w:szCs w:val="22"/>
                <w:lang w:val="sl-SI"/>
              </w:rPr>
            </w:pPr>
          </w:p>
          <w:p w14:paraId="1AAEA026" w14:textId="77777777" w:rsidR="00033C28" w:rsidRPr="0012227A" w:rsidRDefault="00033C28" w:rsidP="0012227A">
            <w:pPr>
              <w:jc w:val="center"/>
              <w:rPr>
                <w:rFonts w:ascii="Arial" w:eastAsia="Calibri" w:hAnsi="Arial" w:cs="Arial"/>
                <w:b/>
                <w:sz w:val="22"/>
                <w:szCs w:val="22"/>
                <w:lang w:val="sl-SI"/>
              </w:rPr>
            </w:pPr>
          </w:p>
          <w:p w14:paraId="3842A2E1" w14:textId="77777777" w:rsidR="00033C28" w:rsidRPr="0012227A" w:rsidRDefault="00033C28" w:rsidP="0012227A">
            <w:pPr>
              <w:jc w:val="center"/>
              <w:rPr>
                <w:rFonts w:ascii="Arial" w:eastAsia="Calibri" w:hAnsi="Arial" w:cs="Arial"/>
                <w:b/>
                <w:sz w:val="22"/>
                <w:szCs w:val="22"/>
                <w:lang w:val="sl-SI"/>
              </w:rPr>
            </w:pPr>
          </w:p>
          <w:p w14:paraId="6F6F59BE" w14:textId="77777777" w:rsidR="00033C28" w:rsidRPr="0012227A" w:rsidRDefault="00033C28"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w:t>
            </w:r>
          </w:p>
        </w:tc>
        <w:tc>
          <w:tcPr>
            <w:tcW w:w="2001" w:type="dxa"/>
          </w:tcPr>
          <w:p w14:paraId="1DD2BD38" w14:textId="77777777" w:rsidR="00033C28" w:rsidRPr="0012227A" w:rsidRDefault="00033C28" w:rsidP="0012227A">
            <w:pPr>
              <w:jc w:val="center"/>
              <w:rPr>
                <w:rFonts w:ascii="Arial" w:eastAsia="Calibri" w:hAnsi="Arial" w:cs="Arial"/>
                <w:sz w:val="22"/>
                <w:szCs w:val="22"/>
                <w:lang w:val="sl-SI"/>
              </w:rPr>
            </w:pPr>
          </w:p>
          <w:p w14:paraId="38B1D61A"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Število zadev v obravnavi na dan zaključka mandata</w:t>
            </w:r>
          </w:p>
          <w:p w14:paraId="196F653C" w14:textId="77777777" w:rsidR="00033C28" w:rsidRPr="0012227A" w:rsidRDefault="00033C28" w:rsidP="0012227A">
            <w:pPr>
              <w:jc w:val="center"/>
              <w:rPr>
                <w:rFonts w:ascii="Arial" w:eastAsia="Calibri" w:hAnsi="Arial" w:cs="Arial"/>
                <w:sz w:val="22"/>
                <w:szCs w:val="22"/>
                <w:lang w:val="sl-SI"/>
              </w:rPr>
            </w:pPr>
          </w:p>
          <w:p w14:paraId="618B74B4" w14:textId="77777777" w:rsidR="00033C28" w:rsidRPr="0012227A" w:rsidRDefault="00033C28"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ptab w:relativeTo="margin" w:alignment="left" w:leader="none"/>
            </w:r>
          </w:p>
          <w:p w14:paraId="3E09094A" w14:textId="77777777" w:rsidR="00033C28" w:rsidRPr="0012227A" w:rsidRDefault="00033C28" w:rsidP="0012227A">
            <w:pPr>
              <w:jc w:val="center"/>
              <w:rPr>
                <w:rFonts w:ascii="Arial" w:eastAsia="Calibri" w:hAnsi="Arial" w:cs="Arial"/>
                <w:b/>
                <w:sz w:val="22"/>
                <w:szCs w:val="22"/>
                <w:lang w:val="sl-SI"/>
              </w:rPr>
            </w:pPr>
          </w:p>
          <w:p w14:paraId="7BB624EF" w14:textId="77777777" w:rsidR="00033C28" w:rsidRPr="0012227A" w:rsidRDefault="00E30DE9" w:rsidP="0012227A">
            <w:pPr>
              <w:jc w:val="center"/>
              <w:rPr>
                <w:rFonts w:ascii="Arial" w:eastAsia="Calibri" w:hAnsi="Arial" w:cs="Arial"/>
                <w:sz w:val="22"/>
                <w:szCs w:val="22"/>
                <w:lang w:val="sl-SI"/>
              </w:rPr>
            </w:pPr>
            <w:r w:rsidRPr="0012227A">
              <w:rPr>
                <w:rFonts w:ascii="Arial" w:eastAsia="Calibri" w:hAnsi="Arial" w:cs="Arial"/>
                <w:b/>
                <w:sz w:val="22"/>
                <w:szCs w:val="22"/>
                <w:lang w:val="sl-SI"/>
              </w:rPr>
              <w:t>159</w:t>
            </w:r>
          </w:p>
          <w:p w14:paraId="15B3E8DA" w14:textId="77777777" w:rsidR="00033C28" w:rsidRPr="0012227A" w:rsidRDefault="00033C28" w:rsidP="0012227A">
            <w:pPr>
              <w:jc w:val="center"/>
              <w:rPr>
                <w:rFonts w:ascii="Arial" w:eastAsia="Calibri" w:hAnsi="Arial" w:cs="Arial"/>
                <w:sz w:val="22"/>
                <w:szCs w:val="22"/>
                <w:lang w:val="sl-SI"/>
              </w:rPr>
            </w:pPr>
          </w:p>
          <w:p w14:paraId="31F8A8C5"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Svetovanje: </w:t>
            </w:r>
            <w:r w:rsidR="00932B64" w:rsidRPr="0012227A">
              <w:rPr>
                <w:rFonts w:ascii="Arial" w:eastAsia="Calibri" w:hAnsi="Arial" w:cs="Arial"/>
                <w:sz w:val="22"/>
                <w:szCs w:val="22"/>
                <w:lang w:val="sl-SI"/>
              </w:rPr>
              <w:t>93</w:t>
            </w:r>
          </w:p>
          <w:p w14:paraId="2B6F6289"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Ugotavljanje: 56</w:t>
            </w:r>
          </w:p>
          <w:p w14:paraId="6B23FADB" w14:textId="77777777" w:rsidR="00033C28" w:rsidRPr="0012227A" w:rsidRDefault="00033C28" w:rsidP="0012227A">
            <w:pPr>
              <w:jc w:val="center"/>
              <w:rPr>
                <w:rFonts w:ascii="Arial" w:eastAsia="Calibri" w:hAnsi="Arial" w:cs="Arial"/>
                <w:sz w:val="22"/>
                <w:szCs w:val="22"/>
                <w:lang w:val="sl-SI"/>
              </w:rPr>
            </w:pPr>
            <w:r w:rsidRPr="0012227A">
              <w:rPr>
                <w:rFonts w:ascii="Arial" w:eastAsia="Calibri" w:hAnsi="Arial" w:cs="Arial"/>
                <w:sz w:val="22"/>
                <w:szCs w:val="22"/>
                <w:lang w:val="sl-SI"/>
              </w:rPr>
              <w:t>Ocene:</w:t>
            </w:r>
            <w:r w:rsidR="00F868D4" w:rsidRPr="0012227A">
              <w:rPr>
                <w:rFonts w:ascii="Arial" w:eastAsia="Calibri" w:hAnsi="Arial" w:cs="Arial"/>
                <w:sz w:val="22"/>
                <w:szCs w:val="22"/>
                <w:lang w:val="sl-SI"/>
              </w:rPr>
              <w:t xml:space="preserve"> </w:t>
            </w:r>
            <w:r w:rsidRPr="0012227A">
              <w:rPr>
                <w:rFonts w:ascii="Arial" w:eastAsia="Calibri" w:hAnsi="Arial" w:cs="Arial"/>
                <w:sz w:val="22"/>
                <w:szCs w:val="22"/>
                <w:lang w:val="sl-SI"/>
              </w:rPr>
              <w:t>10</w:t>
            </w:r>
          </w:p>
        </w:tc>
      </w:tr>
    </w:tbl>
    <w:p w14:paraId="7C7B2373" w14:textId="77777777" w:rsidR="00BB25E4" w:rsidRPr="0012227A" w:rsidRDefault="00BB25E4" w:rsidP="0012227A">
      <w:pPr>
        <w:jc w:val="both"/>
        <w:rPr>
          <w:rFonts w:ascii="Arial" w:hAnsi="Arial" w:cs="Arial"/>
          <w:i/>
          <w:iCs/>
          <w:sz w:val="20"/>
          <w:szCs w:val="20"/>
        </w:rPr>
      </w:pPr>
    </w:p>
    <w:p w14:paraId="1B0BE39F" w14:textId="77777777" w:rsidR="00BB25E4" w:rsidRPr="0012227A" w:rsidRDefault="009E38B4" w:rsidP="0012227A">
      <w:pPr>
        <w:jc w:val="both"/>
        <w:rPr>
          <w:rFonts w:ascii="Arial" w:eastAsia="Calibri" w:hAnsi="Arial" w:cs="Arial"/>
          <w:i/>
          <w:iCs/>
        </w:rPr>
      </w:pPr>
      <w:r w:rsidRPr="0012227A">
        <w:rPr>
          <w:rFonts w:ascii="Arial" w:eastAsia="Calibri" w:hAnsi="Arial" w:cs="Arial"/>
          <w:i/>
          <w:iCs/>
        </w:rPr>
        <w:t>Opomba:</w:t>
      </w:r>
      <w:r w:rsidR="00C67CDA" w:rsidRPr="0012227A">
        <w:rPr>
          <w:rFonts w:ascii="Arial" w:eastAsia="Calibri" w:hAnsi="Arial" w:cs="Arial"/>
          <w:i/>
          <w:iCs/>
        </w:rPr>
        <w:t xml:space="preserve"> </w:t>
      </w:r>
      <w:r w:rsidR="00BB25E4" w:rsidRPr="0012227A">
        <w:rPr>
          <w:rFonts w:ascii="Arial" w:eastAsia="Calibri" w:hAnsi="Arial" w:cs="Arial"/>
          <w:i/>
          <w:iCs/>
        </w:rPr>
        <w:t>V statističnem pregledu so prikazana pisna svetovanja, ne pa tudi telefonska svetovanja na brezplačni telefonski številki 080 81 80.</w:t>
      </w:r>
    </w:p>
    <w:p w14:paraId="32281385" w14:textId="77777777" w:rsidR="00BB25E4" w:rsidRPr="0012227A" w:rsidRDefault="00BB25E4" w:rsidP="0012227A">
      <w:pPr>
        <w:jc w:val="both"/>
        <w:rPr>
          <w:rFonts w:ascii="Arial" w:eastAsia="Calibri" w:hAnsi="Arial" w:cs="Arial"/>
        </w:rPr>
      </w:pPr>
    </w:p>
    <w:p w14:paraId="4681971A" w14:textId="77777777" w:rsidR="00BB25E4" w:rsidRPr="0012227A" w:rsidRDefault="00BB25E4" w:rsidP="0012227A">
      <w:pPr>
        <w:jc w:val="both"/>
        <w:rPr>
          <w:rFonts w:ascii="Arial" w:eastAsia="Calibri" w:hAnsi="Arial" w:cs="Arial"/>
        </w:rPr>
      </w:pPr>
    </w:p>
    <w:p w14:paraId="748EACB7" w14:textId="77777777" w:rsidR="00BB25E4" w:rsidRPr="0012227A" w:rsidRDefault="00BB25E4" w:rsidP="0012227A">
      <w:pPr>
        <w:jc w:val="both"/>
        <w:rPr>
          <w:rFonts w:ascii="Arial" w:eastAsia="Calibri" w:hAnsi="Arial" w:cs="Arial"/>
        </w:rPr>
      </w:pPr>
      <w:r w:rsidRPr="0012227A">
        <w:rPr>
          <w:rFonts w:ascii="Arial" w:eastAsia="Calibri" w:hAnsi="Arial" w:cs="Arial"/>
        </w:rPr>
        <w:t xml:space="preserve">Končani primeri zajemajo zadeve, v katerih je bilo osebam nudeno svetovanje skladno s četrto alinejo 21. člena </w:t>
      </w:r>
      <w:proofErr w:type="spellStart"/>
      <w:r w:rsidRPr="0012227A">
        <w:rPr>
          <w:rFonts w:ascii="Arial" w:eastAsia="Calibri" w:hAnsi="Arial" w:cs="Arial"/>
        </w:rPr>
        <w:t>ZVarD</w:t>
      </w:r>
      <w:proofErr w:type="spellEnd"/>
      <w:r w:rsidRPr="0012227A">
        <w:rPr>
          <w:rFonts w:ascii="Arial" w:eastAsia="Calibri" w:hAnsi="Arial" w:cs="Arial"/>
        </w:rPr>
        <w:t xml:space="preserve">, zadeve, v katerih je potekal postopek ugotavljanja </w:t>
      </w:r>
      <w:proofErr w:type="spellStart"/>
      <w:r w:rsidRPr="0012227A">
        <w:rPr>
          <w:rFonts w:ascii="Arial" w:eastAsia="Calibri" w:hAnsi="Arial" w:cs="Arial"/>
        </w:rPr>
        <w:t>diskriminatornosti</w:t>
      </w:r>
      <w:proofErr w:type="spellEnd"/>
      <w:r w:rsidRPr="0012227A">
        <w:rPr>
          <w:rFonts w:ascii="Arial" w:eastAsia="Calibri" w:hAnsi="Arial" w:cs="Arial"/>
        </w:rPr>
        <w:t xml:space="preserve"> ravnanj po 5. poglavju </w:t>
      </w:r>
      <w:proofErr w:type="spellStart"/>
      <w:r w:rsidRPr="0012227A">
        <w:rPr>
          <w:rFonts w:ascii="Arial" w:eastAsia="Calibri" w:hAnsi="Arial" w:cs="Arial"/>
        </w:rPr>
        <w:t>ZVarD</w:t>
      </w:r>
      <w:proofErr w:type="spellEnd"/>
      <w:r w:rsidRPr="0012227A">
        <w:rPr>
          <w:rFonts w:ascii="Arial" w:eastAsia="Calibri" w:hAnsi="Arial" w:cs="Arial"/>
        </w:rPr>
        <w:t xml:space="preserve">, ter zadeve, v katerih je Zagovornik izvajal postopek ocene </w:t>
      </w:r>
      <w:proofErr w:type="spellStart"/>
      <w:r w:rsidRPr="0012227A">
        <w:rPr>
          <w:rFonts w:ascii="Arial" w:eastAsia="Calibri" w:hAnsi="Arial" w:cs="Arial"/>
        </w:rPr>
        <w:t>diskriminatornosti</w:t>
      </w:r>
      <w:proofErr w:type="spellEnd"/>
      <w:r w:rsidRPr="0012227A">
        <w:rPr>
          <w:rFonts w:ascii="Arial" w:eastAsia="Calibri" w:hAnsi="Arial" w:cs="Arial"/>
        </w:rPr>
        <w:t xml:space="preserve"> predpisov skladno z 38. členom </w:t>
      </w:r>
      <w:proofErr w:type="spellStart"/>
      <w:r w:rsidRPr="0012227A">
        <w:rPr>
          <w:rFonts w:ascii="Arial" w:eastAsia="Calibri" w:hAnsi="Arial" w:cs="Arial"/>
        </w:rPr>
        <w:t>ZVarD</w:t>
      </w:r>
      <w:proofErr w:type="spellEnd"/>
      <w:r w:rsidRPr="0012227A">
        <w:rPr>
          <w:rFonts w:ascii="Arial" w:eastAsia="Calibri" w:hAnsi="Arial" w:cs="Arial"/>
        </w:rPr>
        <w:t xml:space="preserve">. </w:t>
      </w:r>
    </w:p>
    <w:p w14:paraId="2084D461" w14:textId="77777777" w:rsidR="00BB25E4" w:rsidRPr="0012227A" w:rsidRDefault="00BB25E4" w:rsidP="0012227A">
      <w:pPr>
        <w:jc w:val="both"/>
        <w:rPr>
          <w:rFonts w:ascii="Arial" w:eastAsia="Calibri" w:hAnsi="Arial" w:cs="Arial"/>
        </w:rPr>
      </w:pPr>
    </w:p>
    <w:p w14:paraId="22D4564C" w14:textId="77777777" w:rsidR="002D37E7" w:rsidRPr="0012227A" w:rsidRDefault="002D37E7" w:rsidP="0012227A">
      <w:pPr>
        <w:pStyle w:val="Pripombabesedilo"/>
        <w:jc w:val="both"/>
        <w:rPr>
          <w:rFonts w:ascii="Arial" w:hAnsi="Arial" w:cs="Arial"/>
          <w:sz w:val="22"/>
          <w:szCs w:val="22"/>
        </w:rPr>
      </w:pPr>
    </w:p>
    <w:p w14:paraId="46FF58E8" w14:textId="77777777" w:rsidR="00B9243C" w:rsidRPr="0012227A" w:rsidRDefault="00B9243C" w:rsidP="0012227A">
      <w:pPr>
        <w:rPr>
          <w:rFonts w:ascii="Arial" w:eastAsia="Calibri" w:hAnsi="Arial" w:cs="Arial"/>
        </w:rPr>
      </w:pPr>
      <w:r w:rsidRPr="0012227A">
        <w:rPr>
          <w:rFonts w:ascii="Arial" w:eastAsia="Calibri" w:hAnsi="Arial" w:cs="Arial"/>
        </w:rPr>
        <w:br w:type="page"/>
      </w:r>
    </w:p>
    <w:p w14:paraId="4D029811" w14:textId="77777777" w:rsidR="00412D4C" w:rsidRPr="0012227A" w:rsidRDefault="00412D4C" w:rsidP="0012227A">
      <w:pPr>
        <w:pStyle w:val="Naslov2"/>
      </w:pPr>
      <w:bookmarkStart w:id="460" w:name="_Toc189216117"/>
      <w:bookmarkStart w:id="461" w:name="_Toc189469607"/>
      <w:bookmarkStart w:id="462" w:name="_Toc224221516"/>
      <w:bookmarkStart w:id="463" w:name="_Toc243489097"/>
      <w:r w:rsidRPr="0012227A">
        <w:lastRenderedPageBreak/>
        <w:t>Statistika končanih zadev po osebnih okoliščinah</w:t>
      </w:r>
      <w:bookmarkEnd w:id="460"/>
      <w:bookmarkEnd w:id="461"/>
      <w:bookmarkEnd w:id="462"/>
      <w:bookmarkEnd w:id="463"/>
      <w:r w:rsidRPr="0012227A">
        <w:t xml:space="preserve"> </w:t>
      </w:r>
    </w:p>
    <w:p w14:paraId="7790B191" w14:textId="77777777" w:rsidR="00412D4C" w:rsidRPr="0012227A" w:rsidRDefault="00412D4C" w:rsidP="0012227A">
      <w:pPr>
        <w:rPr>
          <w:rFonts w:ascii="Arial" w:hAnsi="Arial" w:cs="Arial"/>
          <w:sz w:val="20"/>
          <w:szCs w:val="20"/>
          <w:highlight w:val="yellow"/>
        </w:rPr>
      </w:pPr>
    </w:p>
    <w:p w14:paraId="04F90F60" w14:textId="77777777" w:rsidR="00412D4C" w:rsidRPr="0012227A" w:rsidRDefault="00412D4C" w:rsidP="0012227A">
      <w:pPr>
        <w:jc w:val="both"/>
        <w:rPr>
          <w:rFonts w:ascii="Arial" w:eastAsia="Calibri" w:hAnsi="Arial" w:cs="Arial"/>
          <w:bCs/>
        </w:rPr>
      </w:pPr>
    </w:p>
    <w:p w14:paraId="61CF878D" w14:textId="77777777" w:rsidR="00412D4C" w:rsidRPr="0012227A" w:rsidRDefault="00412D4C" w:rsidP="0012227A">
      <w:pPr>
        <w:jc w:val="both"/>
        <w:rPr>
          <w:rFonts w:ascii="Arial" w:eastAsia="Calibri" w:hAnsi="Arial" w:cs="Arial"/>
          <w:b/>
          <w:bCs/>
        </w:rPr>
      </w:pPr>
      <w:r w:rsidRPr="0012227A">
        <w:rPr>
          <w:rFonts w:ascii="Arial" w:eastAsia="Calibri" w:hAnsi="Arial" w:cs="Arial"/>
          <w:b/>
          <w:bCs/>
        </w:rPr>
        <w:t xml:space="preserve">Tabela: Zatrjevane osebne okoliščine diskriminacije v zadevah, končanih </w:t>
      </w:r>
      <w:r w:rsidR="00B24934" w:rsidRPr="0012227A">
        <w:rPr>
          <w:rFonts w:ascii="Arial" w:eastAsia="Calibri" w:hAnsi="Arial" w:cs="Arial"/>
          <w:b/>
          <w:bCs/>
        </w:rPr>
        <w:t>v letu 2026</w:t>
      </w:r>
      <w:r w:rsidR="00B24934">
        <w:rPr>
          <w:rFonts w:ascii="Arial" w:eastAsia="Calibri" w:hAnsi="Arial" w:cs="Arial"/>
          <w:b/>
          <w:bCs/>
        </w:rPr>
        <w:t xml:space="preserve"> </w:t>
      </w:r>
      <w:r w:rsidR="005C3603" w:rsidRPr="0012227A">
        <w:rPr>
          <w:rFonts w:ascii="Arial" w:eastAsia="Calibri" w:hAnsi="Arial" w:cs="Arial"/>
          <w:b/>
          <w:bCs/>
        </w:rPr>
        <w:t xml:space="preserve">do zaključka mandata </w:t>
      </w:r>
      <w:r w:rsidR="00B24934">
        <w:rPr>
          <w:rFonts w:ascii="Arial" w:eastAsia="Calibri" w:hAnsi="Arial" w:cs="Arial"/>
          <w:b/>
          <w:bCs/>
        </w:rPr>
        <w:t>Mihe Lobnika</w:t>
      </w:r>
    </w:p>
    <w:p w14:paraId="71901678" w14:textId="77777777" w:rsidR="00412D4C" w:rsidRPr="0012227A" w:rsidRDefault="00412D4C" w:rsidP="0012227A">
      <w:pPr>
        <w:rPr>
          <w:rFonts w:ascii="Arial" w:eastAsia="Calibri" w:hAnsi="Arial" w:cs="Arial"/>
          <w:highlight w:val="yellow"/>
        </w:rPr>
      </w:pPr>
    </w:p>
    <w:tbl>
      <w:tblPr>
        <w:tblStyle w:val="Tabelamrea2"/>
        <w:tblW w:w="9175" w:type="dxa"/>
        <w:tblLayout w:type="fixed"/>
        <w:tblLook w:val="04A0" w:firstRow="1" w:lastRow="0" w:firstColumn="1" w:lastColumn="0" w:noHBand="0" w:noVBand="1"/>
      </w:tblPr>
      <w:tblGrid>
        <w:gridCol w:w="2718"/>
        <w:gridCol w:w="1955"/>
        <w:gridCol w:w="2104"/>
        <w:gridCol w:w="1134"/>
        <w:gridCol w:w="1264"/>
      </w:tblGrid>
      <w:tr w:rsidR="005C3603" w:rsidRPr="0012227A" w14:paraId="52A74C0A" w14:textId="77777777" w:rsidTr="00BB1F50">
        <w:trPr>
          <w:trHeight w:val="694"/>
        </w:trPr>
        <w:tc>
          <w:tcPr>
            <w:tcW w:w="2718" w:type="dxa"/>
            <w:shd w:val="clear" w:color="auto" w:fill="D9D9D9" w:themeFill="background1" w:themeFillShade="D9"/>
            <w:vAlign w:val="center"/>
          </w:tcPr>
          <w:p w14:paraId="3FBAE92A" w14:textId="77777777" w:rsidR="005C3603" w:rsidRPr="0012227A" w:rsidRDefault="005C3603" w:rsidP="0012227A">
            <w:pPr>
              <w:rPr>
                <w:rFonts w:ascii="Arial" w:eastAsia="Calibri" w:hAnsi="Arial" w:cs="Arial"/>
                <w:b/>
                <w:bCs/>
                <w:sz w:val="20"/>
                <w:szCs w:val="20"/>
                <w:lang w:val="sl-SI"/>
              </w:rPr>
            </w:pPr>
            <w:bookmarkStart w:id="464" w:name="_Hlk123029124"/>
            <w:r w:rsidRPr="0012227A">
              <w:rPr>
                <w:rFonts w:ascii="Arial" w:eastAsia="Calibri" w:hAnsi="Arial" w:cs="Arial"/>
                <w:b/>
                <w:bCs/>
                <w:sz w:val="20"/>
                <w:szCs w:val="20"/>
                <w:lang w:val="sl-SI"/>
              </w:rPr>
              <w:t>Zatrjevane osebne okoliščine diskriminacije</w:t>
            </w:r>
          </w:p>
        </w:tc>
        <w:tc>
          <w:tcPr>
            <w:tcW w:w="1955" w:type="dxa"/>
            <w:shd w:val="clear" w:color="auto" w:fill="D9D9D9" w:themeFill="background1" w:themeFillShade="D9"/>
            <w:vAlign w:val="center"/>
          </w:tcPr>
          <w:p w14:paraId="008FB592" w14:textId="77777777" w:rsidR="005C3603" w:rsidRPr="0012227A" w:rsidRDefault="005C3603" w:rsidP="0012227A">
            <w:pPr>
              <w:rPr>
                <w:rFonts w:ascii="Arial" w:eastAsia="Calibri" w:hAnsi="Arial" w:cs="Arial"/>
                <w:b/>
                <w:bCs/>
                <w:sz w:val="20"/>
                <w:szCs w:val="20"/>
                <w:lang w:val="sl-SI"/>
              </w:rPr>
            </w:pPr>
            <w:r w:rsidRPr="0012227A">
              <w:rPr>
                <w:rFonts w:ascii="Arial" w:eastAsia="Calibri" w:hAnsi="Arial" w:cs="Arial"/>
                <w:b/>
                <w:bCs/>
                <w:sz w:val="20"/>
                <w:szCs w:val="20"/>
                <w:lang w:val="sl-SI"/>
              </w:rPr>
              <w:t>Ugotavljanje diskriminacije</w:t>
            </w:r>
          </w:p>
        </w:tc>
        <w:tc>
          <w:tcPr>
            <w:tcW w:w="2104" w:type="dxa"/>
            <w:shd w:val="clear" w:color="auto" w:fill="D9D9D9" w:themeFill="background1" w:themeFillShade="D9"/>
            <w:vAlign w:val="center"/>
          </w:tcPr>
          <w:p w14:paraId="24355631" w14:textId="77777777" w:rsidR="005C3603" w:rsidRPr="0012227A" w:rsidRDefault="005C3603" w:rsidP="0012227A">
            <w:pPr>
              <w:rPr>
                <w:rFonts w:ascii="Arial" w:eastAsia="Calibri" w:hAnsi="Arial" w:cs="Arial"/>
                <w:b/>
                <w:bCs/>
                <w:sz w:val="20"/>
                <w:szCs w:val="20"/>
                <w:lang w:val="sl-SI"/>
              </w:rPr>
            </w:pPr>
            <w:r w:rsidRPr="0012227A">
              <w:rPr>
                <w:rFonts w:ascii="Arial" w:eastAsia="Calibri" w:hAnsi="Arial" w:cs="Arial"/>
                <w:b/>
                <w:bCs/>
                <w:sz w:val="20"/>
                <w:szCs w:val="20"/>
                <w:lang w:val="sl-SI"/>
              </w:rPr>
              <w:t xml:space="preserve">Ocene </w:t>
            </w:r>
            <w:proofErr w:type="spellStart"/>
            <w:r w:rsidRPr="0012227A">
              <w:rPr>
                <w:rFonts w:ascii="Arial" w:eastAsia="Calibri" w:hAnsi="Arial" w:cs="Arial"/>
                <w:b/>
                <w:bCs/>
                <w:sz w:val="20"/>
                <w:szCs w:val="20"/>
                <w:lang w:val="sl-SI"/>
              </w:rPr>
              <w:t>diskriminatornosti</w:t>
            </w:r>
            <w:proofErr w:type="spellEnd"/>
            <w:r w:rsidRPr="0012227A">
              <w:rPr>
                <w:rFonts w:ascii="Arial" w:eastAsia="Calibri" w:hAnsi="Arial" w:cs="Arial"/>
                <w:b/>
                <w:bCs/>
                <w:sz w:val="20"/>
                <w:szCs w:val="20"/>
                <w:lang w:val="sl-SI"/>
              </w:rPr>
              <w:t xml:space="preserve"> predpisov</w:t>
            </w:r>
          </w:p>
        </w:tc>
        <w:tc>
          <w:tcPr>
            <w:tcW w:w="1134" w:type="dxa"/>
            <w:shd w:val="clear" w:color="auto" w:fill="D9D9D9" w:themeFill="background1" w:themeFillShade="D9"/>
            <w:vAlign w:val="center"/>
          </w:tcPr>
          <w:p w14:paraId="2D385977" w14:textId="77777777" w:rsidR="005C3603" w:rsidRPr="0012227A" w:rsidRDefault="005C3603" w:rsidP="0012227A">
            <w:pPr>
              <w:rPr>
                <w:rFonts w:ascii="Arial" w:eastAsia="Calibri" w:hAnsi="Arial" w:cs="Arial"/>
                <w:b/>
                <w:bCs/>
                <w:sz w:val="20"/>
                <w:szCs w:val="20"/>
                <w:lang w:val="sl-SI"/>
              </w:rPr>
            </w:pPr>
            <w:r w:rsidRPr="0012227A">
              <w:rPr>
                <w:rFonts w:ascii="Arial" w:eastAsia="Calibri" w:hAnsi="Arial" w:cs="Arial"/>
                <w:b/>
                <w:bCs/>
                <w:sz w:val="20"/>
                <w:szCs w:val="20"/>
                <w:lang w:val="sl-SI"/>
              </w:rPr>
              <w:t>Skupaj</w:t>
            </w:r>
          </w:p>
        </w:tc>
        <w:tc>
          <w:tcPr>
            <w:tcW w:w="1264" w:type="dxa"/>
            <w:shd w:val="clear" w:color="auto" w:fill="D9D9D9" w:themeFill="background1" w:themeFillShade="D9"/>
            <w:vAlign w:val="center"/>
          </w:tcPr>
          <w:p w14:paraId="65CCEA08" w14:textId="77777777" w:rsidR="005C3603" w:rsidRPr="0012227A" w:rsidRDefault="005C3603" w:rsidP="0012227A">
            <w:pPr>
              <w:rPr>
                <w:rFonts w:ascii="Arial" w:eastAsia="Calibri" w:hAnsi="Arial" w:cs="Arial"/>
                <w:b/>
                <w:bCs/>
                <w:sz w:val="20"/>
                <w:szCs w:val="20"/>
                <w:lang w:val="sl-SI"/>
              </w:rPr>
            </w:pPr>
            <w:r w:rsidRPr="0012227A">
              <w:rPr>
                <w:rFonts w:ascii="Arial" w:eastAsia="Calibri" w:hAnsi="Arial" w:cs="Arial"/>
                <w:b/>
                <w:bCs/>
                <w:sz w:val="20"/>
                <w:szCs w:val="20"/>
                <w:lang w:val="sl-SI"/>
              </w:rPr>
              <w:t>Odstotek</w:t>
            </w:r>
          </w:p>
          <w:p w14:paraId="013B1528" w14:textId="77777777" w:rsidR="005C3603" w:rsidRPr="0012227A" w:rsidRDefault="005C3603" w:rsidP="0012227A">
            <w:pPr>
              <w:rPr>
                <w:rFonts w:ascii="Arial" w:eastAsia="Calibri" w:hAnsi="Arial" w:cs="Arial"/>
                <w:b/>
                <w:bCs/>
                <w:sz w:val="20"/>
                <w:szCs w:val="20"/>
                <w:lang w:val="sl-SI"/>
              </w:rPr>
            </w:pPr>
            <w:r w:rsidRPr="0012227A">
              <w:rPr>
                <w:rFonts w:ascii="Arial" w:eastAsia="Calibri" w:hAnsi="Arial" w:cs="Arial"/>
                <w:b/>
                <w:bCs/>
                <w:sz w:val="20"/>
                <w:szCs w:val="20"/>
                <w:lang w:val="sl-SI"/>
              </w:rPr>
              <w:t>skupaj (%)</w:t>
            </w:r>
          </w:p>
        </w:tc>
      </w:tr>
      <w:tr w:rsidR="005C3603" w:rsidRPr="0012227A" w14:paraId="2C88FCD0" w14:textId="77777777" w:rsidTr="00BB1F50">
        <w:trPr>
          <w:trHeight w:val="397"/>
        </w:trPr>
        <w:tc>
          <w:tcPr>
            <w:tcW w:w="2718" w:type="dxa"/>
            <w:vAlign w:val="center"/>
          </w:tcPr>
          <w:p w14:paraId="771CF16D" w14:textId="77777777" w:rsidR="005C3603" w:rsidRPr="0012227A" w:rsidRDefault="005C3603" w:rsidP="0012227A">
            <w:pPr>
              <w:rPr>
                <w:rFonts w:ascii="Arial" w:eastAsia="Calibri" w:hAnsi="Arial" w:cs="Arial"/>
                <w:sz w:val="20"/>
                <w:szCs w:val="20"/>
                <w:lang w:val="sl-SI"/>
              </w:rPr>
            </w:pPr>
            <w:bookmarkStart w:id="465" w:name="_Hlk155874980"/>
            <w:r w:rsidRPr="0012227A">
              <w:rPr>
                <w:rFonts w:ascii="Arial" w:eastAsia="Calibri" w:hAnsi="Arial" w:cs="Arial"/>
                <w:sz w:val="20"/>
                <w:szCs w:val="20"/>
                <w:lang w:val="sl-SI"/>
              </w:rPr>
              <w:t xml:space="preserve">1. Spol </w:t>
            </w:r>
          </w:p>
        </w:tc>
        <w:tc>
          <w:tcPr>
            <w:tcW w:w="1955" w:type="dxa"/>
            <w:vAlign w:val="center"/>
          </w:tcPr>
          <w:p w14:paraId="2C66C714"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2</w:t>
            </w:r>
          </w:p>
        </w:tc>
        <w:tc>
          <w:tcPr>
            <w:tcW w:w="2104" w:type="dxa"/>
            <w:vAlign w:val="center"/>
          </w:tcPr>
          <w:p w14:paraId="7DF01411"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7E3ECD27"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2</w:t>
            </w:r>
          </w:p>
        </w:tc>
        <w:tc>
          <w:tcPr>
            <w:tcW w:w="1264" w:type="dxa"/>
            <w:vAlign w:val="center"/>
          </w:tcPr>
          <w:p w14:paraId="4A515079"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3,6</w:t>
            </w:r>
          </w:p>
        </w:tc>
      </w:tr>
      <w:tr w:rsidR="005C3603" w:rsidRPr="0012227A" w14:paraId="6793B038" w14:textId="77777777" w:rsidTr="00BB1F50">
        <w:trPr>
          <w:trHeight w:val="397"/>
        </w:trPr>
        <w:tc>
          <w:tcPr>
            <w:tcW w:w="2718" w:type="dxa"/>
            <w:vAlign w:val="center"/>
          </w:tcPr>
          <w:p w14:paraId="1E577CA6"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 xml:space="preserve">2. Narodnost </w:t>
            </w:r>
          </w:p>
        </w:tc>
        <w:tc>
          <w:tcPr>
            <w:tcW w:w="1955" w:type="dxa"/>
            <w:vAlign w:val="center"/>
          </w:tcPr>
          <w:p w14:paraId="1D55B1EA"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3</w:t>
            </w:r>
          </w:p>
        </w:tc>
        <w:tc>
          <w:tcPr>
            <w:tcW w:w="2104" w:type="dxa"/>
            <w:vAlign w:val="center"/>
          </w:tcPr>
          <w:p w14:paraId="7B972E07"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1134" w:type="dxa"/>
            <w:vAlign w:val="center"/>
          </w:tcPr>
          <w:p w14:paraId="71CDC271"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4</w:t>
            </w:r>
          </w:p>
        </w:tc>
        <w:tc>
          <w:tcPr>
            <w:tcW w:w="1264" w:type="dxa"/>
            <w:vAlign w:val="center"/>
          </w:tcPr>
          <w:p w14:paraId="7DA96BA6"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7,3</w:t>
            </w:r>
          </w:p>
        </w:tc>
      </w:tr>
      <w:tr w:rsidR="005C3603" w:rsidRPr="0012227A" w14:paraId="1F417F57" w14:textId="77777777" w:rsidTr="00BB1F50">
        <w:trPr>
          <w:trHeight w:val="397"/>
        </w:trPr>
        <w:tc>
          <w:tcPr>
            <w:tcW w:w="2718" w:type="dxa"/>
            <w:vAlign w:val="center"/>
          </w:tcPr>
          <w:p w14:paraId="27DC4A5C"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3. Rasa ali etnično poreklo</w:t>
            </w:r>
          </w:p>
        </w:tc>
        <w:tc>
          <w:tcPr>
            <w:tcW w:w="1955" w:type="dxa"/>
            <w:vAlign w:val="center"/>
          </w:tcPr>
          <w:p w14:paraId="491D621F"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3</w:t>
            </w:r>
          </w:p>
        </w:tc>
        <w:tc>
          <w:tcPr>
            <w:tcW w:w="2104" w:type="dxa"/>
            <w:vAlign w:val="center"/>
          </w:tcPr>
          <w:p w14:paraId="074A09AB"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3E61A6C2"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3</w:t>
            </w:r>
          </w:p>
        </w:tc>
        <w:tc>
          <w:tcPr>
            <w:tcW w:w="1264" w:type="dxa"/>
            <w:vAlign w:val="center"/>
          </w:tcPr>
          <w:p w14:paraId="43473ED0"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5,5</w:t>
            </w:r>
          </w:p>
        </w:tc>
      </w:tr>
      <w:tr w:rsidR="005C3603" w:rsidRPr="0012227A" w14:paraId="0139E655" w14:textId="77777777" w:rsidTr="00BB1F50">
        <w:trPr>
          <w:trHeight w:val="397"/>
        </w:trPr>
        <w:tc>
          <w:tcPr>
            <w:tcW w:w="2718" w:type="dxa"/>
            <w:vAlign w:val="center"/>
          </w:tcPr>
          <w:p w14:paraId="2EBEF4EA"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4. Jezik</w:t>
            </w:r>
          </w:p>
        </w:tc>
        <w:tc>
          <w:tcPr>
            <w:tcW w:w="1955" w:type="dxa"/>
            <w:vAlign w:val="center"/>
          </w:tcPr>
          <w:p w14:paraId="6EC67358"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2</w:t>
            </w:r>
          </w:p>
        </w:tc>
        <w:tc>
          <w:tcPr>
            <w:tcW w:w="2104" w:type="dxa"/>
            <w:vAlign w:val="center"/>
          </w:tcPr>
          <w:p w14:paraId="4E43FBF7"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21261C75"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2</w:t>
            </w:r>
          </w:p>
        </w:tc>
        <w:tc>
          <w:tcPr>
            <w:tcW w:w="1264" w:type="dxa"/>
            <w:vAlign w:val="center"/>
          </w:tcPr>
          <w:p w14:paraId="4E1E734B"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3,6</w:t>
            </w:r>
          </w:p>
        </w:tc>
      </w:tr>
      <w:tr w:rsidR="005C3603" w:rsidRPr="0012227A" w14:paraId="55864082" w14:textId="77777777" w:rsidTr="00BB1F50">
        <w:trPr>
          <w:trHeight w:val="397"/>
        </w:trPr>
        <w:tc>
          <w:tcPr>
            <w:tcW w:w="2718" w:type="dxa"/>
            <w:vAlign w:val="center"/>
          </w:tcPr>
          <w:p w14:paraId="2545F571"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5. Vera ali prepričanje</w:t>
            </w:r>
          </w:p>
        </w:tc>
        <w:tc>
          <w:tcPr>
            <w:tcW w:w="1955" w:type="dxa"/>
            <w:vAlign w:val="center"/>
          </w:tcPr>
          <w:p w14:paraId="07E5AA20"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2</w:t>
            </w:r>
          </w:p>
        </w:tc>
        <w:tc>
          <w:tcPr>
            <w:tcW w:w="2104" w:type="dxa"/>
            <w:vAlign w:val="center"/>
          </w:tcPr>
          <w:p w14:paraId="10BC43D7"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2</w:t>
            </w:r>
          </w:p>
        </w:tc>
        <w:tc>
          <w:tcPr>
            <w:tcW w:w="1134" w:type="dxa"/>
            <w:vAlign w:val="center"/>
          </w:tcPr>
          <w:p w14:paraId="21833F66"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4</w:t>
            </w:r>
          </w:p>
        </w:tc>
        <w:tc>
          <w:tcPr>
            <w:tcW w:w="1264" w:type="dxa"/>
            <w:vAlign w:val="center"/>
          </w:tcPr>
          <w:p w14:paraId="4323F54C"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7,3</w:t>
            </w:r>
          </w:p>
        </w:tc>
      </w:tr>
      <w:tr w:rsidR="005C3603" w:rsidRPr="0012227A" w14:paraId="0B59572E" w14:textId="77777777" w:rsidTr="00BB1F50">
        <w:trPr>
          <w:trHeight w:val="397"/>
        </w:trPr>
        <w:tc>
          <w:tcPr>
            <w:tcW w:w="2718" w:type="dxa"/>
            <w:vAlign w:val="center"/>
          </w:tcPr>
          <w:p w14:paraId="1A659FEF"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6. Invalidnost</w:t>
            </w:r>
          </w:p>
        </w:tc>
        <w:tc>
          <w:tcPr>
            <w:tcW w:w="1955" w:type="dxa"/>
            <w:vAlign w:val="center"/>
          </w:tcPr>
          <w:p w14:paraId="47B54C18"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5</w:t>
            </w:r>
          </w:p>
        </w:tc>
        <w:tc>
          <w:tcPr>
            <w:tcW w:w="2104" w:type="dxa"/>
            <w:vAlign w:val="center"/>
          </w:tcPr>
          <w:p w14:paraId="11351E5F"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5</w:t>
            </w:r>
          </w:p>
        </w:tc>
        <w:tc>
          <w:tcPr>
            <w:tcW w:w="1134" w:type="dxa"/>
            <w:vAlign w:val="center"/>
          </w:tcPr>
          <w:p w14:paraId="3DDADA55"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10</w:t>
            </w:r>
          </w:p>
        </w:tc>
        <w:tc>
          <w:tcPr>
            <w:tcW w:w="1264" w:type="dxa"/>
            <w:vAlign w:val="center"/>
          </w:tcPr>
          <w:p w14:paraId="0FF6D516"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18,2</w:t>
            </w:r>
          </w:p>
        </w:tc>
      </w:tr>
      <w:tr w:rsidR="005C3603" w:rsidRPr="0012227A" w14:paraId="09863105" w14:textId="77777777" w:rsidTr="00BB1F50">
        <w:trPr>
          <w:trHeight w:val="397"/>
        </w:trPr>
        <w:tc>
          <w:tcPr>
            <w:tcW w:w="2718" w:type="dxa"/>
            <w:vAlign w:val="center"/>
          </w:tcPr>
          <w:p w14:paraId="7D723D4C"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7. Starost</w:t>
            </w:r>
          </w:p>
        </w:tc>
        <w:tc>
          <w:tcPr>
            <w:tcW w:w="1955" w:type="dxa"/>
            <w:vAlign w:val="center"/>
          </w:tcPr>
          <w:p w14:paraId="22A698A7"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2104" w:type="dxa"/>
            <w:vAlign w:val="center"/>
          </w:tcPr>
          <w:p w14:paraId="6C3B04E0"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2F36E6C8"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w:t>
            </w:r>
          </w:p>
        </w:tc>
        <w:tc>
          <w:tcPr>
            <w:tcW w:w="1264" w:type="dxa"/>
            <w:vAlign w:val="center"/>
          </w:tcPr>
          <w:p w14:paraId="68406597"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1,8</w:t>
            </w:r>
          </w:p>
        </w:tc>
      </w:tr>
      <w:tr w:rsidR="005C3603" w:rsidRPr="0012227A" w14:paraId="4BA93798" w14:textId="77777777" w:rsidTr="00BB1F50">
        <w:trPr>
          <w:trHeight w:val="397"/>
        </w:trPr>
        <w:tc>
          <w:tcPr>
            <w:tcW w:w="2718" w:type="dxa"/>
            <w:vAlign w:val="center"/>
          </w:tcPr>
          <w:p w14:paraId="7C133427"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8. Spolna usmerjenost</w:t>
            </w:r>
          </w:p>
        </w:tc>
        <w:tc>
          <w:tcPr>
            <w:tcW w:w="1955" w:type="dxa"/>
            <w:vAlign w:val="center"/>
          </w:tcPr>
          <w:p w14:paraId="07C4A3DF"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2104" w:type="dxa"/>
            <w:vAlign w:val="center"/>
          </w:tcPr>
          <w:p w14:paraId="1DCF647A"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384E5438"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w:t>
            </w:r>
          </w:p>
        </w:tc>
        <w:tc>
          <w:tcPr>
            <w:tcW w:w="1264" w:type="dxa"/>
            <w:vAlign w:val="center"/>
          </w:tcPr>
          <w:p w14:paraId="3001AF27"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1,8</w:t>
            </w:r>
          </w:p>
        </w:tc>
      </w:tr>
      <w:tr w:rsidR="005C3603" w:rsidRPr="0012227A" w14:paraId="79F409CA" w14:textId="77777777" w:rsidTr="00BB1F50">
        <w:trPr>
          <w:trHeight w:val="397"/>
        </w:trPr>
        <w:tc>
          <w:tcPr>
            <w:tcW w:w="2718" w:type="dxa"/>
            <w:vAlign w:val="center"/>
          </w:tcPr>
          <w:p w14:paraId="35C6A68C"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9. Spolna identiteta</w:t>
            </w:r>
          </w:p>
        </w:tc>
        <w:tc>
          <w:tcPr>
            <w:tcW w:w="1955" w:type="dxa"/>
            <w:vAlign w:val="center"/>
          </w:tcPr>
          <w:p w14:paraId="20F02B05"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2104" w:type="dxa"/>
            <w:vAlign w:val="center"/>
          </w:tcPr>
          <w:p w14:paraId="38AF1058"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2F12DC48"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w:t>
            </w:r>
          </w:p>
        </w:tc>
        <w:tc>
          <w:tcPr>
            <w:tcW w:w="1264" w:type="dxa"/>
            <w:vAlign w:val="center"/>
          </w:tcPr>
          <w:p w14:paraId="0199879C"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1,8</w:t>
            </w:r>
          </w:p>
        </w:tc>
      </w:tr>
      <w:tr w:rsidR="005C3603" w:rsidRPr="0012227A" w14:paraId="61FF6D21" w14:textId="77777777" w:rsidTr="00BB1F50">
        <w:trPr>
          <w:trHeight w:val="397"/>
        </w:trPr>
        <w:tc>
          <w:tcPr>
            <w:tcW w:w="2718" w:type="dxa"/>
            <w:vAlign w:val="center"/>
          </w:tcPr>
          <w:p w14:paraId="22288B56"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10. Spolni izraz</w:t>
            </w:r>
          </w:p>
        </w:tc>
        <w:tc>
          <w:tcPr>
            <w:tcW w:w="1955" w:type="dxa"/>
            <w:vAlign w:val="center"/>
          </w:tcPr>
          <w:p w14:paraId="0876387D"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2104" w:type="dxa"/>
            <w:vAlign w:val="center"/>
          </w:tcPr>
          <w:p w14:paraId="3A61C982"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547C5F9C"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c>
          <w:tcPr>
            <w:tcW w:w="1264" w:type="dxa"/>
            <w:vAlign w:val="center"/>
          </w:tcPr>
          <w:p w14:paraId="426CC647"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r>
      <w:tr w:rsidR="005C3603" w:rsidRPr="0012227A" w14:paraId="66012E27" w14:textId="77777777" w:rsidTr="00BB1F50">
        <w:trPr>
          <w:trHeight w:val="397"/>
        </w:trPr>
        <w:tc>
          <w:tcPr>
            <w:tcW w:w="2718" w:type="dxa"/>
            <w:vAlign w:val="center"/>
          </w:tcPr>
          <w:p w14:paraId="1F0A74F0"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11. Družbeni položaj</w:t>
            </w:r>
          </w:p>
        </w:tc>
        <w:tc>
          <w:tcPr>
            <w:tcW w:w="1955" w:type="dxa"/>
            <w:vAlign w:val="center"/>
          </w:tcPr>
          <w:p w14:paraId="6F34EEE1"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2104" w:type="dxa"/>
            <w:vAlign w:val="center"/>
          </w:tcPr>
          <w:p w14:paraId="5CBD29D1"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1134" w:type="dxa"/>
            <w:vAlign w:val="center"/>
          </w:tcPr>
          <w:p w14:paraId="5FFA2F55"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w:t>
            </w:r>
          </w:p>
        </w:tc>
        <w:tc>
          <w:tcPr>
            <w:tcW w:w="1264" w:type="dxa"/>
            <w:vAlign w:val="center"/>
          </w:tcPr>
          <w:p w14:paraId="1BF6CC1D"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1,8</w:t>
            </w:r>
          </w:p>
        </w:tc>
      </w:tr>
      <w:tr w:rsidR="005C3603" w:rsidRPr="0012227A" w14:paraId="30196581" w14:textId="77777777" w:rsidTr="00BB1F50">
        <w:trPr>
          <w:trHeight w:val="397"/>
        </w:trPr>
        <w:tc>
          <w:tcPr>
            <w:tcW w:w="2718" w:type="dxa"/>
            <w:vAlign w:val="center"/>
          </w:tcPr>
          <w:p w14:paraId="56548228"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12. Premoženjsko stanje</w:t>
            </w:r>
          </w:p>
        </w:tc>
        <w:tc>
          <w:tcPr>
            <w:tcW w:w="1955" w:type="dxa"/>
            <w:vAlign w:val="center"/>
          </w:tcPr>
          <w:p w14:paraId="03121945"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2104" w:type="dxa"/>
            <w:vAlign w:val="center"/>
          </w:tcPr>
          <w:p w14:paraId="68600C49"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47C42A68"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c>
          <w:tcPr>
            <w:tcW w:w="1264" w:type="dxa"/>
            <w:vAlign w:val="center"/>
          </w:tcPr>
          <w:p w14:paraId="4B9BB91D"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r>
      <w:tr w:rsidR="005C3603" w:rsidRPr="0012227A" w14:paraId="32256843" w14:textId="77777777" w:rsidTr="00BB1F50">
        <w:trPr>
          <w:trHeight w:val="397"/>
        </w:trPr>
        <w:tc>
          <w:tcPr>
            <w:tcW w:w="2718" w:type="dxa"/>
            <w:vAlign w:val="center"/>
          </w:tcPr>
          <w:p w14:paraId="5957C2C7"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13. Izobrazba</w:t>
            </w:r>
          </w:p>
        </w:tc>
        <w:tc>
          <w:tcPr>
            <w:tcW w:w="1955" w:type="dxa"/>
            <w:vAlign w:val="center"/>
          </w:tcPr>
          <w:p w14:paraId="16D83FFC"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2104" w:type="dxa"/>
            <w:vAlign w:val="center"/>
          </w:tcPr>
          <w:p w14:paraId="011B6B69"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13F44BDA"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c>
          <w:tcPr>
            <w:tcW w:w="1264" w:type="dxa"/>
            <w:vAlign w:val="center"/>
          </w:tcPr>
          <w:p w14:paraId="1E0EA039"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r>
      <w:tr w:rsidR="005C3603" w:rsidRPr="0012227A" w14:paraId="392B3782" w14:textId="77777777" w:rsidTr="00BB1F50">
        <w:trPr>
          <w:trHeight w:val="397"/>
        </w:trPr>
        <w:tc>
          <w:tcPr>
            <w:tcW w:w="2718" w:type="dxa"/>
            <w:vAlign w:val="center"/>
          </w:tcPr>
          <w:p w14:paraId="601DA15A"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14. Državljanstvo</w:t>
            </w:r>
          </w:p>
        </w:tc>
        <w:tc>
          <w:tcPr>
            <w:tcW w:w="1955" w:type="dxa"/>
            <w:vAlign w:val="center"/>
          </w:tcPr>
          <w:p w14:paraId="6BC3D511"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3</w:t>
            </w:r>
          </w:p>
        </w:tc>
        <w:tc>
          <w:tcPr>
            <w:tcW w:w="2104" w:type="dxa"/>
            <w:vAlign w:val="center"/>
          </w:tcPr>
          <w:p w14:paraId="52D1EDC0"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2</w:t>
            </w:r>
          </w:p>
        </w:tc>
        <w:tc>
          <w:tcPr>
            <w:tcW w:w="1134" w:type="dxa"/>
            <w:vAlign w:val="center"/>
          </w:tcPr>
          <w:p w14:paraId="5A9AD343"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5</w:t>
            </w:r>
          </w:p>
        </w:tc>
        <w:tc>
          <w:tcPr>
            <w:tcW w:w="1264" w:type="dxa"/>
            <w:vAlign w:val="center"/>
          </w:tcPr>
          <w:p w14:paraId="00A79C7E"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9,1</w:t>
            </w:r>
          </w:p>
        </w:tc>
      </w:tr>
      <w:tr w:rsidR="005C3603" w:rsidRPr="0012227A" w14:paraId="41E78ADF" w14:textId="77777777" w:rsidTr="00BB1F50">
        <w:trPr>
          <w:trHeight w:val="397"/>
        </w:trPr>
        <w:tc>
          <w:tcPr>
            <w:tcW w:w="2718" w:type="dxa"/>
            <w:vAlign w:val="center"/>
          </w:tcPr>
          <w:p w14:paraId="49FD56BC"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15. Kraj bivanja</w:t>
            </w:r>
          </w:p>
        </w:tc>
        <w:tc>
          <w:tcPr>
            <w:tcW w:w="1955" w:type="dxa"/>
            <w:vAlign w:val="center"/>
          </w:tcPr>
          <w:p w14:paraId="16F54DCE"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4</w:t>
            </w:r>
          </w:p>
        </w:tc>
        <w:tc>
          <w:tcPr>
            <w:tcW w:w="2104" w:type="dxa"/>
            <w:vAlign w:val="center"/>
          </w:tcPr>
          <w:p w14:paraId="5BB693B4"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1134" w:type="dxa"/>
            <w:vAlign w:val="center"/>
          </w:tcPr>
          <w:p w14:paraId="064D3F41"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5</w:t>
            </w:r>
          </w:p>
        </w:tc>
        <w:tc>
          <w:tcPr>
            <w:tcW w:w="1264" w:type="dxa"/>
            <w:vAlign w:val="center"/>
          </w:tcPr>
          <w:p w14:paraId="5C805270"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9,1</w:t>
            </w:r>
          </w:p>
        </w:tc>
      </w:tr>
      <w:tr w:rsidR="005C3603" w:rsidRPr="0012227A" w14:paraId="59E49C79" w14:textId="77777777" w:rsidTr="00BB1F50">
        <w:trPr>
          <w:trHeight w:val="397"/>
        </w:trPr>
        <w:tc>
          <w:tcPr>
            <w:tcW w:w="2718" w:type="dxa"/>
            <w:vAlign w:val="center"/>
          </w:tcPr>
          <w:p w14:paraId="6AC77456"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16. Nosečnost, starševstvo</w:t>
            </w:r>
          </w:p>
        </w:tc>
        <w:tc>
          <w:tcPr>
            <w:tcW w:w="1955" w:type="dxa"/>
            <w:vAlign w:val="center"/>
          </w:tcPr>
          <w:p w14:paraId="00C6F398"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3</w:t>
            </w:r>
          </w:p>
        </w:tc>
        <w:tc>
          <w:tcPr>
            <w:tcW w:w="2104" w:type="dxa"/>
            <w:vAlign w:val="center"/>
          </w:tcPr>
          <w:p w14:paraId="6B7BB481"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1134" w:type="dxa"/>
            <w:vAlign w:val="center"/>
          </w:tcPr>
          <w:p w14:paraId="03C8B21A"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4</w:t>
            </w:r>
          </w:p>
        </w:tc>
        <w:tc>
          <w:tcPr>
            <w:tcW w:w="1264" w:type="dxa"/>
            <w:vAlign w:val="center"/>
          </w:tcPr>
          <w:p w14:paraId="45654A6A"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7,3</w:t>
            </w:r>
          </w:p>
        </w:tc>
      </w:tr>
      <w:tr w:rsidR="005C3603" w:rsidRPr="0012227A" w14:paraId="5F050B13" w14:textId="77777777" w:rsidTr="00BB1F50">
        <w:trPr>
          <w:trHeight w:val="397"/>
        </w:trPr>
        <w:tc>
          <w:tcPr>
            <w:tcW w:w="2718" w:type="dxa"/>
            <w:vAlign w:val="center"/>
          </w:tcPr>
          <w:p w14:paraId="3253B13D"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17. Zdravstveno stanje</w:t>
            </w:r>
          </w:p>
        </w:tc>
        <w:tc>
          <w:tcPr>
            <w:tcW w:w="1955" w:type="dxa"/>
            <w:vAlign w:val="center"/>
          </w:tcPr>
          <w:p w14:paraId="4FC33E7C"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6</w:t>
            </w:r>
          </w:p>
        </w:tc>
        <w:tc>
          <w:tcPr>
            <w:tcW w:w="2104" w:type="dxa"/>
            <w:vAlign w:val="center"/>
          </w:tcPr>
          <w:p w14:paraId="10410646"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1134" w:type="dxa"/>
            <w:vAlign w:val="center"/>
          </w:tcPr>
          <w:p w14:paraId="299A5C23"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7</w:t>
            </w:r>
          </w:p>
        </w:tc>
        <w:tc>
          <w:tcPr>
            <w:tcW w:w="1264" w:type="dxa"/>
            <w:vAlign w:val="center"/>
          </w:tcPr>
          <w:p w14:paraId="21CD60BE"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12,7</w:t>
            </w:r>
          </w:p>
        </w:tc>
      </w:tr>
      <w:tr w:rsidR="005C3603" w:rsidRPr="0012227A" w14:paraId="696EFDCF" w14:textId="77777777" w:rsidTr="00BB1F50">
        <w:trPr>
          <w:trHeight w:val="397"/>
        </w:trPr>
        <w:tc>
          <w:tcPr>
            <w:tcW w:w="2718" w:type="dxa"/>
            <w:vAlign w:val="center"/>
          </w:tcPr>
          <w:p w14:paraId="5F86BEA1"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18. Drugo</w:t>
            </w:r>
          </w:p>
        </w:tc>
        <w:tc>
          <w:tcPr>
            <w:tcW w:w="1955" w:type="dxa"/>
            <w:vAlign w:val="center"/>
          </w:tcPr>
          <w:p w14:paraId="4F4C0173"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3</w:t>
            </w:r>
          </w:p>
        </w:tc>
        <w:tc>
          <w:tcPr>
            <w:tcW w:w="2104" w:type="dxa"/>
            <w:vAlign w:val="center"/>
          </w:tcPr>
          <w:p w14:paraId="31E08640"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134" w:type="dxa"/>
            <w:vAlign w:val="center"/>
          </w:tcPr>
          <w:p w14:paraId="0D8B0731"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3</w:t>
            </w:r>
          </w:p>
        </w:tc>
        <w:tc>
          <w:tcPr>
            <w:tcW w:w="1264" w:type="dxa"/>
            <w:vAlign w:val="center"/>
          </w:tcPr>
          <w:p w14:paraId="299F9049"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5,5</w:t>
            </w:r>
          </w:p>
        </w:tc>
      </w:tr>
      <w:tr w:rsidR="005C3603" w:rsidRPr="0012227A" w14:paraId="7F47CA45" w14:textId="77777777" w:rsidTr="00BB1F50">
        <w:trPr>
          <w:trHeight w:val="397"/>
        </w:trPr>
        <w:tc>
          <w:tcPr>
            <w:tcW w:w="2718" w:type="dxa"/>
            <w:vAlign w:val="center"/>
          </w:tcPr>
          <w:p w14:paraId="620BDE5D" w14:textId="77777777" w:rsidR="005C3603" w:rsidRPr="0012227A" w:rsidRDefault="005C3603" w:rsidP="0012227A">
            <w:pPr>
              <w:rPr>
                <w:rFonts w:ascii="Arial" w:eastAsia="Calibri" w:hAnsi="Arial" w:cs="Arial"/>
                <w:sz w:val="20"/>
                <w:szCs w:val="20"/>
                <w:lang w:val="sl-SI"/>
              </w:rPr>
            </w:pPr>
            <w:r w:rsidRPr="0012227A">
              <w:rPr>
                <w:rFonts w:ascii="Arial" w:eastAsia="Calibri" w:hAnsi="Arial" w:cs="Arial"/>
                <w:sz w:val="20"/>
                <w:szCs w:val="20"/>
                <w:lang w:val="sl-SI"/>
              </w:rPr>
              <w:t>19. Ni osebne okoliščine</w:t>
            </w:r>
          </w:p>
        </w:tc>
        <w:tc>
          <w:tcPr>
            <w:tcW w:w="1955" w:type="dxa"/>
            <w:vAlign w:val="center"/>
          </w:tcPr>
          <w:p w14:paraId="7C5E92C3"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2104" w:type="dxa"/>
            <w:vAlign w:val="center"/>
          </w:tcPr>
          <w:p w14:paraId="53314224" w14:textId="77777777" w:rsidR="005C3603" w:rsidRPr="0012227A" w:rsidRDefault="005C3603"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1134" w:type="dxa"/>
            <w:vAlign w:val="center"/>
          </w:tcPr>
          <w:p w14:paraId="23C3504C"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2</w:t>
            </w:r>
          </w:p>
        </w:tc>
        <w:tc>
          <w:tcPr>
            <w:tcW w:w="1264" w:type="dxa"/>
            <w:vAlign w:val="center"/>
          </w:tcPr>
          <w:p w14:paraId="16EC38B2"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3,6</w:t>
            </w:r>
          </w:p>
        </w:tc>
      </w:tr>
      <w:bookmarkEnd w:id="465"/>
      <w:tr w:rsidR="005C3603" w:rsidRPr="0012227A" w14:paraId="2D0171A5" w14:textId="77777777" w:rsidTr="00BB1F50">
        <w:trPr>
          <w:trHeight w:val="397"/>
        </w:trPr>
        <w:tc>
          <w:tcPr>
            <w:tcW w:w="2718" w:type="dxa"/>
            <w:vAlign w:val="center"/>
          </w:tcPr>
          <w:p w14:paraId="0027AF75" w14:textId="77777777" w:rsidR="005C3603" w:rsidRPr="0012227A" w:rsidRDefault="005C3603" w:rsidP="0012227A">
            <w:pPr>
              <w:rPr>
                <w:rFonts w:ascii="Arial" w:eastAsia="Calibri" w:hAnsi="Arial" w:cs="Arial"/>
                <w:b/>
                <w:bCs/>
                <w:sz w:val="20"/>
                <w:szCs w:val="20"/>
                <w:lang w:val="sl-SI"/>
              </w:rPr>
            </w:pPr>
            <w:r w:rsidRPr="0012227A">
              <w:rPr>
                <w:rFonts w:ascii="Arial" w:eastAsia="Calibri" w:hAnsi="Arial" w:cs="Arial"/>
                <w:b/>
                <w:bCs/>
                <w:sz w:val="20"/>
                <w:szCs w:val="20"/>
                <w:lang w:val="sl-SI"/>
              </w:rPr>
              <w:t>SKUPAJ</w:t>
            </w:r>
          </w:p>
        </w:tc>
        <w:tc>
          <w:tcPr>
            <w:tcW w:w="1955" w:type="dxa"/>
            <w:vAlign w:val="center"/>
          </w:tcPr>
          <w:p w14:paraId="0D82CEAF"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40</w:t>
            </w:r>
          </w:p>
        </w:tc>
        <w:tc>
          <w:tcPr>
            <w:tcW w:w="2104" w:type="dxa"/>
            <w:vAlign w:val="center"/>
          </w:tcPr>
          <w:p w14:paraId="6E3FC55F"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15</w:t>
            </w:r>
          </w:p>
        </w:tc>
        <w:tc>
          <w:tcPr>
            <w:tcW w:w="1134" w:type="dxa"/>
            <w:vAlign w:val="center"/>
          </w:tcPr>
          <w:p w14:paraId="1F83C5C1"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55</w:t>
            </w:r>
          </w:p>
        </w:tc>
        <w:tc>
          <w:tcPr>
            <w:tcW w:w="1264" w:type="dxa"/>
            <w:vAlign w:val="center"/>
          </w:tcPr>
          <w:p w14:paraId="1D464CEA" w14:textId="77777777" w:rsidR="005C3603" w:rsidRPr="0012227A" w:rsidRDefault="005C3603"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100</w:t>
            </w:r>
          </w:p>
        </w:tc>
      </w:tr>
      <w:bookmarkEnd w:id="464"/>
    </w:tbl>
    <w:p w14:paraId="2B71891B" w14:textId="77777777" w:rsidR="00412D4C" w:rsidRPr="0012227A" w:rsidRDefault="00412D4C" w:rsidP="0012227A">
      <w:pPr>
        <w:jc w:val="both"/>
        <w:rPr>
          <w:rFonts w:ascii="Arial" w:hAnsi="Arial" w:cs="Arial"/>
        </w:rPr>
      </w:pPr>
    </w:p>
    <w:p w14:paraId="3DA59332" w14:textId="77777777" w:rsidR="00412D4C" w:rsidRPr="0012227A" w:rsidRDefault="00412D4C" w:rsidP="0012227A">
      <w:pPr>
        <w:jc w:val="both"/>
        <w:rPr>
          <w:rFonts w:ascii="Arial" w:eastAsia="Calibri" w:hAnsi="Arial" w:cs="Arial"/>
          <w:bCs/>
        </w:rPr>
      </w:pPr>
    </w:p>
    <w:p w14:paraId="140CBC75" w14:textId="77777777" w:rsidR="005C3603" w:rsidRPr="0012227A" w:rsidRDefault="005C3603" w:rsidP="0012227A">
      <w:pPr>
        <w:jc w:val="both"/>
        <w:rPr>
          <w:rFonts w:ascii="Arial" w:eastAsia="Calibri" w:hAnsi="Arial" w:cs="Arial"/>
        </w:rPr>
      </w:pPr>
      <w:r w:rsidRPr="0012227A">
        <w:rPr>
          <w:rFonts w:ascii="Arial" w:eastAsia="Calibri" w:hAnsi="Arial" w:cs="Arial"/>
          <w:bCs/>
        </w:rPr>
        <w:t>V posamezni pobudi je bila lahko zatrjevana diskriminacija na podlagi več osebnih okoliščin hkrati ali pa podatek o osebni okoliščini kot vzroku za diskriminacijo ni bil podan oziroma je šlo za splošna vprašanja, ki se niso nanašala na nobeno osebno okoliščino oziroma na diskriminacijo.</w:t>
      </w:r>
      <w:r w:rsidRPr="0012227A">
        <w:rPr>
          <w:rFonts w:ascii="Arial" w:eastAsia="Calibri" w:hAnsi="Arial" w:cs="Arial"/>
          <w:b/>
          <w:bCs/>
        </w:rPr>
        <w:t xml:space="preserve"> </w:t>
      </w:r>
      <w:r w:rsidRPr="0012227A">
        <w:rPr>
          <w:rFonts w:ascii="Arial" w:eastAsia="Calibri" w:hAnsi="Arial" w:cs="Arial"/>
        </w:rPr>
        <w:t xml:space="preserve">Zato številka v stolpcu in vrstici »Skupaj« ni enaka številu končanih primerov </w:t>
      </w:r>
      <w:r w:rsidR="00B24934">
        <w:rPr>
          <w:rFonts w:ascii="Arial" w:eastAsia="Calibri" w:hAnsi="Arial" w:cs="Arial"/>
        </w:rPr>
        <w:t xml:space="preserve">v obravnavanem obdobju. </w:t>
      </w:r>
    </w:p>
    <w:p w14:paraId="47A69F6F" w14:textId="77777777" w:rsidR="005C3603" w:rsidRPr="0012227A" w:rsidRDefault="005C3603" w:rsidP="0012227A">
      <w:pPr>
        <w:jc w:val="both"/>
        <w:rPr>
          <w:rFonts w:ascii="Arial" w:eastAsia="Calibri" w:hAnsi="Arial" w:cs="Arial"/>
          <w:bCs/>
        </w:rPr>
      </w:pPr>
    </w:p>
    <w:p w14:paraId="5E3F3160" w14:textId="77777777" w:rsidR="005C3603" w:rsidRPr="0012227A" w:rsidRDefault="005C3603" w:rsidP="0012227A">
      <w:pPr>
        <w:jc w:val="both"/>
        <w:rPr>
          <w:rFonts w:ascii="Arial" w:eastAsia="Calibri" w:hAnsi="Arial" w:cs="Arial"/>
          <w:bCs/>
        </w:rPr>
      </w:pPr>
      <w:r w:rsidRPr="0012227A">
        <w:rPr>
          <w:rFonts w:ascii="Arial" w:eastAsia="Calibri" w:hAnsi="Arial" w:cs="Arial"/>
          <w:bCs/>
        </w:rPr>
        <w:t xml:space="preserve">Iz statističnega pregleda končanih zadev po osebnih okoliščinah je razvidno, da v 3,6 odstotkih končanih zadev ugotavljanja diskriminacije in ocen </w:t>
      </w:r>
      <w:proofErr w:type="spellStart"/>
      <w:r w:rsidRPr="0012227A">
        <w:rPr>
          <w:rFonts w:ascii="Arial" w:eastAsia="Calibri" w:hAnsi="Arial" w:cs="Arial"/>
          <w:bCs/>
        </w:rPr>
        <w:t>diskriminatornosti</w:t>
      </w:r>
      <w:proofErr w:type="spellEnd"/>
      <w:r w:rsidRPr="0012227A">
        <w:rPr>
          <w:rFonts w:ascii="Arial" w:eastAsia="Calibri" w:hAnsi="Arial" w:cs="Arial"/>
          <w:bCs/>
        </w:rPr>
        <w:t xml:space="preserve"> predpisov osebna okoliščina ni bila navedena, ker je iz opisa ravnanja ni bilo mogoče razbrati ali pa so pobudniki zatrjevali neenako obravnavo iz drugih razlogov, ki ne ustrezajo osebni okoliščini po </w:t>
      </w:r>
      <w:proofErr w:type="spellStart"/>
      <w:r w:rsidRPr="0012227A">
        <w:rPr>
          <w:rFonts w:ascii="Arial" w:eastAsia="Calibri" w:hAnsi="Arial" w:cs="Arial"/>
          <w:bCs/>
        </w:rPr>
        <w:t>ZVarD</w:t>
      </w:r>
      <w:proofErr w:type="spellEnd"/>
      <w:r w:rsidRPr="0012227A">
        <w:rPr>
          <w:rFonts w:ascii="Arial" w:eastAsia="Calibri" w:hAnsi="Arial" w:cs="Arial"/>
          <w:bCs/>
        </w:rPr>
        <w:t xml:space="preserve">. </w:t>
      </w:r>
    </w:p>
    <w:p w14:paraId="395617BA" w14:textId="77777777" w:rsidR="00412D4C" w:rsidRPr="0012227A" w:rsidRDefault="00412D4C" w:rsidP="0012227A">
      <w:pPr>
        <w:rPr>
          <w:rFonts w:ascii="Arial" w:eastAsia="Calibri" w:hAnsi="Arial" w:cs="Arial"/>
          <w:bCs/>
        </w:rPr>
      </w:pPr>
      <w:r w:rsidRPr="0012227A">
        <w:rPr>
          <w:rFonts w:ascii="Arial" w:eastAsia="Calibri" w:hAnsi="Arial" w:cs="Arial"/>
          <w:bCs/>
        </w:rPr>
        <w:br w:type="page"/>
      </w:r>
    </w:p>
    <w:p w14:paraId="36D90AF8" w14:textId="77777777" w:rsidR="00412D4C" w:rsidRPr="0012227A" w:rsidRDefault="00412D4C" w:rsidP="0012227A">
      <w:pPr>
        <w:pStyle w:val="Naslov2"/>
      </w:pPr>
      <w:bookmarkStart w:id="466" w:name="_Toc189216118"/>
      <w:bookmarkStart w:id="467" w:name="_Toc189469608"/>
      <w:bookmarkStart w:id="468" w:name="_Toc224221517"/>
      <w:bookmarkStart w:id="469" w:name="_Toc243489098"/>
      <w:r w:rsidRPr="0012227A">
        <w:lastRenderedPageBreak/>
        <w:t>Statistika končanih zadev po področjih družbenega življenja</w:t>
      </w:r>
      <w:bookmarkEnd w:id="466"/>
      <w:bookmarkEnd w:id="467"/>
      <w:bookmarkEnd w:id="468"/>
      <w:bookmarkEnd w:id="469"/>
      <w:r w:rsidRPr="0012227A">
        <w:t xml:space="preserve"> </w:t>
      </w:r>
    </w:p>
    <w:p w14:paraId="3F86A21D" w14:textId="77777777" w:rsidR="00412D4C" w:rsidRPr="0012227A" w:rsidRDefault="00412D4C" w:rsidP="0012227A">
      <w:pPr>
        <w:jc w:val="both"/>
        <w:rPr>
          <w:rFonts w:ascii="Arial" w:eastAsia="Calibri" w:hAnsi="Arial" w:cs="Arial"/>
          <w:bCs/>
        </w:rPr>
      </w:pPr>
    </w:p>
    <w:p w14:paraId="2B05FA18" w14:textId="77777777" w:rsidR="00412D4C" w:rsidRPr="0012227A" w:rsidRDefault="00412D4C" w:rsidP="0012227A">
      <w:pPr>
        <w:jc w:val="both"/>
        <w:rPr>
          <w:rFonts w:ascii="Arial" w:eastAsia="Calibri" w:hAnsi="Arial" w:cs="Arial"/>
          <w:bCs/>
        </w:rPr>
      </w:pPr>
    </w:p>
    <w:p w14:paraId="1F58301B" w14:textId="77777777" w:rsidR="00412D4C" w:rsidRPr="0012227A" w:rsidRDefault="00412D4C" w:rsidP="0012227A">
      <w:pPr>
        <w:jc w:val="both"/>
        <w:rPr>
          <w:rFonts w:ascii="Arial" w:eastAsia="Calibri" w:hAnsi="Arial" w:cs="Arial"/>
          <w:b/>
          <w:bCs/>
        </w:rPr>
      </w:pPr>
      <w:bookmarkStart w:id="470" w:name="_Toc189216119"/>
      <w:bookmarkStart w:id="471" w:name="_Toc189469609"/>
      <w:r w:rsidRPr="0012227A">
        <w:rPr>
          <w:rFonts w:ascii="Arial" w:eastAsia="Calibri" w:hAnsi="Arial" w:cs="Arial"/>
          <w:b/>
          <w:bCs/>
        </w:rPr>
        <w:t>Tabela: Zatrjevana področja življenja v zadevah, končanih v letu 202</w:t>
      </w:r>
      <w:r w:rsidR="009B5107" w:rsidRPr="0012227A">
        <w:rPr>
          <w:rFonts w:ascii="Arial" w:eastAsia="Calibri" w:hAnsi="Arial" w:cs="Arial"/>
          <w:b/>
          <w:bCs/>
        </w:rPr>
        <w:t>6</w:t>
      </w:r>
      <w:r w:rsidR="00B24934" w:rsidRPr="00B24934">
        <w:rPr>
          <w:rFonts w:ascii="Arial" w:eastAsia="Calibri" w:hAnsi="Arial" w:cs="Arial"/>
          <w:b/>
          <w:bCs/>
        </w:rPr>
        <w:t xml:space="preserve"> </w:t>
      </w:r>
      <w:r w:rsidR="00B24934" w:rsidRPr="0012227A">
        <w:rPr>
          <w:rFonts w:ascii="Arial" w:eastAsia="Calibri" w:hAnsi="Arial" w:cs="Arial"/>
          <w:b/>
          <w:bCs/>
        </w:rPr>
        <w:t>do zaključka mandata</w:t>
      </w:r>
      <w:r w:rsidR="00B24934">
        <w:rPr>
          <w:rFonts w:ascii="Arial" w:eastAsia="Calibri" w:hAnsi="Arial" w:cs="Arial"/>
          <w:b/>
          <w:bCs/>
        </w:rPr>
        <w:t xml:space="preserve"> Mihe Lobnika</w:t>
      </w:r>
    </w:p>
    <w:p w14:paraId="153A36EE" w14:textId="77777777" w:rsidR="00412D4C" w:rsidRPr="0012227A" w:rsidRDefault="00412D4C" w:rsidP="0012227A">
      <w:pPr>
        <w:rPr>
          <w:rFonts w:ascii="Arial" w:hAnsi="Arial" w:cs="Arial"/>
          <w:highlight w:val="yellow"/>
        </w:rPr>
      </w:pPr>
    </w:p>
    <w:tbl>
      <w:tblPr>
        <w:tblStyle w:val="Tabelamrea21"/>
        <w:tblW w:w="9216" w:type="dxa"/>
        <w:tblLayout w:type="fixed"/>
        <w:tblLook w:val="04A0" w:firstRow="1" w:lastRow="0" w:firstColumn="1" w:lastColumn="0" w:noHBand="0" w:noVBand="1"/>
      </w:tblPr>
      <w:tblGrid>
        <w:gridCol w:w="3044"/>
        <w:gridCol w:w="1550"/>
        <w:gridCol w:w="2064"/>
        <w:gridCol w:w="1275"/>
        <w:gridCol w:w="1283"/>
      </w:tblGrid>
      <w:tr w:rsidR="009B5107" w:rsidRPr="0012227A" w14:paraId="2AEB8C07" w14:textId="77777777" w:rsidTr="00BB1F50">
        <w:trPr>
          <w:trHeight w:val="627"/>
        </w:trPr>
        <w:tc>
          <w:tcPr>
            <w:tcW w:w="3044" w:type="dxa"/>
            <w:shd w:val="clear" w:color="auto" w:fill="D9D9D9" w:themeFill="background1" w:themeFillShade="D9"/>
            <w:vAlign w:val="center"/>
          </w:tcPr>
          <w:p w14:paraId="755A07FF" w14:textId="77777777" w:rsidR="009B5107" w:rsidRPr="0012227A" w:rsidRDefault="009B5107" w:rsidP="0012227A">
            <w:pPr>
              <w:rPr>
                <w:rFonts w:ascii="Arial" w:eastAsia="Calibri" w:hAnsi="Arial" w:cs="Arial"/>
                <w:b/>
                <w:bCs/>
                <w:sz w:val="20"/>
                <w:szCs w:val="20"/>
                <w:lang w:val="sl-SI"/>
              </w:rPr>
            </w:pPr>
            <w:r w:rsidRPr="0012227A">
              <w:rPr>
                <w:rFonts w:ascii="Arial" w:eastAsia="Calibri" w:hAnsi="Arial" w:cs="Arial"/>
                <w:b/>
                <w:bCs/>
                <w:sz w:val="20"/>
                <w:szCs w:val="20"/>
                <w:lang w:val="sl-SI"/>
              </w:rPr>
              <w:t>Področja, kjer se zatrjuje diskriminacija</w:t>
            </w:r>
          </w:p>
        </w:tc>
        <w:tc>
          <w:tcPr>
            <w:tcW w:w="1550" w:type="dxa"/>
            <w:shd w:val="clear" w:color="auto" w:fill="D9D9D9" w:themeFill="background1" w:themeFillShade="D9"/>
            <w:vAlign w:val="center"/>
          </w:tcPr>
          <w:p w14:paraId="19F1C30A" w14:textId="77777777" w:rsidR="009B5107" w:rsidRPr="0012227A" w:rsidRDefault="009B5107" w:rsidP="0012227A">
            <w:pPr>
              <w:rPr>
                <w:rFonts w:ascii="Arial" w:eastAsia="Calibri" w:hAnsi="Arial" w:cs="Arial"/>
                <w:b/>
                <w:bCs/>
                <w:sz w:val="20"/>
                <w:szCs w:val="20"/>
                <w:lang w:val="sl-SI"/>
              </w:rPr>
            </w:pPr>
            <w:r w:rsidRPr="0012227A">
              <w:rPr>
                <w:rFonts w:ascii="Arial" w:eastAsia="Calibri" w:hAnsi="Arial" w:cs="Arial"/>
                <w:b/>
                <w:bCs/>
                <w:sz w:val="20"/>
                <w:szCs w:val="20"/>
                <w:lang w:val="sl-SI"/>
              </w:rPr>
              <w:t>Ugotavljanje diskriminacije</w:t>
            </w:r>
          </w:p>
        </w:tc>
        <w:tc>
          <w:tcPr>
            <w:tcW w:w="2064" w:type="dxa"/>
            <w:shd w:val="clear" w:color="auto" w:fill="D9D9D9" w:themeFill="background1" w:themeFillShade="D9"/>
            <w:vAlign w:val="center"/>
          </w:tcPr>
          <w:p w14:paraId="6AD424C8" w14:textId="77777777" w:rsidR="009B5107" w:rsidRPr="0012227A" w:rsidRDefault="009B5107" w:rsidP="0012227A">
            <w:pPr>
              <w:rPr>
                <w:rFonts w:ascii="Arial" w:eastAsia="Calibri" w:hAnsi="Arial" w:cs="Arial"/>
                <w:b/>
                <w:bCs/>
                <w:sz w:val="20"/>
                <w:szCs w:val="20"/>
                <w:lang w:val="sl-SI"/>
              </w:rPr>
            </w:pPr>
            <w:r w:rsidRPr="0012227A">
              <w:rPr>
                <w:rFonts w:ascii="Arial" w:eastAsia="Calibri" w:hAnsi="Arial" w:cs="Arial"/>
                <w:b/>
                <w:bCs/>
                <w:sz w:val="20"/>
                <w:szCs w:val="20"/>
                <w:lang w:val="sl-SI"/>
              </w:rPr>
              <w:t>Ocene</w:t>
            </w:r>
          </w:p>
          <w:p w14:paraId="6793F7CD" w14:textId="77777777" w:rsidR="009B5107" w:rsidRPr="0012227A" w:rsidRDefault="009B5107" w:rsidP="0012227A">
            <w:pPr>
              <w:rPr>
                <w:rFonts w:ascii="Arial" w:eastAsia="Calibri" w:hAnsi="Arial" w:cs="Arial"/>
                <w:b/>
                <w:bCs/>
                <w:sz w:val="20"/>
                <w:szCs w:val="20"/>
                <w:lang w:val="sl-SI"/>
              </w:rPr>
            </w:pPr>
            <w:proofErr w:type="spellStart"/>
            <w:r w:rsidRPr="0012227A">
              <w:rPr>
                <w:rFonts w:ascii="Arial" w:eastAsia="Calibri" w:hAnsi="Arial" w:cs="Arial"/>
                <w:b/>
                <w:bCs/>
                <w:sz w:val="20"/>
                <w:lang w:val="sl-SI"/>
              </w:rPr>
              <w:t>Diskriminatornosti</w:t>
            </w:r>
            <w:proofErr w:type="spellEnd"/>
            <w:r w:rsidRPr="0012227A">
              <w:rPr>
                <w:rFonts w:ascii="Arial" w:eastAsia="Calibri" w:hAnsi="Arial" w:cs="Arial"/>
                <w:b/>
                <w:bCs/>
                <w:sz w:val="20"/>
                <w:lang w:val="sl-SI"/>
              </w:rPr>
              <w:t xml:space="preserve"> predpisov</w:t>
            </w:r>
          </w:p>
        </w:tc>
        <w:tc>
          <w:tcPr>
            <w:tcW w:w="1275" w:type="dxa"/>
            <w:shd w:val="clear" w:color="auto" w:fill="D9D9D9" w:themeFill="background1" w:themeFillShade="D9"/>
            <w:vAlign w:val="center"/>
          </w:tcPr>
          <w:p w14:paraId="32966A16" w14:textId="77777777" w:rsidR="009B5107" w:rsidRPr="0012227A" w:rsidRDefault="009B5107" w:rsidP="0012227A">
            <w:pPr>
              <w:rPr>
                <w:rFonts w:ascii="Arial" w:eastAsia="Calibri" w:hAnsi="Arial" w:cs="Arial"/>
                <w:b/>
                <w:bCs/>
                <w:sz w:val="20"/>
                <w:szCs w:val="20"/>
                <w:lang w:val="sl-SI"/>
              </w:rPr>
            </w:pPr>
            <w:r w:rsidRPr="0012227A">
              <w:rPr>
                <w:rFonts w:ascii="Arial" w:eastAsia="Calibri" w:hAnsi="Arial" w:cs="Arial"/>
                <w:b/>
                <w:bCs/>
                <w:sz w:val="20"/>
                <w:szCs w:val="20"/>
                <w:lang w:val="sl-SI"/>
              </w:rPr>
              <w:t>Skupaj</w:t>
            </w:r>
          </w:p>
        </w:tc>
        <w:tc>
          <w:tcPr>
            <w:tcW w:w="1283" w:type="dxa"/>
            <w:shd w:val="clear" w:color="auto" w:fill="D9D9D9" w:themeFill="background1" w:themeFillShade="D9"/>
            <w:vAlign w:val="center"/>
          </w:tcPr>
          <w:p w14:paraId="4F709613" w14:textId="77777777" w:rsidR="009B5107" w:rsidRPr="0012227A" w:rsidRDefault="009B5107" w:rsidP="0012227A">
            <w:pPr>
              <w:rPr>
                <w:rFonts w:ascii="Arial" w:eastAsia="Calibri" w:hAnsi="Arial" w:cs="Arial"/>
                <w:b/>
                <w:bCs/>
                <w:sz w:val="20"/>
                <w:szCs w:val="20"/>
                <w:lang w:val="sl-SI"/>
              </w:rPr>
            </w:pPr>
            <w:r w:rsidRPr="0012227A">
              <w:rPr>
                <w:rFonts w:ascii="Arial" w:eastAsia="Calibri" w:hAnsi="Arial" w:cs="Arial"/>
                <w:b/>
                <w:bCs/>
                <w:sz w:val="20"/>
                <w:szCs w:val="20"/>
                <w:lang w:val="sl-SI"/>
              </w:rPr>
              <w:t>Odstotek</w:t>
            </w:r>
          </w:p>
          <w:p w14:paraId="2D3A26B4" w14:textId="77777777" w:rsidR="009B5107" w:rsidRPr="0012227A" w:rsidRDefault="009B5107" w:rsidP="0012227A">
            <w:pPr>
              <w:rPr>
                <w:rFonts w:ascii="Arial" w:eastAsia="Calibri" w:hAnsi="Arial" w:cs="Arial"/>
                <w:b/>
                <w:bCs/>
                <w:sz w:val="20"/>
                <w:szCs w:val="20"/>
                <w:lang w:val="sl-SI"/>
              </w:rPr>
            </w:pPr>
            <w:r w:rsidRPr="0012227A">
              <w:rPr>
                <w:rFonts w:ascii="Arial" w:eastAsia="Calibri" w:hAnsi="Arial" w:cs="Arial"/>
                <w:b/>
                <w:bCs/>
                <w:sz w:val="20"/>
                <w:szCs w:val="20"/>
                <w:lang w:val="sl-SI"/>
              </w:rPr>
              <w:t>skupaj (%)</w:t>
            </w:r>
          </w:p>
        </w:tc>
      </w:tr>
      <w:tr w:rsidR="009B5107" w:rsidRPr="0012227A" w14:paraId="078C4B60" w14:textId="77777777" w:rsidTr="00BB1F50">
        <w:tc>
          <w:tcPr>
            <w:tcW w:w="3044" w:type="dxa"/>
          </w:tcPr>
          <w:p w14:paraId="2967AAB5" w14:textId="77777777" w:rsidR="009B5107" w:rsidRPr="0012227A" w:rsidRDefault="009B5107" w:rsidP="0012227A">
            <w:pPr>
              <w:rPr>
                <w:rFonts w:ascii="Arial" w:eastAsia="Calibri" w:hAnsi="Arial" w:cs="Arial"/>
                <w:sz w:val="20"/>
                <w:szCs w:val="20"/>
                <w:lang w:val="sl-SI"/>
              </w:rPr>
            </w:pPr>
            <w:bookmarkStart w:id="472" w:name="_Hlk155875058"/>
            <w:r w:rsidRPr="0012227A">
              <w:rPr>
                <w:rFonts w:ascii="Arial" w:eastAsia="Calibri" w:hAnsi="Arial" w:cs="Arial"/>
                <w:color w:val="FF0000"/>
                <w:sz w:val="20"/>
                <w:szCs w:val="20"/>
                <w:lang w:val="sl-SI"/>
              </w:rPr>
              <w:t>1. Dostop do zaposlitve, samozaposlitve in poklica, vključno z izbirnimi merili in pogoji zaposlovanja, ne glede na vrsto dejavnosti in na vseh ravneh poklicne hierarhije, vključno z napredovanjem.</w:t>
            </w:r>
          </w:p>
        </w:tc>
        <w:tc>
          <w:tcPr>
            <w:tcW w:w="1550" w:type="dxa"/>
            <w:vAlign w:val="center"/>
          </w:tcPr>
          <w:p w14:paraId="090CA425"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3</w:t>
            </w:r>
          </w:p>
        </w:tc>
        <w:tc>
          <w:tcPr>
            <w:tcW w:w="2064" w:type="dxa"/>
            <w:vAlign w:val="center"/>
          </w:tcPr>
          <w:p w14:paraId="4501D05F"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275" w:type="dxa"/>
            <w:vAlign w:val="center"/>
          </w:tcPr>
          <w:p w14:paraId="71A39770"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3</w:t>
            </w:r>
          </w:p>
        </w:tc>
        <w:tc>
          <w:tcPr>
            <w:tcW w:w="1283" w:type="dxa"/>
            <w:vAlign w:val="center"/>
          </w:tcPr>
          <w:p w14:paraId="2BF5961B"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5,8</w:t>
            </w:r>
          </w:p>
        </w:tc>
      </w:tr>
      <w:tr w:rsidR="009B5107" w:rsidRPr="0012227A" w14:paraId="407A716A" w14:textId="77777777" w:rsidTr="00BB1F50">
        <w:tc>
          <w:tcPr>
            <w:tcW w:w="3044" w:type="dxa"/>
          </w:tcPr>
          <w:p w14:paraId="2C3452E1" w14:textId="77777777" w:rsidR="009B5107" w:rsidRPr="0012227A" w:rsidRDefault="009B5107" w:rsidP="0012227A">
            <w:pPr>
              <w:rPr>
                <w:rFonts w:ascii="Arial" w:eastAsia="Calibri" w:hAnsi="Arial" w:cs="Arial"/>
                <w:sz w:val="20"/>
                <w:szCs w:val="20"/>
                <w:lang w:val="sl-SI"/>
              </w:rPr>
            </w:pPr>
            <w:r w:rsidRPr="0012227A">
              <w:rPr>
                <w:rFonts w:ascii="Arial" w:eastAsia="Calibri" w:hAnsi="Arial" w:cs="Arial"/>
                <w:color w:val="FF0000"/>
                <w:sz w:val="20"/>
                <w:szCs w:val="20"/>
                <w:lang w:val="sl-SI"/>
              </w:rPr>
              <w:t xml:space="preserve">2. Dostop do vseh oblik in do vseh ravni karierne orientacije in svetovanja, poklicnega in strokovnega izobraževanja in usposabljanja, nadaljnjega poklicnega usposabljanja in </w:t>
            </w:r>
            <w:proofErr w:type="spellStart"/>
            <w:r w:rsidRPr="0012227A">
              <w:rPr>
                <w:rFonts w:ascii="Arial" w:eastAsia="Calibri" w:hAnsi="Arial" w:cs="Arial"/>
                <w:color w:val="FF0000"/>
                <w:sz w:val="20"/>
                <w:szCs w:val="20"/>
                <w:lang w:val="sl-SI"/>
              </w:rPr>
              <w:t>preusposabljanja</w:t>
            </w:r>
            <w:proofErr w:type="spellEnd"/>
            <w:r w:rsidRPr="0012227A">
              <w:rPr>
                <w:rFonts w:ascii="Arial" w:eastAsia="Calibri" w:hAnsi="Arial" w:cs="Arial"/>
                <w:color w:val="FF0000"/>
                <w:sz w:val="20"/>
                <w:szCs w:val="20"/>
                <w:lang w:val="sl-SI"/>
              </w:rPr>
              <w:t>, vključno z delovno prakso.</w:t>
            </w:r>
          </w:p>
        </w:tc>
        <w:tc>
          <w:tcPr>
            <w:tcW w:w="1550" w:type="dxa"/>
            <w:vAlign w:val="center"/>
          </w:tcPr>
          <w:p w14:paraId="6E5C53A2"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2064" w:type="dxa"/>
            <w:vAlign w:val="center"/>
          </w:tcPr>
          <w:p w14:paraId="67015C25"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275" w:type="dxa"/>
            <w:vAlign w:val="center"/>
          </w:tcPr>
          <w:p w14:paraId="3A38DFAB"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w:t>
            </w:r>
          </w:p>
        </w:tc>
        <w:tc>
          <w:tcPr>
            <w:tcW w:w="1283" w:type="dxa"/>
            <w:vAlign w:val="center"/>
          </w:tcPr>
          <w:p w14:paraId="32E97000"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1,9</w:t>
            </w:r>
          </w:p>
        </w:tc>
      </w:tr>
      <w:tr w:rsidR="009B5107" w:rsidRPr="0012227A" w14:paraId="3C0F7BE4" w14:textId="77777777" w:rsidTr="00BB1F50">
        <w:tc>
          <w:tcPr>
            <w:tcW w:w="3044" w:type="dxa"/>
          </w:tcPr>
          <w:p w14:paraId="345DB8F0" w14:textId="77777777" w:rsidR="009B5107" w:rsidRPr="0012227A" w:rsidRDefault="009B5107" w:rsidP="0012227A">
            <w:pPr>
              <w:rPr>
                <w:rFonts w:ascii="Arial" w:eastAsia="Calibri" w:hAnsi="Arial" w:cs="Arial"/>
                <w:sz w:val="20"/>
                <w:szCs w:val="20"/>
                <w:lang w:val="sl-SI"/>
              </w:rPr>
            </w:pPr>
            <w:r w:rsidRPr="0012227A">
              <w:rPr>
                <w:rFonts w:ascii="Arial" w:eastAsia="Calibri" w:hAnsi="Arial" w:cs="Arial"/>
                <w:color w:val="FF0000"/>
                <w:sz w:val="20"/>
                <w:szCs w:val="20"/>
                <w:lang w:val="sl-SI"/>
              </w:rPr>
              <w:t>3. Zaposlitveni pogoji in pogoji dela, vključno s prenehanjem pogodbe o zaposlitvi in plačami.</w:t>
            </w:r>
          </w:p>
        </w:tc>
        <w:tc>
          <w:tcPr>
            <w:tcW w:w="1550" w:type="dxa"/>
            <w:vAlign w:val="center"/>
          </w:tcPr>
          <w:p w14:paraId="0A8CA954"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7</w:t>
            </w:r>
          </w:p>
        </w:tc>
        <w:tc>
          <w:tcPr>
            <w:tcW w:w="2064" w:type="dxa"/>
            <w:vAlign w:val="center"/>
          </w:tcPr>
          <w:p w14:paraId="5148C2B2"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3</w:t>
            </w:r>
          </w:p>
        </w:tc>
        <w:tc>
          <w:tcPr>
            <w:tcW w:w="1275" w:type="dxa"/>
            <w:vAlign w:val="center"/>
          </w:tcPr>
          <w:p w14:paraId="6F6215EE"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10</w:t>
            </w:r>
          </w:p>
        </w:tc>
        <w:tc>
          <w:tcPr>
            <w:tcW w:w="1283" w:type="dxa"/>
            <w:vAlign w:val="center"/>
          </w:tcPr>
          <w:p w14:paraId="20F0418D"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19,2</w:t>
            </w:r>
          </w:p>
        </w:tc>
      </w:tr>
      <w:tr w:rsidR="009B5107" w:rsidRPr="0012227A" w14:paraId="2EBE879B" w14:textId="77777777" w:rsidTr="00BB1F50">
        <w:tc>
          <w:tcPr>
            <w:tcW w:w="3044" w:type="dxa"/>
          </w:tcPr>
          <w:p w14:paraId="3910A01D" w14:textId="77777777" w:rsidR="009B5107" w:rsidRPr="0012227A" w:rsidRDefault="009B5107" w:rsidP="0012227A">
            <w:pPr>
              <w:rPr>
                <w:rFonts w:ascii="Arial" w:eastAsia="Calibri" w:hAnsi="Arial" w:cs="Arial"/>
                <w:sz w:val="20"/>
                <w:szCs w:val="20"/>
                <w:lang w:val="sl-SI"/>
              </w:rPr>
            </w:pPr>
            <w:r w:rsidRPr="0012227A">
              <w:rPr>
                <w:rFonts w:ascii="Arial" w:eastAsia="Calibri" w:hAnsi="Arial" w:cs="Arial"/>
                <w:color w:val="ED7D31" w:themeColor="accent2"/>
                <w:sz w:val="20"/>
                <w:szCs w:val="20"/>
                <w:lang w:val="sl-SI"/>
              </w:rPr>
              <w:t>4. Članstvo in vključevanje v organizacijo delavcev ali delodajalcev ali v vsako organizacijo, katere člani opravljajo določen poklic, vključno z ugodnostmi, ki jih zagotavljajo take organizacije.</w:t>
            </w:r>
          </w:p>
        </w:tc>
        <w:tc>
          <w:tcPr>
            <w:tcW w:w="1550" w:type="dxa"/>
            <w:vAlign w:val="center"/>
          </w:tcPr>
          <w:p w14:paraId="4DDB3A8C"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2064" w:type="dxa"/>
            <w:vAlign w:val="center"/>
          </w:tcPr>
          <w:p w14:paraId="6E61E7AC"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275" w:type="dxa"/>
            <w:vAlign w:val="center"/>
          </w:tcPr>
          <w:p w14:paraId="3D019105"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c>
          <w:tcPr>
            <w:tcW w:w="1283" w:type="dxa"/>
            <w:vAlign w:val="center"/>
          </w:tcPr>
          <w:p w14:paraId="00253713"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r>
      <w:tr w:rsidR="009B5107" w:rsidRPr="0012227A" w14:paraId="15B1D81B" w14:textId="77777777" w:rsidTr="00BB1F50">
        <w:tc>
          <w:tcPr>
            <w:tcW w:w="3044" w:type="dxa"/>
          </w:tcPr>
          <w:p w14:paraId="5E650586" w14:textId="77777777" w:rsidR="009B5107" w:rsidRPr="0012227A" w:rsidRDefault="009B5107" w:rsidP="0012227A">
            <w:pPr>
              <w:rPr>
                <w:rFonts w:ascii="Arial" w:eastAsia="Calibri" w:hAnsi="Arial" w:cs="Arial"/>
                <w:sz w:val="20"/>
                <w:szCs w:val="20"/>
                <w:lang w:val="sl-SI"/>
              </w:rPr>
            </w:pPr>
            <w:r w:rsidRPr="0012227A">
              <w:rPr>
                <w:rFonts w:ascii="Arial" w:eastAsia="Calibri" w:hAnsi="Arial" w:cs="Arial"/>
                <w:color w:val="FFC000" w:themeColor="accent4"/>
                <w:sz w:val="20"/>
                <w:szCs w:val="20"/>
                <w:lang w:val="sl-SI"/>
              </w:rPr>
              <w:t xml:space="preserve">5. Socialna zaščita, vključno s socialno varnostjo in socialne ugodnosti. </w:t>
            </w:r>
          </w:p>
        </w:tc>
        <w:tc>
          <w:tcPr>
            <w:tcW w:w="1550" w:type="dxa"/>
            <w:vAlign w:val="center"/>
          </w:tcPr>
          <w:p w14:paraId="6491C117"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5</w:t>
            </w:r>
          </w:p>
        </w:tc>
        <w:tc>
          <w:tcPr>
            <w:tcW w:w="2064" w:type="dxa"/>
            <w:vAlign w:val="center"/>
          </w:tcPr>
          <w:p w14:paraId="46A98046"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4</w:t>
            </w:r>
          </w:p>
        </w:tc>
        <w:tc>
          <w:tcPr>
            <w:tcW w:w="1275" w:type="dxa"/>
            <w:vAlign w:val="center"/>
          </w:tcPr>
          <w:p w14:paraId="6FAACD00"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9</w:t>
            </w:r>
          </w:p>
        </w:tc>
        <w:tc>
          <w:tcPr>
            <w:tcW w:w="1283" w:type="dxa"/>
            <w:vAlign w:val="center"/>
          </w:tcPr>
          <w:p w14:paraId="06877576"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17,3</w:t>
            </w:r>
          </w:p>
        </w:tc>
      </w:tr>
      <w:tr w:rsidR="009B5107" w:rsidRPr="0012227A" w14:paraId="4E05F874" w14:textId="77777777" w:rsidTr="00BB1F50">
        <w:tc>
          <w:tcPr>
            <w:tcW w:w="3044" w:type="dxa"/>
          </w:tcPr>
          <w:p w14:paraId="62BC4C0A" w14:textId="77777777" w:rsidR="009B5107" w:rsidRPr="0012227A" w:rsidRDefault="009B5107" w:rsidP="0012227A">
            <w:pPr>
              <w:rPr>
                <w:rFonts w:ascii="Arial" w:eastAsia="Calibri" w:hAnsi="Arial" w:cs="Arial"/>
                <w:sz w:val="20"/>
                <w:szCs w:val="20"/>
                <w:lang w:val="sl-SI"/>
              </w:rPr>
            </w:pPr>
            <w:r w:rsidRPr="0012227A">
              <w:rPr>
                <w:rFonts w:ascii="Arial" w:eastAsia="Calibri" w:hAnsi="Arial" w:cs="Arial"/>
                <w:color w:val="70AD47" w:themeColor="accent6"/>
                <w:sz w:val="20"/>
                <w:szCs w:val="20"/>
                <w:lang w:val="sl-SI"/>
              </w:rPr>
              <w:t>6. Zdravstveno varstvo.</w:t>
            </w:r>
          </w:p>
        </w:tc>
        <w:tc>
          <w:tcPr>
            <w:tcW w:w="1550" w:type="dxa"/>
            <w:vAlign w:val="center"/>
          </w:tcPr>
          <w:p w14:paraId="6CBDF95E"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2064" w:type="dxa"/>
            <w:vAlign w:val="center"/>
          </w:tcPr>
          <w:p w14:paraId="4F146DE7"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0</w:t>
            </w:r>
          </w:p>
        </w:tc>
        <w:tc>
          <w:tcPr>
            <w:tcW w:w="1275" w:type="dxa"/>
            <w:vAlign w:val="center"/>
          </w:tcPr>
          <w:p w14:paraId="5DC92057"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c>
          <w:tcPr>
            <w:tcW w:w="1283" w:type="dxa"/>
            <w:vAlign w:val="center"/>
          </w:tcPr>
          <w:p w14:paraId="07EA9941"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0</w:t>
            </w:r>
          </w:p>
        </w:tc>
      </w:tr>
      <w:tr w:rsidR="009B5107" w:rsidRPr="0012227A" w14:paraId="2C8EB462" w14:textId="77777777" w:rsidTr="00BB1F50">
        <w:tc>
          <w:tcPr>
            <w:tcW w:w="3044" w:type="dxa"/>
          </w:tcPr>
          <w:p w14:paraId="56194990" w14:textId="77777777" w:rsidR="009B5107" w:rsidRPr="0012227A" w:rsidRDefault="009B5107" w:rsidP="0012227A">
            <w:pPr>
              <w:rPr>
                <w:rFonts w:ascii="Arial" w:eastAsia="Calibri" w:hAnsi="Arial" w:cs="Arial"/>
                <w:sz w:val="20"/>
                <w:szCs w:val="20"/>
                <w:lang w:val="sl-SI"/>
              </w:rPr>
            </w:pPr>
            <w:r w:rsidRPr="0012227A">
              <w:rPr>
                <w:rFonts w:ascii="Arial" w:eastAsia="Calibri" w:hAnsi="Arial" w:cs="Arial"/>
                <w:color w:val="5B9BD5" w:themeColor="accent5"/>
                <w:sz w:val="20"/>
                <w:szCs w:val="20"/>
                <w:lang w:val="sl-SI"/>
              </w:rPr>
              <w:t>7. Vzgoja in izobraževanje.</w:t>
            </w:r>
          </w:p>
        </w:tc>
        <w:tc>
          <w:tcPr>
            <w:tcW w:w="1550" w:type="dxa"/>
            <w:vAlign w:val="center"/>
          </w:tcPr>
          <w:p w14:paraId="232807D5"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2</w:t>
            </w:r>
          </w:p>
        </w:tc>
        <w:tc>
          <w:tcPr>
            <w:tcW w:w="2064" w:type="dxa"/>
            <w:vAlign w:val="center"/>
          </w:tcPr>
          <w:p w14:paraId="51C14D25"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4</w:t>
            </w:r>
          </w:p>
        </w:tc>
        <w:tc>
          <w:tcPr>
            <w:tcW w:w="1275" w:type="dxa"/>
            <w:vAlign w:val="center"/>
          </w:tcPr>
          <w:p w14:paraId="7FB96B50"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6</w:t>
            </w:r>
          </w:p>
        </w:tc>
        <w:tc>
          <w:tcPr>
            <w:tcW w:w="1283" w:type="dxa"/>
            <w:vAlign w:val="center"/>
          </w:tcPr>
          <w:p w14:paraId="0756EB54"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11,5</w:t>
            </w:r>
          </w:p>
        </w:tc>
      </w:tr>
      <w:tr w:rsidR="009B5107" w:rsidRPr="0012227A" w14:paraId="3AA450BB" w14:textId="77777777" w:rsidTr="00BB1F50">
        <w:tc>
          <w:tcPr>
            <w:tcW w:w="3044" w:type="dxa"/>
          </w:tcPr>
          <w:p w14:paraId="79AAD649" w14:textId="77777777" w:rsidR="009B5107" w:rsidRPr="0012227A" w:rsidRDefault="009B5107" w:rsidP="0012227A">
            <w:pPr>
              <w:rPr>
                <w:rFonts w:ascii="Arial" w:eastAsia="Calibri" w:hAnsi="Arial" w:cs="Arial"/>
                <w:sz w:val="20"/>
                <w:szCs w:val="20"/>
                <w:lang w:val="sl-SI"/>
              </w:rPr>
            </w:pPr>
            <w:r w:rsidRPr="0012227A">
              <w:rPr>
                <w:rFonts w:ascii="Arial" w:eastAsia="Calibri" w:hAnsi="Arial" w:cs="Arial"/>
                <w:color w:val="7030A0"/>
                <w:sz w:val="20"/>
                <w:szCs w:val="20"/>
                <w:lang w:val="sl-SI"/>
              </w:rPr>
              <w:t>8. Dostop do dobrin in storitev, ki so na voljo javnosti, vključno s stanovanji in preskrbo z njimi.</w:t>
            </w:r>
          </w:p>
        </w:tc>
        <w:tc>
          <w:tcPr>
            <w:tcW w:w="1550" w:type="dxa"/>
            <w:vAlign w:val="center"/>
          </w:tcPr>
          <w:p w14:paraId="29EBA1B0"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18</w:t>
            </w:r>
          </w:p>
        </w:tc>
        <w:tc>
          <w:tcPr>
            <w:tcW w:w="2064" w:type="dxa"/>
            <w:vAlign w:val="center"/>
          </w:tcPr>
          <w:p w14:paraId="4FA69775"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1275" w:type="dxa"/>
            <w:vAlign w:val="center"/>
          </w:tcPr>
          <w:p w14:paraId="450D3806"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19</w:t>
            </w:r>
          </w:p>
        </w:tc>
        <w:tc>
          <w:tcPr>
            <w:tcW w:w="1283" w:type="dxa"/>
            <w:vAlign w:val="center"/>
          </w:tcPr>
          <w:p w14:paraId="272B13D3"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36,6</w:t>
            </w:r>
          </w:p>
        </w:tc>
      </w:tr>
      <w:tr w:rsidR="009B5107" w:rsidRPr="0012227A" w14:paraId="40FA9CDD" w14:textId="77777777" w:rsidTr="00BB1F50">
        <w:tc>
          <w:tcPr>
            <w:tcW w:w="3044" w:type="dxa"/>
          </w:tcPr>
          <w:p w14:paraId="4CB9EFEC" w14:textId="77777777" w:rsidR="009B5107" w:rsidRPr="0012227A" w:rsidRDefault="009B5107" w:rsidP="0012227A">
            <w:pPr>
              <w:jc w:val="both"/>
              <w:rPr>
                <w:rFonts w:ascii="Arial" w:eastAsia="Calibri" w:hAnsi="Arial" w:cs="Arial"/>
                <w:sz w:val="20"/>
                <w:szCs w:val="20"/>
                <w:lang w:val="sl-SI"/>
              </w:rPr>
            </w:pPr>
            <w:r w:rsidRPr="0012227A">
              <w:rPr>
                <w:rFonts w:ascii="Arial" w:eastAsia="Calibri" w:hAnsi="Arial" w:cs="Arial"/>
                <w:color w:val="767171" w:themeColor="background2" w:themeShade="80"/>
                <w:sz w:val="20"/>
                <w:szCs w:val="20"/>
                <w:lang w:val="sl-SI"/>
              </w:rPr>
              <w:t>9. Drugo</w:t>
            </w:r>
          </w:p>
        </w:tc>
        <w:tc>
          <w:tcPr>
            <w:tcW w:w="1550" w:type="dxa"/>
            <w:vAlign w:val="center"/>
          </w:tcPr>
          <w:p w14:paraId="14361059" w14:textId="77777777" w:rsidR="009B5107" w:rsidRPr="0012227A" w:rsidRDefault="009B5107" w:rsidP="0012227A">
            <w:pPr>
              <w:tabs>
                <w:tab w:val="left" w:pos="1124"/>
              </w:tabs>
              <w:jc w:val="right"/>
              <w:rPr>
                <w:rFonts w:ascii="Arial" w:eastAsia="Calibri" w:hAnsi="Arial" w:cs="Arial"/>
                <w:sz w:val="20"/>
                <w:szCs w:val="20"/>
                <w:lang w:val="sl-SI"/>
              </w:rPr>
            </w:pPr>
            <w:r w:rsidRPr="0012227A">
              <w:rPr>
                <w:rFonts w:ascii="Arial" w:eastAsia="Calibri" w:hAnsi="Arial" w:cs="Arial"/>
                <w:sz w:val="20"/>
                <w:szCs w:val="20"/>
                <w:lang w:val="sl-SI"/>
              </w:rPr>
              <w:t>3</w:t>
            </w:r>
          </w:p>
        </w:tc>
        <w:tc>
          <w:tcPr>
            <w:tcW w:w="2064" w:type="dxa"/>
            <w:vAlign w:val="center"/>
          </w:tcPr>
          <w:p w14:paraId="791DD11D" w14:textId="77777777" w:rsidR="009B5107" w:rsidRPr="0012227A" w:rsidRDefault="009B5107" w:rsidP="0012227A">
            <w:pPr>
              <w:jc w:val="right"/>
              <w:rPr>
                <w:rFonts w:ascii="Arial" w:eastAsia="Calibri" w:hAnsi="Arial" w:cs="Arial"/>
                <w:sz w:val="20"/>
                <w:szCs w:val="20"/>
                <w:lang w:val="sl-SI"/>
              </w:rPr>
            </w:pPr>
            <w:r w:rsidRPr="0012227A">
              <w:rPr>
                <w:rFonts w:ascii="Arial" w:eastAsia="Calibri" w:hAnsi="Arial" w:cs="Arial"/>
                <w:sz w:val="20"/>
                <w:szCs w:val="20"/>
                <w:lang w:val="sl-SI"/>
              </w:rPr>
              <w:t>1</w:t>
            </w:r>
          </w:p>
        </w:tc>
        <w:tc>
          <w:tcPr>
            <w:tcW w:w="1275" w:type="dxa"/>
            <w:vAlign w:val="center"/>
          </w:tcPr>
          <w:p w14:paraId="07EC3AE0"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4</w:t>
            </w:r>
          </w:p>
        </w:tc>
        <w:tc>
          <w:tcPr>
            <w:tcW w:w="1283" w:type="dxa"/>
            <w:vAlign w:val="center"/>
          </w:tcPr>
          <w:p w14:paraId="0C9B683D"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7,7</w:t>
            </w:r>
          </w:p>
        </w:tc>
      </w:tr>
      <w:bookmarkEnd w:id="472"/>
      <w:tr w:rsidR="009B5107" w:rsidRPr="0012227A" w14:paraId="2FB04973" w14:textId="77777777" w:rsidTr="00BB1F50">
        <w:tc>
          <w:tcPr>
            <w:tcW w:w="3044" w:type="dxa"/>
          </w:tcPr>
          <w:p w14:paraId="6960A6AB" w14:textId="77777777" w:rsidR="009B5107" w:rsidRPr="0012227A" w:rsidRDefault="009B5107" w:rsidP="0012227A">
            <w:pPr>
              <w:jc w:val="both"/>
              <w:rPr>
                <w:rFonts w:ascii="Arial" w:eastAsia="Calibri" w:hAnsi="Arial" w:cs="Arial"/>
                <w:b/>
                <w:sz w:val="20"/>
                <w:szCs w:val="20"/>
                <w:lang w:val="sl-SI"/>
              </w:rPr>
            </w:pPr>
            <w:r w:rsidRPr="0012227A">
              <w:rPr>
                <w:rFonts w:ascii="Arial" w:eastAsia="Calibri" w:hAnsi="Arial" w:cs="Arial"/>
                <w:b/>
                <w:sz w:val="20"/>
                <w:szCs w:val="20"/>
                <w:lang w:val="sl-SI"/>
              </w:rPr>
              <w:t>SKUPAJ</w:t>
            </w:r>
          </w:p>
        </w:tc>
        <w:tc>
          <w:tcPr>
            <w:tcW w:w="1550" w:type="dxa"/>
            <w:vAlign w:val="center"/>
          </w:tcPr>
          <w:p w14:paraId="3BE6ECE6" w14:textId="77777777" w:rsidR="009B5107" w:rsidRPr="0012227A" w:rsidRDefault="009B5107" w:rsidP="0012227A">
            <w:pPr>
              <w:jc w:val="right"/>
              <w:rPr>
                <w:rFonts w:ascii="Arial" w:eastAsia="Calibri" w:hAnsi="Arial" w:cs="Arial"/>
                <w:b/>
                <w:sz w:val="20"/>
                <w:szCs w:val="20"/>
                <w:lang w:val="sl-SI"/>
              </w:rPr>
            </w:pPr>
            <w:r w:rsidRPr="0012227A">
              <w:rPr>
                <w:rFonts w:ascii="Arial" w:eastAsia="Calibri" w:hAnsi="Arial" w:cs="Arial"/>
                <w:b/>
                <w:sz w:val="20"/>
                <w:szCs w:val="20"/>
                <w:lang w:val="sl-SI"/>
              </w:rPr>
              <w:t>89</w:t>
            </w:r>
          </w:p>
        </w:tc>
        <w:tc>
          <w:tcPr>
            <w:tcW w:w="2064" w:type="dxa"/>
            <w:vAlign w:val="center"/>
          </w:tcPr>
          <w:p w14:paraId="251B1A49"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13</w:t>
            </w:r>
          </w:p>
        </w:tc>
        <w:tc>
          <w:tcPr>
            <w:tcW w:w="1275" w:type="dxa"/>
            <w:vAlign w:val="center"/>
          </w:tcPr>
          <w:p w14:paraId="1BCC171F"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52</w:t>
            </w:r>
          </w:p>
        </w:tc>
        <w:tc>
          <w:tcPr>
            <w:tcW w:w="1283" w:type="dxa"/>
            <w:vAlign w:val="center"/>
          </w:tcPr>
          <w:p w14:paraId="7F9FC75D" w14:textId="77777777" w:rsidR="009B5107" w:rsidRPr="0012227A" w:rsidRDefault="009B5107" w:rsidP="0012227A">
            <w:pPr>
              <w:jc w:val="right"/>
              <w:rPr>
                <w:rFonts w:ascii="Arial" w:eastAsia="Calibri" w:hAnsi="Arial" w:cs="Arial"/>
                <w:b/>
                <w:bCs/>
                <w:sz w:val="20"/>
                <w:szCs w:val="20"/>
                <w:lang w:val="sl-SI"/>
              </w:rPr>
            </w:pPr>
            <w:r w:rsidRPr="0012227A">
              <w:rPr>
                <w:rFonts w:ascii="Arial" w:eastAsia="Calibri" w:hAnsi="Arial" w:cs="Arial"/>
                <w:b/>
                <w:bCs/>
                <w:sz w:val="20"/>
                <w:szCs w:val="20"/>
                <w:lang w:val="sl-SI"/>
              </w:rPr>
              <w:t>100</w:t>
            </w:r>
          </w:p>
        </w:tc>
      </w:tr>
    </w:tbl>
    <w:p w14:paraId="18FE94A0" w14:textId="77777777" w:rsidR="009B5107" w:rsidRPr="0012227A" w:rsidRDefault="009B5107" w:rsidP="0012227A">
      <w:pPr>
        <w:rPr>
          <w:rFonts w:ascii="Arial" w:hAnsi="Arial" w:cs="Arial"/>
          <w:highlight w:val="yellow"/>
        </w:rPr>
      </w:pPr>
    </w:p>
    <w:p w14:paraId="79987B6A" w14:textId="77777777" w:rsidR="00412D4C" w:rsidRPr="0012227A" w:rsidRDefault="00412D4C" w:rsidP="0012227A">
      <w:pPr>
        <w:rPr>
          <w:rFonts w:ascii="Arial" w:hAnsi="Arial" w:cs="Arial"/>
          <w:highlight w:val="yellow"/>
        </w:rPr>
      </w:pPr>
    </w:p>
    <w:p w14:paraId="69C381AC" w14:textId="77777777" w:rsidR="009B5107" w:rsidRPr="0012227A" w:rsidRDefault="009B5107" w:rsidP="0012227A">
      <w:pPr>
        <w:jc w:val="both"/>
        <w:rPr>
          <w:rFonts w:ascii="Arial" w:eastAsia="Calibri" w:hAnsi="Arial" w:cs="Arial"/>
        </w:rPr>
      </w:pPr>
      <w:r w:rsidRPr="0012227A">
        <w:rPr>
          <w:rFonts w:ascii="Arial" w:eastAsia="Calibri" w:hAnsi="Arial" w:cs="Arial"/>
          <w:bCs/>
        </w:rPr>
        <w:t xml:space="preserve">En pobudnik lahko zatrjuje diskriminacijo na več področjih življenja hkrati ali pa na drugih področjih, ki v zakonu niso izrecno opredeljena, diskriminacijo lahko zatrjuje na področjih, na katerih Zagovornik nima pristojnosti. </w:t>
      </w:r>
      <w:r w:rsidRPr="0012227A">
        <w:rPr>
          <w:rFonts w:ascii="Arial" w:eastAsia="Calibri" w:hAnsi="Arial" w:cs="Arial"/>
        </w:rPr>
        <w:t xml:space="preserve">Zato številka v stolpcu in vrstici »Skupaj« ni enaka številu </w:t>
      </w:r>
      <w:r w:rsidR="00B24934">
        <w:rPr>
          <w:rFonts w:ascii="Arial" w:eastAsia="Calibri" w:hAnsi="Arial" w:cs="Arial"/>
        </w:rPr>
        <w:t xml:space="preserve">vseh </w:t>
      </w:r>
      <w:r w:rsidRPr="0012227A">
        <w:rPr>
          <w:rFonts w:ascii="Arial" w:eastAsia="Calibri" w:hAnsi="Arial" w:cs="Arial"/>
        </w:rPr>
        <w:t>končanih primerov.</w:t>
      </w:r>
    </w:p>
    <w:p w14:paraId="0C52A08B" w14:textId="77777777" w:rsidR="009B5107" w:rsidRPr="0012227A" w:rsidRDefault="009B5107" w:rsidP="0012227A">
      <w:pPr>
        <w:jc w:val="both"/>
        <w:rPr>
          <w:rFonts w:ascii="Arial" w:eastAsia="Calibri" w:hAnsi="Arial" w:cs="Arial"/>
        </w:rPr>
      </w:pPr>
    </w:p>
    <w:p w14:paraId="58E5AE0A" w14:textId="77777777" w:rsidR="00412D4C" w:rsidRPr="0012227A" w:rsidRDefault="009B5107" w:rsidP="0012227A">
      <w:pPr>
        <w:jc w:val="both"/>
        <w:rPr>
          <w:rFonts w:ascii="Arial" w:eastAsia="Calibri" w:hAnsi="Arial" w:cs="Arial"/>
          <w:bCs/>
        </w:rPr>
      </w:pPr>
      <w:r w:rsidRPr="0012227A">
        <w:rPr>
          <w:rFonts w:ascii="Arial" w:eastAsia="Calibri" w:hAnsi="Arial" w:cs="Arial"/>
          <w:bCs/>
        </w:rPr>
        <w:t xml:space="preserve">Približno 7,7 </w:t>
      </w:r>
      <w:r w:rsidR="00B24934" w:rsidRPr="0012227A">
        <w:rPr>
          <w:rFonts w:ascii="Arial" w:eastAsia="Calibri" w:hAnsi="Arial" w:cs="Arial"/>
          <w:bCs/>
        </w:rPr>
        <w:t>odstotk</w:t>
      </w:r>
      <w:r w:rsidR="00B24934">
        <w:rPr>
          <w:rFonts w:ascii="Arial" w:eastAsia="Calibri" w:hAnsi="Arial" w:cs="Arial"/>
          <w:bCs/>
        </w:rPr>
        <w:t>a</w:t>
      </w:r>
      <w:r w:rsidR="00B24934" w:rsidRPr="0012227A">
        <w:rPr>
          <w:rFonts w:ascii="Arial" w:eastAsia="Calibri" w:hAnsi="Arial" w:cs="Arial"/>
          <w:bCs/>
        </w:rPr>
        <w:t xml:space="preserve"> </w:t>
      </w:r>
      <w:r w:rsidRPr="0012227A">
        <w:rPr>
          <w:rFonts w:ascii="Arial" w:eastAsia="Calibri" w:hAnsi="Arial" w:cs="Arial"/>
          <w:bCs/>
        </w:rPr>
        <w:t>primerov se je nanašalo na druga področja, ki v zakonu niso izrecno navedena, med njimi so npr. postopek davčne izvršbe, civilno področje, udeležba na volitvah, sodelovanje v javni razpravi na družbenem omrežju</w:t>
      </w:r>
      <w:r w:rsidR="00B24934">
        <w:rPr>
          <w:rFonts w:ascii="Arial" w:eastAsia="Calibri" w:hAnsi="Arial" w:cs="Arial"/>
          <w:bCs/>
        </w:rPr>
        <w:t>.</w:t>
      </w:r>
      <w:r w:rsidR="00412D4C" w:rsidRPr="0012227A">
        <w:rPr>
          <w:rFonts w:ascii="Arial" w:eastAsia="Calibri" w:hAnsi="Arial" w:cs="Arial"/>
          <w:bCs/>
        </w:rPr>
        <w:br w:type="page"/>
      </w:r>
    </w:p>
    <w:p w14:paraId="7E52A2A6" w14:textId="77777777" w:rsidR="00412D4C" w:rsidRPr="0012227A" w:rsidRDefault="00412D4C" w:rsidP="0012227A">
      <w:pPr>
        <w:jc w:val="both"/>
        <w:rPr>
          <w:rFonts w:ascii="Arial" w:eastAsia="Calibri" w:hAnsi="Arial" w:cs="Arial"/>
          <w:bCs/>
        </w:rPr>
      </w:pPr>
    </w:p>
    <w:p w14:paraId="4336C586" w14:textId="77777777" w:rsidR="00412D4C" w:rsidRPr="0012227A" w:rsidRDefault="00412D4C" w:rsidP="0012227A">
      <w:pPr>
        <w:pStyle w:val="Naslov2"/>
      </w:pPr>
      <w:bookmarkStart w:id="473" w:name="_Toc224221518"/>
      <w:bookmarkStart w:id="474" w:name="_Toc243489099"/>
      <w:r w:rsidRPr="0012227A">
        <w:t>Statistika končanih zadev po oblikah diskriminacije</w:t>
      </w:r>
      <w:bookmarkEnd w:id="470"/>
      <w:bookmarkEnd w:id="471"/>
      <w:bookmarkEnd w:id="473"/>
      <w:bookmarkEnd w:id="474"/>
      <w:r w:rsidRPr="0012227A">
        <w:t xml:space="preserve"> </w:t>
      </w:r>
    </w:p>
    <w:p w14:paraId="27446C0A" w14:textId="77777777" w:rsidR="00412D4C" w:rsidRPr="0012227A" w:rsidRDefault="00412D4C" w:rsidP="0012227A">
      <w:pPr>
        <w:jc w:val="both"/>
        <w:rPr>
          <w:rFonts w:ascii="Arial" w:hAnsi="Arial" w:cs="Arial"/>
        </w:rPr>
      </w:pPr>
    </w:p>
    <w:p w14:paraId="06F1849E" w14:textId="77777777" w:rsidR="00412D4C" w:rsidRPr="0012227A" w:rsidRDefault="00412D4C" w:rsidP="0012227A">
      <w:pPr>
        <w:jc w:val="both"/>
        <w:rPr>
          <w:rFonts w:ascii="Arial" w:hAnsi="Arial" w:cs="Arial"/>
        </w:rPr>
      </w:pPr>
    </w:p>
    <w:p w14:paraId="7A7951B9" w14:textId="77777777" w:rsidR="00412D4C" w:rsidRPr="0012227A" w:rsidRDefault="00412D4C" w:rsidP="0012227A">
      <w:pPr>
        <w:jc w:val="both"/>
        <w:rPr>
          <w:rFonts w:ascii="Arial" w:eastAsia="Calibri" w:hAnsi="Arial" w:cs="Arial"/>
          <w:b/>
          <w:bCs/>
        </w:rPr>
      </w:pPr>
      <w:r w:rsidRPr="0012227A">
        <w:rPr>
          <w:rFonts w:ascii="Arial" w:eastAsia="Calibri" w:hAnsi="Arial" w:cs="Arial"/>
          <w:b/>
          <w:bCs/>
        </w:rPr>
        <w:t>Tabela: Zatrjevane oblike diskriminacije v zadevah, končanih v letu 202</w:t>
      </w:r>
      <w:r w:rsidR="00286752" w:rsidRPr="0012227A">
        <w:rPr>
          <w:rFonts w:ascii="Arial" w:eastAsia="Calibri" w:hAnsi="Arial" w:cs="Arial"/>
          <w:b/>
          <w:bCs/>
        </w:rPr>
        <w:t>6</w:t>
      </w:r>
      <w:r w:rsidRPr="0012227A">
        <w:rPr>
          <w:rFonts w:ascii="Arial" w:eastAsia="Calibri" w:hAnsi="Arial" w:cs="Arial"/>
          <w:b/>
          <w:bCs/>
        </w:rPr>
        <w:t xml:space="preserve"> </w:t>
      </w:r>
      <w:r w:rsidR="00B24934" w:rsidRPr="0012227A">
        <w:rPr>
          <w:rFonts w:ascii="Arial" w:eastAsia="Calibri" w:hAnsi="Arial" w:cs="Arial"/>
          <w:b/>
          <w:bCs/>
        </w:rPr>
        <w:t>do zaključka mandata</w:t>
      </w:r>
      <w:r w:rsidR="00B24934">
        <w:rPr>
          <w:rFonts w:ascii="Arial" w:eastAsia="Calibri" w:hAnsi="Arial" w:cs="Arial"/>
          <w:b/>
          <w:bCs/>
        </w:rPr>
        <w:t xml:space="preserve"> Mihe Lobnika</w:t>
      </w:r>
    </w:p>
    <w:p w14:paraId="1B412C7B" w14:textId="77777777" w:rsidR="00412D4C" w:rsidRPr="0012227A" w:rsidRDefault="00412D4C" w:rsidP="0012227A">
      <w:pPr>
        <w:jc w:val="both"/>
        <w:rPr>
          <w:rFonts w:ascii="Arial" w:eastAsia="Calibri" w:hAnsi="Arial" w:cs="Arial"/>
          <w:highlight w:val="yellow"/>
        </w:rPr>
      </w:pPr>
    </w:p>
    <w:tbl>
      <w:tblPr>
        <w:tblStyle w:val="Tabelamrea3"/>
        <w:tblW w:w="9209" w:type="dxa"/>
        <w:tblLook w:val="04A0" w:firstRow="1" w:lastRow="0" w:firstColumn="1" w:lastColumn="0" w:noHBand="0" w:noVBand="1"/>
      </w:tblPr>
      <w:tblGrid>
        <w:gridCol w:w="2439"/>
        <w:gridCol w:w="1555"/>
        <w:gridCol w:w="2238"/>
        <w:gridCol w:w="1418"/>
        <w:gridCol w:w="1559"/>
      </w:tblGrid>
      <w:tr w:rsidR="00286752" w:rsidRPr="0012227A" w14:paraId="79E4C1FD" w14:textId="77777777" w:rsidTr="00BB1F50">
        <w:trPr>
          <w:trHeight w:val="655"/>
        </w:trPr>
        <w:tc>
          <w:tcPr>
            <w:tcW w:w="2439" w:type="dxa"/>
            <w:shd w:val="clear" w:color="auto" w:fill="D9D9D9" w:themeFill="background1" w:themeFillShade="D9"/>
            <w:vAlign w:val="center"/>
          </w:tcPr>
          <w:p w14:paraId="2E543158" w14:textId="77777777" w:rsidR="00286752" w:rsidRPr="0012227A" w:rsidRDefault="00286752" w:rsidP="0012227A">
            <w:pPr>
              <w:rPr>
                <w:rFonts w:ascii="Arial" w:eastAsia="Calibri" w:hAnsi="Arial" w:cs="Arial"/>
                <w:b/>
                <w:bCs/>
                <w:sz w:val="20"/>
                <w:lang w:val="sl-SI"/>
              </w:rPr>
            </w:pPr>
            <w:r w:rsidRPr="0012227A">
              <w:rPr>
                <w:rFonts w:ascii="Arial" w:eastAsia="Calibri" w:hAnsi="Arial" w:cs="Arial"/>
                <w:b/>
                <w:bCs/>
                <w:sz w:val="20"/>
                <w:lang w:val="sl-SI"/>
              </w:rPr>
              <w:t>Zatrjevane oblike diskriminacije</w:t>
            </w:r>
          </w:p>
        </w:tc>
        <w:tc>
          <w:tcPr>
            <w:tcW w:w="1555" w:type="dxa"/>
            <w:shd w:val="clear" w:color="auto" w:fill="D9D9D9" w:themeFill="background1" w:themeFillShade="D9"/>
            <w:vAlign w:val="center"/>
          </w:tcPr>
          <w:p w14:paraId="6EF5BB75" w14:textId="77777777" w:rsidR="00286752" w:rsidRPr="0012227A" w:rsidRDefault="00286752" w:rsidP="0012227A">
            <w:pPr>
              <w:rPr>
                <w:rFonts w:ascii="Arial" w:eastAsia="Calibri" w:hAnsi="Arial" w:cs="Arial"/>
                <w:b/>
                <w:bCs/>
                <w:sz w:val="20"/>
                <w:lang w:val="sl-SI"/>
              </w:rPr>
            </w:pPr>
            <w:r w:rsidRPr="0012227A">
              <w:rPr>
                <w:rFonts w:ascii="Arial" w:eastAsia="Calibri" w:hAnsi="Arial" w:cs="Arial"/>
                <w:b/>
                <w:bCs/>
                <w:sz w:val="20"/>
                <w:lang w:val="sl-SI"/>
              </w:rPr>
              <w:t>Ugotavljanje diskriminacije</w:t>
            </w:r>
          </w:p>
        </w:tc>
        <w:tc>
          <w:tcPr>
            <w:tcW w:w="2238" w:type="dxa"/>
            <w:shd w:val="clear" w:color="auto" w:fill="D9D9D9" w:themeFill="background1" w:themeFillShade="D9"/>
            <w:vAlign w:val="center"/>
          </w:tcPr>
          <w:p w14:paraId="64256413" w14:textId="77777777" w:rsidR="00286752" w:rsidRPr="0012227A" w:rsidRDefault="00286752" w:rsidP="0012227A">
            <w:pPr>
              <w:rPr>
                <w:rFonts w:ascii="Arial" w:eastAsia="Calibri" w:hAnsi="Arial" w:cs="Arial"/>
                <w:b/>
                <w:bCs/>
                <w:sz w:val="20"/>
                <w:lang w:val="sl-SI"/>
              </w:rPr>
            </w:pPr>
            <w:r w:rsidRPr="0012227A">
              <w:rPr>
                <w:rFonts w:ascii="Arial" w:eastAsia="Calibri" w:hAnsi="Arial" w:cs="Arial"/>
                <w:b/>
                <w:bCs/>
                <w:sz w:val="20"/>
                <w:lang w:val="sl-SI"/>
              </w:rPr>
              <w:t xml:space="preserve">Ocene </w:t>
            </w:r>
            <w:proofErr w:type="spellStart"/>
            <w:r w:rsidRPr="0012227A">
              <w:rPr>
                <w:rFonts w:ascii="Arial" w:eastAsia="Calibri" w:hAnsi="Arial" w:cs="Arial"/>
                <w:b/>
                <w:bCs/>
                <w:sz w:val="20"/>
                <w:lang w:val="sl-SI"/>
              </w:rPr>
              <w:t>diskriminatornosti</w:t>
            </w:r>
            <w:proofErr w:type="spellEnd"/>
            <w:r w:rsidRPr="0012227A">
              <w:rPr>
                <w:rFonts w:ascii="Arial" w:eastAsia="Calibri" w:hAnsi="Arial" w:cs="Arial"/>
                <w:b/>
                <w:bCs/>
                <w:sz w:val="20"/>
                <w:lang w:val="sl-SI"/>
              </w:rPr>
              <w:t xml:space="preserve"> predpisov</w:t>
            </w:r>
          </w:p>
        </w:tc>
        <w:tc>
          <w:tcPr>
            <w:tcW w:w="1418" w:type="dxa"/>
            <w:shd w:val="clear" w:color="auto" w:fill="D9D9D9" w:themeFill="background1" w:themeFillShade="D9"/>
            <w:vAlign w:val="center"/>
          </w:tcPr>
          <w:p w14:paraId="097D0E63" w14:textId="77777777" w:rsidR="00286752" w:rsidRPr="0012227A" w:rsidRDefault="00286752" w:rsidP="0012227A">
            <w:pPr>
              <w:rPr>
                <w:rFonts w:ascii="Arial" w:eastAsia="Calibri" w:hAnsi="Arial" w:cs="Arial"/>
                <w:b/>
                <w:bCs/>
                <w:sz w:val="20"/>
                <w:lang w:val="sl-SI"/>
              </w:rPr>
            </w:pPr>
            <w:r w:rsidRPr="0012227A">
              <w:rPr>
                <w:rFonts w:ascii="Arial" w:eastAsia="Calibri" w:hAnsi="Arial" w:cs="Arial"/>
                <w:b/>
                <w:bCs/>
                <w:sz w:val="20"/>
                <w:lang w:val="sl-SI"/>
              </w:rPr>
              <w:t>Skupaj</w:t>
            </w:r>
          </w:p>
        </w:tc>
        <w:tc>
          <w:tcPr>
            <w:tcW w:w="1559" w:type="dxa"/>
            <w:shd w:val="clear" w:color="auto" w:fill="D9D9D9" w:themeFill="background1" w:themeFillShade="D9"/>
            <w:vAlign w:val="center"/>
          </w:tcPr>
          <w:p w14:paraId="1D9DAB82" w14:textId="77777777" w:rsidR="00286752" w:rsidRPr="0012227A" w:rsidRDefault="00286752" w:rsidP="0012227A">
            <w:pPr>
              <w:rPr>
                <w:rFonts w:ascii="Arial" w:eastAsia="Calibri" w:hAnsi="Arial" w:cs="Arial"/>
                <w:b/>
                <w:bCs/>
                <w:sz w:val="20"/>
                <w:lang w:val="sl-SI"/>
              </w:rPr>
            </w:pPr>
            <w:r w:rsidRPr="0012227A">
              <w:rPr>
                <w:rFonts w:ascii="Arial" w:eastAsia="Calibri" w:hAnsi="Arial" w:cs="Arial"/>
                <w:b/>
                <w:bCs/>
                <w:sz w:val="20"/>
                <w:lang w:val="sl-SI"/>
              </w:rPr>
              <w:t>Odstotek</w:t>
            </w:r>
          </w:p>
          <w:p w14:paraId="44C94EE7" w14:textId="77777777" w:rsidR="00286752" w:rsidRPr="0012227A" w:rsidRDefault="00286752" w:rsidP="0012227A">
            <w:pPr>
              <w:rPr>
                <w:rFonts w:ascii="Arial" w:eastAsia="Calibri" w:hAnsi="Arial" w:cs="Arial"/>
                <w:b/>
                <w:bCs/>
                <w:sz w:val="20"/>
                <w:lang w:val="sl-SI"/>
              </w:rPr>
            </w:pPr>
            <w:r w:rsidRPr="0012227A">
              <w:rPr>
                <w:rFonts w:ascii="Arial" w:eastAsia="Calibri" w:hAnsi="Arial" w:cs="Arial"/>
                <w:b/>
                <w:bCs/>
                <w:sz w:val="20"/>
                <w:lang w:val="sl-SI"/>
              </w:rPr>
              <w:t>skupaj (%)</w:t>
            </w:r>
          </w:p>
        </w:tc>
      </w:tr>
      <w:tr w:rsidR="00286752" w:rsidRPr="0012227A" w14:paraId="0309BF50" w14:textId="77777777" w:rsidTr="00BB1F50">
        <w:trPr>
          <w:trHeight w:val="397"/>
        </w:trPr>
        <w:tc>
          <w:tcPr>
            <w:tcW w:w="2439" w:type="dxa"/>
            <w:vAlign w:val="center"/>
          </w:tcPr>
          <w:p w14:paraId="57F31174" w14:textId="77777777" w:rsidR="00286752" w:rsidRPr="0012227A" w:rsidRDefault="00286752" w:rsidP="0012227A">
            <w:pPr>
              <w:rPr>
                <w:rFonts w:ascii="Arial" w:eastAsia="Calibri" w:hAnsi="Arial" w:cs="Arial"/>
                <w:sz w:val="20"/>
                <w:lang w:val="sl-SI"/>
              </w:rPr>
            </w:pPr>
            <w:r w:rsidRPr="0012227A">
              <w:rPr>
                <w:rFonts w:ascii="Arial" w:eastAsia="Calibri" w:hAnsi="Arial" w:cs="Arial"/>
                <w:sz w:val="20"/>
                <w:lang w:val="sl-SI"/>
              </w:rPr>
              <w:t>Neposredna diskriminacija</w:t>
            </w:r>
          </w:p>
        </w:tc>
        <w:tc>
          <w:tcPr>
            <w:tcW w:w="1555" w:type="dxa"/>
            <w:vAlign w:val="center"/>
          </w:tcPr>
          <w:p w14:paraId="22F16370"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19</w:t>
            </w:r>
          </w:p>
        </w:tc>
        <w:tc>
          <w:tcPr>
            <w:tcW w:w="2238" w:type="dxa"/>
            <w:vAlign w:val="center"/>
          </w:tcPr>
          <w:p w14:paraId="2180806D"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6</w:t>
            </w:r>
          </w:p>
        </w:tc>
        <w:tc>
          <w:tcPr>
            <w:tcW w:w="1418" w:type="dxa"/>
            <w:vAlign w:val="center"/>
          </w:tcPr>
          <w:p w14:paraId="59CBAD0A"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25</w:t>
            </w:r>
          </w:p>
        </w:tc>
        <w:tc>
          <w:tcPr>
            <w:tcW w:w="1559" w:type="dxa"/>
            <w:vAlign w:val="center"/>
          </w:tcPr>
          <w:p w14:paraId="75BA317F"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58,1</w:t>
            </w:r>
          </w:p>
        </w:tc>
      </w:tr>
      <w:tr w:rsidR="00286752" w:rsidRPr="0012227A" w14:paraId="0268517E" w14:textId="77777777" w:rsidTr="00BB1F50">
        <w:trPr>
          <w:trHeight w:val="397"/>
        </w:trPr>
        <w:tc>
          <w:tcPr>
            <w:tcW w:w="2439" w:type="dxa"/>
            <w:vAlign w:val="center"/>
          </w:tcPr>
          <w:p w14:paraId="27FD2260" w14:textId="77777777" w:rsidR="00286752" w:rsidRPr="0012227A" w:rsidRDefault="00286752" w:rsidP="0012227A">
            <w:pPr>
              <w:rPr>
                <w:rFonts w:ascii="Arial" w:eastAsia="Calibri" w:hAnsi="Arial" w:cs="Arial"/>
                <w:sz w:val="20"/>
                <w:lang w:val="sl-SI"/>
              </w:rPr>
            </w:pPr>
            <w:r w:rsidRPr="0012227A">
              <w:rPr>
                <w:rFonts w:ascii="Arial" w:eastAsia="Calibri" w:hAnsi="Arial" w:cs="Arial"/>
                <w:sz w:val="20"/>
                <w:lang w:val="sl-SI"/>
              </w:rPr>
              <w:t>Posredna diskriminacija</w:t>
            </w:r>
          </w:p>
        </w:tc>
        <w:tc>
          <w:tcPr>
            <w:tcW w:w="1555" w:type="dxa"/>
            <w:vAlign w:val="center"/>
          </w:tcPr>
          <w:p w14:paraId="351C8D34"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5</w:t>
            </w:r>
          </w:p>
        </w:tc>
        <w:tc>
          <w:tcPr>
            <w:tcW w:w="2238" w:type="dxa"/>
            <w:vAlign w:val="center"/>
          </w:tcPr>
          <w:p w14:paraId="2361C395"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7</w:t>
            </w:r>
          </w:p>
        </w:tc>
        <w:tc>
          <w:tcPr>
            <w:tcW w:w="1418" w:type="dxa"/>
            <w:vAlign w:val="center"/>
          </w:tcPr>
          <w:p w14:paraId="7898EDBD"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12</w:t>
            </w:r>
          </w:p>
        </w:tc>
        <w:tc>
          <w:tcPr>
            <w:tcW w:w="1559" w:type="dxa"/>
            <w:vAlign w:val="center"/>
          </w:tcPr>
          <w:p w14:paraId="1DE557DC"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27,9</w:t>
            </w:r>
          </w:p>
        </w:tc>
      </w:tr>
      <w:tr w:rsidR="00286752" w:rsidRPr="0012227A" w14:paraId="06FC775C" w14:textId="77777777" w:rsidTr="00BB1F50">
        <w:trPr>
          <w:trHeight w:val="397"/>
        </w:trPr>
        <w:tc>
          <w:tcPr>
            <w:tcW w:w="2439" w:type="dxa"/>
            <w:vAlign w:val="center"/>
          </w:tcPr>
          <w:p w14:paraId="770AF595" w14:textId="77777777" w:rsidR="00286752" w:rsidRPr="0012227A" w:rsidRDefault="00286752" w:rsidP="0012227A">
            <w:pPr>
              <w:rPr>
                <w:rFonts w:ascii="Arial" w:eastAsia="Calibri" w:hAnsi="Arial" w:cs="Arial"/>
                <w:sz w:val="20"/>
                <w:lang w:val="sl-SI"/>
              </w:rPr>
            </w:pPr>
            <w:r w:rsidRPr="0012227A">
              <w:rPr>
                <w:rFonts w:ascii="Arial" w:eastAsia="Calibri" w:hAnsi="Arial" w:cs="Arial"/>
                <w:sz w:val="20"/>
                <w:lang w:val="sl-SI"/>
              </w:rPr>
              <w:t>Nadlegovanje</w:t>
            </w:r>
          </w:p>
        </w:tc>
        <w:tc>
          <w:tcPr>
            <w:tcW w:w="1555" w:type="dxa"/>
            <w:vAlign w:val="center"/>
          </w:tcPr>
          <w:p w14:paraId="7A7C58C7"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3</w:t>
            </w:r>
          </w:p>
        </w:tc>
        <w:tc>
          <w:tcPr>
            <w:tcW w:w="2238" w:type="dxa"/>
            <w:vAlign w:val="center"/>
          </w:tcPr>
          <w:p w14:paraId="0F66C09C"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1418" w:type="dxa"/>
            <w:vAlign w:val="center"/>
          </w:tcPr>
          <w:p w14:paraId="73F7CCF4"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3</w:t>
            </w:r>
          </w:p>
        </w:tc>
        <w:tc>
          <w:tcPr>
            <w:tcW w:w="1559" w:type="dxa"/>
            <w:vAlign w:val="center"/>
          </w:tcPr>
          <w:p w14:paraId="047E93E5"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6,9</w:t>
            </w:r>
          </w:p>
        </w:tc>
      </w:tr>
      <w:tr w:rsidR="00286752" w:rsidRPr="0012227A" w14:paraId="267373EA" w14:textId="77777777" w:rsidTr="00BB1F50">
        <w:trPr>
          <w:trHeight w:val="397"/>
        </w:trPr>
        <w:tc>
          <w:tcPr>
            <w:tcW w:w="2439" w:type="dxa"/>
            <w:vAlign w:val="center"/>
          </w:tcPr>
          <w:p w14:paraId="1E7BBC9F" w14:textId="77777777" w:rsidR="00286752" w:rsidRPr="0012227A" w:rsidRDefault="00286752" w:rsidP="0012227A">
            <w:pPr>
              <w:rPr>
                <w:rFonts w:ascii="Arial" w:eastAsia="Calibri" w:hAnsi="Arial" w:cs="Arial"/>
                <w:sz w:val="20"/>
                <w:lang w:val="sl-SI"/>
              </w:rPr>
            </w:pPr>
            <w:r w:rsidRPr="0012227A">
              <w:rPr>
                <w:rFonts w:ascii="Arial" w:eastAsia="Calibri" w:hAnsi="Arial" w:cs="Arial"/>
                <w:sz w:val="20"/>
                <w:lang w:val="sl-SI"/>
              </w:rPr>
              <w:t>Spolno nadlegovanje</w:t>
            </w:r>
          </w:p>
        </w:tc>
        <w:tc>
          <w:tcPr>
            <w:tcW w:w="1555" w:type="dxa"/>
            <w:vAlign w:val="center"/>
          </w:tcPr>
          <w:p w14:paraId="0BFFDC15"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2238" w:type="dxa"/>
            <w:vAlign w:val="center"/>
          </w:tcPr>
          <w:p w14:paraId="71AACD92"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1418" w:type="dxa"/>
            <w:vAlign w:val="center"/>
          </w:tcPr>
          <w:p w14:paraId="409D3FDE"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0</w:t>
            </w:r>
          </w:p>
        </w:tc>
        <w:tc>
          <w:tcPr>
            <w:tcW w:w="1559" w:type="dxa"/>
            <w:vAlign w:val="center"/>
          </w:tcPr>
          <w:p w14:paraId="6BA7FBCA"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0</w:t>
            </w:r>
          </w:p>
        </w:tc>
      </w:tr>
      <w:tr w:rsidR="00286752" w:rsidRPr="0012227A" w14:paraId="12D30F52" w14:textId="77777777" w:rsidTr="00BB1F50">
        <w:trPr>
          <w:trHeight w:val="397"/>
        </w:trPr>
        <w:tc>
          <w:tcPr>
            <w:tcW w:w="2439" w:type="dxa"/>
            <w:vAlign w:val="center"/>
          </w:tcPr>
          <w:p w14:paraId="3632917B" w14:textId="77777777" w:rsidR="00286752" w:rsidRPr="0012227A" w:rsidRDefault="00286752" w:rsidP="0012227A">
            <w:pPr>
              <w:rPr>
                <w:rFonts w:ascii="Arial" w:eastAsia="Calibri" w:hAnsi="Arial" w:cs="Arial"/>
                <w:sz w:val="20"/>
                <w:lang w:val="sl-SI"/>
              </w:rPr>
            </w:pPr>
            <w:r w:rsidRPr="0012227A">
              <w:rPr>
                <w:rFonts w:ascii="Arial" w:eastAsia="Calibri" w:hAnsi="Arial" w:cs="Arial"/>
                <w:sz w:val="20"/>
                <w:lang w:val="sl-SI"/>
              </w:rPr>
              <w:t>Navodila za diskriminacijo</w:t>
            </w:r>
          </w:p>
        </w:tc>
        <w:tc>
          <w:tcPr>
            <w:tcW w:w="1555" w:type="dxa"/>
            <w:vAlign w:val="center"/>
          </w:tcPr>
          <w:p w14:paraId="4D03DB5F"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1</w:t>
            </w:r>
          </w:p>
        </w:tc>
        <w:tc>
          <w:tcPr>
            <w:tcW w:w="2238" w:type="dxa"/>
            <w:vAlign w:val="center"/>
          </w:tcPr>
          <w:p w14:paraId="2803B47D"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1418" w:type="dxa"/>
            <w:vAlign w:val="center"/>
          </w:tcPr>
          <w:p w14:paraId="312FE53F"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1</w:t>
            </w:r>
          </w:p>
        </w:tc>
        <w:tc>
          <w:tcPr>
            <w:tcW w:w="1559" w:type="dxa"/>
            <w:vAlign w:val="center"/>
          </w:tcPr>
          <w:p w14:paraId="157A6074"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2,3</w:t>
            </w:r>
          </w:p>
        </w:tc>
      </w:tr>
      <w:tr w:rsidR="00286752" w:rsidRPr="0012227A" w14:paraId="4427438B" w14:textId="77777777" w:rsidTr="00BB1F50">
        <w:trPr>
          <w:trHeight w:val="397"/>
        </w:trPr>
        <w:tc>
          <w:tcPr>
            <w:tcW w:w="2439" w:type="dxa"/>
            <w:vAlign w:val="center"/>
          </w:tcPr>
          <w:p w14:paraId="45FF73B6" w14:textId="77777777" w:rsidR="00286752" w:rsidRPr="0012227A" w:rsidRDefault="00286752" w:rsidP="0012227A">
            <w:pPr>
              <w:rPr>
                <w:rFonts w:ascii="Arial" w:eastAsia="Calibri" w:hAnsi="Arial" w:cs="Arial"/>
                <w:sz w:val="20"/>
                <w:lang w:val="sl-SI"/>
              </w:rPr>
            </w:pPr>
            <w:proofErr w:type="spellStart"/>
            <w:r w:rsidRPr="0012227A">
              <w:rPr>
                <w:rFonts w:ascii="Arial" w:eastAsia="Calibri" w:hAnsi="Arial" w:cs="Arial"/>
                <w:sz w:val="20"/>
                <w:lang w:val="sl-SI"/>
              </w:rPr>
              <w:t>Viktimizacija</w:t>
            </w:r>
            <w:proofErr w:type="spellEnd"/>
          </w:p>
        </w:tc>
        <w:tc>
          <w:tcPr>
            <w:tcW w:w="1555" w:type="dxa"/>
            <w:vAlign w:val="center"/>
          </w:tcPr>
          <w:p w14:paraId="7406EC6C"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2</w:t>
            </w:r>
          </w:p>
        </w:tc>
        <w:tc>
          <w:tcPr>
            <w:tcW w:w="2238" w:type="dxa"/>
            <w:vAlign w:val="center"/>
          </w:tcPr>
          <w:p w14:paraId="48A8ED3C"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1418" w:type="dxa"/>
            <w:vAlign w:val="center"/>
          </w:tcPr>
          <w:p w14:paraId="13A1F655"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2</w:t>
            </w:r>
          </w:p>
        </w:tc>
        <w:tc>
          <w:tcPr>
            <w:tcW w:w="1559" w:type="dxa"/>
            <w:vAlign w:val="center"/>
          </w:tcPr>
          <w:p w14:paraId="4773E50F"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4,6</w:t>
            </w:r>
          </w:p>
        </w:tc>
      </w:tr>
      <w:tr w:rsidR="00286752" w:rsidRPr="0012227A" w14:paraId="67B8AF5A" w14:textId="77777777" w:rsidTr="00BB1F50">
        <w:trPr>
          <w:trHeight w:val="397"/>
        </w:trPr>
        <w:tc>
          <w:tcPr>
            <w:tcW w:w="2439" w:type="dxa"/>
            <w:vAlign w:val="center"/>
          </w:tcPr>
          <w:p w14:paraId="31571632" w14:textId="77777777" w:rsidR="00286752" w:rsidRPr="0012227A" w:rsidRDefault="00286752" w:rsidP="0012227A">
            <w:pPr>
              <w:rPr>
                <w:rFonts w:ascii="Arial" w:eastAsia="Calibri" w:hAnsi="Arial" w:cs="Arial"/>
                <w:sz w:val="20"/>
                <w:lang w:val="sl-SI"/>
              </w:rPr>
            </w:pPr>
            <w:r w:rsidRPr="0012227A">
              <w:rPr>
                <w:rFonts w:ascii="Arial" w:eastAsia="Calibri" w:hAnsi="Arial" w:cs="Arial"/>
                <w:sz w:val="20"/>
                <w:lang w:val="sl-SI"/>
              </w:rPr>
              <w:t>Pozivanje k diskriminaciji ali javno opravičevanje zapostavljanja in preziranja</w:t>
            </w:r>
          </w:p>
        </w:tc>
        <w:tc>
          <w:tcPr>
            <w:tcW w:w="1555" w:type="dxa"/>
            <w:vAlign w:val="center"/>
          </w:tcPr>
          <w:p w14:paraId="74FB48D0"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2238" w:type="dxa"/>
            <w:vAlign w:val="center"/>
          </w:tcPr>
          <w:p w14:paraId="67254CCB"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1418" w:type="dxa"/>
            <w:vAlign w:val="center"/>
          </w:tcPr>
          <w:p w14:paraId="1D00040E"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0</w:t>
            </w:r>
          </w:p>
        </w:tc>
        <w:tc>
          <w:tcPr>
            <w:tcW w:w="1559" w:type="dxa"/>
            <w:vAlign w:val="center"/>
          </w:tcPr>
          <w:p w14:paraId="24A84DAD"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0</w:t>
            </w:r>
          </w:p>
        </w:tc>
      </w:tr>
      <w:tr w:rsidR="00286752" w:rsidRPr="0012227A" w14:paraId="6F611EC2" w14:textId="77777777" w:rsidTr="00BB1F50">
        <w:trPr>
          <w:trHeight w:val="397"/>
        </w:trPr>
        <w:tc>
          <w:tcPr>
            <w:tcW w:w="2439" w:type="dxa"/>
            <w:tcBorders>
              <w:bottom w:val="single" w:sz="4" w:space="0" w:color="auto"/>
            </w:tcBorders>
            <w:vAlign w:val="center"/>
          </w:tcPr>
          <w:p w14:paraId="332BF0CE" w14:textId="77777777" w:rsidR="00286752" w:rsidRPr="0012227A" w:rsidRDefault="00286752" w:rsidP="0012227A">
            <w:pPr>
              <w:rPr>
                <w:rFonts w:ascii="Arial" w:eastAsia="Calibri" w:hAnsi="Arial" w:cs="Arial"/>
                <w:b/>
                <w:bCs/>
                <w:sz w:val="20"/>
                <w:lang w:val="sl-SI"/>
              </w:rPr>
            </w:pPr>
            <w:r w:rsidRPr="0012227A">
              <w:rPr>
                <w:rFonts w:ascii="Arial" w:eastAsia="Calibri" w:hAnsi="Arial" w:cs="Arial"/>
                <w:b/>
                <w:bCs/>
                <w:sz w:val="20"/>
                <w:lang w:val="sl-SI"/>
              </w:rPr>
              <w:t xml:space="preserve">Skupaj: </w:t>
            </w:r>
          </w:p>
        </w:tc>
        <w:tc>
          <w:tcPr>
            <w:tcW w:w="1555" w:type="dxa"/>
            <w:tcBorders>
              <w:bottom w:val="single" w:sz="4" w:space="0" w:color="auto"/>
            </w:tcBorders>
            <w:vAlign w:val="center"/>
          </w:tcPr>
          <w:p w14:paraId="37C1D1E6"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30</w:t>
            </w:r>
          </w:p>
        </w:tc>
        <w:tc>
          <w:tcPr>
            <w:tcW w:w="2238" w:type="dxa"/>
            <w:tcBorders>
              <w:bottom w:val="single" w:sz="4" w:space="0" w:color="auto"/>
            </w:tcBorders>
            <w:vAlign w:val="center"/>
          </w:tcPr>
          <w:p w14:paraId="219E2DD6"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13</w:t>
            </w:r>
          </w:p>
        </w:tc>
        <w:tc>
          <w:tcPr>
            <w:tcW w:w="1418" w:type="dxa"/>
            <w:tcBorders>
              <w:bottom w:val="single" w:sz="4" w:space="0" w:color="auto"/>
            </w:tcBorders>
            <w:vAlign w:val="center"/>
          </w:tcPr>
          <w:p w14:paraId="4C5136F2"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43</w:t>
            </w:r>
          </w:p>
        </w:tc>
        <w:tc>
          <w:tcPr>
            <w:tcW w:w="1559" w:type="dxa"/>
            <w:tcBorders>
              <w:bottom w:val="single" w:sz="4" w:space="0" w:color="auto"/>
            </w:tcBorders>
            <w:vAlign w:val="center"/>
          </w:tcPr>
          <w:p w14:paraId="62B5B156"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100</w:t>
            </w:r>
          </w:p>
        </w:tc>
      </w:tr>
      <w:tr w:rsidR="00286752" w:rsidRPr="0012227A" w14:paraId="20543DDF" w14:textId="77777777" w:rsidTr="00BB1F50">
        <w:trPr>
          <w:trHeight w:val="397"/>
        </w:trPr>
        <w:tc>
          <w:tcPr>
            <w:tcW w:w="2439" w:type="dxa"/>
            <w:shd w:val="clear" w:color="auto" w:fill="D9D9D9" w:themeFill="background1" w:themeFillShade="D9"/>
            <w:vAlign w:val="center"/>
          </w:tcPr>
          <w:p w14:paraId="7BE5F59A" w14:textId="77777777" w:rsidR="00286752" w:rsidRPr="0012227A" w:rsidRDefault="00286752" w:rsidP="0012227A">
            <w:pPr>
              <w:rPr>
                <w:rFonts w:ascii="Arial" w:eastAsia="Calibri" w:hAnsi="Arial" w:cs="Arial"/>
                <w:sz w:val="20"/>
                <w:lang w:val="sl-SI"/>
              </w:rPr>
            </w:pPr>
            <w:r w:rsidRPr="0012227A">
              <w:rPr>
                <w:rFonts w:ascii="Arial" w:eastAsia="Calibri" w:hAnsi="Arial" w:cs="Arial"/>
                <w:sz w:val="20"/>
                <w:lang w:val="sl-SI"/>
              </w:rPr>
              <w:t xml:space="preserve">Od tega: </w:t>
            </w:r>
          </w:p>
        </w:tc>
        <w:tc>
          <w:tcPr>
            <w:tcW w:w="1555" w:type="dxa"/>
            <w:shd w:val="clear" w:color="auto" w:fill="D9D9D9" w:themeFill="background1" w:themeFillShade="D9"/>
            <w:vAlign w:val="center"/>
          </w:tcPr>
          <w:p w14:paraId="400C2256" w14:textId="77777777" w:rsidR="00286752" w:rsidRPr="0012227A" w:rsidRDefault="00286752" w:rsidP="0012227A">
            <w:pPr>
              <w:rPr>
                <w:rFonts w:ascii="Arial" w:eastAsia="Calibri" w:hAnsi="Arial" w:cs="Arial"/>
                <w:sz w:val="20"/>
                <w:lang w:val="sl-SI"/>
              </w:rPr>
            </w:pPr>
          </w:p>
        </w:tc>
        <w:tc>
          <w:tcPr>
            <w:tcW w:w="2238" w:type="dxa"/>
            <w:shd w:val="clear" w:color="auto" w:fill="D9D9D9" w:themeFill="background1" w:themeFillShade="D9"/>
            <w:vAlign w:val="center"/>
          </w:tcPr>
          <w:p w14:paraId="2C8E0DCB" w14:textId="77777777" w:rsidR="00286752" w:rsidRPr="0012227A" w:rsidRDefault="00286752" w:rsidP="0012227A">
            <w:pPr>
              <w:rPr>
                <w:rFonts w:ascii="Arial" w:eastAsia="Calibri" w:hAnsi="Arial" w:cs="Arial"/>
                <w:sz w:val="20"/>
                <w:lang w:val="sl-SI"/>
              </w:rPr>
            </w:pPr>
          </w:p>
        </w:tc>
        <w:tc>
          <w:tcPr>
            <w:tcW w:w="1418" w:type="dxa"/>
            <w:shd w:val="clear" w:color="auto" w:fill="D9D9D9" w:themeFill="background1" w:themeFillShade="D9"/>
            <w:vAlign w:val="center"/>
          </w:tcPr>
          <w:p w14:paraId="60B3E256" w14:textId="77777777" w:rsidR="00286752" w:rsidRPr="0012227A" w:rsidRDefault="00286752" w:rsidP="0012227A">
            <w:pPr>
              <w:rPr>
                <w:rFonts w:ascii="Arial" w:eastAsia="Calibri" w:hAnsi="Arial" w:cs="Arial"/>
                <w:b/>
                <w:bCs/>
                <w:sz w:val="20"/>
                <w:lang w:val="sl-SI"/>
              </w:rPr>
            </w:pPr>
          </w:p>
        </w:tc>
        <w:tc>
          <w:tcPr>
            <w:tcW w:w="1559" w:type="dxa"/>
            <w:shd w:val="clear" w:color="auto" w:fill="D9D9D9" w:themeFill="background1" w:themeFillShade="D9"/>
            <w:vAlign w:val="center"/>
          </w:tcPr>
          <w:p w14:paraId="6FFEE2EB" w14:textId="77777777" w:rsidR="00286752" w:rsidRPr="0012227A" w:rsidRDefault="00286752" w:rsidP="0012227A">
            <w:pPr>
              <w:rPr>
                <w:rFonts w:ascii="Arial" w:eastAsia="Calibri" w:hAnsi="Arial" w:cs="Arial"/>
                <w:b/>
                <w:bCs/>
                <w:sz w:val="20"/>
                <w:lang w:val="sl-SI"/>
              </w:rPr>
            </w:pPr>
          </w:p>
        </w:tc>
      </w:tr>
      <w:tr w:rsidR="00286752" w:rsidRPr="0012227A" w14:paraId="696406FA" w14:textId="77777777" w:rsidTr="00BB1F50">
        <w:trPr>
          <w:trHeight w:val="397"/>
        </w:trPr>
        <w:tc>
          <w:tcPr>
            <w:tcW w:w="2439" w:type="dxa"/>
            <w:vAlign w:val="center"/>
          </w:tcPr>
          <w:p w14:paraId="5AD64816" w14:textId="77777777" w:rsidR="00286752" w:rsidRPr="0012227A" w:rsidRDefault="00286752" w:rsidP="0012227A">
            <w:pPr>
              <w:rPr>
                <w:rFonts w:ascii="Arial" w:eastAsia="Calibri" w:hAnsi="Arial" w:cs="Arial"/>
                <w:sz w:val="20"/>
                <w:lang w:val="sl-SI"/>
              </w:rPr>
            </w:pPr>
            <w:r w:rsidRPr="0012227A">
              <w:rPr>
                <w:rFonts w:ascii="Arial" w:eastAsia="Calibri" w:hAnsi="Arial" w:cs="Arial"/>
                <w:sz w:val="20"/>
                <w:lang w:val="sl-SI"/>
              </w:rPr>
              <w:t>Množična</w:t>
            </w:r>
          </w:p>
        </w:tc>
        <w:tc>
          <w:tcPr>
            <w:tcW w:w="1555" w:type="dxa"/>
            <w:vAlign w:val="center"/>
          </w:tcPr>
          <w:p w14:paraId="6998570C"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1</w:t>
            </w:r>
          </w:p>
        </w:tc>
        <w:tc>
          <w:tcPr>
            <w:tcW w:w="2238" w:type="dxa"/>
            <w:vAlign w:val="center"/>
          </w:tcPr>
          <w:p w14:paraId="14504626"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1418" w:type="dxa"/>
            <w:vAlign w:val="center"/>
          </w:tcPr>
          <w:p w14:paraId="669FCAA9"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1</w:t>
            </w:r>
          </w:p>
        </w:tc>
        <w:tc>
          <w:tcPr>
            <w:tcW w:w="1559" w:type="dxa"/>
            <w:vAlign w:val="center"/>
          </w:tcPr>
          <w:p w14:paraId="1B2EB1B4"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1</w:t>
            </w:r>
          </w:p>
        </w:tc>
      </w:tr>
      <w:tr w:rsidR="00286752" w:rsidRPr="0012227A" w14:paraId="0D2029F5" w14:textId="77777777" w:rsidTr="00BB1F50">
        <w:trPr>
          <w:trHeight w:val="397"/>
        </w:trPr>
        <w:tc>
          <w:tcPr>
            <w:tcW w:w="2439" w:type="dxa"/>
            <w:vAlign w:val="center"/>
          </w:tcPr>
          <w:p w14:paraId="3D6C94B0" w14:textId="77777777" w:rsidR="00286752" w:rsidRPr="0012227A" w:rsidRDefault="00286752" w:rsidP="0012227A">
            <w:pPr>
              <w:rPr>
                <w:rFonts w:ascii="Arial" w:eastAsia="Calibri" w:hAnsi="Arial" w:cs="Arial"/>
                <w:sz w:val="20"/>
                <w:lang w:val="sl-SI"/>
              </w:rPr>
            </w:pPr>
            <w:r w:rsidRPr="0012227A">
              <w:rPr>
                <w:rFonts w:ascii="Arial" w:eastAsia="Calibri" w:hAnsi="Arial" w:cs="Arial"/>
                <w:sz w:val="20"/>
                <w:lang w:val="sl-SI"/>
              </w:rPr>
              <w:t>Večkratna</w:t>
            </w:r>
          </w:p>
        </w:tc>
        <w:tc>
          <w:tcPr>
            <w:tcW w:w="1555" w:type="dxa"/>
            <w:vAlign w:val="center"/>
          </w:tcPr>
          <w:p w14:paraId="0991050C"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2238" w:type="dxa"/>
            <w:vAlign w:val="center"/>
          </w:tcPr>
          <w:p w14:paraId="1B7B606C"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1418" w:type="dxa"/>
            <w:vAlign w:val="center"/>
          </w:tcPr>
          <w:p w14:paraId="672ED883"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0</w:t>
            </w:r>
          </w:p>
        </w:tc>
        <w:tc>
          <w:tcPr>
            <w:tcW w:w="1559" w:type="dxa"/>
            <w:vAlign w:val="center"/>
          </w:tcPr>
          <w:p w14:paraId="0B350C29"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0</w:t>
            </w:r>
          </w:p>
        </w:tc>
      </w:tr>
      <w:tr w:rsidR="00286752" w:rsidRPr="0012227A" w14:paraId="21E269F2" w14:textId="77777777" w:rsidTr="00BB1F50">
        <w:trPr>
          <w:trHeight w:val="397"/>
        </w:trPr>
        <w:tc>
          <w:tcPr>
            <w:tcW w:w="2439" w:type="dxa"/>
            <w:vAlign w:val="center"/>
          </w:tcPr>
          <w:p w14:paraId="25F66429" w14:textId="77777777" w:rsidR="00286752" w:rsidRPr="0012227A" w:rsidRDefault="00286752" w:rsidP="0012227A">
            <w:pPr>
              <w:rPr>
                <w:rFonts w:ascii="Arial" w:eastAsia="Calibri" w:hAnsi="Arial" w:cs="Arial"/>
                <w:sz w:val="20"/>
                <w:lang w:val="sl-SI"/>
              </w:rPr>
            </w:pPr>
            <w:proofErr w:type="spellStart"/>
            <w:r w:rsidRPr="0012227A">
              <w:rPr>
                <w:rFonts w:ascii="Arial" w:eastAsia="Calibri" w:hAnsi="Arial" w:cs="Arial"/>
                <w:sz w:val="20"/>
                <w:lang w:val="sl-SI"/>
              </w:rPr>
              <w:t>Intersekcijska</w:t>
            </w:r>
            <w:proofErr w:type="spellEnd"/>
          </w:p>
        </w:tc>
        <w:tc>
          <w:tcPr>
            <w:tcW w:w="1555" w:type="dxa"/>
            <w:vAlign w:val="center"/>
          </w:tcPr>
          <w:p w14:paraId="786D4FA9"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2238" w:type="dxa"/>
            <w:vAlign w:val="center"/>
          </w:tcPr>
          <w:p w14:paraId="1495ED46" w14:textId="77777777" w:rsidR="00286752" w:rsidRPr="0012227A" w:rsidRDefault="00286752" w:rsidP="0012227A">
            <w:pPr>
              <w:jc w:val="right"/>
              <w:rPr>
                <w:rFonts w:ascii="Arial" w:eastAsia="Calibri" w:hAnsi="Arial" w:cs="Arial"/>
                <w:sz w:val="20"/>
                <w:lang w:val="sl-SI"/>
              </w:rPr>
            </w:pPr>
            <w:r w:rsidRPr="0012227A">
              <w:rPr>
                <w:rFonts w:ascii="Arial" w:eastAsia="Calibri" w:hAnsi="Arial" w:cs="Arial"/>
                <w:sz w:val="20"/>
                <w:lang w:val="sl-SI"/>
              </w:rPr>
              <w:t>0</w:t>
            </w:r>
          </w:p>
        </w:tc>
        <w:tc>
          <w:tcPr>
            <w:tcW w:w="1418" w:type="dxa"/>
            <w:vAlign w:val="center"/>
          </w:tcPr>
          <w:p w14:paraId="56BC590A"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0</w:t>
            </w:r>
          </w:p>
        </w:tc>
        <w:tc>
          <w:tcPr>
            <w:tcW w:w="1559" w:type="dxa"/>
            <w:vAlign w:val="center"/>
          </w:tcPr>
          <w:p w14:paraId="12B0C0D5" w14:textId="77777777" w:rsidR="00286752" w:rsidRPr="0012227A" w:rsidRDefault="00286752" w:rsidP="0012227A">
            <w:pPr>
              <w:jc w:val="right"/>
              <w:rPr>
                <w:rFonts w:ascii="Arial" w:eastAsia="Calibri" w:hAnsi="Arial" w:cs="Arial"/>
                <w:b/>
                <w:bCs/>
                <w:sz w:val="20"/>
                <w:lang w:val="sl-SI"/>
              </w:rPr>
            </w:pPr>
            <w:r w:rsidRPr="0012227A">
              <w:rPr>
                <w:rFonts w:ascii="Arial" w:eastAsia="Calibri" w:hAnsi="Arial" w:cs="Arial"/>
                <w:b/>
                <w:bCs/>
                <w:sz w:val="20"/>
                <w:lang w:val="sl-SI"/>
              </w:rPr>
              <w:t>0</w:t>
            </w:r>
          </w:p>
        </w:tc>
      </w:tr>
    </w:tbl>
    <w:p w14:paraId="06073618" w14:textId="77777777" w:rsidR="00286752" w:rsidRPr="0012227A" w:rsidRDefault="00286752" w:rsidP="0012227A">
      <w:pPr>
        <w:jc w:val="both"/>
        <w:rPr>
          <w:rFonts w:ascii="Arial" w:eastAsia="Calibri" w:hAnsi="Arial" w:cs="Arial"/>
          <w:highlight w:val="yellow"/>
        </w:rPr>
      </w:pPr>
    </w:p>
    <w:p w14:paraId="5DB2EDA4" w14:textId="77777777" w:rsidR="00412D4C" w:rsidRPr="0012227A" w:rsidRDefault="00412D4C" w:rsidP="0012227A">
      <w:pPr>
        <w:rPr>
          <w:rFonts w:ascii="Arial" w:hAnsi="Arial" w:cs="Arial"/>
        </w:rPr>
      </w:pPr>
    </w:p>
    <w:p w14:paraId="34538BE3" w14:textId="77777777" w:rsidR="00412D4C" w:rsidRPr="0012227A" w:rsidRDefault="00412D4C" w:rsidP="0012227A">
      <w:pPr>
        <w:jc w:val="both"/>
        <w:rPr>
          <w:rFonts w:ascii="Arial" w:hAnsi="Arial" w:cs="Arial"/>
        </w:rPr>
      </w:pPr>
    </w:p>
    <w:p w14:paraId="042A5F1B" w14:textId="77777777" w:rsidR="00412D4C" w:rsidRPr="0012227A" w:rsidRDefault="00412D4C" w:rsidP="0012227A">
      <w:pPr>
        <w:jc w:val="both"/>
        <w:rPr>
          <w:rFonts w:ascii="Arial" w:eastAsia="Calibri" w:hAnsi="Arial" w:cs="Arial"/>
        </w:rPr>
      </w:pPr>
      <w:r w:rsidRPr="0012227A">
        <w:rPr>
          <w:rFonts w:ascii="Arial" w:eastAsia="Calibri" w:hAnsi="Arial" w:cs="Arial"/>
        </w:rPr>
        <w:t xml:space="preserve">En primer lahko izkazuje značilnosti več oblik diskriminacije hkrati, v nekaterih primerih pa ni mogoče govoriti o obliki diskriminacije, saj ne gre za primere s tega področja. </w:t>
      </w:r>
      <w:r w:rsidR="00C54ED8" w:rsidRPr="0012227A">
        <w:rPr>
          <w:rFonts w:ascii="Arial" w:eastAsia="Calibri" w:hAnsi="Arial" w:cs="Arial"/>
        </w:rPr>
        <w:t>Zato š</w:t>
      </w:r>
      <w:r w:rsidRPr="0012227A">
        <w:rPr>
          <w:rFonts w:ascii="Arial" w:eastAsia="Calibri" w:hAnsi="Arial" w:cs="Arial"/>
        </w:rPr>
        <w:t xml:space="preserve">tevilka v stolpcu in vrstici »Skupaj« ni enaka številu končanih primerov. </w:t>
      </w:r>
    </w:p>
    <w:p w14:paraId="688F47E7" w14:textId="77777777" w:rsidR="00412D4C" w:rsidRPr="0012227A" w:rsidRDefault="00412D4C" w:rsidP="0012227A">
      <w:pPr>
        <w:rPr>
          <w:rFonts w:ascii="Arial" w:hAnsi="Arial" w:cs="Arial"/>
        </w:rPr>
      </w:pPr>
    </w:p>
    <w:p w14:paraId="5BC6527E" w14:textId="77777777" w:rsidR="002D37E7" w:rsidRPr="0012227A" w:rsidRDefault="002D37E7" w:rsidP="0012227A">
      <w:pPr>
        <w:jc w:val="both"/>
        <w:rPr>
          <w:rFonts w:ascii="Arial" w:eastAsia="Calibri" w:hAnsi="Arial" w:cs="Arial"/>
        </w:rPr>
      </w:pPr>
    </w:p>
    <w:p w14:paraId="625782FD" w14:textId="77777777" w:rsidR="00EE1B38" w:rsidRPr="0012227A" w:rsidRDefault="00EE1B38" w:rsidP="0012227A">
      <w:pPr>
        <w:rPr>
          <w:rFonts w:ascii="Arial" w:hAnsi="Arial" w:cs="Arial"/>
          <w:sz w:val="20"/>
          <w:szCs w:val="20"/>
        </w:rPr>
      </w:pPr>
      <w:r w:rsidRPr="0012227A">
        <w:rPr>
          <w:rFonts w:ascii="Arial" w:hAnsi="Arial" w:cs="Arial"/>
          <w:sz w:val="20"/>
          <w:szCs w:val="20"/>
        </w:rPr>
        <w:br w:type="page"/>
      </w:r>
    </w:p>
    <w:p w14:paraId="52490E3C" w14:textId="77777777" w:rsidR="00AF39CA" w:rsidRPr="0012227A" w:rsidRDefault="00AF39CA" w:rsidP="0012227A">
      <w:pPr>
        <w:rPr>
          <w:rFonts w:ascii="Arial" w:eastAsiaTheme="majorEastAsia" w:hAnsi="Arial" w:cs="Arial"/>
          <w:b/>
          <w:caps/>
          <w:sz w:val="32"/>
          <w:szCs w:val="32"/>
          <w:highlight w:val="yellow"/>
        </w:rPr>
      </w:pPr>
      <w:bookmarkStart w:id="475" w:name="_Toc32933041"/>
      <w:bookmarkStart w:id="476" w:name="_Toc70627094"/>
      <w:bookmarkStart w:id="477" w:name="_Toc70627215"/>
      <w:bookmarkStart w:id="478" w:name="_Ref164866791"/>
      <w:bookmarkStart w:id="479" w:name="_Ref164866801"/>
      <w:bookmarkStart w:id="480" w:name="_Ref164866817"/>
      <w:bookmarkStart w:id="481" w:name="_Ref164866830"/>
      <w:bookmarkStart w:id="482" w:name="_Ref164925144"/>
      <w:bookmarkStart w:id="483" w:name="_Toc189216120"/>
      <w:bookmarkStart w:id="484" w:name="_Ref189221911"/>
      <w:bookmarkStart w:id="485" w:name="_Toc189469610"/>
      <w:r w:rsidRPr="0012227A">
        <w:rPr>
          <w:rFonts w:ascii="Arial" w:hAnsi="Arial" w:cs="Arial"/>
          <w:highlight w:val="yellow"/>
        </w:rPr>
        <w:lastRenderedPageBreak/>
        <w:br w:type="page"/>
      </w:r>
    </w:p>
    <w:p w14:paraId="57B3E3F8" w14:textId="77777777" w:rsidR="00336F21" w:rsidRPr="0012227A" w:rsidRDefault="00336F21" w:rsidP="0012227A">
      <w:pPr>
        <w:pStyle w:val="Naslov1"/>
      </w:pPr>
      <w:bookmarkStart w:id="486" w:name="_Toc243489100"/>
      <w:r w:rsidRPr="0012227A">
        <w:lastRenderedPageBreak/>
        <w:t>SVETOVANJE</w:t>
      </w:r>
      <w:r w:rsidR="00240F2F" w:rsidRPr="0012227A">
        <w:t>,</w:t>
      </w:r>
      <w:r w:rsidRPr="0012227A">
        <w:t xml:space="preserve"> INFORMIRANJE IN PODPORA</w:t>
      </w:r>
      <w:bookmarkEnd w:id="475"/>
      <w:bookmarkEnd w:id="476"/>
      <w:bookmarkEnd w:id="477"/>
      <w:bookmarkEnd w:id="478"/>
      <w:bookmarkEnd w:id="479"/>
      <w:bookmarkEnd w:id="480"/>
      <w:bookmarkEnd w:id="481"/>
      <w:bookmarkEnd w:id="482"/>
      <w:bookmarkEnd w:id="483"/>
      <w:bookmarkEnd w:id="484"/>
      <w:bookmarkEnd w:id="485"/>
      <w:bookmarkEnd w:id="486"/>
    </w:p>
    <w:p w14:paraId="2B3D8892" w14:textId="77777777" w:rsidR="002414C0" w:rsidRPr="0012227A" w:rsidRDefault="002414C0" w:rsidP="0012227A">
      <w:pPr>
        <w:rPr>
          <w:rFonts w:ascii="Arial" w:hAnsi="Arial" w:cs="Arial"/>
          <w:sz w:val="20"/>
          <w:szCs w:val="20"/>
        </w:rPr>
      </w:pPr>
    </w:p>
    <w:p w14:paraId="72AD1CF5" w14:textId="77777777" w:rsidR="00C61B40" w:rsidRPr="0012227A" w:rsidRDefault="00C61B40" w:rsidP="0012227A">
      <w:pPr>
        <w:pStyle w:val="Naslov2"/>
      </w:pPr>
      <w:bookmarkStart w:id="487" w:name="_Toc70627218"/>
      <w:bookmarkStart w:id="488" w:name="_Toc189216122"/>
      <w:bookmarkStart w:id="489" w:name="_Toc189469612"/>
      <w:bookmarkStart w:id="490" w:name="_Toc224221521"/>
      <w:bookmarkStart w:id="491" w:name="_Toc243489101"/>
      <w:r w:rsidRPr="0012227A">
        <w:t>Statistika svetovanj, informiranj in podpore</w:t>
      </w:r>
      <w:bookmarkEnd w:id="487"/>
      <w:bookmarkEnd w:id="488"/>
      <w:bookmarkEnd w:id="489"/>
      <w:bookmarkEnd w:id="490"/>
      <w:bookmarkEnd w:id="491"/>
    </w:p>
    <w:p w14:paraId="763CCDA0" w14:textId="77777777" w:rsidR="00C61B40" w:rsidRPr="0012227A" w:rsidRDefault="00C61B40" w:rsidP="0012227A">
      <w:pPr>
        <w:jc w:val="both"/>
        <w:rPr>
          <w:rFonts w:ascii="Arial" w:eastAsia="Calibri" w:hAnsi="Arial" w:cs="Arial"/>
        </w:rPr>
      </w:pPr>
    </w:p>
    <w:p w14:paraId="15A95F40" w14:textId="77777777" w:rsidR="00CD18A9" w:rsidRPr="0012227A" w:rsidRDefault="00CD18A9" w:rsidP="0012227A">
      <w:pPr>
        <w:jc w:val="both"/>
        <w:rPr>
          <w:rFonts w:ascii="Arial" w:eastAsia="Calibri" w:hAnsi="Arial" w:cs="Arial"/>
          <w:b/>
          <w:bCs/>
        </w:rPr>
      </w:pPr>
      <w:bookmarkStart w:id="492" w:name="_Toc32933042"/>
      <w:bookmarkStart w:id="493" w:name="_Toc70627095"/>
      <w:bookmarkStart w:id="494" w:name="_Toc70627219"/>
      <w:bookmarkStart w:id="495" w:name="_Ref164866901"/>
      <w:bookmarkStart w:id="496" w:name="_Ref164866906"/>
      <w:bookmarkStart w:id="497" w:name="_Ref164866923"/>
      <w:bookmarkStart w:id="498" w:name="_Ref164866934"/>
      <w:bookmarkStart w:id="499" w:name="_Toc189216124"/>
      <w:r w:rsidRPr="0012227A">
        <w:rPr>
          <w:rFonts w:ascii="Arial" w:eastAsia="Calibri" w:hAnsi="Arial" w:cs="Arial"/>
          <w:b/>
          <w:bCs/>
        </w:rPr>
        <w:t>Zagovornik</w:t>
      </w:r>
      <w:r w:rsidR="00B24934">
        <w:rPr>
          <w:rFonts w:ascii="Arial" w:eastAsia="Calibri" w:hAnsi="Arial" w:cs="Arial"/>
          <w:b/>
          <w:bCs/>
        </w:rPr>
        <w:t xml:space="preserve"> je v letu 2026 do zaključka </w:t>
      </w:r>
      <w:proofErr w:type="spellStart"/>
      <w:r w:rsidR="00B24934">
        <w:rPr>
          <w:rFonts w:ascii="Arial" w:eastAsia="Calibri" w:hAnsi="Arial" w:cs="Arial"/>
          <w:b/>
          <w:bCs/>
        </w:rPr>
        <w:t>madnata</w:t>
      </w:r>
      <w:proofErr w:type="spellEnd"/>
      <w:r w:rsidR="00B24934">
        <w:rPr>
          <w:rFonts w:ascii="Arial" w:eastAsia="Calibri" w:hAnsi="Arial" w:cs="Arial"/>
          <w:b/>
          <w:bCs/>
        </w:rPr>
        <w:t xml:space="preserve"> Mihe Lobnika</w:t>
      </w:r>
      <w:r w:rsidRPr="0012227A">
        <w:rPr>
          <w:rFonts w:ascii="Arial" w:eastAsia="Calibri" w:hAnsi="Arial" w:cs="Arial"/>
          <w:b/>
          <w:bCs/>
        </w:rPr>
        <w:t xml:space="preserve"> končal 378 zadev svetovanj po pisnih prijavah</w:t>
      </w:r>
      <w:r w:rsidRPr="0012227A">
        <w:rPr>
          <w:rFonts w:ascii="Arial" w:eastAsia="Calibri" w:hAnsi="Arial" w:cs="Arial"/>
          <w:b/>
          <w:bCs/>
          <w:sz w:val="20"/>
          <w:szCs w:val="20"/>
        </w:rPr>
        <w:t xml:space="preserve"> </w:t>
      </w:r>
      <w:r w:rsidRPr="0012227A">
        <w:rPr>
          <w:rFonts w:ascii="Arial" w:eastAsia="Calibri" w:hAnsi="Arial" w:cs="Arial"/>
          <w:b/>
          <w:bCs/>
        </w:rPr>
        <w:t xml:space="preserve">in opravil 169 </w:t>
      </w:r>
      <w:r w:rsidR="00203B19" w:rsidRPr="0012227A">
        <w:rPr>
          <w:rFonts w:ascii="Arial" w:eastAsia="Calibri" w:hAnsi="Arial" w:cs="Arial"/>
          <w:b/>
          <w:bCs/>
        </w:rPr>
        <w:t xml:space="preserve">telefonskih </w:t>
      </w:r>
      <w:r w:rsidRPr="0012227A">
        <w:rPr>
          <w:rFonts w:ascii="Arial" w:eastAsia="Calibri" w:hAnsi="Arial" w:cs="Arial"/>
          <w:b/>
          <w:bCs/>
        </w:rPr>
        <w:t>svetovanj</w:t>
      </w:r>
      <w:bookmarkStart w:id="500" w:name="_Hlk159490598"/>
      <w:r w:rsidRPr="0012227A">
        <w:rPr>
          <w:rFonts w:ascii="Arial" w:eastAsia="Calibri" w:hAnsi="Arial" w:cs="Arial"/>
          <w:b/>
          <w:bCs/>
        </w:rPr>
        <w:t xml:space="preserve"> </w:t>
      </w:r>
      <w:r w:rsidR="00203B19" w:rsidRPr="0012227A">
        <w:rPr>
          <w:rFonts w:ascii="Arial" w:eastAsia="Calibri" w:hAnsi="Arial" w:cs="Arial"/>
          <w:b/>
          <w:bCs/>
        </w:rPr>
        <w:t>v okviru brezplačne telefonske številke 080 81 80</w:t>
      </w:r>
      <w:r w:rsidRPr="0012227A">
        <w:rPr>
          <w:rFonts w:ascii="Arial" w:eastAsia="Calibri" w:hAnsi="Arial" w:cs="Arial"/>
          <w:b/>
          <w:bCs/>
        </w:rPr>
        <w:t xml:space="preserve">. </w:t>
      </w:r>
      <w:r w:rsidR="00203B19" w:rsidRPr="0012227A">
        <w:rPr>
          <w:rFonts w:ascii="Arial" w:eastAsia="Calibri" w:hAnsi="Arial" w:cs="Arial"/>
          <w:b/>
          <w:bCs/>
        </w:rPr>
        <w:t xml:space="preserve">Skupaj je torej opravil 547 svetovanj. </w:t>
      </w:r>
      <w:r w:rsidRPr="0012227A">
        <w:rPr>
          <w:rFonts w:ascii="Arial" w:eastAsia="Calibri" w:hAnsi="Arial" w:cs="Arial"/>
          <w:bCs/>
        </w:rPr>
        <w:t>V njih je</w:t>
      </w:r>
      <w:r w:rsidRPr="0012227A">
        <w:rPr>
          <w:rFonts w:ascii="Arial" w:eastAsia="Calibri" w:hAnsi="Arial" w:cs="Arial"/>
          <w:b/>
        </w:rPr>
        <w:t xml:space="preserve"> </w:t>
      </w:r>
      <w:r w:rsidRPr="0012227A">
        <w:rPr>
          <w:rFonts w:ascii="Arial" w:eastAsia="Calibri" w:hAnsi="Arial" w:cs="Arial"/>
        </w:rPr>
        <w:t xml:space="preserve">uporabnike informiral o svojih pristojnostih in možnostih, ki jih imajo v primerih diskriminacije, svetoval v postopkih, ki jih uporabniki kot stranke že vodijo pred drugimi državnimi organi, ter jim nudil podporo v postopkih, povezanih z varstvom pred diskriminacijo. </w:t>
      </w:r>
      <w:bookmarkEnd w:id="500"/>
    </w:p>
    <w:p w14:paraId="1DB7D1ED" w14:textId="77777777" w:rsidR="00CD18A9" w:rsidRPr="0012227A" w:rsidRDefault="00CD18A9" w:rsidP="0012227A">
      <w:pPr>
        <w:jc w:val="both"/>
        <w:rPr>
          <w:rFonts w:ascii="Arial" w:eastAsia="Calibri" w:hAnsi="Arial" w:cs="Arial"/>
        </w:rPr>
      </w:pPr>
    </w:p>
    <w:p w14:paraId="2FFD2300" w14:textId="77777777" w:rsidR="00CD18A9" w:rsidRPr="0012227A" w:rsidRDefault="00CD18A9" w:rsidP="0012227A">
      <w:pPr>
        <w:jc w:val="both"/>
        <w:rPr>
          <w:rFonts w:ascii="Arial" w:eastAsia="Calibri" w:hAnsi="Arial" w:cs="Arial"/>
        </w:rPr>
      </w:pPr>
      <w:r w:rsidRPr="0012227A">
        <w:rPr>
          <w:rFonts w:ascii="Arial" w:eastAsia="Calibri" w:hAnsi="Arial" w:cs="Arial"/>
        </w:rPr>
        <w:t xml:space="preserve">Zadeve, ki jih vodi kot primere svetovanja, informiranja in podpore, Zagovornik konča na različne načine. O telefonskih svetovanjih, ki jih opravi v primerih prejema telefonskih klicev ali pa tudi po prejemu pisnih prijav, Zagovornik naredi uradni zaznamek. Večji del pisnih prijav Zagovornik konča s </w:t>
      </w:r>
      <w:r w:rsidRPr="0012227A">
        <w:rPr>
          <w:rFonts w:ascii="Arial" w:hAnsi="Arial" w:cs="Arial"/>
        </w:rPr>
        <w:t xml:space="preserve">pisnim pojasnilom. </w:t>
      </w:r>
      <w:r w:rsidRPr="0012227A">
        <w:rPr>
          <w:rFonts w:ascii="Arial" w:eastAsia="Calibri" w:hAnsi="Arial" w:cs="Arial"/>
        </w:rPr>
        <w:t>V nekaterih primerih s poizvedbo pri domnevnem kršitelju pomaga doseči sporazumno rešitev situacije. Zagovornik lahko konča svetovanja tudi z izdajo priporočila.</w:t>
      </w:r>
      <w:r w:rsidR="009610DF" w:rsidRPr="0012227A">
        <w:rPr>
          <w:rFonts w:ascii="Arial" w:eastAsia="Calibri" w:hAnsi="Arial" w:cs="Arial"/>
        </w:rPr>
        <w:t xml:space="preserve"> </w:t>
      </w:r>
      <w:r w:rsidRPr="0012227A">
        <w:rPr>
          <w:rFonts w:ascii="Arial" w:eastAsia="Calibri" w:hAnsi="Arial" w:cs="Arial"/>
        </w:rPr>
        <w:t>Zaključek svetovanja je odvisen tudi od odzivnosti prijavitelja. Če je uporabnik anonimen ali v postopku neodziven</w:t>
      </w:r>
      <w:bookmarkStart w:id="501" w:name="_Hlk123028263"/>
      <w:r w:rsidRPr="0012227A">
        <w:rPr>
          <w:rFonts w:ascii="Arial" w:eastAsia="Calibri" w:hAnsi="Arial" w:cs="Arial"/>
        </w:rPr>
        <w:t xml:space="preserve">, iz izvirne vloge pa ni mogoče pridobiti zadostnih informacij za pripravo pojasnila, se postopek konča z uradnim zaznamkom. </w:t>
      </w:r>
      <w:bookmarkEnd w:id="501"/>
    </w:p>
    <w:p w14:paraId="1D348FCB" w14:textId="77777777" w:rsidR="00CD18A9" w:rsidRPr="0012227A" w:rsidRDefault="00CD18A9" w:rsidP="0012227A">
      <w:pPr>
        <w:jc w:val="both"/>
        <w:rPr>
          <w:rFonts w:ascii="Arial" w:eastAsia="Calibri" w:hAnsi="Arial" w:cs="Arial"/>
        </w:rPr>
      </w:pPr>
      <w:bookmarkStart w:id="502" w:name="_Hlk242965004"/>
    </w:p>
    <w:p w14:paraId="047D1B98" w14:textId="77777777" w:rsidR="00CD18A9" w:rsidRPr="0012227A" w:rsidRDefault="00CD18A9" w:rsidP="0012227A">
      <w:pPr>
        <w:jc w:val="both"/>
        <w:rPr>
          <w:rFonts w:ascii="Arial" w:eastAsia="Calibri" w:hAnsi="Arial" w:cs="Arial"/>
          <w:b/>
          <w:bCs/>
        </w:rPr>
      </w:pPr>
      <w:bookmarkStart w:id="503" w:name="_Hlk93062035"/>
      <w:r w:rsidRPr="0012227A">
        <w:rPr>
          <w:rFonts w:ascii="Arial" w:eastAsia="Calibri" w:hAnsi="Arial" w:cs="Arial"/>
          <w:b/>
          <w:bCs/>
        </w:rPr>
        <w:t>Grafični prikaz statistike svetovanj po pisnih prijavah v letu 2026</w:t>
      </w:r>
      <w:r w:rsidR="00B24934">
        <w:rPr>
          <w:rFonts w:ascii="Arial" w:eastAsia="Calibri" w:hAnsi="Arial" w:cs="Arial"/>
          <w:b/>
          <w:bCs/>
        </w:rPr>
        <w:t xml:space="preserve"> do zaključka mandata Mihe Lobnika</w:t>
      </w:r>
    </w:p>
    <w:p w14:paraId="4E983636" w14:textId="77777777" w:rsidR="00CD18A9" w:rsidRPr="0012227A" w:rsidRDefault="00CD18A9" w:rsidP="0012227A">
      <w:pPr>
        <w:jc w:val="center"/>
        <w:rPr>
          <w:rFonts w:ascii="Arial" w:eastAsia="Calibri" w:hAnsi="Arial" w:cs="Arial"/>
        </w:rPr>
      </w:pPr>
    </w:p>
    <w:bookmarkEnd w:id="503"/>
    <w:tbl>
      <w:tblPr>
        <w:tblStyle w:val="Tabelamrea1"/>
        <w:tblW w:w="9025" w:type="dxa"/>
        <w:tblLook w:val="04A0" w:firstRow="1" w:lastRow="0" w:firstColumn="1" w:lastColumn="0" w:noHBand="0" w:noVBand="1"/>
      </w:tblPr>
      <w:tblGrid>
        <w:gridCol w:w="1773"/>
        <w:gridCol w:w="345"/>
        <w:gridCol w:w="1846"/>
        <w:gridCol w:w="650"/>
        <w:gridCol w:w="1902"/>
        <w:gridCol w:w="454"/>
        <w:gridCol w:w="2055"/>
      </w:tblGrid>
      <w:tr w:rsidR="00CD18A9" w:rsidRPr="0012227A" w14:paraId="5AC9EF0D" w14:textId="77777777" w:rsidTr="007C3421">
        <w:trPr>
          <w:trHeight w:val="1144"/>
        </w:trPr>
        <w:tc>
          <w:tcPr>
            <w:tcW w:w="1773" w:type="dxa"/>
          </w:tcPr>
          <w:p w14:paraId="4064A4F6" w14:textId="77777777" w:rsidR="00CD18A9" w:rsidRPr="0012227A" w:rsidRDefault="00CD18A9" w:rsidP="0012227A">
            <w:pPr>
              <w:jc w:val="center"/>
              <w:rPr>
                <w:rFonts w:ascii="Arial" w:eastAsia="Calibri" w:hAnsi="Arial" w:cs="Arial"/>
                <w:sz w:val="22"/>
                <w:szCs w:val="22"/>
                <w:lang w:val="sl-SI"/>
              </w:rPr>
            </w:pPr>
          </w:p>
          <w:p w14:paraId="7019480E" w14:textId="77777777" w:rsidR="00CD18A9" w:rsidRPr="0012227A" w:rsidRDefault="00CD18A9" w:rsidP="0012227A">
            <w:pPr>
              <w:jc w:val="center"/>
              <w:rPr>
                <w:rFonts w:ascii="Arial" w:eastAsia="Calibri" w:hAnsi="Arial" w:cs="Arial"/>
                <w:sz w:val="22"/>
                <w:szCs w:val="22"/>
                <w:lang w:val="sl-SI"/>
              </w:rPr>
            </w:pPr>
            <w:r w:rsidRPr="0012227A">
              <w:rPr>
                <w:rFonts w:ascii="Arial" w:eastAsia="Calibri" w:hAnsi="Arial" w:cs="Arial"/>
                <w:sz w:val="22"/>
                <w:szCs w:val="22"/>
                <w:lang w:val="sl-SI"/>
              </w:rPr>
              <w:t>Število svetovanj v obravnavi na dan 31. 12. 2025</w:t>
            </w:r>
          </w:p>
          <w:p w14:paraId="14EE475C" w14:textId="77777777" w:rsidR="00203B19" w:rsidRPr="0012227A" w:rsidRDefault="00203B19" w:rsidP="0012227A">
            <w:pPr>
              <w:rPr>
                <w:rFonts w:ascii="Arial" w:eastAsia="Calibri" w:hAnsi="Arial" w:cs="Arial"/>
                <w:sz w:val="22"/>
                <w:szCs w:val="22"/>
                <w:lang w:val="sl-SI"/>
              </w:rPr>
            </w:pPr>
          </w:p>
          <w:p w14:paraId="14345B15" w14:textId="77777777" w:rsidR="00CD18A9" w:rsidRPr="0012227A" w:rsidRDefault="00CD18A9" w:rsidP="0012227A">
            <w:pPr>
              <w:jc w:val="center"/>
              <w:rPr>
                <w:rFonts w:ascii="Arial" w:eastAsia="Calibri" w:hAnsi="Arial" w:cs="Arial"/>
                <w:sz w:val="22"/>
                <w:szCs w:val="22"/>
                <w:lang w:val="sl-SI"/>
              </w:rPr>
            </w:pPr>
            <w:r w:rsidRPr="0012227A">
              <w:rPr>
                <w:rFonts w:ascii="Arial" w:eastAsia="Calibri" w:hAnsi="Arial" w:cs="Arial"/>
                <w:b/>
                <w:sz w:val="22"/>
                <w:szCs w:val="22"/>
                <w:lang w:val="sl-SI"/>
              </w:rPr>
              <w:t>37</w:t>
            </w:r>
          </w:p>
          <w:p w14:paraId="3796F31F" w14:textId="77777777" w:rsidR="00CD18A9" w:rsidRPr="0012227A" w:rsidRDefault="00CD18A9" w:rsidP="0012227A">
            <w:pPr>
              <w:jc w:val="center"/>
              <w:rPr>
                <w:rFonts w:ascii="Arial" w:eastAsia="Calibri" w:hAnsi="Arial" w:cs="Arial"/>
                <w:i/>
                <w:iCs/>
                <w:sz w:val="22"/>
                <w:szCs w:val="22"/>
                <w:lang w:val="sl-SI"/>
              </w:rPr>
            </w:pPr>
          </w:p>
        </w:tc>
        <w:tc>
          <w:tcPr>
            <w:tcW w:w="345" w:type="dxa"/>
            <w:tcBorders>
              <w:top w:val="nil"/>
              <w:bottom w:val="nil"/>
            </w:tcBorders>
          </w:tcPr>
          <w:p w14:paraId="34F9B278" w14:textId="77777777" w:rsidR="00CD18A9" w:rsidRPr="0012227A" w:rsidRDefault="00CD18A9" w:rsidP="0012227A">
            <w:pPr>
              <w:jc w:val="center"/>
              <w:rPr>
                <w:rFonts w:ascii="Arial" w:eastAsia="Calibri" w:hAnsi="Arial" w:cs="Arial"/>
                <w:sz w:val="22"/>
                <w:szCs w:val="22"/>
                <w:lang w:val="sl-SI"/>
              </w:rPr>
            </w:pPr>
          </w:p>
          <w:p w14:paraId="6A408700" w14:textId="77777777" w:rsidR="00CD18A9" w:rsidRPr="0012227A" w:rsidRDefault="00CD18A9" w:rsidP="0012227A">
            <w:pPr>
              <w:jc w:val="center"/>
              <w:rPr>
                <w:rFonts w:ascii="Arial" w:eastAsia="Calibri" w:hAnsi="Arial" w:cs="Arial"/>
                <w:b/>
                <w:sz w:val="22"/>
                <w:szCs w:val="22"/>
                <w:lang w:val="sl-SI"/>
              </w:rPr>
            </w:pPr>
          </w:p>
          <w:p w14:paraId="4887E9EF" w14:textId="77777777" w:rsidR="00CD18A9" w:rsidRPr="0012227A" w:rsidRDefault="00CD18A9" w:rsidP="0012227A">
            <w:pPr>
              <w:jc w:val="center"/>
              <w:rPr>
                <w:rFonts w:ascii="Arial" w:eastAsia="Calibri" w:hAnsi="Arial" w:cs="Arial"/>
                <w:b/>
                <w:sz w:val="22"/>
                <w:szCs w:val="22"/>
                <w:lang w:val="sl-SI"/>
              </w:rPr>
            </w:pPr>
          </w:p>
          <w:p w14:paraId="212654FC" w14:textId="77777777" w:rsidR="00CD18A9" w:rsidRPr="0012227A" w:rsidRDefault="00CD18A9" w:rsidP="0012227A">
            <w:pPr>
              <w:jc w:val="center"/>
              <w:rPr>
                <w:rFonts w:ascii="Arial" w:eastAsia="Calibri" w:hAnsi="Arial" w:cs="Arial"/>
                <w:b/>
                <w:sz w:val="22"/>
                <w:szCs w:val="22"/>
                <w:lang w:val="sl-SI"/>
              </w:rPr>
            </w:pPr>
          </w:p>
          <w:p w14:paraId="5697153F" w14:textId="77777777" w:rsidR="00CD18A9" w:rsidRPr="0012227A" w:rsidRDefault="00CD18A9" w:rsidP="0012227A">
            <w:pPr>
              <w:jc w:val="center"/>
              <w:rPr>
                <w:rFonts w:ascii="Arial" w:eastAsia="Calibri" w:hAnsi="Arial" w:cs="Arial"/>
                <w:b/>
                <w:sz w:val="22"/>
                <w:szCs w:val="22"/>
                <w:lang w:val="sl-SI"/>
              </w:rPr>
            </w:pPr>
          </w:p>
          <w:p w14:paraId="7D16F996" w14:textId="77777777" w:rsidR="00CD18A9" w:rsidRPr="0012227A" w:rsidRDefault="00CD18A9" w:rsidP="0012227A">
            <w:pPr>
              <w:jc w:val="center"/>
              <w:rPr>
                <w:rFonts w:ascii="Arial" w:eastAsia="Calibri" w:hAnsi="Arial" w:cs="Arial"/>
                <w:b/>
                <w:sz w:val="22"/>
                <w:szCs w:val="22"/>
                <w:lang w:val="sl-SI"/>
              </w:rPr>
            </w:pPr>
          </w:p>
          <w:p w14:paraId="7571D850" w14:textId="77777777" w:rsidR="00CD18A9" w:rsidRPr="0012227A" w:rsidRDefault="00CD18A9" w:rsidP="0012227A">
            <w:pPr>
              <w:rPr>
                <w:rFonts w:ascii="Arial" w:eastAsia="Calibri" w:hAnsi="Arial" w:cs="Arial"/>
                <w:b/>
                <w:sz w:val="22"/>
                <w:szCs w:val="22"/>
                <w:lang w:val="sl-SI"/>
              </w:rPr>
            </w:pPr>
          </w:p>
          <w:p w14:paraId="2B8479C3" w14:textId="77777777" w:rsidR="00CD18A9" w:rsidRPr="0012227A" w:rsidRDefault="00CD18A9" w:rsidP="0012227A">
            <w:pPr>
              <w:rPr>
                <w:rFonts w:ascii="Arial" w:eastAsia="Calibri" w:hAnsi="Arial" w:cs="Arial"/>
                <w:b/>
                <w:sz w:val="22"/>
                <w:szCs w:val="22"/>
                <w:lang w:val="sl-SI"/>
              </w:rPr>
            </w:pPr>
            <w:r w:rsidRPr="0012227A">
              <w:rPr>
                <w:rFonts w:ascii="Arial" w:eastAsia="Calibri" w:hAnsi="Arial" w:cs="Arial"/>
                <w:b/>
                <w:sz w:val="22"/>
                <w:szCs w:val="22"/>
                <w:lang w:val="sl-SI"/>
              </w:rPr>
              <w:t>+</w:t>
            </w:r>
          </w:p>
        </w:tc>
        <w:tc>
          <w:tcPr>
            <w:tcW w:w="1846" w:type="dxa"/>
          </w:tcPr>
          <w:p w14:paraId="143FFBB1" w14:textId="77777777" w:rsidR="00CD18A9" w:rsidRPr="0012227A" w:rsidRDefault="00CD18A9" w:rsidP="0012227A">
            <w:pPr>
              <w:jc w:val="center"/>
              <w:rPr>
                <w:rFonts w:ascii="Arial" w:eastAsia="Calibri" w:hAnsi="Arial" w:cs="Arial"/>
                <w:sz w:val="22"/>
                <w:szCs w:val="22"/>
                <w:lang w:val="sl-SI"/>
              </w:rPr>
            </w:pPr>
          </w:p>
          <w:p w14:paraId="75A78492" w14:textId="77777777" w:rsidR="00CD18A9" w:rsidRPr="0012227A" w:rsidRDefault="00CD18A9" w:rsidP="0012227A">
            <w:pPr>
              <w:jc w:val="center"/>
              <w:rPr>
                <w:rFonts w:ascii="Arial" w:eastAsia="Calibri" w:hAnsi="Arial" w:cs="Arial"/>
                <w:b/>
                <w:sz w:val="22"/>
                <w:szCs w:val="22"/>
                <w:lang w:val="sl-SI"/>
              </w:rPr>
            </w:pPr>
            <w:r w:rsidRPr="0012227A">
              <w:rPr>
                <w:rFonts w:ascii="Arial" w:eastAsia="Calibri" w:hAnsi="Arial" w:cs="Arial"/>
                <w:sz w:val="22"/>
                <w:szCs w:val="22"/>
                <w:lang w:val="sl-SI"/>
              </w:rPr>
              <w:t xml:space="preserve">Število prejetih svetovanj v letu 2026 (do </w:t>
            </w:r>
            <w:r w:rsidR="00203B19" w:rsidRPr="0012227A">
              <w:rPr>
                <w:rFonts w:ascii="Arial" w:eastAsia="Calibri" w:hAnsi="Arial" w:cs="Arial"/>
                <w:sz w:val="22"/>
                <w:szCs w:val="22"/>
                <w:lang w:val="sl-SI"/>
              </w:rPr>
              <w:t>zaključka mandata</w:t>
            </w:r>
            <w:r w:rsidRPr="0012227A">
              <w:rPr>
                <w:rFonts w:ascii="Arial" w:eastAsia="Calibri" w:hAnsi="Arial" w:cs="Arial"/>
                <w:sz w:val="22"/>
                <w:szCs w:val="22"/>
                <w:lang w:val="sl-SI"/>
              </w:rPr>
              <w:t xml:space="preserve">) </w:t>
            </w:r>
          </w:p>
          <w:p w14:paraId="3695DBFC" w14:textId="77777777" w:rsidR="00CD18A9" w:rsidRPr="0012227A" w:rsidRDefault="00CD18A9"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ptab w:relativeTo="margin" w:alignment="left" w:leader="none"/>
            </w:r>
          </w:p>
          <w:p w14:paraId="2E2531A2" w14:textId="77777777" w:rsidR="00CD18A9" w:rsidRPr="0012227A" w:rsidRDefault="00CD18A9"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434</w:t>
            </w:r>
          </w:p>
          <w:p w14:paraId="63EDDA95" w14:textId="77777777" w:rsidR="00CD18A9" w:rsidRPr="0012227A" w:rsidRDefault="00CD18A9" w:rsidP="0012227A">
            <w:pPr>
              <w:jc w:val="center"/>
              <w:rPr>
                <w:rFonts w:ascii="Arial" w:eastAsia="Calibri" w:hAnsi="Arial" w:cs="Arial"/>
                <w:b/>
                <w:sz w:val="22"/>
                <w:szCs w:val="22"/>
                <w:lang w:val="sl-SI"/>
              </w:rPr>
            </w:pPr>
          </w:p>
        </w:tc>
        <w:tc>
          <w:tcPr>
            <w:tcW w:w="650" w:type="dxa"/>
            <w:tcBorders>
              <w:top w:val="nil"/>
              <w:bottom w:val="nil"/>
            </w:tcBorders>
          </w:tcPr>
          <w:p w14:paraId="36E771F4" w14:textId="77777777" w:rsidR="00CD18A9" w:rsidRPr="0012227A" w:rsidRDefault="00CD18A9" w:rsidP="0012227A">
            <w:pPr>
              <w:jc w:val="center"/>
              <w:rPr>
                <w:rFonts w:ascii="Arial" w:eastAsia="Calibri" w:hAnsi="Arial" w:cs="Arial"/>
                <w:sz w:val="22"/>
                <w:szCs w:val="22"/>
                <w:lang w:val="sl-SI"/>
              </w:rPr>
            </w:pPr>
          </w:p>
          <w:p w14:paraId="680B5FBA" w14:textId="77777777" w:rsidR="00CD18A9" w:rsidRPr="0012227A" w:rsidRDefault="00CD18A9" w:rsidP="0012227A">
            <w:pPr>
              <w:jc w:val="center"/>
              <w:rPr>
                <w:rFonts w:ascii="Arial" w:eastAsia="Calibri" w:hAnsi="Arial" w:cs="Arial"/>
                <w:sz w:val="22"/>
                <w:szCs w:val="22"/>
                <w:lang w:val="sl-SI"/>
              </w:rPr>
            </w:pPr>
          </w:p>
          <w:p w14:paraId="1764445B" w14:textId="77777777" w:rsidR="00CD18A9" w:rsidRPr="0012227A" w:rsidRDefault="00CD18A9" w:rsidP="0012227A">
            <w:pPr>
              <w:jc w:val="center"/>
              <w:rPr>
                <w:rFonts w:ascii="Arial" w:eastAsia="Calibri" w:hAnsi="Arial" w:cs="Arial"/>
                <w:b/>
                <w:sz w:val="22"/>
                <w:szCs w:val="22"/>
                <w:lang w:val="sl-SI"/>
              </w:rPr>
            </w:pPr>
          </w:p>
          <w:p w14:paraId="7C9F0C1B" w14:textId="77777777" w:rsidR="00CD18A9" w:rsidRPr="0012227A" w:rsidRDefault="00CD18A9" w:rsidP="0012227A">
            <w:pPr>
              <w:jc w:val="center"/>
              <w:rPr>
                <w:rFonts w:ascii="Arial" w:eastAsia="Calibri" w:hAnsi="Arial" w:cs="Arial"/>
                <w:b/>
                <w:sz w:val="22"/>
                <w:szCs w:val="22"/>
                <w:lang w:val="sl-SI"/>
              </w:rPr>
            </w:pPr>
          </w:p>
          <w:p w14:paraId="7CA058B9" w14:textId="77777777" w:rsidR="00CD18A9" w:rsidRPr="0012227A" w:rsidRDefault="00CD18A9" w:rsidP="0012227A">
            <w:pPr>
              <w:jc w:val="center"/>
              <w:rPr>
                <w:rFonts w:ascii="Arial" w:eastAsia="Calibri" w:hAnsi="Arial" w:cs="Arial"/>
                <w:b/>
                <w:sz w:val="22"/>
                <w:szCs w:val="22"/>
                <w:lang w:val="sl-SI"/>
              </w:rPr>
            </w:pPr>
          </w:p>
          <w:p w14:paraId="2E78A738" w14:textId="77777777" w:rsidR="00CD18A9" w:rsidRPr="0012227A" w:rsidRDefault="00CD18A9" w:rsidP="0012227A">
            <w:pPr>
              <w:jc w:val="center"/>
              <w:rPr>
                <w:rFonts w:ascii="Arial" w:eastAsia="Calibri" w:hAnsi="Arial" w:cs="Arial"/>
                <w:b/>
                <w:sz w:val="22"/>
                <w:szCs w:val="22"/>
                <w:lang w:val="sl-SI"/>
              </w:rPr>
            </w:pPr>
          </w:p>
          <w:p w14:paraId="65B3EC7A" w14:textId="77777777" w:rsidR="00CD18A9" w:rsidRPr="0012227A" w:rsidRDefault="00CD18A9" w:rsidP="0012227A">
            <w:pPr>
              <w:rPr>
                <w:rFonts w:ascii="Arial" w:eastAsia="Calibri" w:hAnsi="Arial" w:cs="Arial"/>
                <w:b/>
                <w:sz w:val="22"/>
                <w:szCs w:val="22"/>
                <w:lang w:val="sl-SI"/>
              </w:rPr>
            </w:pPr>
          </w:p>
          <w:p w14:paraId="4283FC0E" w14:textId="77777777" w:rsidR="00CD18A9" w:rsidRPr="0012227A" w:rsidRDefault="00CD18A9"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w:t>
            </w:r>
          </w:p>
        </w:tc>
        <w:tc>
          <w:tcPr>
            <w:tcW w:w="1902" w:type="dxa"/>
          </w:tcPr>
          <w:p w14:paraId="5C6988F7" w14:textId="77777777" w:rsidR="00CD18A9" w:rsidRPr="0012227A" w:rsidRDefault="00CD18A9" w:rsidP="0012227A">
            <w:pPr>
              <w:jc w:val="center"/>
              <w:rPr>
                <w:rFonts w:ascii="Arial" w:eastAsia="Calibri" w:hAnsi="Arial" w:cs="Arial"/>
                <w:sz w:val="22"/>
                <w:szCs w:val="22"/>
                <w:lang w:val="sl-SI"/>
              </w:rPr>
            </w:pPr>
          </w:p>
          <w:p w14:paraId="57B84A70" w14:textId="77777777" w:rsidR="00CD18A9" w:rsidRPr="0012227A" w:rsidRDefault="00CD18A9" w:rsidP="0012227A">
            <w:pPr>
              <w:jc w:val="center"/>
              <w:rPr>
                <w:rFonts w:ascii="Arial" w:eastAsia="Calibri" w:hAnsi="Arial" w:cs="Arial"/>
                <w:b/>
                <w:sz w:val="22"/>
                <w:szCs w:val="22"/>
                <w:lang w:val="sl-SI"/>
              </w:rPr>
            </w:pPr>
            <w:r w:rsidRPr="0012227A">
              <w:rPr>
                <w:rFonts w:ascii="Arial" w:eastAsia="Calibri" w:hAnsi="Arial" w:cs="Arial"/>
                <w:sz w:val="22"/>
                <w:szCs w:val="22"/>
                <w:lang w:val="sl-SI"/>
              </w:rPr>
              <w:t xml:space="preserve">Število končanih svetovanj v letu 2026 (do </w:t>
            </w:r>
            <w:r w:rsidR="00203B19" w:rsidRPr="0012227A">
              <w:rPr>
                <w:rFonts w:ascii="Arial" w:eastAsia="Calibri" w:hAnsi="Arial" w:cs="Arial"/>
                <w:sz w:val="22"/>
                <w:szCs w:val="22"/>
                <w:lang w:val="sl-SI"/>
              </w:rPr>
              <w:t>zaključka mandata</w:t>
            </w:r>
            <w:r w:rsidRPr="0012227A">
              <w:rPr>
                <w:rFonts w:ascii="Arial" w:eastAsia="Calibri" w:hAnsi="Arial" w:cs="Arial"/>
                <w:sz w:val="22"/>
                <w:szCs w:val="22"/>
                <w:lang w:val="sl-SI"/>
              </w:rPr>
              <w:t xml:space="preserve">) </w:t>
            </w:r>
          </w:p>
          <w:p w14:paraId="540C9B4E" w14:textId="77777777" w:rsidR="00CD18A9" w:rsidRPr="0012227A" w:rsidRDefault="00CD18A9" w:rsidP="0012227A">
            <w:pPr>
              <w:jc w:val="center"/>
              <w:rPr>
                <w:rFonts w:ascii="Arial" w:eastAsia="Calibri" w:hAnsi="Arial" w:cs="Arial"/>
                <w:b/>
                <w:sz w:val="22"/>
                <w:szCs w:val="22"/>
                <w:lang w:val="sl-SI"/>
              </w:rPr>
            </w:pPr>
          </w:p>
          <w:p w14:paraId="02AED967" w14:textId="77777777" w:rsidR="00CD18A9" w:rsidRPr="0012227A" w:rsidRDefault="00CD18A9"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378</w:t>
            </w:r>
          </w:p>
          <w:p w14:paraId="08D704A3" w14:textId="77777777" w:rsidR="00CD18A9" w:rsidRPr="0012227A" w:rsidRDefault="00CD18A9" w:rsidP="0012227A">
            <w:pPr>
              <w:jc w:val="center"/>
              <w:rPr>
                <w:rFonts w:ascii="Arial" w:eastAsia="Calibri" w:hAnsi="Arial" w:cs="Arial"/>
                <w:bCs/>
                <w:sz w:val="22"/>
                <w:szCs w:val="22"/>
                <w:lang w:val="sl-SI"/>
              </w:rPr>
            </w:pPr>
          </w:p>
        </w:tc>
        <w:tc>
          <w:tcPr>
            <w:tcW w:w="454" w:type="dxa"/>
            <w:tcBorders>
              <w:top w:val="nil"/>
              <w:bottom w:val="nil"/>
            </w:tcBorders>
          </w:tcPr>
          <w:p w14:paraId="3BD987E1" w14:textId="77777777" w:rsidR="00CD18A9" w:rsidRPr="0012227A" w:rsidRDefault="00CD18A9" w:rsidP="0012227A">
            <w:pPr>
              <w:jc w:val="center"/>
              <w:rPr>
                <w:rFonts w:ascii="Arial" w:eastAsia="Calibri" w:hAnsi="Arial" w:cs="Arial"/>
                <w:sz w:val="22"/>
                <w:szCs w:val="22"/>
                <w:lang w:val="sl-SI"/>
              </w:rPr>
            </w:pPr>
          </w:p>
          <w:p w14:paraId="233EA915" w14:textId="77777777" w:rsidR="00CD18A9" w:rsidRPr="0012227A" w:rsidRDefault="00CD18A9" w:rsidP="0012227A">
            <w:pPr>
              <w:jc w:val="center"/>
              <w:rPr>
                <w:rFonts w:ascii="Arial" w:eastAsia="Calibri" w:hAnsi="Arial" w:cs="Arial"/>
                <w:sz w:val="22"/>
                <w:szCs w:val="22"/>
                <w:lang w:val="sl-SI"/>
              </w:rPr>
            </w:pPr>
          </w:p>
          <w:p w14:paraId="35E959D4" w14:textId="77777777" w:rsidR="00CD18A9" w:rsidRPr="0012227A" w:rsidRDefault="00CD18A9" w:rsidP="0012227A">
            <w:pPr>
              <w:jc w:val="center"/>
              <w:rPr>
                <w:rFonts w:ascii="Arial" w:eastAsia="Calibri" w:hAnsi="Arial" w:cs="Arial"/>
                <w:b/>
                <w:sz w:val="22"/>
                <w:szCs w:val="22"/>
                <w:lang w:val="sl-SI"/>
              </w:rPr>
            </w:pPr>
          </w:p>
          <w:p w14:paraId="5427F3A1" w14:textId="77777777" w:rsidR="00CD18A9" w:rsidRPr="0012227A" w:rsidRDefault="00CD18A9" w:rsidP="0012227A">
            <w:pPr>
              <w:jc w:val="center"/>
              <w:rPr>
                <w:rFonts w:ascii="Arial" w:eastAsia="Calibri" w:hAnsi="Arial" w:cs="Arial"/>
                <w:b/>
                <w:sz w:val="22"/>
                <w:szCs w:val="22"/>
                <w:lang w:val="sl-SI"/>
              </w:rPr>
            </w:pPr>
          </w:p>
          <w:p w14:paraId="1BBA4A9F" w14:textId="77777777" w:rsidR="00CD18A9" w:rsidRPr="0012227A" w:rsidRDefault="00CD18A9" w:rsidP="0012227A">
            <w:pPr>
              <w:jc w:val="center"/>
              <w:rPr>
                <w:rFonts w:ascii="Arial" w:eastAsia="Calibri" w:hAnsi="Arial" w:cs="Arial"/>
                <w:b/>
                <w:sz w:val="22"/>
                <w:szCs w:val="22"/>
                <w:lang w:val="sl-SI"/>
              </w:rPr>
            </w:pPr>
          </w:p>
          <w:p w14:paraId="54CD7526" w14:textId="77777777" w:rsidR="00CD18A9" w:rsidRPr="0012227A" w:rsidRDefault="00CD18A9" w:rsidP="0012227A">
            <w:pPr>
              <w:jc w:val="center"/>
              <w:rPr>
                <w:rFonts w:ascii="Arial" w:eastAsia="Calibri" w:hAnsi="Arial" w:cs="Arial"/>
                <w:b/>
                <w:sz w:val="22"/>
                <w:szCs w:val="22"/>
                <w:lang w:val="sl-SI"/>
              </w:rPr>
            </w:pPr>
          </w:p>
          <w:p w14:paraId="69142644" w14:textId="77777777" w:rsidR="00CD18A9" w:rsidRPr="0012227A" w:rsidRDefault="00CD18A9" w:rsidP="0012227A">
            <w:pPr>
              <w:jc w:val="center"/>
              <w:rPr>
                <w:rFonts w:ascii="Arial" w:eastAsia="Calibri" w:hAnsi="Arial" w:cs="Arial"/>
                <w:b/>
                <w:sz w:val="22"/>
                <w:szCs w:val="22"/>
                <w:lang w:val="sl-SI"/>
              </w:rPr>
            </w:pPr>
          </w:p>
          <w:p w14:paraId="450CFB62" w14:textId="77777777" w:rsidR="00CD18A9" w:rsidRPr="0012227A" w:rsidRDefault="00CD18A9"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w:t>
            </w:r>
          </w:p>
        </w:tc>
        <w:tc>
          <w:tcPr>
            <w:tcW w:w="2055" w:type="dxa"/>
          </w:tcPr>
          <w:p w14:paraId="1E14C209" w14:textId="77777777" w:rsidR="00CD18A9" w:rsidRPr="0012227A" w:rsidRDefault="00CD18A9" w:rsidP="0012227A">
            <w:pPr>
              <w:jc w:val="center"/>
              <w:rPr>
                <w:rFonts w:ascii="Arial" w:eastAsia="Calibri" w:hAnsi="Arial" w:cs="Arial"/>
                <w:sz w:val="22"/>
                <w:szCs w:val="22"/>
                <w:lang w:val="sl-SI"/>
              </w:rPr>
            </w:pPr>
          </w:p>
          <w:p w14:paraId="1D64882C" w14:textId="77777777" w:rsidR="00CD18A9" w:rsidRPr="0012227A" w:rsidRDefault="00CD18A9"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Število svetovanj v obravnavi na dan </w:t>
            </w:r>
            <w:r w:rsidR="00203B19" w:rsidRPr="0012227A">
              <w:rPr>
                <w:rFonts w:ascii="Arial" w:eastAsia="Calibri" w:hAnsi="Arial" w:cs="Arial"/>
                <w:sz w:val="22"/>
                <w:szCs w:val="22"/>
                <w:lang w:val="sl-SI"/>
              </w:rPr>
              <w:t>zaključka mandata</w:t>
            </w:r>
            <w:r w:rsidR="00B24934">
              <w:rPr>
                <w:rFonts w:ascii="Arial" w:eastAsia="Calibri" w:hAnsi="Arial" w:cs="Arial"/>
                <w:sz w:val="22"/>
                <w:szCs w:val="22"/>
                <w:lang w:val="sl-SI"/>
              </w:rPr>
              <w:t xml:space="preserve"> Mihe Lobnika</w:t>
            </w:r>
          </w:p>
          <w:p w14:paraId="34C8BC9A" w14:textId="77777777" w:rsidR="00CD18A9" w:rsidRPr="0012227A" w:rsidRDefault="00CD18A9" w:rsidP="0012227A">
            <w:pPr>
              <w:jc w:val="center"/>
              <w:rPr>
                <w:rFonts w:ascii="Arial" w:eastAsia="Calibri" w:hAnsi="Arial" w:cs="Arial"/>
                <w:sz w:val="22"/>
                <w:szCs w:val="22"/>
                <w:lang w:val="sl-SI"/>
              </w:rPr>
            </w:pPr>
          </w:p>
          <w:p w14:paraId="13F837C4" w14:textId="77777777" w:rsidR="00CD18A9" w:rsidRPr="0012227A" w:rsidRDefault="00CD18A9" w:rsidP="0012227A">
            <w:pPr>
              <w:jc w:val="center"/>
              <w:rPr>
                <w:rFonts w:ascii="Arial" w:eastAsia="Calibri" w:hAnsi="Arial" w:cs="Arial"/>
                <w:sz w:val="22"/>
                <w:szCs w:val="22"/>
                <w:lang w:val="sl-SI"/>
              </w:rPr>
            </w:pPr>
          </w:p>
          <w:p w14:paraId="3480092F" w14:textId="77777777" w:rsidR="00CD18A9" w:rsidRPr="0012227A" w:rsidRDefault="00CD18A9" w:rsidP="0012227A">
            <w:pPr>
              <w:jc w:val="center"/>
              <w:rPr>
                <w:rFonts w:ascii="Arial" w:eastAsia="Calibri" w:hAnsi="Arial" w:cs="Arial"/>
                <w:b/>
                <w:sz w:val="22"/>
                <w:szCs w:val="22"/>
                <w:lang w:val="sl-SI"/>
              </w:rPr>
            </w:pPr>
          </w:p>
          <w:p w14:paraId="2EED25A5" w14:textId="77777777" w:rsidR="00CD18A9" w:rsidRPr="0012227A" w:rsidRDefault="00CD18A9"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93</w:t>
            </w:r>
          </w:p>
        </w:tc>
      </w:tr>
      <w:bookmarkEnd w:id="502"/>
    </w:tbl>
    <w:p w14:paraId="0FE4A3D6" w14:textId="77777777" w:rsidR="00CD18A9" w:rsidRPr="0012227A" w:rsidRDefault="00CD18A9" w:rsidP="0012227A">
      <w:pPr>
        <w:jc w:val="both"/>
        <w:rPr>
          <w:rFonts w:ascii="Arial" w:eastAsia="Calibri" w:hAnsi="Arial" w:cs="Arial"/>
        </w:rPr>
      </w:pPr>
    </w:p>
    <w:p w14:paraId="516E019D" w14:textId="77777777" w:rsidR="00CD18A9" w:rsidRPr="0012227A" w:rsidRDefault="00CD18A9" w:rsidP="0012227A">
      <w:pPr>
        <w:rPr>
          <w:rFonts w:ascii="Arial" w:hAnsi="Arial" w:cs="Arial"/>
          <w:sz w:val="20"/>
          <w:szCs w:val="20"/>
        </w:rPr>
      </w:pPr>
    </w:p>
    <w:p w14:paraId="0440B8B5" w14:textId="77777777" w:rsidR="00CD18A9" w:rsidRPr="0012227A" w:rsidRDefault="00CD18A9" w:rsidP="0012227A">
      <w:pPr>
        <w:jc w:val="both"/>
        <w:rPr>
          <w:rFonts w:ascii="Arial" w:eastAsia="Calibri" w:hAnsi="Arial" w:cs="Arial"/>
          <w:b/>
          <w:bCs/>
        </w:rPr>
      </w:pPr>
      <w:bookmarkStart w:id="504" w:name="_Hlk157762795"/>
      <w:r w:rsidRPr="0012227A">
        <w:rPr>
          <w:rFonts w:ascii="Arial" w:eastAsia="Calibri" w:hAnsi="Arial" w:cs="Arial"/>
          <w:b/>
          <w:bCs/>
        </w:rPr>
        <w:t>Tabela: Izidi storitve svetovanja</w:t>
      </w:r>
      <w:r w:rsidR="00B42D03" w:rsidRPr="0012227A">
        <w:rPr>
          <w:rFonts w:ascii="Arial" w:eastAsia="Calibri" w:hAnsi="Arial" w:cs="Arial"/>
          <w:b/>
          <w:bCs/>
        </w:rPr>
        <w:t xml:space="preserve"> po pisnih prijavah</w:t>
      </w:r>
      <w:r w:rsidRPr="0012227A">
        <w:rPr>
          <w:rFonts w:ascii="Arial" w:eastAsia="Calibri" w:hAnsi="Arial" w:cs="Arial"/>
          <w:b/>
          <w:bCs/>
        </w:rPr>
        <w:t xml:space="preserve"> </w:t>
      </w:r>
      <w:r w:rsidR="00B24934">
        <w:rPr>
          <w:rFonts w:ascii="Arial" w:eastAsia="Calibri" w:hAnsi="Arial" w:cs="Arial"/>
          <w:b/>
          <w:bCs/>
        </w:rPr>
        <w:t xml:space="preserve">v letu 2026 </w:t>
      </w:r>
      <w:r w:rsidRPr="0012227A">
        <w:rPr>
          <w:rFonts w:ascii="Arial" w:eastAsia="Calibri" w:hAnsi="Arial" w:cs="Arial"/>
          <w:b/>
          <w:bCs/>
        </w:rPr>
        <w:t xml:space="preserve">za zadeve, končane do </w:t>
      </w:r>
      <w:r w:rsidR="00B42D03" w:rsidRPr="0012227A">
        <w:rPr>
          <w:rFonts w:ascii="Arial" w:eastAsia="Calibri" w:hAnsi="Arial" w:cs="Arial"/>
          <w:b/>
          <w:bCs/>
        </w:rPr>
        <w:t>zaključka mandata</w:t>
      </w:r>
      <w:r w:rsidRPr="0012227A">
        <w:rPr>
          <w:rFonts w:ascii="Arial" w:eastAsia="Calibri" w:hAnsi="Arial" w:cs="Arial"/>
          <w:b/>
          <w:bCs/>
        </w:rPr>
        <w:t xml:space="preserve"> </w:t>
      </w:r>
      <w:r w:rsidR="00B24934">
        <w:rPr>
          <w:rFonts w:ascii="Arial" w:eastAsia="Calibri" w:hAnsi="Arial" w:cs="Arial"/>
          <w:b/>
          <w:bCs/>
        </w:rPr>
        <w:t>Mihe Lobnika</w:t>
      </w:r>
    </w:p>
    <w:p w14:paraId="41FAB4F8" w14:textId="77777777" w:rsidR="00020C31" w:rsidRPr="0012227A" w:rsidRDefault="00020C31" w:rsidP="0012227A">
      <w:pPr>
        <w:jc w:val="both"/>
        <w:rPr>
          <w:rFonts w:ascii="Arial" w:eastAsia="Calibri" w:hAnsi="Arial" w:cs="Arial"/>
        </w:rPr>
      </w:pPr>
    </w:p>
    <w:tbl>
      <w:tblPr>
        <w:tblStyle w:val="Tabelamrea4"/>
        <w:tblW w:w="0" w:type="auto"/>
        <w:tblLook w:val="04A0" w:firstRow="1" w:lastRow="0" w:firstColumn="1" w:lastColumn="0" w:noHBand="0" w:noVBand="1"/>
      </w:tblPr>
      <w:tblGrid>
        <w:gridCol w:w="5807"/>
        <w:gridCol w:w="2001"/>
        <w:gridCol w:w="1254"/>
      </w:tblGrid>
      <w:tr w:rsidR="00CD18A9" w:rsidRPr="0012227A" w14:paraId="2933C877" w14:textId="77777777" w:rsidTr="007C3421">
        <w:trPr>
          <w:trHeight w:val="216"/>
        </w:trPr>
        <w:tc>
          <w:tcPr>
            <w:tcW w:w="5807" w:type="dxa"/>
            <w:shd w:val="clear" w:color="auto" w:fill="D9D9D9" w:themeFill="background1" w:themeFillShade="D9"/>
            <w:vAlign w:val="center"/>
          </w:tcPr>
          <w:p w14:paraId="49FD774B" w14:textId="77777777" w:rsidR="00CD18A9" w:rsidRPr="0012227A" w:rsidRDefault="00CD18A9" w:rsidP="0012227A">
            <w:pPr>
              <w:rPr>
                <w:rFonts w:ascii="Arial" w:eastAsia="Calibri" w:hAnsi="Arial" w:cs="Arial"/>
                <w:b/>
                <w:bCs/>
                <w:sz w:val="22"/>
                <w:szCs w:val="22"/>
                <w:lang w:val="sl-SI"/>
              </w:rPr>
            </w:pPr>
            <w:r w:rsidRPr="0012227A">
              <w:rPr>
                <w:rFonts w:ascii="Arial" w:eastAsia="Calibri" w:hAnsi="Arial" w:cs="Arial"/>
                <w:b/>
                <w:bCs/>
                <w:sz w:val="22"/>
                <w:szCs w:val="22"/>
                <w:lang w:val="sl-SI"/>
              </w:rPr>
              <w:t xml:space="preserve">Izidi storitve svetovanja </w:t>
            </w:r>
          </w:p>
        </w:tc>
        <w:tc>
          <w:tcPr>
            <w:tcW w:w="2001" w:type="dxa"/>
            <w:shd w:val="clear" w:color="auto" w:fill="D9D9D9" w:themeFill="background1" w:themeFillShade="D9"/>
            <w:vAlign w:val="center"/>
          </w:tcPr>
          <w:p w14:paraId="1BD652FD" w14:textId="77777777" w:rsidR="00CD18A9" w:rsidRPr="0012227A" w:rsidRDefault="00CD18A9"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Število</w:t>
            </w:r>
          </w:p>
        </w:tc>
        <w:tc>
          <w:tcPr>
            <w:tcW w:w="1254" w:type="dxa"/>
            <w:shd w:val="clear" w:color="auto" w:fill="D9D9D9" w:themeFill="background1" w:themeFillShade="D9"/>
            <w:vAlign w:val="center"/>
          </w:tcPr>
          <w:p w14:paraId="083A661E" w14:textId="77777777" w:rsidR="00CD18A9" w:rsidRPr="0012227A" w:rsidRDefault="00CD18A9"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Odstotek</w:t>
            </w:r>
          </w:p>
          <w:p w14:paraId="436C34D6" w14:textId="77777777" w:rsidR="00CD18A9" w:rsidRPr="0012227A" w:rsidRDefault="00CD18A9"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w:t>
            </w:r>
          </w:p>
        </w:tc>
      </w:tr>
      <w:tr w:rsidR="00CD18A9" w:rsidRPr="0012227A" w14:paraId="5B95CE49" w14:textId="77777777" w:rsidTr="007C3421">
        <w:trPr>
          <w:trHeight w:val="397"/>
        </w:trPr>
        <w:tc>
          <w:tcPr>
            <w:tcW w:w="5807" w:type="dxa"/>
            <w:vAlign w:val="center"/>
          </w:tcPr>
          <w:p w14:paraId="429E4516" w14:textId="77777777" w:rsidR="00CD18A9" w:rsidRPr="0012227A" w:rsidRDefault="00CD18A9" w:rsidP="0012227A">
            <w:pPr>
              <w:rPr>
                <w:rFonts w:ascii="Arial" w:eastAsia="Calibri" w:hAnsi="Arial" w:cs="Arial"/>
                <w:sz w:val="22"/>
                <w:szCs w:val="22"/>
                <w:lang w:val="sl-SI"/>
              </w:rPr>
            </w:pPr>
            <w:r w:rsidRPr="0012227A">
              <w:rPr>
                <w:rFonts w:ascii="Arial" w:eastAsia="Calibri" w:hAnsi="Arial" w:cs="Arial"/>
                <w:sz w:val="22"/>
                <w:szCs w:val="22"/>
                <w:lang w:val="sl-SI"/>
              </w:rPr>
              <w:t>Pisno pojasnilo</w:t>
            </w:r>
          </w:p>
        </w:tc>
        <w:tc>
          <w:tcPr>
            <w:tcW w:w="2001" w:type="dxa"/>
            <w:vAlign w:val="center"/>
          </w:tcPr>
          <w:p w14:paraId="4CCD3E40" w14:textId="77777777" w:rsidR="00CD18A9" w:rsidRPr="0012227A" w:rsidRDefault="00CD18A9" w:rsidP="0012227A">
            <w:pPr>
              <w:jc w:val="right"/>
              <w:rPr>
                <w:rFonts w:ascii="Arial" w:eastAsia="Calibri" w:hAnsi="Arial" w:cs="Arial"/>
                <w:sz w:val="22"/>
                <w:szCs w:val="22"/>
                <w:lang w:val="sl-SI"/>
              </w:rPr>
            </w:pPr>
            <w:r w:rsidRPr="0012227A">
              <w:rPr>
                <w:rFonts w:ascii="Arial" w:eastAsia="Calibri" w:hAnsi="Arial" w:cs="Arial"/>
                <w:sz w:val="22"/>
                <w:szCs w:val="22"/>
                <w:lang w:val="sl-SI"/>
              </w:rPr>
              <w:t>293</w:t>
            </w:r>
          </w:p>
        </w:tc>
        <w:tc>
          <w:tcPr>
            <w:tcW w:w="1254" w:type="dxa"/>
            <w:vAlign w:val="center"/>
          </w:tcPr>
          <w:p w14:paraId="78D9EE3F" w14:textId="77777777" w:rsidR="00CD18A9" w:rsidRPr="0012227A" w:rsidRDefault="008666D6" w:rsidP="0012227A">
            <w:pPr>
              <w:jc w:val="right"/>
              <w:rPr>
                <w:rFonts w:ascii="Arial" w:eastAsia="Calibri" w:hAnsi="Arial" w:cs="Arial"/>
                <w:sz w:val="22"/>
                <w:szCs w:val="22"/>
                <w:lang w:val="sl-SI"/>
              </w:rPr>
            </w:pPr>
            <w:r w:rsidRPr="0012227A">
              <w:rPr>
                <w:rFonts w:ascii="Arial" w:eastAsia="Calibri" w:hAnsi="Arial" w:cs="Arial"/>
                <w:sz w:val="22"/>
                <w:szCs w:val="22"/>
                <w:lang w:val="sl-SI"/>
              </w:rPr>
              <w:t>77,</w:t>
            </w:r>
            <w:r w:rsidR="00C44A56" w:rsidRPr="0012227A">
              <w:rPr>
                <w:rFonts w:ascii="Arial" w:eastAsia="Calibri" w:hAnsi="Arial" w:cs="Arial"/>
                <w:sz w:val="22"/>
                <w:szCs w:val="22"/>
                <w:lang w:val="sl-SI"/>
              </w:rPr>
              <w:t>6</w:t>
            </w:r>
          </w:p>
        </w:tc>
      </w:tr>
      <w:tr w:rsidR="00CD18A9" w:rsidRPr="0012227A" w14:paraId="3A19C257" w14:textId="77777777" w:rsidTr="007C3421">
        <w:trPr>
          <w:trHeight w:val="323"/>
        </w:trPr>
        <w:tc>
          <w:tcPr>
            <w:tcW w:w="5807" w:type="dxa"/>
            <w:vAlign w:val="center"/>
          </w:tcPr>
          <w:p w14:paraId="1D17B9D6" w14:textId="77777777" w:rsidR="00CD18A9" w:rsidRPr="0012227A" w:rsidRDefault="00CD18A9" w:rsidP="0012227A">
            <w:pPr>
              <w:rPr>
                <w:rFonts w:ascii="Arial" w:eastAsia="Calibri" w:hAnsi="Arial" w:cs="Arial"/>
                <w:sz w:val="22"/>
                <w:szCs w:val="22"/>
                <w:lang w:val="sl-SI"/>
              </w:rPr>
            </w:pPr>
            <w:r w:rsidRPr="0012227A">
              <w:rPr>
                <w:rFonts w:ascii="Arial" w:eastAsia="Calibri" w:hAnsi="Arial" w:cs="Arial"/>
                <w:sz w:val="22"/>
                <w:szCs w:val="22"/>
                <w:lang w:val="sl-SI"/>
              </w:rPr>
              <w:t>Pisno priporočilo</w:t>
            </w:r>
          </w:p>
        </w:tc>
        <w:tc>
          <w:tcPr>
            <w:tcW w:w="2001" w:type="dxa"/>
            <w:vAlign w:val="center"/>
          </w:tcPr>
          <w:p w14:paraId="32410F20" w14:textId="77777777" w:rsidR="00CD18A9" w:rsidRPr="0012227A" w:rsidRDefault="00CD18A9" w:rsidP="0012227A">
            <w:pPr>
              <w:jc w:val="right"/>
              <w:rPr>
                <w:rFonts w:ascii="Arial" w:eastAsia="Calibri" w:hAnsi="Arial" w:cs="Arial"/>
                <w:sz w:val="22"/>
                <w:szCs w:val="22"/>
                <w:lang w:val="sl-SI"/>
              </w:rPr>
            </w:pPr>
            <w:r w:rsidRPr="0012227A">
              <w:rPr>
                <w:rFonts w:ascii="Arial" w:eastAsia="Calibri" w:hAnsi="Arial" w:cs="Arial"/>
                <w:sz w:val="22"/>
                <w:szCs w:val="22"/>
                <w:lang w:val="sl-SI"/>
              </w:rPr>
              <w:t xml:space="preserve">8  </w:t>
            </w:r>
          </w:p>
        </w:tc>
        <w:tc>
          <w:tcPr>
            <w:tcW w:w="1254" w:type="dxa"/>
            <w:vAlign w:val="center"/>
          </w:tcPr>
          <w:p w14:paraId="04EE03F0" w14:textId="77777777" w:rsidR="00CD18A9" w:rsidRPr="0012227A" w:rsidRDefault="008666D6" w:rsidP="0012227A">
            <w:pPr>
              <w:jc w:val="right"/>
              <w:rPr>
                <w:rFonts w:ascii="Arial" w:eastAsia="Calibri" w:hAnsi="Arial" w:cs="Arial"/>
                <w:sz w:val="22"/>
                <w:szCs w:val="22"/>
                <w:lang w:val="sl-SI"/>
              </w:rPr>
            </w:pPr>
            <w:r w:rsidRPr="0012227A">
              <w:rPr>
                <w:rFonts w:ascii="Arial" w:eastAsia="Calibri" w:hAnsi="Arial" w:cs="Arial"/>
                <w:sz w:val="22"/>
                <w:szCs w:val="22"/>
                <w:lang w:val="sl-SI"/>
              </w:rPr>
              <w:t>2,1</w:t>
            </w:r>
          </w:p>
        </w:tc>
      </w:tr>
      <w:tr w:rsidR="00CD18A9" w:rsidRPr="0012227A" w14:paraId="222E62CF" w14:textId="77777777" w:rsidTr="007C3421">
        <w:trPr>
          <w:trHeight w:val="397"/>
        </w:trPr>
        <w:tc>
          <w:tcPr>
            <w:tcW w:w="5807" w:type="dxa"/>
            <w:vAlign w:val="center"/>
          </w:tcPr>
          <w:p w14:paraId="09414745" w14:textId="77777777" w:rsidR="00CD18A9" w:rsidRPr="0012227A" w:rsidRDefault="00CD18A9" w:rsidP="0012227A">
            <w:pPr>
              <w:rPr>
                <w:rFonts w:ascii="Arial" w:eastAsia="Calibri" w:hAnsi="Arial" w:cs="Arial"/>
                <w:sz w:val="22"/>
                <w:szCs w:val="22"/>
                <w:lang w:val="sl-SI"/>
              </w:rPr>
            </w:pPr>
            <w:r w:rsidRPr="0012227A">
              <w:rPr>
                <w:rFonts w:ascii="Arial" w:eastAsia="Calibri" w:hAnsi="Arial" w:cs="Arial"/>
                <w:sz w:val="22"/>
                <w:szCs w:val="22"/>
                <w:lang w:val="sl-SI"/>
              </w:rPr>
              <w:t>Uradni zaznamek (o opravljenem telefonskem svetovanju v okviru pisne prijave)</w:t>
            </w:r>
          </w:p>
        </w:tc>
        <w:tc>
          <w:tcPr>
            <w:tcW w:w="2001" w:type="dxa"/>
            <w:vAlign w:val="center"/>
          </w:tcPr>
          <w:p w14:paraId="2857D65E" w14:textId="77777777" w:rsidR="00CD18A9" w:rsidRPr="0012227A" w:rsidRDefault="00CD18A9" w:rsidP="0012227A">
            <w:pPr>
              <w:jc w:val="right"/>
              <w:rPr>
                <w:rFonts w:ascii="Arial" w:eastAsia="Calibri" w:hAnsi="Arial" w:cs="Arial"/>
                <w:sz w:val="22"/>
                <w:szCs w:val="22"/>
                <w:lang w:val="sl-SI"/>
              </w:rPr>
            </w:pPr>
            <w:r w:rsidRPr="0012227A">
              <w:rPr>
                <w:rFonts w:ascii="Arial" w:eastAsia="Calibri" w:hAnsi="Arial" w:cs="Arial"/>
                <w:sz w:val="22"/>
                <w:szCs w:val="22"/>
                <w:lang w:val="sl-SI"/>
              </w:rPr>
              <w:t xml:space="preserve">44 </w:t>
            </w:r>
          </w:p>
        </w:tc>
        <w:tc>
          <w:tcPr>
            <w:tcW w:w="1254" w:type="dxa"/>
            <w:vAlign w:val="center"/>
          </w:tcPr>
          <w:p w14:paraId="4CC7A5BF" w14:textId="77777777" w:rsidR="00CD18A9" w:rsidRPr="0012227A" w:rsidRDefault="008666D6" w:rsidP="0012227A">
            <w:pPr>
              <w:jc w:val="right"/>
              <w:rPr>
                <w:rFonts w:ascii="Arial" w:eastAsia="Calibri" w:hAnsi="Arial" w:cs="Arial"/>
                <w:sz w:val="22"/>
                <w:szCs w:val="22"/>
                <w:lang w:val="sl-SI"/>
              </w:rPr>
            </w:pPr>
            <w:r w:rsidRPr="0012227A">
              <w:rPr>
                <w:rFonts w:ascii="Arial" w:eastAsia="Calibri" w:hAnsi="Arial" w:cs="Arial"/>
                <w:sz w:val="22"/>
                <w:szCs w:val="22"/>
                <w:lang w:val="sl-SI"/>
              </w:rPr>
              <w:t>11,</w:t>
            </w:r>
            <w:r w:rsidR="00E723AC" w:rsidRPr="0012227A">
              <w:rPr>
                <w:rFonts w:ascii="Arial" w:eastAsia="Calibri" w:hAnsi="Arial" w:cs="Arial"/>
                <w:sz w:val="22"/>
                <w:szCs w:val="22"/>
                <w:lang w:val="sl-SI"/>
              </w:rPr>
              <w:t>8</w:t>
            </w:r>
          </w:p>
        </w:tc>
      </w:tr>
      <w:tr w:rsidR="00CD18A9" w:rsidRPr="0012227A" w14:paraId="79031484" w14:textId="77777777" w:rsidTr="007C3421">
        <w:trPr>
          <w:trHeight w:val="397"/>
        </w:trPr>
        <w:tc>
          <w:tcPr>
            <w:tcW w:w="5807" w:type="dxa"/>
            <w:vAlign w:val="center"/>
          </w:tcPr>
          <w:p w14:paraId="6891718B" w14:textId="77777777" w:rsidR="00CD18A9" w:rsidRPr="0012227A" w:rsidRDefault="00CD18A9" w:rsidP="0012227A">
            <w:pPr>
              <w:rPr>
                <w:rFonts w:ascii="Arial" w:eastAsia="Calibri" w:hAnsi="Arial" w:cs="Arial"/>
                <w:sz w:val="22"/>
                <w:szCs w:val="22"/>
                <w:lang w:val="sl-SI"/>
              </w:rPr>
            </w:pPr>
            <w:r w:rsidRPr="0012227A">
              <w:rPr>
                <w:rFonts w:ascii="Arial" w:eastAsia="Calibri" w:hAnsi="Arial" w:cs="Arial"/>
                <w:sz w:val="22"/>
                <w:szCs w:val="22"/>
                <w:lang w:val="sl-SI"/>
              </w:rPr>
              <w:t>Uradni zaznamek (neodziven uporabnik, nadaljnje sistemsko delo Zagovornika, zaključena zadeva)</w:t>
            </w:r>
          </w:p>
        </w:tc>
        <w:tc>
          <w:tcPr>
            <w:tcW w:w="2001" w:type="dxa"/>
            <w:vAlign w:val="center"/>
          </w:tcPr>
          <w:p w14:paraId="2EBDD33D" w14:textId="77777777" w:rsidR="00CD18A9" w:rsidRPr="0012227A" w:rsidRDefault="002560E3" w:rsidP="0012227A">
            <w:pPr>
              <w:jc w:val="right"/>
              <w:rPr>
                <w:rFonts w:ascii="Arial" w:eastAsia="Calibri" w:hAnsi="Arial" w:cs="Arial"/>
                <w:sz w:val="22"/>
                <w:szCs w:val="22"/>
                <w:lang w:val="sl-SI"/>
              </w:rPr>
            </w:pPr>
            <w:r w:rsidRPr="0012227A">
              <w:rPr>
                <w:rFonts w:ascii="Arial" w:eastAsia="Calibri" w:hAnsi="Arial" w:cs="Arial"/>
                <w:sz w:val="22"/>
                <w:szCs w:val="22"/>
                <w:lang w:val="sl-SI"/>
              </w:rPr>
              <w:t>10</w:t>
            </w:r>
          </w:p>
        </w:tc>
        <w:tc>
          <w:tcPr>
            <w:tcW w:w="1254" w:type="dxa"/>
            <w:vAlign w:val="center"/>
          </w:tcPr>
          <w:p w14:paraId="435D9AA9" w14:textId="77777777" w:rsidR="00CD18A9" w:rsidRPr="0012227A" w:rsidRDefault="008666D6" w:rsidP="0012227A">
            <w:pPr>
              <w:jc w:val="right"/>
              <w:rPr>
                <w:rFonts w:ascii="Arial" w:eastAsia="Calibri" w:hAnsi="Arial" w:cs="Arial"/>
                <w:sz w:val="22"/>
                <w:szCs w:val="22"/>
                <w:lang w:val="sl-SI"/>
              </w:rPr>
            </w:pPr>
            <w:r w:rsidRPr="0012227A">
              <w:rPr>
                <w:rFonts w:ascii="Arial" w:eastAsia="Calibri" w:hAnsi="Arial" w:cs="Arial"/>
                <w:sz w:val="22"/>
                <w:szCs w:val="22"/>
                <w:lang w:val="sl-SI"/>
              </w:rPr>
              <w:t>2,</w:t>
            </w:r>
            <w:r w:rsidR="00E723AC" w:rsidRPr="0012227A">
              <w:rPr>
                <w:rFonts w:ascii="Arial" w:eastAsia="Calibri" w:hAnsi="Arial" w:cs="Arial"/>
                <w:sz w:val="22"/>
                <w:szCs w:val="22"/>
                <w:lang w:val="sl-SI"/>
              </w:rPr>
              <w:t>6</w:t>
            </w:r>
          </w:p>
        </w:tc>
      </w:tr>
      <w:tr w:rsidR="00CD18A9" w:rsidRPr="0012227A" w14:paraId="0D600ECF" w14:textId="77777777" w:rsidTr="007C3421">
        <w:trPr>
          <w:trHeight w:val="397"/>
        </w:trPr>
        <w:tc>
          <w:tcPr>
            <w:tcW w:w="5807" w:type="dxa"/>
            <w:vAlign w:val="center"/>
          </w:tcPr>
          <w:p w14:paraId="063704F7" w14:textId="77777777" w:rsidR="00CD18A9" w:rsidRPr="0012227A" w:rsidRDefault="00CD18A9" w:rsidP="0012227A">
            <w:pPr>
              <w:rPr>
                <w:rFonts w:ascii="Arial" w:eastAsia="Calibri" w:hAnsi="Arial" w:cs="Arial"/>
                <w:sz w:val="22"/>
                <w:szCs w:val="22"/>
                <w:lang w:val="sl-SI"/>
              </w:rPr>
            </w:pPr>
            <w:r w:rsidRPr="0012227A">
              <w:rPr>
                <w:rFonts w:ascii="Arial" w:eastAsia="Calibri" w:hAnsi="Arial" w:cs="Arial"/>
                <w:sz w:val="22"/>
                <w:szCs w:val="22"/>
                <w:lang w:val="sl-SI"/>
              </w:rPr>
              <w:t>Prehod v postopek ugotavljanja diskriminacije</w:t>
            </w:r>
          </w:p>
        </w:tc>
        <w:tc>
          <w:tcPr>
            <w:tcW w:w="2001" w:type="dxa"/>
            <w:vAlign w:val="center"/>
          </w:tcPr>
          <w:p w14:paraId="07C638B2" w14:textId="77777777" w:rsidR="00CD18A9" w:rsidRPr="0012227A" w:rsidRDefault="00CD18A9" w:rsidP="0012227A">
            <w:pPr>
              <w:jc w:val="right"/>
              <w:rPr>
                <w:rFonts w:ascii="Arial" w:eastAsia="Calibri" w:hAnsi="Arial" w:cs="Arial"/>
                <w:sz w:val="22"/>
                <w:szCs w:val="22"/>
                <w:lang w:val="sl-SI"/>
              </w:rPr>
            </w:pPr>
            <w:r w:rsidRPr="0012227A">
              <w:rPr>
                <w:rFonts w:ascii="Arial" w:eastAsia="Calibri" w:hAnsi="Arial" w:cs="Arial"/>
                <w:sz w:val="22"/>
                <w:szCs w:val="22"/>
                <w:lang w:val="sl-SI"/>
              </w:rPr>
              <w:t>9</w:t>
            </w:r>
          </w:p>
        </w:tc>
        <w:tc>
          <w:tcPr>
            <w:tcW w:w="1254" w:type="dxa"/>
            <w:vAlign w:val="center"/>
          </w:tcPr>
          <w:p w14:paraId="5A79CAA5" w14:textId="77777777" w:rsidR="00CD18A9" w:rsidRPr="0012227A" w:rsidRDefault="008666D6" w:rsidP="0012227A">
            <w:pPr>
              <w:jc w:val="right"/>
              <w:rPr>
                <w:rFonts w:ascii="Arial" w:eastAsia="Calibri" w:hAnsi="Arial" w:cs="Arial"/>
                <w:sz w:val="22"/>
                <w:szCs w:val="22"/>
                <w:lang w:val="sl-SI"/>
              </w:rPr>
            </w:pPr>
            <w:r w:rsidRPr="0012227A">
              <w:rPr>
                <w:rFonts w:ascii="Arial" w:eastAsia="Calibri" w:hAnsi="Arial" w:cs="Arial"/>
                <w:sz w:val="22"/>
                <w:szCs w:val="22"/>
                <w:lang w:val="sl-SI"/>
              </w:rPr>
              <w:t>2,3</w:t>
            </w:r>
          </w:p>
        </w:tc>
      </w:tr>
      <w:tr w:rsidR="00CD18A9" w:rsidRPr="0012227A" w14:paraId="2A686C3A" w14:textId="77777777" w:rsidTr="007C3421">
        <w:trPr>
          <w:trHeight w:val="397"/>
        </w:trPr>
        <w:tc>
          <w:tcPr>
            <w:tcW w:w="5807" w:type="dxa"/>
            <w:vAlign w:val="center"/>
          </w:tcPr>
          <w:p w14:paraId="3924E022" w14:textId="77777777" w:rsidR="00CD18A9" w:rsidRPr="0012227A" w:rsidRDefault="00CD18A9" w:rsidP="0012227A">
            <w:pPr>
              <w:rPr>
                <w:rFonts w:ascii="Arial" w:eastAsia="Calibri" w:hAnsi="Arial" w:cs="Arial"/>
                <w:sz w:val="22"/>
                <w:szCs w:val="22"/>
                <w:lang w:val="sl-SI"/>
              </w:rPr>
            </w:pPr>
            <w:r w:rsidRPr="0012227A">
              <w:rPr>
                <w:rFonts w:ascii="Arial" w:eastAsia="Calibri" w:hAnsi="Arial" w:cs="Arial"/>
                <w:sz w:val="22"/>
                <w:szCs w:val="22"/>
                <w:lang w:val="sl-SI"/>
              </w:rPr>
              <w:t>Odstop inšpektoratu</w:t>
            </w:r>
          </w:p>
        </w:tc>
        <w:tc>
          <w:tcPr>
            <w:tcW w:w="2001" w:type="dxa"/>
            <w:vAlign w:val="center"/>
          </w:tcPr>
          <w:p w14:paraId="56B75663" w14:textId="77777777" w:rsidR="00CD18A9" w:rsidRPr="0012227A" w:rsidRDefault="00CD18A9" w:rsidP="0012227A">
            <w:pPr>
              <w:jc w:val="right"/>
              <w:rPr>
                <w:rFonts w:ascii="Arial" w:eastAsia="Calibri" w:hAnsi="Arial" w:cs="Arial"/>
                <w:sz w:val="22"/>
                <w:szCs w:val="22"/>
                <w:lang w:val="sl-SI"/>
              </w:rPr>
            </w:pPr>
            <w:r w:rsidRPr="0012227A">
              <w:rPr>
                <w:rFonts w:ascii="Arial" w:eastAsia="Calibri" w:hAnsi="Arial" w:cs="Arial"/>
                <w:sz w:val="22"/>
                <w:szCs w:val="22"/>
                <w:lang w:val="sl-SI"/>
              </w:rPr>
              <w:t>2</w:t>
            </w:r>
          </w:p>
        </w:tc>
        <w:tc>
          <w:tcPr>
            <w:tcW w:w="1254" w:type="dxa"/>
            <w:vAlign w:val="center"/>
          </w:tcPr>
          <w:p w14:paraId="5279EC3B" w14:textId="77777777" w:rsidR="00CD18A9" w:rsidRPr="0012227A" w:rsidRDefault="008666D6" w:rsidP="0012227A">
            <w:pPr>
              <w:jc w:val="right"/>
              <w:rPr>
                <w:rFonts w:ascii="Arial" w:eastAsia="Calibri" w:hAnsi="Arial" w:cs="Arial"/>
                <w:sz w:val="22"/>
                <w:szCs w:val="22"/>
                <w:lang w:val="sl-SI"/>
              </w:rPr>
            </w:pPr>
            <w:r w:rsidRPr="0012227A">
              <w:rPr>
                <w:rFonts w:ascii="Arial" w:eastAsia="Calibri" w:hAnsi="Arial" w:cs="Arial"/>
                <w:sz w:val="22"/>
                <w:szCs w:val="22"/>
                <w:lang w:val="sl-SI"/>
              </w:rPr>
              <w:t>0,</w:t>
            </w:r>
            <w:r w:rsidR="00C44A56" w:rsidRPr="0012227A">
              <w:rPr>
                <w:rFonts w:ascii="Arial" w:eastAsia="Calibri" w:hAnsi="Arial" w:cs="Arial"/>
                <w:sz w:val="22"/>
                <w:szCs w:val="22"/>
                <w:lang w:val="sl-SI"/>
              </w:rPr>
              <w:t>5</w:t>
            </w:r>
          </w:p>
        </w:tc>
      </w:tr>
      <w:tr w:rsidR="00CD18A9" w:rsidRPr="0012227A" w14:paraId="4280FEAF" w14:textId="77777777" w:rsidTr="007C3421">
        <w:trPr>
          <w:trHeight w:val="397"/>
        </w:trPr>
        <w:tc>
          <w:tcPr>
            <w:tcW w:w="5807" w:type="dxa"/>
            <w:vAlign w:val="center"/>
          </w:tcPr>
          <w:p w14:paraId="030CA9EB" w14:textId="77777777" w:rsidR="00CD18A9" w:rsidRPr="0012227A" w:rsidRDefault="00CD18A9" w:rsidP="0012227A">
            <w:pPr>
              <w:rPr>
                <w:rFonts w:ascii="Arial" w:eastAsia="Calibri" w:hAnsi="Arial" w:cs="Arial"/>
                <w:sz w:val="22"/>
                <w:szCs w:val="22"/>
                <w:lang w:val="sl-SI"/>
              </w:rPr>
            </w:pPr>
            <w:r w:rsidRPr="0012227A">
              <w:rPr>
                <w:rFonts w:ascii="Arial" w:eastAsia="Calibri" w:hAnsi="Arial" w:cs="Arial"/>
                <w:sz w:val="22"/>
                <w:szCs w:val="22"/>
                <w:lang w:val="sl-SI"/>
              </w:rPr>
              <w:t>Osebni razgovor</w:t>
            </w:r>
          </w:p>
        </w:tc>
        <w:tc>
          <w:tcPr>
            <w:tcW w:w="2001" w:type="dxa"/>
            <w:vAlign w:val="center"/>
          </w:tcPr>
          <w:p w14:paraId="17DF3C5E" w14:textId="77777777" w:rsidR="00CD18A9" w:rsidRPr="0012227A" w:rsidRDefault="00CD18A9" w:rsidP="0012227A">
            <w:pPr>
              <w:jc w:val="right"/>
              <w:rPr>
                <w:rFonts w:ascii="Arial" w:eastAsia="Calibri" w:hAnsi="Arial" w:cs="Arial"/>
                <w:sz w:val="22"/>
                <w:szCs w:val="22"/>
                <w:lang w:val="sl-SI"/>
              </w:rPr>
            </w:pPr>
            <w:r w:rsidRPr="0012227A">
              <w:rPr>
                <w:rFonts w:ascii="Arial" w:eastAsia="Calibri" w:hAnsi="Arial" w:cs="Arial"/>
                <w:sz w:val="22"/>
                <w:szCs w:val="22"/>
                <w:lang w:val="sl-SI"/>
              </w:rPr>
              <w:t>5</w:t>
            </w:r>
          </w:p>
        </w:tc>
        <w:tc>
          <w:tcPr>
            <w:tcW w:w="1254" w:type="dxa"/>
            <w:vAlign w:val="center"/>
          </w:tcPr>
          <w:p w14:paraId="6A1BAB21" w14:textId="77777777" w:rsidR="00CD18A9" w:rsidRPr="0012227A" w:rsidRDefault="008666D6" w:rsidP="0012227A">
            <w:pPr>
              <w:jc w:val="right"/>
              <w:rPr>
                <w:rFonts w:ascii="Arial" w:eastAsia="Calibri" w:hAnsi="Arial" w:cs="Arial"/>
                <w:sz w:val="22"/>
                <w:szCs w:val="22"/>
                <w:lang w:val="sl-SI"/>
              </w:rPr>
            </w:pPr>
            <w:r w:rsidRPr="0012227A">
              <w:rPr>
                <w:rFonts w:ascii="Arial" w:eastAsia="Calibri" w:hAnsi="Arial" w:cs="Arial"/>
                <w:sz w:val="22"/>
                <w:szCs w:val="22"/>
                <w:lang w:val="sl-SI"/>
              </w:rPr>
              <w:t>1,3</w:t>
            </w:r>
          </w:p>
        </w:tc>
      </w:tr>
      <w:tr w:rsidR="00CD18A9" w:rsidRPr="0012227A" w14:paraId="4B0E428F" w14:textId="77777777" w:rsidTr="007C3421">
        <w:trPr>
          <w:trHeight w:val="397"/>
        </w:trPr>
        <w:tc>
          <w:tcPr>
            <w:tcW w:w="5807" w:type="dxa"/>
            <w:vAlign w:val="center"/>
          </w:tcPr>
          <w:p w14:paraId="69B7566A" w14:textId="77777777" w:rsidR="00CD18A9" w:rsidRPr="0012227A" w:rsidRDefault="00CD18A9" w:rsidP="0012227A">
            <w:pPr>
              <w:rPr>
                <w:rFonts w:ascii="Arial" w:eastAsia="Calibri" w:hAnsi="Arial" w:cs="Arial"/>
                <w:sz w:val="22"/>
                <w:szCs w:val="22"/>
                <w:lang w:val="sl-SI"/>
              </w:rPr>
            </w:pPr>
            <w:r w:rsidRPr="0012227A">
              <w:rPr>
                <w:rFonts w:ascii="Arial" w:eastAsia="Calibri" w:hAnsi="Arial" w:cs="Arial"/>
                <w:sz w:val="22"/>
                <w:szCs w:val="22"/>
                <w:lang w:val="sl-SI"/>
              </w:rPr>
              <w:t xml:space="preserve">Drugo (obvestilo, zahvala, </w:t>
            </w:r>
            <w:r w:rsidR="00B42D03" w:rsidRPr="0012227A">
              <w:rPr>
                <w:rFonts w:ascii="Arial" w:eastAsia="Calibri" w:hAnsi="Arial" w:cs="Arial"/>
                <w:sz w:val="22"/>
                <w:szCs w:val="22"/>
                <w:lang w:val="sl-SI"/>
              </w:rPr>
              <w:t>poizvedba</w:t>
            </w:r>
            <w:r w:rsidRPr="0012227A">
              <w:rPr>
                <w:rFonts w:ascii="Arial" w:eastAsia="Calibri" w:hAnsi="Arial" w:cs="Arial"/>
                <w:sz w:val="22"/>
                <w:szCs w:val="22"/>
                <w:lang w:val="sl-SI"/>
              </w:rPr>
              <w:t>)</w:t>
            </w:r>
          </w:p>
        </w:tc>
        <w:tc>
          <w:tcPr>
            <w:tcW w:w="2001" w:type="dxa"/>
            <w:vAlign w:val="center"/>
          </w:tcPr>
          <w:p w14:paraId="397B0E5A" w14:textId="77777777" w:rsidR="00CD18A9" w:rsidRPr="0012227A" w:rsidRDefault="00CD18A9" w:rsidP="0012227A">
            <w:pPr>
              <w:jc w:val="right"/>
              <w:rPr>
                <w:rFonts w:ascii="Arial" w:eastAsia="Calibri" w:hAnsi="Arial" w:cs="Arial"/>
                <w:sz w:val="22"/>
                <w:szCs w:val="22"/>
                <w:lang w:val="sl-SI"/>
              </w:rPr>
            </w:pPr>
            <w:r w:rsidRPr="0012227A">
              <w:rPr>
                <w:rFonts w:ascii="Arial" w:eastAsia="Calibri" w:hAnsi="Arial" w:cs="Arial"/>
                <w:sz w:val="22"/>
                <w:szCs w:val="22"/>
                <w:lang w:val="sl-SI"/>
              </w:rPr>
              <w:t xml:space="preserve">7 </w:t>
            </w:r>
          </w:p>
        </w:tc>
        <w:tc>
          <w:tcPr>
            <w:tcW w:w="1254" w:type="dxa"/>
            <w:vAlign w:val="center"/>
          </w:tcPr>
          <w:p w14:paraId="40E27779" w14:textId="77777777" w:rsidR="00CD18A9" w:rsidRPr="0012227A" w:rsidRDefault="008666D6" w:rsidP="0012227A">
            <w:pPr>
              <w:jc w:val="right"/>
              <w:rPr>
                <w:rFonts w:ascii="Arial" w:eastAsia="Calibri" w:hAnsi="Arial" w:cs="Arial"/>
                <w:sz w:val="22"/>
                <w:szCs w:val="22"/>
                <w:lang w:val="sl-SI"/>
              </w:rPr>
            </w:pPr>
            <w:r w:rsidRPr="0012227A">
              <w:rPr>
                <w:rFonts w:ascii="Arial" w:eastAsia="Calibri" w:hAnsi="Arial" w:cs="Arial"/>
                <w:sz w:val="22"/>
                <w:szCs w:val="22"/>
                <w:lang w:val="sl-SI"/>
              </w:rPr>
              <w:t>1,8</w:t>
            </w:r>
          </w:p>
        </w:tc>
      </w:tr>
      <w:tr w:rsidR="00CD18A9" w:rsidRPr="0012227A" w14:paraId="0F24F3EC" w14:textId="77777777" w:rsidTr="007C3421">
        <w:trPr>
          <w:trHeight w:val="397"/>
        </w:trPr>
        <w:tc>
          <w:tcPr>
            <w:tcW w:w="5807" w:type="dxa"/>
            <w:vAlign w:val="center"/>
          </w:tcPr>
          <w:p w14:paraId="7D1C4D79" w14:textId="77777777" w:rsidR="00CD18A9" w:rsidRPr="0012227A" w:rsidRDefault="00CD18A9" w:rsidP="0012227A">
            <w:pPr>
              <w:rPr>
                <w:rFonts w:ascii="Arial" w:eastAsia="Calibri" w:hAnsi="Arial" w:cs="Arial"/>
                <w:b/>
                <w:bCs/>
                <w:sz w:val="22"/>
                <w:szCs w:val="22"/>
                <w:lang w:val="sl-SI"/>
              </w:rPr>
            </w:pPr>
            <w:r w:rsidRPr="0012227A">
              <w:rPr>
                <w:rFonts w:ascii="Arial" w:eastAsia="Calibri" w:hAnsi="Arial" w:cs="Arial"/>
                <w:b/>
                <w:bCs/>
                <w:sz w:val="22"/>
                <w:szCs w:val="22"/>
                <w:lang w:val="sl-SI"/>
              </w:rPr>
              <w:t>SKUPAJ</w:t>
            </w:r>
          </w:p>
        </w:tc>
        <w:tc>
          <w:tcPr>
            <w:tcW w:w="2001" w:type="dxa"/>
            <w:vAlign w:val="center"/>
          </w:tcPr>
          <w:p w14:paraId="41D51FE1" w14:textId="77777777" w:rsidR="00CD18A9" w:rsidRPr="0012227A" w:rsidRDefault="00FB5149" w:rsidP="0012227A">
            <w:pPr>
              <w:jc w:val="right"/>
              <w:rPr>
                <w:rFonts w:ascii="Arial" w:eastAsia="Calibri" w:hAnsi="Arial" w:cs="Arial"/>
                <w:b/>
                <w:bCs/>
                <w:sz w:val="22"/>
                <w:szCs w:val="22"/>
                <w:lang w:val="sl-SI"/>
              </w:rPr>
            </w:pPr>
            <w:r w:rsidRPr="0012227A">
              <w:rPr>
                <w:rFonts w:ascii="Arial" w:eastAsia="Calibri" w:hAnsi="Arial" w:cs="Arial"/>
                <w:b/>
                <w:bCs/>
                <w:sz w:val="22"/>
                <w:szCs w:val="22"/>
                <w:lang w:val="sl-SI"/>
              </w:rPr>
              <w:t>3</w:t>
            </w:r>
            <w:r w:rsidR="00E247E7" w:rsidRPr="0012227A">
              <w:rPr>
                <w:rFonts w:ascii="Arial" w:eastAsia="Calibri" w:hAnsi="Arial" w:cs="Arial"/>
                <w:b/>
                <w:bCs/>
                <w:sz w:val="22"/>
                <w:szCs w:val="22"/>
                <w:lang w:val="sl-SI"/>
              </w:rPr>
              <w:t>78</w:t>
            </w:r>
          </w:p>
        </w:tc>
        <w:tc>
          <w:tcPr>
            <w:tcW w:w="1254" w:type="dxa"/>
            <w:vAlign w:val="center"/>
          </w:tcPr>
          <w:p w14:paraId="2834DD92" w14:textId="77777777" w:rsidR="00CD18A9" w:rsidRPr="0012227A" w:rsidRDefault="00CD18A9" w:rsidP="0012227A">
            <w:pPr>
              <w:jc w:val="right"/>
              <w:rPr>
                <w:rFonts w:ascii="Arial" w:eastAsia="Calibri" w:hAnsi="Arial" w:cs="Arial"/>
                <w:b/>
                <w:bCs/>
                <w:sz w:val="22"/>
                <w:szCs w:val="22"/>
                <w:lang w:val="sl-SI"/>
              </w:rPr>
            </w:pPr>
            <w:r w:rsidRPr="0012227A">
              <w:rPr>
                <w:rFonts w:ascii="Arial" w:eastAsia="Calibri" w:hAnsi="Arial" w:cs="Arial"/>
                <w:b/>
                <w:bCs/>
                <w:sz w:val="22"/>
                <w:szCs w:val="22"/>
                <w:lang w:val="sl-SI"/>
              </w:rPr>
              <w:t>100</w:t>
            </w:r>
          </w:p>
        </w:tc>
      </w:tr>
    </w:tbl>
    <w:p w14:paraId="17AE5BF6" w14:textId="77777777" w:rsidR="00032076" w:rsidRPr="0012227A" w:rsidRDefault="00032076" w:rsidP="0012227A">
      <w:pPr>
        <w:rPr>
          <w:rFonts w:ascii="Arial" w:hAnsi="Arial" w:cs="Arial"/>
        </w:rPr>
      </w:pPr>
      <w:bookmarkStart w:id="505" w:name="_Toc189216123"/>
      <w:bookmarkStart w:id="506" w:name="_Toc189469613"/>
      <w:bookmarkStart w:id="507" w:name="_Toc224221522"/>
      <w:bookmarkEnd w:id="504"/>
    </w:p>
    <w:p w14:paraId="170A9AD3" w14:textId="77777777" w:rsidR="00C61B40" w:rsidRPr="0012227A" w:rsidRDefault="00C61B40" w:rsidP="0012227A">
      <w:pPr>
        <w:pStyle w:val="Naslov2"/>
      </w:pPr>
      <w:bookmarkStart w:id="508" w:name="_Toc243489102"/>
      <w:r w:rsidRPr="0012227A">
        <w:t>Izbor povzetkov končanih svetovanj</w:t>
      </w:r>
      <w:bookmarkEnd w:id="505"/>
      <w:bookmarkEnd w:id="506"/>
      <w:bookmarkEnd w:id="507"/>
      <w:bookmarkEnd w:id="508"/>
    </w:p>
    <w:p w14:paraId="0CE25BCF" w14:textId="77777777" w:rsidR="00C61B40" w:rsidRPr="0012227A" w:rsidRDefault="00C61B40" w:rsidP="0012227A">
      <w:pPr>
        <w:jc w:val="both"/>
        <w:rPr>
          <w:rFonts w:ascii="Arial" w:hAnsi="Arial" w:cs="Arial"/>
        </w:rPr>
      </w:pPr>
    </w:p>
    <w:p w14:paraId="62E8CECB" w14:textId="77777777" w:rsidR="00C61B40" w:rsidRPr="0012227A" w:rsidRDefault="00C61B40" w:rsidP="0012227A">
      <w:pPr>
        <w:jc w:val="both"/>
        <w:rPr>
          <w:rFonts w:ascii="Arial" w:hAnsi="Arial" w:cs="Arial"/>
        </w:rPr>
      </w:pPr>
      <w:r w:rsidRPr="0012227A">
        <w:rPr>
          <w:rFonts w:ascii="Arial" w:hAnsi="Arial" w:cs="Arial"/>
        </w:rPr>
        <w:t xml:space="preserve">V nadaljevanju je predstavljenih nekaj zadev, ki jih je Zagovornik </w:t>
      </w:r>
      <w:proofErr w:type="spellStart"/>
      <w:r w:rsidR="00B24934">
        <w:rPr>
          <w:rFonts w:ascii="Arial" w:hAnsi="Arial" w:cs="Arial"/>
        </w:rPr>
        <w:t>vletu</w:t>
      </w:r>
      <w:proofErr w:type="spellEnd"/>
      <w:r w:rsidR="00B24934">
        <w:rPr>
          <w:rFonts w:ascii="Arial" w:hAnsi="Arial" w:cs="Arial"/>
        </w:rPr>
        <w:t xml:space="preserve"> 2026 </w:t>
      </w:r>
      <w:r w:rsidRPr="0012227A">
        <w:rPr>
          <w:rFonts w:ascii="Arial" w:hAnsi="Arial" w:cs="Arial"/>
        </w:rPr>
        <w:t xml:space="preserve">končal </w:t>
      </w:r>
      <w:r w:rsidR="00CD18A9" w:rsidRPr="0012227A">
        <w:rPr>
          <w:rFonts w:ascii="Arial" w:hAnsi="Arial" w:cs="Arial"/>
        </w:rPr>
        <w:t xml:space="preserve">do zaključka mandata </w:t>
      </w:r>
      <w:r w:rsidR="00B24934">
        <w:rPr>
          <w:rFonts w:ascii="Arial" w:hAnsi="Arial" w:cs="Arial"/>
        </w:rPr>
        <w:t xml:space="preserve">Mihe Lobnika </w:t>
      </w:r>
      <w:r w:rsidRPr="0012227A">
        <w:rPr>
          <w:rFonts w:ascii="Arial" w:hAnsi="Arial" w:cs="Arial"/>
        </w:rPr>
        <w:t>in s katerimi je prispeval k večjemu varstvu pred diskriminacijo.</w:t>
      </w:r>
    </w:p>
    <w:p w14:paraId="18521D3C" w14:textId="77777777" w:rsidR="00C61B40" w:rsidRPr="0012227A" w:rsidRDefault="00C61B40" w:rsidP="0012227A">
      <w:pPr>
        <w:jc w:val="both"/>
        <w:rPr>
          <w:rFonts w:ascii="Arial" w:hAnsi="Arial" w:cs="Arial"/>
        </w:rPr>
      </w:pPr>
    </w:p>
    <w:p w14:paraId="21385852" w14:textId="77777777" w:rsidR="00ED48B9" w:rsidRPr="0012227A" w:rsidRDefault="00ED48B9" w:rsidP="0012227A">
      <w:pPr>
        <w:jc w:val="both"/>
        <w:rPr>
          <w:rFonts w:ascii="Arial" w:hAnsi="Arial" w:cs="Arial"/>
        </w:rPr>
      </w:pPr>
    </w:p>
    <w:p w14:paraId="09A10D3F" w14:textId="77777777" w:rsidR="00CD18A9" w:rsidRPr="0012227A" w:rsidRDefault="00BE3324" w:rsidP="0012227A">
      <w:pPr>
        <w:jc w:val="both"/>
        <w:rPr>
          <w:rFonts w:ascii="Arial" w:hAnsi="Arial" w:cs="Arial"/>
          <w:b/>
          <w:bCs/>
        </w:rPr>
      </w:pPr>
      <w:r w:rsidRPr="0012227A">
        <w:rPr>
          <w:rFonts w:ascii="Arial" w:hAnsi="Arial" w:cs="Arial"/>
          <w:b/>
          <w:bCs/>
        </w:rPr>
        <w:t xml:space="preserve">1. </w:t>
      </w:r>
      <w:r w:rsidR="00CD18A9" w:rsidRPr="0012227A">
        <w:rPr>
          <w:rFonts w:ascii="Arial" w:hAnsi="Arial" w:cs="Arial"/>
          <w:b/>
          <w:bCs/>
        </w:rPr>
        <w:t>Dijaki iz oddaljenih krajev bodo imeli za pot na državno tekmovanje iz kemije več časa</w:t>
      </w:r>
    </w:p>
    <w:p w14:paraId="0285D9FF" w14:textId="77777777" w:rsidR="00CD18A9" w:rsidRPr="0012227A" w:rsidRDefault="00CD18A9" w:rsidP="0012227A">
      <w:pPr>
        <w:autoSpaceDE w:val="0"/>
        <w:autoSpaceDN w:val="0"/>
        <w:adjustRightInd w:val="0"/>
        <w:jc w:val="both"/>
        <w:rPr>
          <w:rFonts w:ascii="Arial" w:hAnsi="Arial" w:cs="Arial"/>
          <w:color w:val="000000"/>
        </w:rPr>
      </w:pPr>
      <w:r w:rsidRPr="0012227A">
        <w:rPr>
          <w:rFonts w:ascii="Arial" w:hAnsi="Arial" w:cs="Arial"/>
          <w:color w:val="000000"/>
        </w:rPr>
        <w:t xml:space="preserve"> </w:t>
      </w:r>
    </w:p>
    <w:p w14:paraId="6408B046" w14:textId="77777777" w:rsidR="00CD18A9" w:rsidRPr="0012227A" w:rsidRDefault="00CD18A9" w:rsidP="0012227A">
      <w:pPr>
        <w:jc w:val="both"/>
        <w:rPr>
          <w:rFonts w:ascii="Arial" w:eastAsia="Times New Roman" w:hAnsi="Arial" w:cs="Arial"/>
          <w:lang w:eastAsia="sl-SI"/>
        </w:rPr>
      </w:pPr>
      <w:r w:rsidRPr="0012227A">
        <w:rPr>
          <w:rFonts w:ascii="Arial" w:eastAsia="Times New Roman" w:hAnsi="Arial" w:cs="Arial"/>
          <w:lang w:eastAsia="sl-SI"/>
        </w:rPr>
        <w:t>Dijaki iz bolj oddaljenih krajev so morali zaradi začetka državnega tekmovanja iz kemije ob 9. uri vstajati zelo zgodaj in se na tekmovanje v Ljubljano odpravljati že v zgodnjih jutranjih urah. Večurna pot pred zahtevnim tekmovanjem jih je lahko postavljala v manj ugoden položaj v primerjavi s tekmovalci, ki živijo bližje kraju tekmovanja.</w:t>
      </w:r>
    </w:p>
    <w:p w14:paraId="3C5F66D1" w14:textId="77777777" w:rsidR="00CD18A9" w:rsidRPr="0012227A" w:rsidRDefault="00CD18A9" w:rsidP="0012227A">
      <w:pPr>
        <w:jc w:val="both"/>
        <w:rPr>
          <w:rFonts w:ascii="Arial" w:eastAsia="Times New Roman" w:hAnsi="Arial" w:cs="Arial"/>
          <w:lang w:eastAsia="sl-SI"/>
        </w:rPr>
      </w:pPr>
    </w:p>
    <w:p w14:paraId="32F8344C" w14:textId="77777777" w:rsidR="00CD18A9" w:rsidRPr="0012227A" w:rsidRDefault="00CD18A9" w:rsidP="0012227A">
      <w:pPr>
        <w:jc w:val="both"/>
        <w:rPr>
          <w:rFonts w:ascii="Arial" w:eastAsia="Times New Roman" w:hAnsi="Arial" w:cs="Arial"/>
          <w:lang w:eastAsia="sl-SI"/>
        </w:rPr>
      </w:pPr>
      <w:r w:rsidRPr="0012227A">
        <w:rPr>
          <w:rFonts w:ascii="Arial" w:eastAsia="Times New Roman" w:hAnsi="Arial" w:cs="Arial"/>
          <w:lang w:eastAsia="sl-SI"/>
        </w:rPr>
        <w:t xml:space="preserve">Na to je opozoril učitelj kemije, ki je pobudo za poznejši začetek tekmovanja naslovil tudi na Zagovornika. Izpostavil je, da bi morali imeti vsi dijaki čim bolj primerljive pogoje za sodelovanje na tekmovanju. Kot konkreten primer je navedel dijake iz Bovca in okolice, ki se morajo najprej pripeljati do Tolmina, nato pa jih čaka še približno dve uri vožnje do Ljubljane. Opozoril je tudi na dodatne obremenitve dijakov s posebnimi potrebami, ki potrebujejo spremstvo in podporo v stresnih situacijah. </w:t>
      </w:r>
    </w:p>
    <w:p w14:paraId="76FB0F50" w14:textId="77777777" w:rsidR="00CD18A9" w:rsidRPr="0012227A" w:rsidRDefault="00CD18A9" w:rsidP="0012227A">
      <w:pPr>
        <w:jc w:val="both"/>
        <w:rPr>
          <w:rFonts w:ascii="Arial" w:eastAsia="Times New Roman" w:hAnsi="Arial" w:cs="Arial"/>
          <w:lang w:eastAsia="sl-SI"/>
        </w:rPr>
      </w:pPr>
    </w:p>
    <w:p w14:paraId="188769C0" w14:textId="77777777" w:rsidR="00CD18A9" w:rsidRPr="0012227A" w:rsidRDefault="00CD18A9" w:rsidP="0012227A">
      <w:pPr>
        <w:jc w:val="both"/>
        <w:rPr>
          <w:rFonts w:ascii="Arial" w:eastAsia="Times New Roman" w:hAnsi="Arial" w:cs="Arial"/>
          <w:lang w:eastAsia="sl-SI"/>
        </w:rPr>
      </w:pPr>
      <w:r w:rsidRPr="0012227A">
        <w:rPr>
          <w:rFonts w:ascii="Arial" w:eastAsia="Times New Roman" w:hAnsi="Arial" w:cs="Arial"/>
          <w:lang w:eastAsia="sl-SI"/>
        </w:rPr>
        <w:t>Enotno določena ura začetka tekmovanja je sicer za vse udeležence enaka, vendar lahko zaradi različnih okoliščin na posamezne dijake vpliva različno. Dijake iz bolj oddaljenih krajev lahko zaradi dolge poti in nujnosti zelo zgodnjega odhoda postavi v dejansko manj ugoden položaj v primerjavi z dijaki, ki živijo v Ljubljani ali njeni bližini. To lahko vpliva tudi na njihovo zbranost in uspešnost na tekmovanju.</w:t>
      </w:r>
    </w:p>
    <w:p w14:paraId="1DF09DA1" w14:textId="77777777" w:rsidR="00CD18A9" w:rsidRPr="0012227A" w:rsidRDefault="00CD18A9" w:rsidP="0012227A">
      <w:pPr>
        <w:jc w:val="both"/>
        <w:rPr>
          <w:rFonts w:ascii="Arial" w:eastAsia="Times New Roman" w:hAnsi="Arial" w:cs="Arial"/>
          <w:lang w:eastAsia="sl-SI"/>
        </w:rPr>
      </w:pPr>
    </w:p>
    <w:p w14:paraId="32DBE9C7" w14:textId="77777777" w:rsidR="00CD18A9" w:rsidRPr="0012227A" w:rsidRDefault="00CD18A9" w:rsidP="0012227A">
      <w:pPr>
        <w:pStyle w:val="Navadensplet"/>
        <w:spacing w:before="0" w:beforeAutospacing="0" w:after="0" w:afterAutospacing="0"/>
        <w:jc w:val="both"/>
        <w:rPr>
          <w:rFonts w:ascii="Arial" w:hAnsi="Arial" w:cs="Arial"/>
          <w:sz w:val="22"/>
          <w:szCs w:val="22"/>
          <w:lang w:val="sl-SI"/>
        </w:rPr>
      </w:pPr>
      <w:r w:rsidRPr="0012227A">
        <w:rPr>
          <w:rFonts w:ascii="Arial" w:hAnsi="Arial" w:cs="Arial"/>
          <w:sz w:val="22"/>
          <w:szCs w:val="22"/>
          <w:lang w:val="sl-SI"/>
        </w:rPr>
        <w:t>Zagovornik je pobudo preučil in se obrnil na organizatorja tekmovanja Zvezo za tehnično kulturo Slovenije (ZOTKS). Organizator je sprva pojasnil, da je začetek tekmovanja ob 9. uri povezan predvsem z organizacijskimi in finančnimi okoliščinami. Po nadaljnji obravnavi in pogovoru z Zagovornikom pa je skupaj s pristojno komisijo preučil možnost spremembe.</w:t>
      </w:r>
    </w:p>
    <w:p w14:paraId="39A44B4A" w14:textId="77777777" w:rsidR="00CD18A9" w:rsidRPr="0012227A" w:rsidRDefault="00CD18A9" w:rsidP="0012227A">
      <w:pPr>
        <w:pStyle w:val="Navadensplet"/>
        <w:spacing w:before="0" w:beforeAutospacing="0" w:after="0" w:afterAutospacing="0"/>
        <w:jc w:val="both"/>
        <w:rPr>
          <w:rFonts w:ascii="Arial" w:hAnsi="Arial" w:cs="Arial"/>
          <w:sz w:val="22"/>
          <w:szCs w:val="22"/>
          <w:lang w:val="sl-SI"/>
        </w:rPr>
      </w:pPr>
    </w:p>
    <w:p w14:paraId="6EE9211C" w14:textId="77777777" w:rsidR="00CD18A9" w:rsidRPr="0012227A" w:rsidRDefault="00CD18A9" w:rsidP="0012227A">
      <w:pPr>
        <w:pStyle w:val="Navadensplet"/>
        <w:spacing w:before="0" w:beforeAutospacing="0" w:after="0" w:afterAutospacing="0"/>
        <w:jc w:val="both"/>
        <w:rPr>
          <w:rFonts w:ascii="Arial" w:hAnsi="Arial" w:cs="Arial"/>
          <w:sz w:val="22"/>
          <w:szCs w:val="22"/>
          <w:lang w:val="sl-SI"/>
        </w:rPr>
      </w:pPr>
      <w:r w:rsidRPr="0012227A">
        <w:rPr>
          <w:rFonts w:ascii="Arial" w:hAnsi="Arial" w:cs="Arial"/>
          <w:sz w:val="22"/>
          <w:szCs w:val="22"/>
          <w:lang w:val="sl-SI"/>
        </w:rPr>
        <w:t>Začetek državnega tekmovanja iz kemije je bil nato prestavljen z 9. na 10. uro. Dijaki iz bolj oddaljenih krajev bodo tako imeli za pot na tekmovanje več časa in se jim ne bo treba odpravljati od doma tako zgodaj. Sprememba prispeva k bolj primerljivim pogojem za vse tekmovalce. (</w:t>
      </w:r>
      <w:r w:rsidRPr="0012227A">
        <w:rPr>
          <w:rFonts w:ascii="Arial" w:hAnsi="Arial" w:cs="Arial"/>
          <w:color w:val="4472C4" w:themeColor="accent1"/>
          <w:sz w:val="22"/>
          <w:szCs w:val="22"/>
          <w:lang w:val="sl-SI"/>
        </w:rPr>
        <w:t>0702-309/2026</w:t>
      </w:r>
      <w:r w:rsidRPr="0012227A">
        <w:rPr>
          <w:rFonts w:ascii="Arial" w:hAnsi="Arial" w:cs="Arial"/>
          <w:sz w:val="22"/>
          <w:szCs w:val="22"/>
          <w:lang w:val="sl-SI"/>
        </w:rPr>
        <w:t>)</w:t>
      </w:r>
    </w:p>
    <w:p w14:paraId="00A8171A" w14:textId="77777777" w:rsidR="00CD18A9" w:rsidRPr="0012227A" w:rsidRDefault="00CD18A9" w:rsidP="0012227A">
      <w:pPr>
        <w:jc w:val="both"/>
        <w:rPr>
          <w:rFonts w:ascii="Arial" w:hAnsi="Arial" w:cs="Arial"/>
        </w:rPr>
      </w:pPr>
    </w:p>
    <w:p w14:paraId="4B8AF186" w14:textId="77777777" w:rsidR="00D735EC" w:rsidRPr="0012227A" w:rsidRDefault="00D735EC" w:rsidP="0012227A">
      <w:pPr>
        <w:jc w:val="both"/>
        <w:rPr>
          <w:rFonts w:ascii="Arial" w:hAnsi="Arial" w:cs="Arial"/>
        </w:rPr>
      </w:pPr>
    </w:p>
    <w:p w14:paraId="2C607A8C" w14:textId="77777777" w:rsidR="00D735EC" w:rsidRPr="0012227A" w:rsidRDefault="00BE3324" w:rsidP="0012227A">
      <w:pPr>
        <w:pStyle w:val="Navadensplet"/>
        <w:spacing w:before="0" w:beforeAutospacing="0" w:after="0" w:afterAutospacing="0"/>
        <w:jc w:val="both"/>
        <w:rPr>
          <w:rFonts w:ascii="Arial" w:hAnsi="Arial" w:cs="Arial"/>
          <w:b/>
          <w:bCs/>
          <w:color w:val="000000"/>
          <w:sz w:val="22"/>
          <w:szCs w:val="22"/>
          <w:lang w:val="sl-SI"/>
        </w:rPr>
      </w:pPr>
      <w:r w:rsidRPr="0012227A">
        <w:rPr>
          <w:rFonts w:ascii="Arial" w:hAnsi="Arial" w:cs="Arial"/>
          <w:b/>
          <w:bCs/>
          <w:color w:val="000000"/>
          <w:sz w:val="22"/>
          <w:szCs w:val="22"/>
          <w:lang w:val="sl-SI"/>
        </w:rPr>
        <w:t xml:space="preserve">2. </w:t>
      </w:r>
      <w:r w:rsidR="002E69B7" w:rsidRPr="0012227A">
        <w:rPr>
          <w:rFonts w:ascii="Arial" w:hAnsi="Arial" w:cs="Arial"/>
          <w:b/>
          <w:bCs/>
          <w:color w:val="000000"/>
          <w:sz w:val="22"/>
          <w:szCs w:val="22"/>
          <w:lang w:val="sl-SI"/>
        </w:rPr>
        <w:t>Organizator lokalne prireditve uredil prost</w:t>
      </w:r>
      <w:r w:rsidR="00D735EC" w:rsidRPr="0012227A">
        <w:rPr>
          <w:rFonts w:ascii="Arial" w:hAnsi="Arial" w:cs="Arial"/>
          <w:b/>
          <w:bCs/>
          <w:color w:val="000000"/>
          <w:sz w:val="22"/>
          <w:szCs w:val="22"/>
          <w:lang w:val="sl-SI"/>
        </w:rPr>
        <w:t xml:space="preserve"> vstop uradnim spremljevalcem oseb z invalidnostmi</w:t>
      </w:r>
    </w:p>
    <w:p w14:paraId="0C4A1C23" w14:textId="77777777" w:rsidR="00D735EC" w:rsidRPr="0012227A" w:rsidRDefault="00D735EC" w:rsidP="0012227A">
      <w:pPr>
        <w:jc w:val="both"/>
        <w:rPr>
          <w:rFonts w:ascii="Arial" w:hAnsi="Arial" w:cs="Arial"/>
          <w:color w:val="000000"/>
        </w:rPr>
      </w:pPr>
    </w:p>
    <w:p w14:paraId="122624F0" w14:textId="77777777" w:rsidR="002E69B7" w:rsidRPr="0012227A" w:rsidRDefault="00D735EC" w:rsidP="0012227A">
      <w:pPr>
        <w:jc w:val="both"/>
        <w:rPr>
          <w:rFonts w:ascii="Arial" w:hAnsi="Arial" w:cs="Arial"/>
          <w:color w:val="000000"/>
        </w:rPr>
      </w:pPr>
      <w:r w:rsidRPr="0012227A">
        <w:rPr>
          <w:rFonts w:ascii="Arial" w:hAnsi="Arial" w:cs="Arial"/>
          <w:color w:val="000000"/>
        </w:rPr>
        <w:t xml:space="preserve">Posameznik je opozoril, da organizator lokalne prireditve omogoča brezplačen vstop le gibalno oviranim osebam na invalidskih vozičkih z Evropsko kartico ugodnosti za invalide, ne pa tudi drugim invalidom z isto kartico. </w:t>
      </w:r>
    </w:p>
    <w:p w14:paraId="5C63C3D5" w14:textId="77777777" w:rsidR="002E69B7" w:rsidRPr="0012227A" w:rsidRDefault="002E69B7" w:rsidP="0012227A">
      <w:pPr>
        <w:jc w:val="both"/>
        <w:rPr>
          <w:rFonts w:ascii="Arial" w:hAnsi="Arial" w:cs="Arial"/>
          <w:color w:val="000000"/>
        </w:rPr>
      </w:pPr>
    </w:p>
    <w:p w14:paraId="7A5CA881" w14:textId="77777777" w:rsidR="002E69B7" w:rsidRPr="0012227A" w:rsidRDefault="00D735EC" w:rsidP="0012227A">
      <w:pPr>
        <w:jc w:val="both"/>
        <w:rPr>
          <w:rFonts w:ascii="Arial" w:hAnsi="Arial" w:cs="Arial"/>
          <w:color w:val="000000"/>
        </w:rPr>
      </w:pPr>
      <w:r w:rsidRPr="0012227A">
        <w:rPr>
          <w:rFonts w:ascii="Arial" w:hAnsi="Arial" w:cs="Arial"/>
          <w:color w:val="000000"/>
        </w:rPr>
        <w:t xml:space="preserve">Zagovornik je pojasnil, da organizator lahko določenim skupinam oseb z invalidnostmi nudi posebne ugodnosti, če pri tem ne ravna </w:t>
      </w:r>
      <w:proofErr w:type="spellStart"/>
      <w:r w:rsidRPr="0012227A">
        <w:rPr>
          <w:rFonts w:ascii="Arial" w:hAnsi="Arial" w:cs="Arial"/>
          <w:color w:val="000000"/>
        </w:rPr>
        <w:t>diskriminatorno</w:t>
      </w:r>
      <w:proofErr w:type="spellEnd"/>
      <w:r w:rsidRPr="0012227A">
        <w:rPr>
          <w:rFonts w:ascii="Arial" w:hAnsi="Arial" w:cs="Arial"/>
          <w:color w:val="000000"/>
        </w:rPr>
        <w:t xml:space="preserve">. Hkrati pa mora osebam z invalidnostmi, ki za enakopraven dostop do dogodka potrebujejo spremljevalca, zagotavljati razumne prilagoditve. </w:t>
      </w:r>
    </w:p>
    <w:p w14:paraId="4FB94CCE" w14:textId="77777777" w:rsidR="002E69B7" w:rsidRPr="0012227A" w:rsidRDefault="002E69B7" w:rsidP="0012227A">
      <w:pPr>
        <w:jc w:val="both"/>
        <w:rPr>
          <w:rFonts w:ascii="Arial" w:hAnsi="Arial" w:cs="Arial"/>
          <w:color w:val="000000"/>
        </w:rPr>
      </w:pPr>
    </w:p>
    <w:p w14:paraId="12C46310" w14:textId="77777777" w:rsidR="00D735EC" w:rsidRPr="0012227A" w:rsidRDefault="002E69B7" w:rsidP="0012227A">
      <w:pPr>
        <w:jc w:val="both"/>
        <w:rPr>
          <w:rFonts w:ascii="Arial" w:hAnsi="Arial" w:cs="Arial"/>
        </w:rPr>
      </w:pPr>
      <w:r w:rsidRPr="0012227A">
        <w:rPr>
          <w:rFonts w:ascii="Arial" w:hAnsi="Arial" w:cs="Arial"/>
          <w:color w:val="000000"/>
        </w:rPr>
        <w:t>Zagovornik je z</w:t>
      </w:r>
      <w:r w:rsidR="00D735EC" w:rsidRPr="0012227A">
        <w:rPr>
          <w:rFonts w:ascii="Arial" w:hAnsi="Arial" w:cs="Arial"/>
          <w:color w:val="000000"/>
        </w:rPr>
        <w:t xml:space="preserve">ato ocenil, da bi bilo smiselno in potrebno brezplačen vstop omogočiti tudi spremljevalcem vseh oseb z invalidnostmi, ki spremljevalca potrebujejo. To je priporočil organizatorju, ki je potem Zagovorniku sporočil, da bo priporočilu sledil. Ob tem je Zagovornika </w:t>
      </w:r>
      <w:r w:rsidR="00D735EC" w:rsidRPr="0012227A">
        <w:rPr>
          <w:rFonts w:ascii="Arial" w:hAnsi="Arial" w:cs="Arial"/>
          <w:color w:val="000000"/>
        </w:rPr>
        <w:lastRenderedPageBreak/>
        <w:t>še zaprosil za napotke oz</w:t>
      </w:r>
      <w:r w:rsidRPr="0012227A">
        <w:rPr>
          <w:rFonts w:ascii="Arial" w:hAnsi="Arial" w:cs="Arial"/>
          <w:color w:val="000000"/>
        </w:rPr>
        <w:t>iroma</w:t>
      </w:r>
      <w:r w:rsidR="00D735EC" w:rsidRPr="0012227A">
        <w:rPr>
          <w:rFonts w:ascii="Arial" w:hAnsi="Arial" w:cs="Arial"/>
          <w:color w:val="000000"/>
        </w:rPr>
        <w:t xml:space="preserve"> informacije, kako se</w:t>
      </w:r>
      <w:r w:rsidRPr="0012227A">
        <w:rPr>
          <w:rFonts w:ascii="Arial" w:hAnsi="Arial" w:cs="Arial"/>
          <w:color w:val="000000"/>
        </w:rPr>
        <w:t xml:space="preserve"> </w:t>
      </w:r>
      <w:r w:rsidR="00D735EC" w:rsidRPr="0012227A">
        <w:rPr>
          <w:rFonts w:ascii="Arial" w:hAnsi="Arial" w:cs="Arial"/>
          <w:color w:val="000000"/>
        </w:rPr>
        <w:t>legitimira uradni spremljevalec.</w:t>
      </w:r>
      <w:r w:rsidR="00D206CE" w:rsidRPr="0012227A">
        <w:rPr>
          <w:rFonts w:ascii="Arial" w:hAnsi="Arial" w:cs="Arial"/>
          <w:color w:val="000000"/>
        </w:rPr>
        <w:t xml:space="preserve"> (</w:t>
      </w:r>
      <w:r w:rsidR="00D206CE" w:rsidRPr="0012227A">
        <w:rPr>
          <w:rFonts w:ascii="Arial" w:hAnsi="Arial" w:cs="Arial"/>
          <w:color w:val="7030A0"/>
        </w:rPr>
        <w:t>0702-187/2026</w:t>
      </w:r>
      <w:r w:rsidR="00D206CE" w:rsidRPr="0012227A">
        <w:rPr>
          <w:rFonts w:ascii="Arial" w:hAnsi="Arial" w:cs="Arial"/>
          <w:color w:val="000000"/>
        </w:rPr>
        <w:t>)</w:t>
      </w:r>
    </w:p>
    <w:p w14:paraId="131929B1" w14:textId="77777777" w:rsidR="00D735EC" w:rsidRPr="0012227A" w:rsidRDefault="00D735EC" w:rsidP="0012227A">
      <w:pPr>
        <w:jc w:val="both"/>
        <w:rPr>
          <w:rFonts w:ascii="Arial" w:hAnsi="Arial" w:cs="Arial"/>
        </w:rPr>
      </w:pPr>
    </w:p>
    <w:p w14:paraId="47612CB7" w14:textId="77777777" w:rsidR="00CD18A9" w:rsidRPr="0012227A" w:rsidRDefault="00BE3324" w:rsidP="0012227A">
      <w:pPr>
        <w:jc w:val="both"/>
        <w:rPr>
          <w:rFonts w:ascii="Arial" w:hAnsi="Arial" w:cs="Arial"/>
        </w:rPr>
      </w:pPr>
      <w:r w:rsidRPr="0012227A">
        <w:rPr>
          <w:rFonts w:ascii="Arial" w:eastAsia="Times New Roman" w:hAnsi="Arial" w:cs="Arial"/>
          <w:b/>
          <w:bCs/>
          <w:kern w:val="36"/>
          <w:lang w:eastAsia="sl-SI"/>
        </w:rPr>
        <w:t xml:space="preserve">3. </w:t>
      </w:r>
      <w:r w:rsidR="00CD18A9" w:rsidRPr="0012227A">
        <w:rPr>
          <w:rFonts w:ascii="Arial" w:eastAsia="Times New Roman" w:hAnsi="Arial" w:cs="Arial"/>
          <w:b/>
          <w:bCs/>
          <w:kern w:val="36"/>
          <w:lang w:eastAsia="sl-SI"/>
        </w:rPr>
        <w:t xml:space="preserve">Preprečevanje stigme oseb, ki živijo s HIV </w:t>
      </w:r>
    </w:p>
    <w:p w14:paraId="75FD31E8" w14:textId="77777777" w:rsidR="00CD18A9" w:rsidRPr="0012227A" w:rsidRDefault="00CD18A9" w:rsidP="0012227A">
      <w:pPr>
        <w:jc w:val="both"/>
        <w:rPr>
          <w:rFonts w:ascii="Arial" w:hAnsi="Arial" w:cs="Arial"/>
        </w:rPr>
      </w:pPr>
    </w:p>
    <w:p w14:paraId="0D7091C9" w14:textId="77777777" w:rsidR="00CD18A9" w:rsidRPr="0012227A" w:rsidRDefault="00CD18A9" w:rsidP="0012227A">
      <w:pPr>
        <w:jc w:val="both"/>
        <w:rPr>
          <w:rFonts w:ascii="Arial" w:eastAsia="Times New Roman" w:hAnsi="Arial" w:cs="Arial"/>
          <w:lang w:eastAsia="sl-SI"/>
        </w:rPr>
      </w:pPr>
      <w:r w:rsidRPr="0012227A">
        <w:rPr>
          <w:rFonts w:ascii="Arial" w:eastAsia="Times New Roman" w:hAnsi="Arial" w:cs="Arial"/>
          <w:lang w:eastAsia="sl-SI"/>
        </w:rPr>
        <w:t xml:space="preserve">Na Zagovornika se je obrnila strokovna delavka Centra za socialno delo Severna Primorska, Enota Nova Gorica. Že skoraj tri leta je iskala rešitev za 58-letnega moškega s </w:t>
      </w:r>
      <w:proofErr w:type="spellStart"/>
      <w:r w:rsidRPr="0012227A">
        <w:rPr>
          <w:rFonts w:ascii="Arial" w:eastAsia="Times New Roman" w:hAnsi="Arial" w:cs="Arial"/>
          <w:lang w:eastAsia="sl-SI"/>
        </w:rPr>
        <w:t>spastično</w:t>
      </w:r>
      <w:proofErr w:type="spellEnd"/>
      <w:r w:rsidRPr="0012227A">
        <w:rPr>
          <w:rFonts w:ascii="Arial" w:eastAsia="Times New Roman" w:hAnsi="Arial" w:cs="Arial"/>
          <w:lang w:eastAsia="sl-SI"/>
        </w:rPr>
        <w:t xml:space="preserve"> </w:t>
      </w:r>
      <w:proofErr w:type="spellStart"/>
      <w:r w:rsidRPr="0012227A">
        <w:rPr>
          <w:rFonts w:ascii="Arial" w:eastAsia="Times New Roman" w:hAnsi="Arial" w:cs="Arial"/>
          <w:lang w:eastAsia="sl-SI"/>
        </w:rPr>
        <w:t>tetraparezo</w:t>
      </w:r>
      <w:proofErr w:type="spellEnd"/>
      <w:r w:rsidRPr="0012227A">
        <w:rPr>
          <w:rFonts w:ascii="Arial" w:eastAsia="Times New Roman" w:hAnsi="Arial" w:cs="Arial"/>
          <w:lang w:eastAsia="sl-SI"/>
        </w:rPr>
        <w:t>, ki je popolnoma odvisen od pomoči druge osebe. Moški živi s HIV, njegova 80-letna mama pa zanj doma kljub velikemu trudu zaradi lastnih zdravstvenih težav ne zmore več skrbeti.</w:t>
      </w:r>
    </w:p>
    <w:p w14:paraId="32959347" w14:textId="77777777" w:rsidR="00CD18A9" w:rsidRPr="0012227A" w:rsidRDefault="00CD18A9" w:rsidP="0012227A">
      <w:pPr>
        <w:jc w:val="both"/>
        <w:rPr>
          <w:rFonts w:ascii="Arial" w:eastAsia="Times New Roman" w:hAnsi="Arial" w:cs="Arial"/>
          <w:lang w:eastAsia="sl-SI"/>
        </w:rPr>
      </w:pPr>
    </w:p>
    <w:p w14:paraId="2F3FDAAB" w14:textId="77777777" w:rsidR="00CD18A9" w:rsidRPr="0012227A" w:rsidRDefault="00CD18A9" w:rsidP="0012227A">
      <w:pPr>
        <w:jc w:val="both"/>
        <w:rPr>
          <w:rFonts w:ascii="Arial" w:eastAsia="Times New Roman" w:hAnsi="Arial" w:cs="Arial"/>
          <w:lang w:eastAsia="sl-SI"/>
        </w:rPr>
      </w:pPr>
      <w:r w:rsidRPr="0012227A">
        <w:rPr>
          <w:rFonts w:ascii="Arial" w:eastAsia="Times New Roman" w:hAnsi="Arial" w:cs="Arial"/>
          <w:lang w:eastAsia="sl-SI"/>
        </w:rPr>
        <w:t>Čeprav je imel priznano pravico do dolgotrajne oskrbe in je bila njegova potreba po institucionalnem varstvu nesporna, do namestitve ni prišlo. Uradni razlogi so bili povezani s čakalnimi dobami in prostimi mesti, strokovna delavka pa je hkrati opozorila, da je neuradno večkrat slišala tudi pomisleke zaradi okužbe s HIV.</w:t>
      </w:r>
    </w:p>
    <w:p w14:paraId="3FB49DB9" w14:textId="77777777" w:rsidR="00CD18A9" w:rsidRPr="0012227A" w:rsidRDefault="00CD18A9" w:rsidP="0012227A">
      <w:pPr>
        <w:jc w:val="both"/>
        <w:rPr>
          <w:rFonts w:ascii="Arial" w:eastAsia="Times New Roman" w:hAnsi="Arial" w:cs="Arial"/>
          <w:lang w:eastAsia="sl-SI"/>
        </w:rPr>
      </w:pPr>
    </w:p>
    <w:p w14:paraId="0F13A69D" w14:textId="77777777" w:rsidR="00CD18A9" w:rsidRPr="0012227A" w:rsidRDefault="00CD18A9" w:rsidP="0012227A">
      <w:pPr>
        <w:jc w:val="both"/>
        <w:rPr>
          <w:rFonts w:ascii="Arial" w:eastAsia="Times New Roman" w:hAnsi="Arial" w:cs="Arial"/>
          <w:lang w:eastAsia="sl-SI"/>
        </w:rPr>
      </w:pPr>
      <w:r w:rsidRPr="0012227A">
        <w:rPr>
          <w:rFonts w:ascii="Arial" w:eastAsia="Times New Roman" w:hAnsi="Arial" w:cs="Arial"/>
          <w:lang w:eastAsia="sl-SI"/>
        </w:rPr>
        <w:t xml:space="preserve">Namesto da bi Zagovornik takoj začel formalni postopek ugotavljanja diskriminacije, je </w:t>
      </w:r>
      <w:r w:rsidR="00DF43DB" w:rsidRPr="0012227A">
        <w:rPr>
          <w:rFonts w:ascii="Arial" w:eastAsia="Times New Roman" w:hAnsi="Arial" w:cs="Arial"/>
          <w:lang w:eastAsia="sl-SI"/>
        </w:rPr>
        <w:t>v okviru svetovanja pridobil</w:t>
      </w:r>
      <w:r w:rsidRPr="0012227A">
        <w:rPr>
          <w:rFonts w:ascii="Arial" w:eastAsia="Times New Roman" w:hAnsi="Arial" w:cs="Arial"/>
          <w:lang w:eastAsia="sl-SI"/>
        </w:rPr>
        <w:t xml:space="preserve"> več informacij</w:t>
      </w:r>
      <w:r w:rsidR="00DF43DB" w:rsidRPr="0012227A">
        <w:rPr>
          <w:rFonts w:ascii="Arial" w:eastAsia="Times New Roman" w:hAnsi="Arial" w:cs="Arial"/>
          <w:lang w:eastAsia="sl-SI"/>
        </w:rPr>
        <w:t xml:space="preserve">. </w:t>
      </w:r>
      <w:r w:rsidRPr="0012227A">
        <w:rPr>
          <w:rFonts w:ascii="Arial" w:eastAsia="Times New Roman" w:hAnsi="Arial" w:cs="Arial"/>
          <w:lang w:eastAsia="sl-SI"/>
        </w:rPr>
        <w:t xml:space="preserve"> Po pogovoru s strokovno delavko je od domov za starejše, pri katerih je bila vložena prošnja za sprejem, pridobil pojasnila o njihovih praksah. Odgovori so pokazali, da enotnega razumevanja ni bilo. Medtem ko so nekateri domovi ocenili, da okužba s HIV sama po sebi ni razlog za zavrnitev sprejema in praviloma ne zahteva posebnih prilagoditev, je eden od izvajalcev menil, da bi bila zaradi okužbe potrebna izolacija uporabnika.</w:t>
      </w:r>
    </w:p>
    <w:p w14:paraId="7FEB97CB" w14:textId="77777777" w:rsidR="00CD18A9" w:rsidRPr="0012227A" w:rsidRDefault="00CD18A9" w:rsidP="0012227A">
      <w:pPr>
        <w:jc w:val="both"/>
        <w:rPr>
          <w:rFonts w:ascii="Arial" w:eastAsia="Times New Roman" w:hAnsi="Arial" w:cs="Arial"/>
          <w:lang w:eastAsia="sl-SI"/>
        </w:rPr>
      </w:pPr>
    </w:p>
    <w:p w14:paraId="0C2B40E2" w14:textId="77777777" w:rsidR="00CD18A9" w:rsidRPr="0012227A" w:rsidRDefault="00CD18A9" w:rsidP="0012227A">
      <w:pPr>
        <w:jc w:val="both"/>
        <w:rPr>
          <w:rFonts w:ascii="Arial" w:eastAsia="Times New Roman" w:hAnsi="Arial" w:cs="Arial"/>
          <w:lang w:eastAsia="sl-SI"/>
        </w:rPr>
      </w:pPr>
      <w:r w:rsidRPr="0012227A">
        <w:rPr>
          <w:rFonts w:ascii="Arial" w:eastAsia="Times New Roman" w:hAnsi="Arial" w:cs="Arial"/>
          <w:lang w:eastAsia="sl-SI"/>
        </w:rPr>
        <w:t>Ker je primer odpiral širša vprašanja in ni zadeval le enega človeka, je Zagovornik z ugotovitvami seznanil Ministrstvo za demografijo, družino in socialne zadeve ter z njim tesno sodeloval pri nadaljnjih korakih.</w:t>
      </w:r>
      <w:r w:rsidR="00DF43DB" w:rsidRPr="0012227A">
        <w:rPr>
          <w:rFonts w:ascii="Arial" w:eastAsia="Times New Roman" w:hAnsi="Arial" w:cs="Arial"/>
          <w:lang w:eastAsia="sl-SI"/>
        </w:rPr>
        <w:t xml:space="preserve"> </w:t>
      </w:r>
      <w:r w:rsidRPr="0012227A">
        <w:rPr>
          <w:rFonts w:ascii="Arial" w:eastAsia="Times New Roman" w:hAnsi="Arial" w:cs="Arial"/>
          <w:lang w:eastAsia="sl-SI"/>
        </w:rPr>
        <w:t>Ministrstvo se je na ta primer odzvalo zelo hitro in celovito.</w:t>
      </w:r>
      <w:r w:rsidR="00DF43DB" w:rsidRPr="0012227A">
        <w:rPr>
          <w:rFonts w:ascii="Arial" w:eastAsia="Times New Roman" w:hAnsi="Arial" w:cs="Arial"/>
          <w:lang w:eastAsia="sl-SI"/>
        </w:rPr>
        <w:t xml:space="preserve"> </w:t>
      </w:r>
      <w:r w:rsidRPr="0012227A">
        <w:rPr>
          <w:rFonts w:ascii="Arial" w:eastAsia="Times New Roman" w:hAnsi="Arial" w:cs="Arial"/>
          <w:lang w:eastAsia="sl-SI"/>
        </w:rPr>
        <w:t>Najprej je vse izvajalce institucionalnega varstva in dolgotrajne oskrbe opozorilo, da okužba s HIV ne sme biti razlog za zavrnitev sprejema. Izvajalca, ki je navajal potrebo po izolaciji oseb s HIV, je posebej opozorilo na veljavne strokovne smernice in zahtevalo, da z njimi seznani vse zaposlene.</w:t>
      </w:r>
    </w:p>
    <w:p w14:paraId="7264D492" w14:textId="77777777" w:rsidR="00CD18A9" w:rsidRPr="0012227A" w:rsidRDefault="00CD18A9" w:rsidP="0012227A">
      <w:pPr>
        <w:jc w:val="both"/>
        <w:rPr>
          <w:rFonts w:ascii="Arial" w:eastAsia="Times New Roman" w:hAnsi="Arial" w:cs="Arial"/>
          <w:lang w:eastAsia="sl-SI"/>
        </w:rPr>
      </w:pPr>
    </w:p>
    <w:p w14:paraId="213BE744" w14:textId="77777777" w:rsidR="00CD18A9" w:rsidRPr="0012227A" w:rsidRDefault="00CD18A9" w:rsidP="0012227A">
      <w:pPr>
        <w:jc w:val="both"/>
        <w:rPr>
          <w:rFonts w:ascii="Arial" w:hAnsi="Arial" w:cs="Arial"/>
        </w:rPr>
      </w:pPr>
      <w:r w:rsidRPr="0012227A">
        <w:rPr>
          <w:rFonts w:ascii="Arial" w:hAnsi="Arial" w:cs="Arial"/>
        </w:rPr>
        <w:t>Ministrstvo je nato organiziralo sestanek z izvajalci institucionalnega varstva na Goriškem, na katerem so obravnavali izzive pri sprejemu oseb, ki živijo s HIV. K organizaciji sestanka so prispevale tudi informacije, ki jih je Zagovornik pridobil v okviru svojih poizvedb pri izvajalcih institucionalnega varstva. Na sestanku je bilo ugotovljeno, da med zaposlenimi še vedno obstajajo strahovi in stigma, hkrati pa so izvajalci potrdili, da HIV sam po sebi ne sme biti razlog za zavrnitev sprejema.</w:t>
      </w:r>
    </w:p>
    <w:p w14:paraId="1223E9DB" w14:textId="77777777" w:rsidR="00CD18A9" w:rsidRPr="0012227A" w:rsidRDefault="00CD18A9" w:rsidP="0012227A">
      <w:pPr>
        <w:jc w:val="both"/>
        <w:rPr>
          <w:rFonts w:ascii="Arial" w:eastAsia="Times New Roman" w:hAnsi="Arial" w:cs="Arial"/>
          <w:lang w:eastAsia="sl-SI"/>
        </w:rPr>
      </w:pPr>
    </w:p>
    <w:p w14:paraId="06CF3B59" w14:textId="77777777" w:rsidR="00C11AAA" w:rsidRDefault="00CD18A9" w:rsidP="0012227A">
      <w:pPr>
        <w:jc w:val="both"/>
        <w:rPr>
          <w:rFonts w:ascii="Arial" w:hAnsi="Arial" w:cs="Arial"/>
        </w:rPr>
      </w:pPr>
      <w:r w:rsidRPr="0012227A">
        <w:rPr>
          <w:rFonts w:ascii="Arial" w:eastAsia="Times New Roman" w:hAnsi="Arial" w:cs="Arial"/>
          <w:lang w:eastAsia="sl-SI"/>
        </w:rPr>
        <w:t>Ministrstvo je nato skupaj s Kliniko za infekcijske bolezni UKC Ljubljana pripravilo strokovno usposabljanje za zaposlene v socialnem varstvu in dolgotrajni oskrbi, k sodelovanju povabilo Komisijo za AIDS in Nacionalni inštitut za javno zdravje ter napovedalo pripravo dodatnih strokovnih gradiv in regijskih srečanj za izmenjavo dobrih praks.</w:t>
      </w:r>
      <w:r w:rsidR="00DF43DB" w:rsidRPr="0012227A">
        <w:rPr>
          <w:rFonts w:ascii="Arial" w:eastAsia="Times New Roman" w:hAnsi="Arial" w:cs="Arial"/>
          <w:lang w:eastAsia="sl-SI"/>
        </w:rPr>
        <w:t xml:space="preserve"> </w:t>
      </w:r>
      <w:r w:rsidR="00DF43DB" w:rsidRPr="0012227A">
        <w:rPr>
          <w:rFonts w:ascii="Arial" w:hAnsi="Arial" w:cs="Arial"/>
        </w:rPr>
        <w:t>(</w:t>
      </w:r>
      <w:r w:rsidR="00DF43DB" w:rsidRPr="0012227A">
        <w:rPr>
          <w:rFonts w:ascii="Arial" w:hAnsi="Arial" w:cs="Arial"/>
          <w:color w:val="FFC000" w:themeColor="accent4"/>
        </w:rPr>
        <w:t>0702-230/2026</w:t>
      </w:r>
      <w:r w:rsidR="00DF43DB" w:rsidRPr="0012227A">
        <w:rPr>
          <w:rFonts w:ascii="Arial" w:hAnsi="Arial" w:cs="Arial"/>
        </w:rPr>
        <w:t>)</w:t>
      </w:r>
    </w:p>
    <w:p w14:paraId="57246F11" w14:textId="77777777" w:rsidR="00C11AAA" w:rsidRDefault="00C11AAA">
      <w:pPr>
        <w:rPr>
          <w:rFonts w:ascii="Arial" w:hAnsi="Arial" w:cs="Arial"/>
        </w:rPr>
      </w:pPr>
      <w:r>
        <w:rPr>
          <w:rFonts w:ascii="Arial" w:hAnsi="Arial" w:cs="Arial"/>
        </w:rPr>
        <w:br w:type="page"/>
      </w:r>
    </w:p>
    <w:p w14:paraId="2BC5BFAF" w14:textId="77777777" w:rsidR="00CD18A9" w:rsidRPr="0012227A" w:rsidRDefault="00CD18A9" w:rsidP="0012227A">
      <w:pPr>
        <w:jc w:val="both"/>
        <w:rPr>
          <w:rFonts w:ascii="Arial" w:eastAsia="Times New Roman" w:hAnsi="Arial" w:cs="Arial"/>
          <w:lang w:eastAsia="sl-SI"/>
        </w:rPr>
      </w:pPr>
    </w:p>
    <w:p w14:paraId="5C57749D" w14:textId="77777777" w:rsidR="00CD18A9" w:rsidRPr="0012227A" w:rsidRDefault="00CD18A9" w:rsidP="0012227A">
      <w:pPr>
        <w:pStyle w:val="Navadensplet"/>
        <w:spacing w:before="0" w:beforeAutospacing="0" w:after="0" w:afterAutospacing="0"/>
        <w:jc w:val="both"/>
        <w:rPr>
          <w:rFonts w:ascii="Arial" w:hAnsi="Arial" w:cs="Arial"/>
          <w:color w:val="000000"/>
          <w:sz w:val="22"/>
          <w:szCs w:val="22"/>
          <w:lang w:val="sl-SI"/>
        </w:rPr>
      </w:pPr>
    </w:p>
    <w:p w14:paraId="22219549" w14:textId="77777777" w:rsidR="00AF39CA" w:rsidRPr="0012227A" w:rsidRDefault="00AF39CA" w:rsidP="0012227A">
      <w:pPr>
        <w:rPr>
          <w:rFonts w:ascii="Arial" w:eastAsiaTheme="majorEastAsia" w:hAnsi="Arial" w:cs="Arial"/>
          <w:b/>
          <w:caps/>
        </w:rPr>
      </w:pPr>
      <w:bookmarkStart w:id="509" w:name="_Ref189466814"/>
      <w:bookmarkStart w:id="510" w:name="_Toc189469614"/>
      <w:r w:rsidRPr="0012227A">
        <w:rPr>
          <w:rFonts w:ascii="Arial" w:hAnsi="Arial" w:cs="Arial"/>
        </w:rPr>
        <w:br w:type="page"/>
      </w:r>
    </w:p>
    <w:p w14:paraId="7D68DAB9" w14:textId="77777777" w:rsidR="00336F21" w:rsidRPr="0012227A" w:rsidRDefault="00336F21" w:rsidP="0012227A">
      <w:pPr>
        <w:pStyle w:val="Naslov1"/>
      </w:pPr>
      <w:bookmarkStart w:id="511" w:name="_Toc243489103"/>
      <w:r w:rsidRPr="0012227A">
        <w:lastRenderedPageBreak/>
        <w:t>ZASTOPANJE IN SPREMLJANJE V SODNIH POSTOPKIH</w:t>
      </w:r>
      <w:bookmarkEnd w:id="492"/>
      <w:bookmarkEnd w:id="493"/>
      <w:bookmarkEnd w:id="494"/>
      <w:bookmarkEnd w:id="495"/>
      <w:bookmarkEnd w:id="496"/>
      <w:bookmarkEnd w:id="497"/>
      <w:bookmarkEnd w:id="498"/>
      <w:bookmarkEnd w:id="499"/>
      <w:bookmarkEnd w:id="509"/>
      <w:bookmarkEnd w:id="510"/>
      <w:bookmarkEnd w:id="511"/>
    </w:p>
    <w:p w14:paraId="3A9BD6CE" w14:textId="77777777" w:rsidR="00336F21" w:rsidRPr="0012227A" w:rsidRDefault="00336F21" w:rsidP="0012227A">
      <w:pPr>
        <w:jc w:val="both"/>
        <w:rPr>
          <w:rFonts w:ascii="Arial" w:hAnsi="Arial" w:cs="Arial"/>
          <w:sz w:val="20"/>
          <w:szCs w:val="20"/>
        </w:rPr>
      </w:pPr>
    </w:p>
    <w:p w14:paraId="078C7062" w14:textId="77777777" w:rsidR="004F67B6" w:rsidRPr="0012227A" w:rsidRDefault="004F67B6" w:rsidP="0012227A">
      <w:pPr>
        <w:rPr>
          <w:rFonts w:ascii="Arial" w:hAnsi="Arial" w:cs="Arial"/>
          <w:sz w:val="20"/>
          <w:szCs w:val="20"/>
        </w:rPr>
      </w:pPr>
    </w:p>
    <w:p w14:paraId="31C02762" w14:textId="77777777" w:rsidR="00942C4D" w:rsidRPr="0012227A" w:rsidRDefault="00942C4D" w:rsidP="0012227A">
      <w:pPr>
        <w:jc w:val="both"/>
        <w:rPr>
          <w:rFonts w:ascii="Arial" w:eastAsia="Calibri" w:hAnsi="Arial" w:cs="Arial"/>
          <w:b/>
          <w:bCs/>
        </w:rPr>
      </w:pPr>
      <w:bookmarkStart w:id="512" w:name="_Toc32933044"/>
      <w:bookmarkStart w:id="513" w:name="_Toc70627096"/>
      <w:bookmarkStart w:id="514" w:name="_Toc70627223"/>
      <w:r w:rsidRPr="0012227A">
        <w:rPr>
          <w:rFonts w:ascii="Arial" w:eastAsia="Calibri" w:hAnsi="Arial" w:cs="Arial"/>
          <w:b/>
          <w:bCs/>
        </w:rPr>
        <w:t>Zastopanje in spremljanje po Zakonu o varstvu pred diskriminacijo</w:t>
      </w:r>
    </w:p>
    <w:p w14:paraId="33B3B4E4" w14:textId="77777777" w:rsidR="00942C4D" w:rsidRPr="0012227A" w:rsidRDefault="00942C4D" w:rsidP="0012227A">
      <w:pPr>
        <w:jc w:val="both"/>
        <w:rPr>
          <w:rFonts w:ascii="Arial" w:eastAsia="Calibri" w:hAnsi="Arial" w:cs="Arial"/>
        </w:rPr>
      </w:pPr>
    </w:p>
    <w:p w14:paraId="102F63F3" w14:textId="77777777" w:rsidR="00942C4D" w:rsidRPr="0012227A" w:rsidRDefault="00942C4D" w:rsidP="0012227A">
      <w:pPr>
        <w:jc w:val="both"/>
        <w:rPr>
          <w:rFonts w:ascii="Arial" w:eastAsia="Calibri" w:hAnsi="Arial" w:cs="Arial"/>
        </w:rPr>
      </w:pPr>
      <w:r w:rsidRPr="0012227A">
        <w:rPr>
          <w:rFonts w:ascii="Arial" w:eastAsia="Calibri" w:hAnsi="Arial" w:cs="Arial"/>
        </w:rPr>
        <w:t xml:space="preserve">Pristojnost Zagovornika za zastopanje in spremljanje diskriminiranih oseb v sodnih postopkih, sproženih na podlagi 39. člena </w:t>
      </w:r>
      <w:proofErr w:type="spellStart"/>
      <w:r w:rsidRPr="0012227A">
        <w:rPr>
          <w:rFonts w:ascii="Arial" w:eastAsia="Calibri" w:hAnsi="Arial" w:cs="Arial"/>
        </w:rPr>
        <w:t>ZVarD</w:t>
      </w:r>
      <w:proofErr w:type="spellEnd"/>
      <w:r w:rsidRPr="0012227A">
        <w:rPr>
          <w:rFonts w:ascii="Arial" w:eastAsia="Calibri" w:hAnsi="Arial" w:cs="Arial"/>
        </w:rPr>
        <w:t xml:space="preserve">, je določena v 41. členu </w:t>
      </w:r>
      <w:proofErr w:type="spellStart"/>
      <w:r w:rsidRPr="0012227A">
        <w:rPr>
          <w:rFonts w:ascii="Arial" w:eastAsia="Calibri" w:hAnsi="Arial" w:cs="Arial"/>
        </w:rPr>
        <w:t>ZVarD</w:t>
      </w:r>
      <w:proofErr w:type="spellEnd"/>
      <w:r w:rsidRPr="0012227A">
        <w:rPr>
          <w:rFonts w:ascii="Arial" w:eastAsia="Calibri" w:hAnsi="Arial" w:cs="Arial"/>
        </w:rPr>
        <w:t xml:space="preserve">. Ta določba opredeljuje posebne pogoje, ki jih mora izpolnjevati Zagovornik za </w:t>
      </w:r>
      <w:r w:rsidRPr="0012227A">
        <w:rPr>
          <w:rFonts w:ascii="Arial" w:eastAsia="Calibri" w:hAnsi="Arial" w:cs="Arial"/>
          <w:b/>
          <w:bCs/>
        </w:rPr>
        <w:t>zastopanje</w:t>
      </w:r>
      <w:r w:rsidRPr="0012227A">
        <w:rPr>
          <w:rFonts w:ascii="Arial" w:eastAsia="Calibri" w:hAnsi="Arial" w:cs="Arial"/>
        </w:rPr>
        <w:t xml:space="preserve"> diskriminiranih oseb v tožbah pred sodišči. Zakon določa, da lahko v imenu Zagovornika opravlja procesna dejanja le oseba, ki je zaposlena pri Zagovorniku in ima opravljen pravniški državni izpit (prvi odstavek 41. člena </w:t>
      </w:r>
      <w:proofErr w:type="spellStart"/>
      <w:r w:rsidRPr="0012227A">
        <w:rPr>
          <w:rFonts w:ascii="Arial" w:eastAsia="Calibri" w:hAnsi="Arial" w:cs="Arial"/>
        </w:rPr>
        <w:t>ZVarD</w:t>
      </w:r>
      <w:proofErr w:type="spellEnd"/>
      <w:r w:rsidRPr="0012227A">
        <w:rPr>
          <w:rFonts w:ascii="Arial" w:eastAsia="Calibri" w:hAnsi="Arial" w:cs="Arial"/>
        </w:rPr>
        <w:t>). Zagovornik se pred sodiščem izkaže s pooblastilom diskriminirane osebe.</w:t>
      </w:r>
    </w:p>
    <w:p w14:paraId="051A21F2" w14:textId="77777777" w:rsidR="00942C4D" w:rsidRPr="0012227A" w:rsidRDefault="00942C4D" w:rsidP="0012227A">
      <w:pPr>
        <w:jc w:val="both"/>
        <w:rPr>
          <w:rFonts w:ascii="Arial" w:eastAsia="Calibri" w:hAnsi="Arial" w:cs="Arial"/>
        </w:rPr>
      </w:pPr>
    </w:p>
    <w:p w14:paraId="5694EB06" w14:textId="77777777" w:rsidR="00942C4D" w:rsidRPr="0012227A" w:rsidRDefault="00942C4D" w:rsidP="0012227A">
      <w:pPr>
        <w:jc w:val="both"/>
        <w:rPr>
          <w:rFonts w:ascii="Arial" w:eastAsia="Calibri" w:hAnsi="Arial" w:cs="Arial"/>
        </w:rPr>
      </w:pPr>
      <w:r w:rsidRPr="0012227A">
        <w:rPr>
          <w:rFonts w:ascii="Arial" w:eastAsia="Calibri" w:hAnsi="Arial" w:cs="Arial"/>
        </w:rPr>
        <w:t>Če oseba soglaša, lahko Zagovornik osebo v postopku pred sodiščem samo</w:t>
      </w:r>
      <w:r w:rsidRPr="0012227A">
        <w:rPr>
          <w:rFonts w:ascii="Arial" w:eastAsia="Calibri" w:hAnsi="Arial" w:cs="Arial"/>
          <w:b/>
          <w:bCs/>
        </w:rPr>
        <w:t xml:space="preserve"> spremlja</w:t>
      </w:r>
      <w:r w:rsidRPr="0012227A">
        <w:rPr>
          <w:rFonts w:ascii="Arial" w:eastAsia="Calibri" w:hAnsi="Arial" w:cs="Arial"/>
        </w:rPr>
        <w:t>. Spremljanja ni treba izkazovati s pooblastilom, temveč diskriminirana oseba v postopku le izjavi, da jo določena oseba, zaposlena pri Zagovorniku, spremlja in da želi, da je v postopku prisotna. Gre za posebno podporno vlogo, s katero Zagovornik diskriminirani osebi nudi posebno obliko institucionalne in strokovne podpore pri uveljavljanju sodnega varstva pred diskriminacijo, ne da bi bilo potrebno zaradi tega Zagovornika pooblastiti za zastopanje. Namen spremljanja je diskriminirani osebi olajšati sodelovanje v sodnem postopku in ji zagotoviti strokovno ter drugo podporo.</w:t>
      </w:r>
    </w:p>
    <w:p w14:paraId="2A09222B" w14:textId="77777777" w:rsidR="00942C4D" w:rsidRPr="0012227A" w:rsidRDefault="00942C4D" w:rsidP="0012227A">
      <w:pPr>
        <w:jc w:val="both"/>
        <w:rPr>
          <w:rFonts w:ascii="Arial" w:eastAsia="Calibri" w:hAnsi="Arial" w:cs="Arial"/>
        </w:rPr>
      </w:pPr>
    </w:p>
    <w:p w14:paraId="3B708F0F" w14:textId="77777777" w:rsidR="00942C4D" w:rsidRPr="0012227A" w:rsidRDefault="00942C4D" w:rsidP="0012227A">
      <w:pPr>
        <w:jc w:val="both"/>
        <w:rPr>
          <w:rFonts w:ascii="Arial" w:eastAsia="Calibri" w:hAnsi="Arial" w:cs="Arial"/>
        </w:rPr>
      </w:pPr>
      <w:r w:rsidRPr="0012227A">
        <w:rPr>
          <w:rFonts w:ascii="Arial" w:eastAsia="Calibri" w:hAnsi="Arial" w:cs="Arial"/>
        </w:rPr>
        <w:t xml:space="preserve">Gre za civilnopravne spore po 39. členu </w:t>
      </w:r>
      <w:proofErr w:type="spellStart"/>
      <w:r w:rsidRPr="0012227A">
        <w:rPr>
          <w:rFonts w:ascii="Arial" w:eastAsia="Calibri" w:hAnsi="Arial" w:cs="Arial"/>
        </w:rPr>
        <w:t>ZVarD</w:t>
      </w:r>
      <w:proofErr w:type="spellEnd"/>
      <w:r w:rsidRPr="0012227A">
        <w:rPr>
          <w:rFonts w:ascii="Arial" w:eastAsia="Calibri" w:hAnsi="Arial" w:cs="Arial"/>
        </w:rPr>
        <w:t>, kjer oseba, ki meni, da je bila ali je diskriminirana, lahko s tožbo zahteva prenehanje diskriminacije, izplačilo nadomestila zaradi diskriminacije oziroma objavo sodbe v medijih.</w:t>
      </w:r>
    </w:p>
    <w:p w14:paraId="682CF835" w14:textId="77777777" w:rsidR="00942C4D" w:rsidRPr="0012227A" w:rsidRDefault="00942C4D" w:rsidP="0012227A">
      <w:pPr>
        <w:jc w:val="both"/>
        <w:rPr>
          <w:rFonts w:ascii="Arial" w:eastAsia="Calibri" w:hAnsi="Arial" w:cs="Arial"/>
        </w:rPr>
      </w:pPr>
    </w:p>
    <w:p w14:paraId="203AE737" w14:textId="77777777" w:rsidR="00942C4D" w:rsidRPr="0012227A" w:rsidRDefault="00942C4D" w:rsidP="0012227A">
      <w:pPr>
        <w:jc w:val="both"/>
        <w:rPr>
          <w:rFonts w:ascii="Arial" w:hAnsi="Arial" w:cs="Arial"/>
        </w:rPr>
      </w:pPr>
      <w:r w:rsidRPr="0012227A">
        <w:rPr>
          <w:rFonts w:ascii="Arial" w:hAnsi="Arial" w:cs="Arial"/>
        </w:rPr>
        <w:t xml:space="preserve">Od navedenih postopkov zastopanja in spremljanja diskriminiranih oseb je treba ločiti upravne spore, v katerih Zagovornik nastopa kot tožena stranka. Gre za postopke sodnega nadzora nad zakonitostjo zavezujočih odločitev, ki jih Zagovornik izdaja v posebnih upravnih postopkih ugotavljanja diskriminacije po </w:t>
      </w:r>
      <w:proofErr w:type="spellStart"/>
      <w:r w:rsidRPr="0012227A">
        <w:rPr>
          <w:rFonts w:ascii="Arial" w:hAnsi="Arial" w:cs="Arial"/>
        </w:rPr>
        <w:t>ZVarD</w:t>
      </w:r>
      <w:proofErr w:type="spellEnd"/>
      <w:r w:rsidRPr="0012227A">
        <w:rPr>
          <w:rFonts w:ascii="Arial" w:hAnsi="Arial" w:cs="Arial"/>
        </w:rPr>
        <w:t>. V teh postopkih Zagovornik torej ne zastopa oziroma spremlja diskriminirane osebe, temveč pred sodiščem nastopa kot organ, katerega odločitev se izpodbija v upravnem sporu.</w:t>
      </w:r>
    </w:p>
    <w:p w14:paraId="0EC4FA48" w14:textId="77777777" w:rsidR="00942C4D" w:rsidRPr="0012227A" w:rsidRDefault="00942C4D" w:rsidP="0012227A">
      <w:pPr>
        <w:jc w:val="both"/>
        <w:rPr>
          <w:rFonts w:ascii="Arial" w:hAnsi="Arial" w:cs="Arial"/>
          <w:b/>
          <w:bCs/>
        </w:rPr>
      </w:pPr>
    </w:p>
    <w:p w14:paraId="35C252B4" w14:textId="77777777" w:rsidR="00E8022F" w:rsidRPr="0012227A" w:rsidRDefault="00E8022F" w:rsidP="0012227A">
      <w:pPr>
        <w:jc w:val="both"/>
        <w:rPr>
          <w:rFonts w:ascii="Arial" w:hAnsi="Arial" w:cs="Arial"/>
          <w:b/>
          <w:bCs/>
        </w:rPr>
      </w:pPr>
    </w:p>
    <w:p w14:paraId="7AEBA638" w14:textId="77777777" w:rsidR="00942C4D" w:rsidRPr="0012227A" w:rsidRDefault="00942C4D" w:rsidP="0012227A">
      <w:pPr>
        <w:jc w:val="both"/>
        <w:rPr>
          <w:rFonts w:ascii="Arial" w:hAnsi="Arial" w:cs="Arial"/>
          <w:b/>
          <w:bCs/>
        </w:rPr>
      </w:pPr>
      <w:r w:rsidRPr="0012227A">
        <w:rPr>
          <w:rFonts w:ascii="Arial" w:hAnsi="Arial" w:cs="Arial"/>
          <w:b/>
          <w:bCs/>
        </w:rPr>
        <w:t>Vlaganje kolektivnih tožb po Zakonu o kolektivnih tožbah</w:t>
      </w:r>
    </w:p>
    <w:p w14:paraId="3D54A296" w14:textId="77777777" w:rsidR="00942C4D" w:rsidRPr="0012227A" w:rsidRDefault="00942C4D" w:rsidP="0012227A">
      <w:pPr>
        <w:jc w:val="both"/>
        <w:rPr>
          <w:rFonts w:ascii="Arial" w:hAnsi="Arial" w:cs="Arial"/>
        </w:rPr>
      </w:pPr>
    </w:p>
    <w:p w14:paraId="72EE323A" w14:textId="77777777" w:rsidR="00942C4D" w:rsidRPr="0012227A" w:rsidRDefault="00942C4D" w:rsidP="0012227A">
      <w:pPr>
        <w:jc w:val="both"/>
        <w:rPr>
          <w:rFonts w:ascii="Arial" w:hAnsi="Arial" w:cs="Arial"/>
        </w:rPr>
      </w:pPr>
      <w:r w:rsidRPr="0012227A">
        <w:rPr>
          <w:rFonts w:ascii="Arial" w:hAnsi="Arial" w:cs="Arial"/>
        </w:rPr>
        <w:t>Skladno s 57. členom Zakona o kolektivnih tožbah</w:t>
      </w:r>
      <w:r w:rsidRPr="0012227A">
        <w:rPr>
          <w:rStyle w:val="Sprotnaopomba-sklic"/>
          <w:rFonts w:ascii="Arial" w:hAnsi="Arial" w:cs="Arial"/>
        </w:rPr>
        <w:footnoteReference w:id="5"/>
      </w:r>
      <w:r w:rsidRPr="0012227A">
        <w:rPr>
          <w:rFonts w:ascii="Arial" w:hAnsi="Arial" w:cs="Arial"/>
        </w:rPr>
        <w:t xml:space="preserve"> (</w:t>
      </w:r>
      <w:proofErr w:type="spellStart"/>
      <w:r w:rsidRPr="0012227A">
        <w:rPr>
          <w:rFonts w:ascii="Arial" w:hAnsi="Arial" w:cs="Arial"/>
        </w:rPr>
        <w:t>ZKolT</w:t>
      </w:r>
      <w:proofErr w:type="spellEnd"/>
      <w:r w:rsidRPr="0012227A">
        <w:rPr>
          <w:rFonts w:ascii="Arial" w:hAnsi="Arial" w:cs="Arial"/>
        </w:rPr>
        <w:t xml:space="preserve">) je Zagovornik v primerih zatrjevane diskriminacije večjega števila oseb, ki jih ni mogoče določiti, upravičen za vložitev tožbe, s katero zahteva ustavitev ravnanj, ki po zakonu, ki ureja varstvo pred diskriminacijo, pomenijo diskriminacijo, ali prepoved začetka takih ravnanj. </w:t>
      </w:r>
    </w:p>
    <w:p w14:paraId="3709BDD4" w14:textId="77777777" w:rsidR="00942C4D" w:rsidRPr="0012227A" w:rsidRDefault="00942C4D" w:rsidP="0012227A">
      <w:pPr>
        <w:jc w:val="both"/>
        <w:rPr>
          <w:rFonts w:ascii="Arial" w:hAnsi="Arial" w:cs="Arial"/>
        </w:rPr>
      </w:pPr>
    </w:p>
    <w:p w14:paraId="0BC43114" w14:textId="77777777" w:rsidR="00942C4D" w:rsidRPr="0012227A" w:rsidRDefault="00942C4D" w:rsidP="0012227A">
      <w:pPr>
        <w:jc w:val="both"/>
        <w:rPr>
          <w:rFonts w:ascii="Arial" w:hAnsi="Arial" w:cs="Arial"/>
        </w:rPr>
      </w:pPr>
      <w:r w:rsidRPr="0012227A">
        <w:rPr>
          <w:rFonts w:ascii="Arial" w:hAnsi="Arial" w:cs="Arial"/>
        </w:rPr>
        <w:t xml:space="preserve">Na podlagi 23. člena Poslovnika Zagovornika načela enakosti Zagovornik sprejme odločitev o tem, ali bo v konkretnem primeru sodeloval v sodnem postopku glede na naravo posameznega primera in lastne kadrovske ter finančne zmožnosti, kar oceni za vsak primer posebej. Pri primerih strateške </w:t>
      </w:r>
      <w:proofErr w:type="spellStart"/>
      <w:r w:rsidRPr="0012227A">
        <w:rPr>
          <w:rFonts w:ascii="Arial" w:hAnsi="Arial" w:cs="Arial"/>
        </w:rPr>
        <w:t>litigacije</w:t>
      </w:r>
      <w:proofErr w:type="spellEnd"/>
      <w:r w:rsidRPr="0012227A">
        <w:rPr>
          <w:rFonts w:ascii="Arial" w:hAnsi="Arial" w:cs="Arial"/>
        </w:rPr>
        <w:t xml:space="preserve"> ni v ospredju posamezen primer, ampak z njimi Zagovornik zasleduje svoje strateške cilje na področju varstva pred diskriminacijo.</w:t>
      </w:r>
    </w:p>
    <w:p w14:paraId="009B958D" w14:textId="77777777" w:rsidR="00582096" w:rsidRPr="0012227A" w:rsidRDefault="00582096" w:rsidP="0012227A">
      <w:pPr>
        <w:jc w:val="both"/>
        <w:rPr>
          <w:rFonts w:ascii="Arial" w:hAnsi="Arial" w:cs="Arial"/>
        </w:rPr>
      </w:pPr>
    </w:p>
    <w:tbl>
      <w:tblPr>
        <w:tblStyle w:val="Tabelamrea"/>
        <w:tblW w:w="9061" w:type="dxa"/>
        <w:tblLook w:val="04A0" w:firstRow="1" w:lastRow="0" w:firstColumn="1" w:lastColumn="0" w:noHBand="0" w:noVBand="1"/>
      </w:tblPr>
      <w:tblGrid>
        <w:gridCol w:w="9061"/>
      </w:tblGrid>
      <w:tr w:rsidR="00582096" w:rsidRPr="0012227A" w14:paraId="60FC875A" w14:textId="77777777" w:rsidTr="00800843">
        <w:tc>
          <w:tcPr>
            <w:tcW w:w="9061" w:type="dxa"/>
            <w:tcBorders>
              <w:top w:val="single" w:sz="4" w:space="0" w:color="70AD47"/>
              <w:left w:val="single" w:sz="4" w:space="0" w:color="70AD47"/>
              <w:bottom w:val="single" w:sz="4" w:space="0" w:color="70AD47"/>
              <w:right w:val="single" w:sz="4" w:space="0" w:color="70AD47"/>
            </w:tcBorders>
          </w:tcPr>
          <w:p w14:paraId="6BC4E80F" w14:textId="77777777" w:rsidR="00582096" w:rsidRPr="0012227A" w:rsidRDefault="00582096" w:rsidP="0012227A">
            <w:pPr>
              <w:jc w:val="both"/>
              <w:rPr>
                <w:rFonts w:ascii="Arial" w:hAnsi="Arial" w:cs="Arial"/>
                <w:lang w:val="sl-SI"/>
              </w:rPr>
            </w:pPr>
          </w:p>
          <w:p w14:paraId="7C077D3C" w14:textId="77777777" w:rsidR="00582096" w:rsidRPr="0012227A" w:rsidRDefault="00582096" w:rsidP="0012227A">
            <w:pPr>
              <w:jc w:val="both"/>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 xml:space="preserve">Zakon o varstvu pred diskriminacijo in Zakon o kolektivnih tožbah poverjata možnost zastopanja in spremljanja diskriminiranih oseb v sodnih postopkih tudi nevladnim organizacijam, ki imajo status delovanja v javnem interesu na področju varstva pred diskriminacijo in varstva človekovih pravic (41. člen </w:t>
            </w:r>
            <w:proofErr w:type="spellStart"/>
            <w:r w:rsidRPr="0012227A">
              <w:rPr>
                <w:rFonts w:ascii="Arial" w:hAnsi="Arial" w:cs="Arial"/>
                <w:color w:val="70AD47" w:themeColor="accent6"/>
                <w:sz w:val="22"/>
                <w:szCs w:val="22"/>
                <w:lang w:val="sl-SI"/>
              </w:rPr>
              <w:t>ZVarD</w:t>
            </w:r>
            <w:proofErr w:type="spellEnd"/>
            <w:r w:rsidRPr="0012227A">
              <w:rPr>
                <w:rFonts w:ascii="Arial" w:hAnsi="Arial" w:cs="Arial"/>
                <w:color w:val="70AD47" w:themeColor="accent6"/>
                <w:sz w:val="22"/>
                <w:szCs w:val="22"/>
                <w:lang w:val="sl-SI"/>
              </w:rPr>
              <w:t xml:space="preserve"> in 57. člen </w:t>
            </w:r>
            <w:proofErr w:type="spellStart"/>
            <w:r w:rsidRPr="0012227A">
              <w:rPr>
                <w:rFonts w:ascii="Arial" w:hAnsi="Arial" w:cs="Arial"/>
                <w:color w:val="70AD47" w:themeColor="accent6"/>
                <w:sz w:val="22"/>
                <w:szCs w:val="22"/>
                <w:lang w:val="sl-SI"/>
              </w:rPr>
              <w:t>ZKolT</w:t>
            </w:r>
            <w:proofErr w:type="spellEnd"/>
            <w:r w:rsidRPr="0012227A">
              <w:rPr>
                <w:rFonts w:ascii="Arial" w:hAnsi="Arial" w:cs="Arial"/>
                <w:color w:val="70AD47" w:themeColor="accent6"/>
                <w:sz w:val="22"/>
                <w:szCs w:val="22"/>
                <w:lang w:val="sl-SI"/>
              </w:rPr>
              <w:t xml:space="preserve">). </w:t>
            </w:r>
          </w:p>
          <w:p w14:paraId="465C60DB" w14:textId="77777777" w:rsidR="00582096" w:rsidRPr="0012227A" w:rsidRDefault="00582096" w:rsidP="0012227A">
            <w:pPr>
              <w:jc w:val="both"/>
              <w:rPr>
                <w:rFonts w:ascii="Arial" w:hAnsi="Arial" w:cs="Arial"/>
                <w:lang w:val="sl-SI"/>
              </w:rPr>
            </w:pPr>
          </w:p>
        </w:tc>
      </w:tr>
    </w:tbl>
    <w:p w14:paraId="52E160B6" w14:textId="77777777" w:rsidR="00800843" w:rsidRPr="0012227A" w:rsidRDefault="00800843" w:rsidP="0012227A">
      <w:pPr>
        <w:jc w:val="both"/>
        <w:rPr>
          <w:rFonts w:ascii="Arial" w:hAnsi="Arial" w:cs="Arial"/>
        </w:rPr>
      </w:pPr>
      <w:bookmarkStart w:id="515" w:name="_Toc189216126"/>
      <w:bookmarkStart w:id="516" w:name="_Toc189469616"/>
      <w:bookmarkStart w:id="517" w:name="_Toc224221525"/>
    </w:p>
    <w:p w14:paraId="2B47F7DE" w14:textId="77777777" w:rsidR="00800843" w:rsidRPr="0012227A" w:rsidRDefault="00800843" w:rsidP="0012227A">
      <w:pPr>
        <w:jc w:val="both"/>
        <w:rPr>
          <w:rFonts w:ascii="Arial" w:hAnsi="Arial" w:cs="Arial"/>
        </w:rPr>
      </w:pPr>
      <w:r w:rsidRPr="0012227A">
        <w:rPr>
          <w:rFonts w:ascii="Arial" w:hAnsi="Arial" w:cs="Arial"/>
        </w:rPr>
        <w:t xml:space="preserve">Zagovornik je do zaključka mandata v letu 2026 obravnaval šest primerov, povezanih z uveljavljanjem sodnega varstva pred diskriminacijo. V teh zadevah je Zagovornik, glede na okoliščine posameznega primera, diskriminirane osebe zastopal v sodnih postopkih, sodeloval pri postopkih mirnega oziroma izvensodnega reševanja sporov pred vložitvijo tožbe ali jih spremljal v sodnih postopkih na podlagi 41. člena </w:t>
      </w:r>
      <w:proofErr w:type="spellStart"/>
      <w:r w:rsidRPr="0012227A">
        <w:rPr>
          <w:rFonts w:ascii="Arial" w:hAnsi="Arial" w:cs="Arial"/>
        </w:rPr>
        <w:t>ZVarD</w:t>
      </w:r>
      <w:proofErr w:type="spellEnd"/>
      <w:r w:rsidRPr="0012227A">
        <w:rPr>
          <w:rFonts w:ascii="Arial" w:hAnsi="Arial" w:cs="Arial"/>
        </w:rPr>
        <w:t>.</w:t>
      </w:r>
    </w:p>
    <w:p w14:paraId="02FCB9A6" w14:textId="77777777" w:rsidR="00800843" w:rsidRPr="0012227A" w:rsidRDefault="00800843" w:rsidP="0012227A">
      <w:pPr>
        <w:rPr>
          <w:rFonts w:ascii="Arial" w:hAnsi="Arial" w:cs="Arial"/>
        </w:rPr>
      </w:pPr>
    </w:p>
    <w:p w14:paraId="346AB90C" w14:textId="77777777" w:rsidR="00800843" w:rsidRPr="0012227A" w:rsidRDefault="00800843" w:rsidP="0012227A">
      <w:pPr>
        <w:rPr>
          <w:rFonts w:ascii="Arial" w:hAnsi="Arial" w:cs="Arial"/>
        </w:rPr>
      </w:pPr>
    </w:p>
    <w:p w14:paraId="7D49CD7C" w14:textId="77777777" w:rsidR="00582096" w:rsidRPr="0012227A" w:rsidRDefault="00582096" w:rsidP="0012227A">
      <w:pPr>
        <w:pStyle w:val="Naslov2"/>
      </w:pPr>
      <w:bookmarkStart w:id="518" w:name="_Toc243489104"/>
      <w:r w:rsidRPr="0012227A">
        <w:t xml:space="preserve">Primeri </w:t>
      </w:r>
      <w:bookmarkEnd w:id="515"/>
      <w:bookmarkEnd w:id="516"/>
      <w:bookmarkEnd w:id="517"/>
      <w:r w:rsidR="007B5393" w:rsidRPr="0012227A">
        <w:t>zastopanja na sodišču</w:t>
      </w:r>
      <w:bookmarkEnd w:id="518"/>
      <w:r w:rsidR="007B5393" w:rsidRPr="0012227A">
        <w:t xml:space="preserve"> </w:t>
      </w:r>
    </w:p>
    <w:p w14:paraId="135D13DF" w14:textId="77777777" w:rsidR="00942C4D" w:rsidRPr="0012227A" w:rsidRDefault="00942C4D" w:rsidP="0012227A">
      <w:pPr>
        <w:jc w:val="both"/>
        <w:rPr>
          <w:rFonts w:ascii="Arial" w:hAnsi="Arial" w:cs="Arial"/>
        </w:rPr>
      </w:pPr>
      <w:bookmarkStart w:id="519" w:name="_Ref164866962"/>
      <w:bookmarkStart w:id="520" w:name="_Ref164866970"/>
      <w:bookmarkStart w:id="521" w:name="_Ref164866981"/>
      <w:bookmarkStart w:id="522" w:name="_Ref164866988"/>
      <w:bookmarkStart w:id="523" w:name="_Ref164925509"/>
      <w:bookmarkStart w:id="524" w:name="_Ref164925516"/>
      <w:bookmarkStart w:id="525" w:name="_Ref164925532"/>
      <w:bookmarkStart w:id="526" w:name="_Ref164925540"/>
      <w:bookmarkStart w:id="527" w:name="_Toc189216127"/>
      <w:bookmarkStart w:id="528" w:name="_Toc189469617"/>
    </w:p>
    <w:p w14:paraId="74D0155F" w14:textId="77777777" w:rsidR="00942C4D" w:rsidRPr="0012227A" w:rsidRDefault="00942C4D" w:rsidP="0012227A">
      <w:pPr>
        <w:pStyle w:val="Odstavekseznama"/>
        <w:numPr>
          <w:ilvl w:val="0"/>
          <w:numId w:val="24"/>
        </w:numPr>
        <w:jc w:val="both"/>
        <w:rPr>
          <w:rFonts w:ascii="Arial" w:hAnsi="Arial" w:cs="Arial"/>
          <w:b/>
          <w:bCs/>
        </w:rPr>
      </w:pPr>
      <w:r w:rsidRPr="0012227A">
        <w:rPr>
          <w:rFonts w:ascii="Arial" w:hAnsi="Arial" w:cs="Arial"/>
          <w:b/>
          <w:bCs/>
        </w:rPr>
        <w:t xml:space="preserve">Tožba po 39. členu </w:t>
      </w:r>
      <w:proofErr w:type="spellStart"/>
      <w:r w:rsidRPr="0012227A">
        <w:rPr>
          <w:rFonts w:ascii="Arial" w:hAnsi="Arial" w:cs="Arial"/>
          <w:b/>
          <w:bCs/>
        </w:rPr>
        <w:t>ZVarD</w:t>
      </w:r>
      <w:proofErr w:type="spellEnd"/>
      <w:r w:rsidRPr="0012227A">
        <w:rPr>
          <w:rFonts w:ascii="Arial" w:hAnsi="Arial" w:cs="Arial"/>
          <w:b/>
          <w:bCs/>
        </w:rPr>
        <w:t xml:space="preserve"> zaradi </w:t>
      </w:r>
      <w:proofErr w:type="spellStart"/>
      <w:r w:rsidRPr="0012227A">
        <w:rPr>
          <w:rFonts w:ascii="Arial" w:hAnsi="Arial" w:cs="Arial"/>
          <w:b/>
          <w:bCs/>
        </w:rPr>
        <w:t>diskriminatorne</w:t>
      </w:r>
      <w:proofErr w:type="spellEnd"/>
      <w:r w:rsidRPr="0012227A">
        <w:rPr>
          <w:rFonts w:ascii="Arial" w:hAnsi="Arial" w:cs="Arial"/>
          <w:b/>
          <w:bCs/>
        </w:rPr>
        <w:t xml:space="preserve"> obravnave v zaposlitvenem postopku zaradi osebne okoliščine starševstva in družinskega stanja</w:t>
      </w:r>
    </w:p>
    <w:p w14:paraId="6DD0C2AA" w14:textId="77777777" w:rsidR="00942C4D" w:rsidRPr="0012227A" w:rsidRDefault="00942C4D" w:rsidP="0012227A">
      <w:pPr>
        <w:pStyle w:val="Pripombabesedilo"/>
        <w:numPr>
          <w:ilvl w:val="0"/>
          <w:numId w:val="24"/>
        </w:numPr>
        <w:jc w:val="both"/>
        <w:rPr>
          <w:rFonts w:ascii="Arial" w:hAnsi="Arial" w:cs="Arial"/>
          <w:b/>
          <w:bCs/>
          <w:sz w:val="22"/>
          <w:szCs w:val="22"/>
        </w:rPr>
      </w:pPr>
      <w:r w:rsidRPr="0012227A">
        <w:rPr>
          <w:rFonts w:ascii="Arial" w:hAnsi="Arial" w:cs="Arial"/>
          <w:b/>
          <w:bCs/>
          <w:sz w:val="22"/>
          <w:szCs w:val="22"/>
        </w:rPr>
        <w:t xml:space="preserve">Tožba po 39. členu </w:t>
      </w:r>
      <w:proofErr w:type="spellStart"/>
      <w:r w:rsidRPr="0012227A">
        <w:rPr>
          <w:rFonts w:ascii="Arial" w:hAnsi="Arial" w:cs="Arial"/>
          <w:b/>
          <w:bCs/>
          <w:sz w:val="22"/>
          <w:szCs w:val="22"/>
        </w:rPr>
        <w:t>ZVarD</w:t>
      </w:r>
      <w:proofErr w:type="spellEnd"/>
      <w:r w:rsidRPr="0012227A">
        <w:rPr>
          <w:rFonts w:ascii="Arial" w:hAnsi="Arial" w:cs="Arial"/>
          <w:b/>
          <w:bCs/>
          <w:sz w:val="22"/>
          <w:szCs w:val="22"/>
        </w:rPr>
        <w:t xml:space="preserve"> zaradi diskriminacije oseb z invalidnostmi pri dostopu do javnega medkrajevnega avtobusnega prevoza</w:t>
      </w:r>
      <w:r w:rsidRPr="0012227A" w:rsidDel="00F04A9B">
        <w:rPr>
          <w:rFonts w:ascii="Arial" w:hAnsi="Arial" w:cs="Arial"/>
          <w:b/>
          <w:bCs/>
          <w:sz w:val="22"/>
          <w:szCs w:val="22"/>
        </w:rPr>
        <w:t xml:space="preserve"> </w:t>
      </w:r>
    </w:p>
    <w:p w14:paraId="7CC8D5FC" w14:textId="77777777" w:rsidR="00942C4D" w:rsidRPr="0012227A" w:rsidRDefault="00942C4D" w:rsidP="0012227A">
      <w:pPr>
        <w:pStyle w:val="Pripombabesedilo"/>
        <w:numPr>
          <w:ilvl w:val="0"/>
          <w:numId w:val="24"/>
        </w:numPr>
        <w:jc w:val="both"/>
        <w:rPr>
          <w:rFonts w:ascii="Arial" w:hAnsi="Arial" w:cs="Arial"/>
          <w:b/>
          <w:bCs/>
          <w:sz w:val="22"/>
          <w:szCs w:val="22"/>
        </w:rPr>
      </w:pPr>
      <w:r w:rsidRPr="0012227A">
        <w:rPr>
          <w:rFonts w:ascii="Arial" w:hAnsi="Arial" w:cs="Arial"/>
          <w:b/>
          <w:bCs/>
          <w:sz w:val="22"/>
          <w:szCs w:val="22"/>
        </w:rPr>
        <w:t xml:space="preserve">Nameravana tožba po 39. členu </w:t>
      </w:r>
      <w:proofErr w:type="spellStart"/>
      <w:r w:rsidRPr="0012227A">
        <w:rPr>
          <w:rFonts w:ascii="Arial" w:hAnsi="Arial" w:cs="Arial"/>
          <w:b/>
          <w:bCs/>
          <w:sz w:val="22"/>
          <w:szCs w:val="22"/>
        </w:rPr>
        <w:t>ZVarD</w:t>
      </w:r>
      <w:proofErr w:type="spellEnd"/>
      <w:r w:rsidRPr="0012227A">
        <w:rPr>
          <w:rFonts w:ascii="Arial" w:hAnsi="Arial" w:cs="Arial"/>
          <w:b/>
          <w:bCs/>
          <w:sz w:val="22"/>
          <w:szCs w:val="22"/>
        </w:rPr>
        <w:t xml:space="preserve"> zaradi diskriminacije oseb z invalidnostmi pri dostopu do javnega medkrajevnega avtobusnega prevoza – postopek mirnega reševanja spora pred Državnim odvetništvom </w:t>
      </w:r>
    </w:p>
    <w:p w14:paraId="3FC629D8" w14:textId="77777777" w:rsidR="00942C4D" w:rsidRDefault="00942C4D" w:rsidP="0012227A">
      <w:pPr>
        <w:jc w:val="both"/>
        <w:rPr>
          <w:rFonts w:ascii="Arial" w:hAnsi="Arial" w:cs="Arial"/>
        </w:rPr>
      </w:pPr>
    </w:p>
    <w:p w14:paraId="304022B4" w14:textId="77777777" w:rsidR="00C11AAA" w:rsidRDefault="00C11AAA" w:rsidP="0012227A">
      <w:pPr>
        <w:jc w:val="both"/>
        <w:rPr>
          <w:rFonts w:ascii="Arial" w:hAnsi="Arial" w:cs="Arial"/>
        </w:rPr>
      </w:pPr>
    </w:p>
    <w:p w14:paraId="27802810" w14:textId="77777777" w:rsidR="00C11AAA" w:rsidRPr="0012227A" w:rsidRDefault="00C11AAA" w:rsidP="0012227A">
      <w:pPr>
        <w:jc w:val="both"/>
        <w:rPr>
          <w:rFonts w:ascii="Arial" w:hAnsi="Arial" w:cs="Arial"/>
        </w:rPr>
      </w:pPr>
    </w:p>
    <w:p w14:paraId="7A8DAB07" w14:textId="77777777" w:rsidR="00942C4D" w:rsidRPr="0012227A" w:rsidRDefault="00942C4D" w:rsidP="0012227A">
      <w:pPr>
        <w:jc w:val="both"/>
        <w:rPr>
          <w:rFonts w:ascii="Arial" w:hAnsi="Arial" w:cs="Arial"/>
        </w:rPr>
      </w:pPr>
    </w:p>
    <w:p w14:paraId="27E714BE" w14:textId="77777777" w:rsidR="00942C4D" w:rsidRPr="0012227A" w:rsidRDefault="00942C4D" w:rsidP="0012227A">
      <w:pPr>
        <w:pStyle w:val="Pripombabesedilo"/>
        <w:numPr>
          <w:ilvl w:val="1"/>
          <w:numId w:val="24"/>
        </w:numPr>
        <w:jc w:val="both"/>
        <w:rPr>
          <w:rFonts w:ascii="Arial" w:hAnsi="Arial" w:cs="Arial"/>
          <w:b/>
          <w:bCs/>
          <w:sz w:val="22"/>
          <w:szCs w:val="22"/>
        </w:rPr>
      </w:pPr>
      <w:bookmarkStart w:id="529" w:name="_Hlk222813429"/>
      <w:r w:rsidRPr="0012227A">
        <w:rPr>
          <w:rFonts w:ascii="Arial" w:hAnsi="Arial" w:cs="Arial"/>
          <w:b/>
          <w:bCs/>
          <w:sz w:val="22"/>
          <w:szCs w:val="22"/>
        </w:rPr>
        <w:t xml:space="preserve">Tožba </w:t>
      </w:r>
      <w:r w:rsidR="00FF51EE" w:rsidRPr="0012227A">
        <w:rPr>
          <w:rFonts w:ascii="Arial" w:hAnsi="Arial" w:cs="Arial"/>
          <w:b/>
          <w:bCs/>
          <w:sz w:val="22"/>
          <w:szCs w:val="22"/>
        </w:rPr>
        <w:t xml:space="preserve">po 39. členu </w:t>
      </w:r>
      <w:proofErr w:type="spellStart"/>
      <w:r w:rsidR="00FF51EE" w:rsidRPr="0012227A">
        <w:rPr>
          <w:rFonts w:ascii="Arial" w:hAnsi="Arial" w:cs="Arial"/>
          <w:b/>
          <w:bCs/>
          <w:sz w:val="22"/>
          <w:szCs w:val="22"/>
        </w:rPr>
        <w:t>ZVarD</w:t>
      </w:r>
      <w:proofErr w:type="spellEnd"/>
      <w:r w:rsidR="00FF51EE" w:rsidRPr="0012227A">
        <w:rPr>
          <w:rFonts w:ascii="Arial" w:hAnsi="Arial" w:cs="Arial"/>
          <w:b/>
          <w:bCs/>
          <w:sz w:val="22"/>
          <w:szCs w:val="22"/>
        </w:rPr>
        <w:t xml:space="preserve"> </w:t>
      </w:r>
      <w:r w:rsidRPr="0012227A">
        <w:rPr>
          <w:rFonts w:ascii="Arial" w:hAnsi="Arial" w:cs="Arial"/>
          <w:b/>
          <w:bCs/>
          <w:sz w:val="22"/>
          <w:szCs w:val="22"/>
        </w:rPr>
        <w:t xml:space="preserve">zaradi </w:t>
      </w:r>
      <w:proofErr w:type="spellStart"/>
      <w:r w:rsidRPr="0012227A">
        <w:rPr>
          <w:rFonts w:ascii="Arial" w:hAnsi="Arial" w:cs="Arial"/>
          <w:b/>
          <w:bCs/>
          <w:sz w:val="22"/>
          <w:szCs w:val="22"/>
        </w:rPr>
        <w:t>diskriminatorne</w:t>
      </w:r>
      <w:proofErr w:type="spellEnd"/>
      <w:r w:rsidRPr="0012227A">
        <w:rPr>
          <w:rFonts w:ascii="Arial" w:hAnsi="Arial" w:cs="Arial"/>
          <w:b/>
          <w:bCs/>
          <w:sz w:val="22"/>
          <w:szCs w:val="22"/>
        </w:rPr>
        <w:t xml:space="preserve"> obravnave v zaposlitvenem postopku zaradi osebne okoliščine starševstva in družinskega stanja.</w:t>
      </w:r>
    </w:p>
    <w:bookmarkEnd w:id="529"/>
    <w:p w14:paraId="671397C2" w14:textId="77777777" w:rsidR="00942C4D" w:rsidRPr="0012227A" w:rsidRDefault="00942C4D" w:rsidP="0012227A">
      <w:pPr>
        <w:jc w:val="both"/>
        <w:rPr>
          <w:rFonts w:ascii="Arial" w:hAnsi="Arial" w:cs="Arial"/>
        </w:rPr>
      </w:pPr>
    </w:p>
    <w:p w14:paraId="75B1EC67" w14:textId="77777777" w:rsidR="00942C4D" w:rsidRPr="0012227A" w:rsidRDefault="00942C4D" w:rsidP="0012227A">
      <w:pPr>
        <w:jc w:val="both"/>
        <w:rPr>
          <w:rFonts w:ascii="Arial" w:hAnsi="Arial" w:cs="Arial"/>
        </w:rPr>
      </w:pPr>
      <w:r w:rsidRPr="0012227A">
        <w:rPr>
          <w:rFonts w:ascii="Arial" w:hAnsi="Arial" w:cs="Arial"/>
        </w:rPr>
        <w:t xml:space="preserve">Zagovornik je leta 2024 prevzel zastopanje diskriminirane osebe v sodnem postopku pred okrajnim sodiščem. </w:t>
      </w:r>
    </w:p>
    <w:p w14:paraId="45C72015" w14:textId="77777777" w:rsidR="00942C4D" w:rsidRPr="0012227A" w:rsidRDefault="00942C4D" w:rsidP="0012227A">
      <w:pPr>
        <w:jc w:val="both"/>
        <w:rPr>
          <w:rFonts w:ascii="Arial" w:hAnsi="Arial" w:cs="Arial"/>
        </w:rPr>
      </w:pPr>
    </w:p>
    <w:p w14:paraId="0326986E" w14:textId="77777777" w:rsidR="00942C4D" w:rsidRPr="0012227A" w:rsidRDefault="00942C4D" w:rsidP="0012227A">
      <w:pPr>
        <w:jc w:val="both"/>
        <w:rPr>
          <w:rFonts w:ascii="Arial" w:hAnsi="Arial" w:cs="Arial"/>
        </w:rPr>
      </w:pPr>
      <w:r w:rsidRPr="0012227A">
        <w:rPr>
          <w:rFonts w:ascii="Arial" w:hAnsi="Arial" w:cs="Arial"/>
        </w:rPr>
        <w:t xml:space="preserve">Kandidatka za službo v državni ustanovi, ki so jo na zaposlitvenem razgovoru vprašali tudi, ali ima družino in otroke, se je namreč odločila za tožbo zaradi </w:t>
      </w:r>
      <w:proofErr w:type="spellStart"/>
      <w:r w:rsidRPr="0012227A">
        <w:rPr>
          <w:rFonts w:ascii="Arial" w:hAnsi="Arial" w:cs="Arial"/>
        </w:rPr>
        <w:t>diskriminatorne</w:t>
      </w:r>
      <w:proofErr w:type="spellEnd"/>
      <w:r w:rsidRPr="0012227A">
        <w:rPr>
          <w:rFonts w:ascii="Arial" w:hAnsi="Arial" w:cs="Arial"/>
        </w:rPr>
        <w:t xml:space="preserve"> obravnave. Zagovornik je v predhodnem postopku ugotavljanja diskriminacije ugotovil, da sta uslužbenki državne ustanove kandidatki postavili tudi vprašanje o njenem družinskem življenju, kar je zakonsko prepovedano. Obe sta v bistvenem potrdili navedbe iz prijave diskriminacije. Dejali sta, da vprašanja o družinskem statusu kandidatke nista postavili za preverjanje izpolnjevanja pogojev za zaposlitev. To pa pomeni, da sta ga postavili neupravičeno, saj ni bilo v neposredni zvezi z delovnim razmerjem. Zagovornik je zato ugotovil diskriminacijo na podlagi osebnih okoliščin starševstva in družinskega stanja. </w:t>
      </w:r>
    </w:p>
    <w:p w14:paraId="7AB25C6B" w14:textId="77777777" w:rsidR="00942C4D" w:rsidRPr="0012227A" w:rsidRDefault="00942C4D" w:rsidP="0012227A">
      <w:pPr>
        <w:jc w:val="both"/>
        <w:rPr>
          <w:rFonts w:ascii="Arial" w:hAnsi="Arial" w:cs="Arial"/>
        </w:rPr>
      </w:pPr>
    </w:p>
    <w:p w14:paraId="27907860" w14:textId="77777777" w:rsidR="00942C4D" w:rsidRPr="0012227A" w:rsidRDefault="00942C4D" w:rsidP="0012227A">
      <w:pPr>
        <w:jc w:val="both"/>
        <w:rPr>
          <w:rFonts w:ascii="Arial" w:hAnsi="Arial" w:cs="Arial"/>
        </w:rPr>
      </w:pPr>
      <w:r w:rsidRPr="0012227A">
        <w:rPr>
          <w:rFonts w:ascii="Arial" w:hAnsi="Arial" w:cs="Arial"/>
        </w:rPr>
        <w:t xml:space="preserve">Zagovornik se je za zastopanje stranke odločil zato, ker je ocenil, da je primer lahko koristen mnogim iskalkam in iskalcem zaposlitve ter ponudnikom dela. Pri svojem delu opaža, da je takih primerov v praksi veliko in da predvsem mlade ženske na razgovorih za zaposlitev še vedno prejemajo tudi vprašanja o načrtovanju družine, čeprav je to zakonsko izrecno prepovedano. S prevzemom pravnega zastopanja diskriminirane stranke želi Zagovornik poudariti nesprejemljivost takšnega početja. </w:t>
      </w:r>
    </w:p>
    <w:p w14:paraId="6C66BCE2" w14:textId="77777777" w:rsidR="00942C4D" w:rsidRPr="0012227A" w:rsidRDefault="00942C4D" w:rsidP="0012227A">
      <w:pPr>
        <w:jc w:val="both"/>
        <w:rPr>
          <w:rFonts w:ascii="Arial" w:hAnsi="Arial" w:cs="Arial"/>
        </w:rPr>
      </w:pPr>
    </w:p>
    <w:p w14:paraId="3C692B47" w14:textId="77777777" w:rsidR="00942C4D" w:rsidRPr="0012227A" w:rsidRDefault="00942C4D" w:rsidP="0012227A">
      <w:pPr>
        <w:jc w:val="both"/>
        <w:rPr>
          <w:rFonts w:ascii="Arial" w:hAnsi="Arial" w:cs="Arial"/>
        </w:rPr>
      </w:pPr>
      <w:r w:rsidRPr="0012227A">
        <w:rPr>
          <w:rFonts w:ascii="Arial" w:hAnsi="Arial" w:cs="Arial"/>
          <w:b/>
          <w:bCs/>
        </w:rPr>
        <w:t>Postopek sodnega varstva pred diskriminacijo</w:t>
      </w:r>
      <w:r w:rsidRPr="0012227A">
        <w:rPr>
          <w:rFonts w:ascii="Arial" w:hAnsi="Arial" w:cs="Arial"/>
        </w:rPr>
        <w:t xml:space="preserve"> </w:t>
      </w:r>
      <w:r w:rsidRPr="0012227A">
        <w:rPr>
          <w:rFonts w:ascii="Arial" w:hAnsi="Arial" w:cs="Arial"/>
          <w:b/>
          <w:bCs/>
        </w:rPr>
        <w:t>še ni zaključen</w:t>
      </w:r>
      <w:r w:rsidRPr="0012227A">
        <w:rPr>
          <w:rFonts w:ascii="Arial" w:hAnsi="Arial" w:cs="Arial"/>
        </w:rPr>
        <w:t xml:space="preserve"> (</w:t>
      </w:r>
      <w:r w:rsidRPr="0012227A">
        <w:rPr>
          <w:rFonts w:ascii="Arial" w:hAnsi="Arial" w:cs="Arial"/>
          <w:color w:val="FF0000"/>
        </w:rPr>
        <w:t>0703-2/2024</w:t>
      </w:r>
      <w:r w:rsidRPr="0012227A">
        <w:rPr>
          <w:rFonts w:ascii="Arial" w:hAnsi="Arial" w:cs="Arial"/>
        </w:rPr>
        <w:t xml:space="preserve">). </w:t>
      </w:r>
    </w:p>
    <w:p w14:paraId="29AE2254" w14:textId="77777777" w:rsidR="00800843" w:rsidRPr="0012227A" w:rsidRDefault="00800843" w:rsidP="0012227A">
      <w:pPr>
        <w:jc w:val="both"/>
        <w:rPr>
          <w:rFonts w:ascii="Arial" w:hAnsi="Arial" w:cs="Arial"/>
        </w:rPr>
      </w:pPr>
    </w:p>
    <w:p w14:paraId="1867BAB3" w14:textId="77777777" w:rsidR="00800843" w:rsidRPr="0012227A" w:rsidRDefault="00800843" w:rsidP="0012227A">
      <w:pPr>
        <w:jc w:val="both"/>
        <w:rPr>
          <w:rFonts w:ascii="Arial" w:hAnsi="Arial" w:cs="Arial"/>
        </w:rPr>
      </w:pPr>
    </w:p>
    <w:p w14:paraId="5E7211C2" w14:textId="77777777" w:rsidR="00C11AAA" w:rsidRDefault="00C11AAA">
      <w:pPr>
        <w:rPr>
          <w:rFonts w:ascii="Arial" w:hAnsi="Arial" w:cs="Arial"/>
        </w:rPr>
      </w:pPr>
      <w:r>
        <w:rPr>
          <w:rFonts w:ascii="Arial" w:hAnsi="Arial" w:cs="Arial"/>
        </w:rPr>
        <w:br w:type="page"/>
      </w:r>
    </w:p>
    <w:p w14:paraId="59202A2C" w14:textId="77777777" w:rsidR="00942C4D" w:rsidRPr="0012227A" w:rsidRDefault="00942C4D" w:rsidP="0012227A">
      <w:pPr>
        <w:pStyle w:val="Pripombabesedilo"/>
        <w:numPr>
          <w:ilvl w:val="1"/>
          <w:numId w:val="24"/>
        </w:numPr>
        <w:jc w:val="both"/>
        <w:rPr>
          <w:rFonts w:ascii="Arial" w:hAnsi="Arial" w:cs="Arial"/>
          <w:b/>
          <w:bCs/>
          <w:sz w:val="22"/>
          <w:szCs w:val="22"/>
        </w:rPr>
      </w:pPr>
      <w:bookmarkStart w:id="530" w:name="_Hlk222813456"/>
      <w:r w:rsidRPr="0012227A">
        <w:rPr>
          <w:rFonts w:ascii="Arial" w:hAnsi="Arial" w:cs="Arial"/>
          <w:b/>
          <w:bCs/>
          <w:sz w:val="22"/>
          <w:szCs w:val="22"/>
        </w:rPr>
        <w:lastRenderedPageBreak/>
        <w:t xml:space="preserve">Tožba po 39. členu </w:t>
      </w:r>
      <w:proofErr w:type="spellStart"/>
      <w:r w:rsidRPr="0012227A">
        <w:rPr>
          <w:rFonts w:ascii="Arial" w:hAnsi="Arial" w:cs="Arial"/>
          <w:b/>
          <w:bCs/>
          <w:sz w:val="22"/>
          <w:szCs w:val="22"/>
        </w:rPr>
        <w:t>ZVarD</w:t>
      </w:r>
      <w:proofErr w:type="spellEnd"/>
      <w:r w:rsidRPr="0012227A">
        <w:rPr>
          <w:rFonts w:ascii="Arial" w:hAnsi="Arial" w:cs="Arial"/>
          <w:b/>
          <w:bCs/>
          <w:sz w:val="22"/>
          <w:szCs w:val="22"/>
        </w:rPr>
        <w:t xml:space="preserve"> zaradi diskriminacije oseb z invalidnostmi pri dostopu do javnega medkrajevnega avtobusnega prevoza </w:t>
      </w:r>
    </w:p>
    <w:bookmarkEnd w:id="530"/>
    <w:p w14:paraId="41FECD00" w14:textId="77777777" w:rsidR="00942C4D" w:rsidRPr="0012227A" w:rsidRDefault="00942C4D" w:rsidP="0012227A">
      <w:pPr>
        <w:pStyle w:val="Odstavekseznama"/>
        <w:ind w:left="709"/>
        <w:rPr>
          <w:rFonts w:ascii="Arial" w:hAnsi="Arial" w:cs="Arial"/>
        </w:rPr>
      </w:pPr>
    </w:p>
    <w:p w14:paraId="670B4BDE" w14:textId="77777777" w:rsidR="00942C4D" w:rsidRPr="0012227A" w:rsidRDefault="00942C4D" w:rsidP="0012227A">
      <w:pPr>
        <w:pStyle w:val="Pripombabesedilo"/>
        <w:jc w:val="both"/>
        <w:rPr>
          <w:rFonts w:ascii="Arial" w:hAnsi="Arial" w:cs="Arial"/>
          <w:sz w:val="22"/>
          <w:szCs w:val="22"/>
        </w:rPr>
      </w:pPr>
      <w:r w:rsidRPr="0012227A">
        <w:rPr>
          <w:rFonts w:ascii="Arial" w:hAnsi="Arial" w:cs="Arial"/>
          <w:sz w:val="22"/>
          <w:szCs w:val="22"/>
        </w:rPr>
        <w:t>Decembra 2025 je Zagovornik prevzel zastopanje diskriminirane osebe v sodnem postopku pred okrajnim sodiščem.</w:t>
      </w:r>
    </w:p>
    <w:p w14:paraId="376A7FCE" w14:textId="77777777" w:rsidR="00942C4D" w:rsidRPr="0012227A" w:rsidRDefault="00942C4D" w:rsidP="0012227A">
      <w:pPr>
        <w:pStyle w:val="Pripombabesedilo"/>
        <w:jc w:val="both"/>
        <w:rPr>
          <w:rFonts w:ascii="Arial" w:hAnsi="Arial" w:cs="Arial"/>
          <w:sz w:val="22"/>
          <w:szCs w:val="22"/>
        </w:rPr>
      </w:pPr>
    </w:p>
    <w:p w14:paraId="0BB5DADB" w14:textId="77777777" w:rsidR="00942C4D" w:rsidRPr="0012227A" w:rsidRDefault="00942C4D" w:rsidP="0012227A">
      <w:pPr>
        <w:pStyle w:val="Pripombabesedilo"/>
        <w:jc w:val="both"/>
        <w:rPr>
          <w:rFonts w:ascii="Arial" w:hAnsi="Arial" w:cs="Arial"/>
          <w:sz w:val="22"/>
          <w:szCs w:val="22"/>
        </w:rPr>
      </w:pPr>
      <w:r w:rsidRPr="0012227A">
        <w:rPr>
          <w:rFonts w:ascii="Arial" w:hAnsi="Arial" w:cs="Arial"/>
          <w:sz w:val="22"/>
          <w:szCs w:val="22"/>
        </w:rPr>
        <w:t xml:space="preserve">Zagovornik že vrsto let opozarja na nedostopnost javnega medkrajevnega potniškega prometa ljudem z invalidnostmi, še posebej tistim z gibalnimi oviranostmi. Junija 2023 je izdal posebno poročilo na to temo, pristojne pa opozoril, da se je rok za prilagoditev avtobusov, določen v Zakonu o izenačevanju možnosti invalidov, iztekel že decembra 2020. </w:t>
      </w:r>
    </w:p>
    <w:p w14:paraId="5A99AEF1" w14:textId="77777777" w:rsidR="00942C4D" w:rsidRPr="0012227A" w:rsidRDefault="00942C4D" w:rsidP="0012227A">
      <w:pPr>
        <w:pStyle w:val="Pripombabesedilo"/>
        <w:jc w:val="both"/>
        <w:rPr>
          <w:rFonts w:ascii="Arial" w:hAnsi="Arial" w:cs="Arial"/>
          <w:sz w:val="22"/>
          <w:szCs w:val="22"/>
        </w:rPr>
      </w:pPr>
    </w:p>
    <w:p w14:paraId="54D933E8" w14:textId="77777777" w:rsidR="00942C4D" w:rsidRPr="0012227A" w:rsidRDefault="00942C4D" w:rsidP="0012227A">
      <w:pPr>
        <w:pStyle w:val="Pripombabesedilo"/>
        <w:jc w:val="both"/>
        <w:rPr>
          <w:rFonts w:ascii="Arial" w:hAnsi="Arial" w:cs="Arial"/>
          <w:sz w:val="22"/>
          <w:szCs w:val="22"/>
        </w:rPr>
      </w:pPr>
      <w:r w:rsidRPr="0012227A">
        <w:rPr>
          <w:rFonts w:ascii="Arial" w:hAnsi="Arial" w:cs="Arial"/>
          <w:sz w:val="22"/>
          <w:szCs w:val="22"/>
        </w:rPr>
        <w:t xml:space="preserve">Zagovornik zastopa osebo z invalidnostjo, ki uporablja električni invalidski voziček. Iz kraja, kjer živi, se je želela z avtobusom pripeljati na fizioterapijo. Ko se je želela vkrcati na avtobus, pa se je izkazalo, da ni prilagojen za prevoz ljudi z gibalno oviranostjo. Avtobusno podjetje ji tudi ni zagotovilo nadomestnega prevoza, kot je to predvideno po Zakonu o izenačevanju možnosti invalidov. Posameznica se je zato odločila za tožbo zaradi diskriminacije v kateri jo bo zastopal Zagovornik  v skladu z 41. členom Zakona o varstvu pred diskriminacijo. </w:t>
      </w:r>
    </w:p>
    <w:p w14:paraId="2BA93BC0" w14:textId="77777777" w:rsidR="00942C4D" w:rsidRPr="0012227A" w:rsidRDefault="00942C4D" w:rsidP="0012227A">
      <w:pPr>
        <w:pStyle w:val="Pripombabesedilo"/>
        <w:jc w:val="both"/>
        <w:rPr>
          <w:rFonts w:ascii="Arial" w:hAnsi="Arial" w:cs="Arial"/>
          <w:sz w:val="22"/>
          <w:szCs w:val="22"/>
        </w:rPr>
      </w:pPr>
    </w:p>
    <w:p w14:paraId="166600E1" w14:textId="77777777" w:rsidR="00942C4D" w:rsidRPr="0012227A" w:rsidRDefault="00942C4D" w:rsidP="0012227A">
      <w:pPr>
        <w:pStyle w:val="Pripombabesedilo"/>
        <w:jc w:val="both"/>
        <w:rPr>
          <w:rFonts w:ascii="Arial" w:hAnsi="Arial" w:cs="Arial"/>
          <w:sz w:val="22"/>
          <w:szCs w:val="22"/>
        </w:rPr>
      </w:pPr>
      <w:r w:rsidRPr="0012227A">
        <w:rPr>
          <w:rFonts w:ascii="Arial" w:hAnsi="Arial" w:cs="Arial"/>
          <w:sz w:val="22"/>
          <w:szCs w:val="22"/>
        </w:rPr>
        <w:t>Slovenija je že leta 2008 ratificirala Konvencijo o pravicah invalidov. Ta določa, da je treba ljudem z invalidnostmi omogočiti neodvisno življenje in polno sodelovanje na vseh področjih življenja. Enaka obravnava, tudi pri dostopu do dobrin in storitev, je bila ljudem z invalidnostmi določena v Ustavi, Zakonu o izenačevanju možnosti invalidov in Zakonu o varstvu pred diskriminacijo. Slabša obravnava nastaja zaradi nespoštovanja zakonskih določil. Zagovornikova posebna poročila, priporočila in prevzemanje zastopanja v pravdah so prizadevanja, da bi ta zaostanek zmanjšali vsaj pri tako pomembnih zadevah, kot je mobilnost.</w:t>
      </w:r>
    </w:p>
    <w:p w14:paraId="623C8031" w14:textId="77777777" w:rsidR="00942C4D" w:rsidRPr="0012227A" w:rsidRDefault="00942C4D" w:rsidP="0012227A">
      <w:pPr>
        <w:pStyle w:val="Pripombabesedilo"/>
        <w:jc w:val="both"/>
        <w:rPr>
          <w:rFonts w:ascii="Arial" w:hAnsi="Arial" w:cs="Arial"/>
          <w:sz w:val="22"/>
          <w:szCs w:val="22"/>
        </w:rPr>
      </w:pPr>
    </w:p>
    <w:p w14:paraId="460ECA71" w14:textId="77777777" w:rsidR="00942C4D" w:rsidRPr="0012227A" w:rsidRDefault="00942C4D" w:rsidP="0012227A">
      <w:pPr>
        <w:pStyle w:val="Pripombabesedilo"/>
        <w:jc w:val="both"/>
        <w:rPr>
          <w:rFonts w:ascii="Arial" w:hAnsi="Arial" w:cs="Arial"/>
          <w:sz w:val="22"/>
          <w:szCs w:val="22"/>
        </w:rPr>
      </w:pPr>
      <w:r w:rsidRPr="0012227A">
        <w:rPr>
          <w:rFonts w:ascii="Arial" w:hAnsi="Arial" w:cs="Arial"/>
          <w:sz w:val="22"/>
          <w:szCs w:val="22"/>
        </w:rPr>
        <w:t xml:space="preserve">Zagovornik se je za zastopanje v sodnem postopku odločil, ker je ocenil, da primer izpolnjuje kriterije za strateško </w:t>
      </w:r>
      <w:proofErr w:type="spellStart"/>
      <w:r w:rsidRPr="0012227A">
        <w:rPr>
          <w:rFonts w:ascii="Arial" w:hAnsi="Arial" w:cs="Arial"/>
          <w:sz w:val="22"/>
          <w:szCs w:val="22"/>
        </w:rPr>
        <w:t>litigacijo</w:t>
      </w:r>
      <w:proofErr w:type="spellEnd"/>
      <w:r w:rsidRPr="0012227A">
        <w:rPr>
          <w:rFonts w:ascii="Arial" w:hAnsi="Arial" w:cs="Arial"/>
          <w:sz w:val="22"/>
          <w:szCs w:val="22"/>
        </w:rPr>
        <w:t>, odpira pomembna sistemska vprašanja varstva pred diskriminacijo ter ima potencial za širše preventivne in odvračilne učinke. Po presoji Zagovornika bi sodna odločitev v takšni zadevi pomembno prispevala k zmanjševanju diskriminacije. Odločitev o zastopanju je bila sprejeta ob upoštevanju strateških prioritet Zagovornika, narave in teže primera ter Zagovornikovih kadrovskih in finančnih zmožnosti.</w:t>
      </w:r>
    </w:p>
    <w:p w14:paraId="40792772" w14:textId="77777777" w:rsidR="00942C4D" w:rsidRPr="0012227A" w:rsidRDefault="00942C4D" w:rsidP="0012227A">
      <w:pPr>
        <w:pStyle w:val="Pripombabesedilo"/>
        <w:jc w:val="both"/>
        <w:rPr>
          <w:rFonts w:ascii="Arial" w:hAnsi="Arial" w:cs="Arial"/>
          <w:sz w:val="22"/>
          <w:szCs w:val="22"/>
        </w:rPr>
      </w:pPr>
    </w:p>
    <w:p w14:paraId="02EB0474" w14:textId="77777777" w:rsidR="00942C4D" w:rsidRPr="0012227A" w:rsidRDefault="00942C4D" w:rsidP="0012227A">
      <w:pPr>
        <w:pStyle w:val="Pripombabesedilo"/>
        <w:jc w:val="both"/>
        <w:rPr>
          <w:rFonts w:ascii="Arial" w:hAnsi="Arial" w:cs="Arial"/>
          <w:sz w:val="22"/>
          <w:szCs w:val="22"/>
        </w:rPr>
      </w:pPr>
      <w:r w:rsidRPr="0012227A">
        <w:rPr>
          <w:rFonts w:ascii="Arial" w:hAnsi="Arial" w:cs="Arial"/>
          <w:b/>
          <w:bCs/>
          <w:sz w:val="22"/>
          <w:szCs w:val="22"/>
        </w:rPr>
        <w:t>Postopek sodnega varstva pred diskriminacijo še ni zaključen</w:t>
      </w:r>
      <w:r w:rsidRPr="0012227A">
        <w:rPr>
          <w:rFonts w:ascii="Arial" w:hAnsi="Arial" w:cs="Arial"/>
          <w:sz w:val="22"/>
          <w:szCs w:val="22"/>
        </w:rPr>
        <w:t xml:space="preserve"> (</w:t>
      </w:r>
      <w:r w:rsidRPr="0012227A">
        <w:rPr>
          <w:rFonts w:ascii="Arial" w:hAnsi="Arial" w:cs="Arial"/>
          <w:color w:val="7030A0"/>
          <w:sz w:val="22"/>
          <w:szCs w:val="22"/>
        </w:rPr>
        <w:t>0703-6/2025</w:t>
      </w:r>
      <w:r w:rsidRPr="0012227A">
        <w:rPr>
          <w:rFonts w:ascii="Arial" w:hAnsi="Arial" w:cs="Arial"/>
          <w:sz w:val="22"/>
          <w:szCs w:val="22"/>
        </w:rPr>
        <w:t>).</w:t>
      </w:r>
    </w:p>
    <w:p w14:paraId="0D1686EC" w14:textId="77777777" w:rsidR="00942C4D" w:rsidRPr="0012227A" w:rsidRDefault="00942C4D" w:rsidP="0012227A">
      <w:pPr>
        <w:pStyle w:val="Pripombabesedilo"/>
        <w:jc w:val="both"/>
        <w:rPr>
          <w:rFonts w:ascii="Arial" w:hAnsi="Arial" w:cs="Arial"/>
          <w:sz w:val="22"/>
          <w:szCs w:val="22"/>
        </w:rPr>
      </w:pPr>
    </w:p>
    <w:p w14:paraId="3442C8BB" w14:textId="77777777" w:rsidR="000F087C" w:rsidRPr="0012227A" w:rsidRDefault="000F087C" w:rsidP="0012227A">
      <w:pPr>
        <w:pStyle w:val="Pripombabesedilo"/>
        <w:jc w:val="both"/>
        <w:rPr>
          <w:rFonts w:ascii="Arial" w:hAnsi="Arial" w:cs="Arial"/>
          <w:sz w:val="22"/>
          <w:szCs w:val="22"/>
        </w:rPr>
      </w:pPr>
    </w:p>
    <w:p w14:paraId="011B72DD" w14:textId="77777777" w:rsidR="003168A0" w:rsidRPr="0012227A" w:rsidRDefault="003168A0" w:rsidP="0012227A">
      <w:pPr>
        <w:pStyle w:val="Pripombabesedilo"/>
        <w:jc w:val="both"/>
        <w:rPr>
          <w:rFonts w:ascii="Arial" w:hAnsi="Arial" w:cs="Arial"/>
          <w:sz w:val="22"/>
          <w:szCs w:val="22"/>
        </w:rPr>
      </w:pPr>
    </w:p>
    <w:p w14:paraId="151230B6" w14:textId="77777777" w:rsidR="003168A0" w:rsidRPr="0012227A" w:rsidRDefault="003168A0" w:rsidP="0012227A">
      <w:pPr>
        <w:pStyle w:val="Pripombabesedilo"/>
        <w:numPr>
          <w:ilvl w:val="1"/>
          <w:numId w:val="24"/>
        </w:numPr>
        <w:jc w:val="both"/>
        <w:rPr>
          <w:rFonts w:ascii="Arial" w:hAnsi="Arial" w:cs="Arial"/>
          <w:b/>
          <w:bCs/>
          <w:sz w:val="22"/>
          <w:szCs w:val="22"/>
        </w:rPr>
      </w:pPr>
      <w:r w:rsidRPr="0012227A">
        <w:rPr>
          <w:rFonts w:ascii="Arial" w:hAnsi="Arial" w:cs="Arial"/>
          <w:b/>
          <w:bCs/>
          <w:sz w:val="22"/>
          <w:szCs w:val="22"/>
        </w:rPr>
        <w:t xml:space="preserve">Nameravana tožba po 39. členu </w:t>
      </w:r>
      <w:proofErr w:type="spellStart"/>
      <w:r w:rsidRPr="0012227A">
        <w:rPr>
          <w:rFonts w:ascii="Arial" w:hAnsi="Arial" w:cs="Arial"/>
          <w:b/>
          <w:bCs/>
          <w:sz w:val="22"/>
          <w:szCs w:val="22"/>
        </w:rPr>
        <w:t>ZVarD</w:t>
      </w:r>
      <w:proofErr w:type="spellEnd"/>
      <w:r w:rsidRPr="0012227A">
        <w:rPr>
          <w:rFonts w:ascii="Arial" w:hAnsi="Arial" w:cs="Arial"/>
          <w:b/>
          <w:bCs/>
          <w:sz w:val="22"/>
          <w:szCs w:val="22"/>
        </w:rPr>
        <w:t xml:space="preserve"> zaradi diskriminacije oseb z invalidnostmi pri dostopu do javnega medkrajevnega avtobusnega prevoza – postopek mirnega reševanja spora pred Državnim odvetništvom </w:t>
      </w:r>
    </w:p>
    <w:p w14:paraId="75E37C96" w14:textId="77777777" w:rsidR="003168A0" w:rsidRPr="0012227A" w:rsidRDefault="003168A0" w:rsidP="0012227A">
      <w:pPr>
        <w:pStyle w:val="Pripombabesedilo"/>
        <w:jc w:val="both"/>
        <w:rPr>
          <w:rFonts w:ascii="Arial" w:hAnsi="Arial" w:cs="Arial"/>
          <w:sz w:val="22"/>
          <w:szCs w:val="22"/>
        </w:rPr>
      </w:pPr>
    </w:p>
    <w:p w14:paraId="332F789C" w14:textId="77777777" w:rsidR="003168A0" w:rsidRPr="0012227A" w:rsidRDefault="003168A0" w:rsidP="0012227A">
      <w:pPr>
        <w:pStyle w:val="Pripombabesedilo"/>
        <w:jc w:val="both"/>
        <w:rPr>
          <w:rFonts w:ascii="Arial" w:hAnsi="Arial" w:cs="Arial"/>
          <w:sz w:val="22"/>
          <w:szCs w:val="22"/>
        </w:rPr>
      </w:pPr>
      <w:r w:rsidRPr="0012227A">
        <w:rPr>
          <w:rFonts w:ascii="Arial" w:hAnsi="Arial" w:cs="Arial"/>
          <w:sz w:val="22"/>
          <w:szCs w:val="22"/>
        </w:rPr>
        <w:t xml:space="preserve">Zagovornik je leta 2026 prevzel zastopanje osebe z invalidnostjo v nameravanem sodnem postopku po 39. členu </w:t>
      </w:r>
      <w:proofErr w:type="spellStart"/>
      <w:r w:rsidRPr="0012227A">
        <w:rPr>
          <w:rFonts w:ascii="Arial" w:hAnsi="Arial" w:cs="Arial"/>
          <w:sz w:val="22"/>
          <w:szCs w:val="22"/>
        </w:rPr>
        <w:t>ZVarD</w:t>
      </w:r>
      <w:proofErr w:type="spellEnd"/>
      <w:r w:rsidRPr="0012227A">
        <w:rPr>
          <w:rFonts w:ascii="Arial" w:hAnsi="Arial" w:cs="Arial"/>
          <w:sz w:val="22"/>
          <w:szCs w:val="22"/>
        </w:rPr>
        <w:t xml:space="preserve"> zoper Republiko Slovenijo zaradi diskriminacije pri dostopu do javnega medkrajevnega avtobusnega prevoza. Pred vložitvijo tožbe je v skladu s 27. členom Zakona o državnem odvetništvu vložil predlog za mirno rešitev spora pri Državnem odvetništvu Republike Slovenije.</w:t>
      </w:r>
    </w:p>
    <w:p w14:paraId="3F32C4B9" w14:textId="77777777" w:rsidR="003168A0" w:rsidRPr="0012227A" w:rsidRDefault="003168A0" w:rsidP="0012227A">
      <w:pPr>
        <w:pStyle w:val="Pripombabesedilo"/>
        <w:jc w:val="both"/>
        <w:rPr>
          <w:rFonts w:ascii="Arial" w:hAnsi="Arial" w:cs="Arial"/>
          <w:sz w:val="22"/>
          <w:szCs w:val="22"/>
        </w:rPr>
      </w:pPr>
    </w:p>
    <w:p w14:paraId="19B1D50F" w14:textId="77777777" w:rsidR="003168A0" w:rsidRPr="0012227A" w:rsidRDefault="003168A0" w:rsidP="0012227A">
      <w:pPr>
        <w:pStyle w:val="Pripombabesedilo"/>
        <w:jc w:val="both"/>
        <w:rPr>
          <w:rFonts w:ascii="Arial" w:hAnsi="Arial" w:cs="Arial"/>
          <w:sz w:val="22"/>
          <w:szCs w:val="22"/>
        </w:rPr>
      </w:pPr>
      <w:r w:rsidRPr="0012227A">
        <w:rPr>
          <w:rFonts w:ascii="Arial" w:hAnsi="Arial" w:cs="Arial"/>
          <w:sz w:val="22"/>
          <w:szCs w:val="22"/>
        </w:rPr>
        <w:t xml:space="preserve">Predlagatelj je oseba z gibalno oviranostjo, ki zaradi mišične </w:t>
      </w:r>
      <w:proofErr w:type="spellStart"/>
      <w:r w:rsidRPr="0012227A">
        <w:rPr>
          <w:rFonts w:ascii="Arial" w:hAnsi="Arial" w:cs="Arial"/>
          <w:sz w:val="22"/>
          <w:szCs w:val="22"/>
        </w:rPr>
        <w:t>distrofije</w:t>
      </w:r>
      <w:proofErr w:type="spellEnd"/>
      <w:r w:rsidRPr="0012227A">
        <w:rPr>
          <w:rFonts w:ascii="Arial" w:hAnsi="Arial" w:cs="Arial"/>
          <w:sz w:val="22"/>
          <w:szCs w:val="22"/>
        </w:rPr>
        <w:t xml:space="preserve"> uporablja električni invalidski voziček in za vstop na avtobus potrebuje ustrezno prilagojeno vozilo z rampo oziroma dvižno napravo. Avgusta 2026 je želel z rednim medkrajevnim avtobusom potovati iz Ljubljane v Koper, vendar prevoza ni mogel opraviti, ker avtobus ni bil ustrezno prilagojen, prav tako pa mu ni bila zagotovljena druga konkretna in izvedljiva možnost prevoza.</w:t>
      </w:r>
    </w:p>
    <w:p w14:paraId="564770D9" w14:textId="77777777" w:rsidR="003168A0" w:rsidRDefault="003168A0" w:rsidP="0012227A">
      <w:pPr>
        <w:pStyle w:val="Pripombabesedilo"/>
        <w:jc w:val="both"/>
        <w:rPr>
          <w:rFonts w:ascii="Arial" w:hAnsi="Arial" w:cs="Arial"/>
          <w:sz w:val="22"/>
          <w:szCs w:val="22"/>
        </w:rPr>
      </w:pPr>
    </w:p>
    <w:p w14:paraId="0DC10ADA" w14:textId="77777777" w:rsidR="00C11AAA" w:rsidRPr="0012227A" w:rsidRDefault="00C11AAA" w:rsidP="0012227A">
      <w:pPr>
        <w:pStyle w:val="Pripombabesedilo"/>
        <w:jc w:val="both"/>
        <w:rPr>
          <w:rFonts w:ascii="Arial" w:hAnsi="Arial" w:cs="Arial"/>
          <w:sz w:val="22"/>
          <w:szCs w:val="22"/>
        </w:rPr>
      </w:pPr>
    </w:p>
    <w:p w14:paraId="41CA14C1" w14:textId="77777777" w:rsidR="003168A0" w:rsidRPr="0012227A" w:rsidRDefault="003168A0" w:rsidP="0012227A">
      <w:pPr>
        <w:pStyle w:val="Pripombabesedilo"/>
        <w:jc w:val="both"/>
        <w:rPr>
          <w:rFonts w:ascii="Arial" w:hAnsi="Arial" w:cs="Arial"/>
          <w:sz w:val="22"/>
          <w:szCs w:val="22"/>
        </w:rPr>
      </w:pPr>
      <w:r w:rsidRPr="0012227A">
        <w:rPr>
          <w:rFonts w:ascii="Arial" w:hAnsi="Arial" w:cs="Arial"/>
          <w:sz w:val="22"/>
          <w:szCs w:val="22"/>
        </w:rPr>
        <w:lastRenderedPageBreak/>
        <w:t>Primer presega okoliščine posameznega dogodka. Zagovornik v predlogu zatrjuje sistemsko diskriminacijo oseb z invalidnostmi, saj Republika Slovenija tudi po izteku zakonskega roka 11. decembra 2020 ni vzpostavila učinkovitega sistema, ki bi jim zagotavljal enakovreden dostop do javnega medkrajevnega avtobusnega prevoza oziroma, kadar prilagojenega linijskega prevoza ni mogoče zagotoviti, druge ustrezne oblike prevoza. Posledično osebe z invalidnostmi javnega prevoza ne morejo uporabljati pod primerljivimi pogoji kot drugi uporabniki.</w:t>
      </w:r>
    </w:p>
    <w:p w14:paraId="008AF580" w14:textId="77777777" w:rsidR="003168A0" w:rsidRPr="0012227A" w:rsidRDefault="003168A0" w:rsidP="0012227A">
      <w:pPr>
        <w:pStyle w:val="Pripombabesedilo"/>
        <w:jc w:val="both"/>
        <w:rPr>
          <w:rFonts w:ascii="Arial" w:hAnsi="Arial" w:cs="Arial"/>
          <w:sz w:val="22"/>
          <w:szCs w:val="22"/>
        </w:rPr>
      </w:pPr>
    </w:p>
    <w:p w14:paraId="6DF8EA9E" w14:textId="77777777" w:rsidR="003168A0" w:rsidRPr="0012227A" w:rsidRDefault="003168A0" w:rsidP="0012227A">
      <w:pPr>
        <w:pStyle w:val="Pripombabesedilo"/>
        <w:jc w:val="both"/>
        <w:rPr>
          <w:rFonts w:ascii="Arial" w:hAnsi="Arial" w:cs="Arial"/>
          <w:sz w:val="22"/>
          <w:szCs w:val="22"/>
        </w:rPr>
      </w:pPr>
      <w:r w:rsidRPr="0012227A">
        <w:rPr>
          <w:rFonts w:ascii="Arial" w:hAnsi="Arial" w:cs="Arial"/>
          <w:sz w:val="22"/>
          <w:szCs w:val="22"/>
        </w:rPr>
        <w:t>Zagovornik je ocenil, da je primer pomemben tudi s sistemskega vidika, saj lahko prispeva k zagotovitvi dejanske dostopnosti javnega medkrajevnega avtobusnega prevoza za širši krog oseb z invalidnostmi. Predlagatelj uveljavlja prenehanje diskriminacije, plačilo denarnega nadomestila v višini 3.000 EUR in objavo sodbe v medijih.</w:t>
      </w:r>
    </w:p>
    <w:p w14:paraId="014D954E" w14:textId="77777777" w:rsidR="003168A0" w:rsidRPr="0012227A" w:rsidRDefault="003168A0" w:rsidP="0012227A">
      <w:pPr>
        <w:pStyle w:val="Pripombabesedilo"/>
        <w:jc w:val="both"/>
        <w:rPr>
          <w:rFonts w:ascii="Arial" w:hAnsi="Arial" w:cs="Arial"/>
          <w:sz w:val="22"/>
          <w:szCs w:val="22"/>
        </w:rPr>
      </w:pPr>
    </w:p>
    <w:p w14:paraId="1865918D" w14:textId="77777777" w:rsidR="003168A0" w:rsidRPr="0012227A" w:rsidRDefault="003168A0" w:rsidP="0012227A">
      <w:pPr>
        <w:pStyle w:val="Pripombabesedilo"/>
        <w:jc w:val="both"/>
        <w:rPr>
          <w:rFonts w:ascii="Arial" w:hAnsi="Arial" w:cs="Arial"/>
          <w:sz w:val="22"/>
          <w:szCs w:val="22"/>
        </w:rPr>
      </w:pPr>
      <w:r w:rsidRPr="0012227A">
        <w:rPr>
          <w:rFonts w:ascii="Arial" w:hAnsi="Arial" w:cs="Arial"/>
          <w:b/>
          <w:bCs/>
          <w:sz w:val="22"/>
          <w:szCs w:val="22"/>
        </w:rPr>
        <w:t xml:space="preserve">Postopek mirnega reševanja spora pred Državnim odvetništvom je v teku. Če spor ne bo rešen sporazumno, bo vložena tožba zoper Republiko Slovenijo po 39. členu </w:t>
      </w:r>
      <w:proofErr w:type="spellStart"/>
      <w:r w:rsidRPr="0012227A">
        <w:rPr>
          <w:rFonts w:ascii="Arial" w:hAnsi="Arial" w:cs="Arial"/>
          <w:b/>
          <w:bCs/>
          <w:sz w:val="22"/>
          <w:szCs w:val="22"/>
        </w:rPr>
        <w:t>ZVarD</w:t>
      </w:r>
      <w:proofErr w:type="spellEnd"/>
      <w:r w:rsidRPr="0012227A">
        <w:rPr>
          <w:rFonts w:ascii="Arial" w:hAnsi="Arial" w:cs="Arial"/>
          <w:b/>
          <w:bCs/>
          <w:sz w:val="22"/>
          <w:szCs w:val="22"/>
        </w:rPr>
        <w:t xml:space="preserve"> </w:t>
      </w:r>
      <w:r w:rsidRPr="0012227A">
        <w:rPr>
          <w:rFonts w:ascii="Arial" w:hAnsi="Arial" w:cs="Arial"/>
          <w:sz w:val="22"/>
          <w:szCs w:val="22"/>
        </w:rPr>
        <w:t>(</w:t>
      </w:r>
      <w:r w:rsidRPr="0012227A">
        <w:rPr>
          <w:rFonts w:ascii="Arial" w:hAnsi="Arial" w:cs="Arial"/>
          <w:color w:val="7030A0"/>
          <w:sz w:val="22"/>
          <w:szCs w:val="22"/>
        </w:rPr>
        <w:t>0703-10/2026</w:t>
      </w:r>
      <w:r w:rsidRPr="0012227A">
        <w:rPr>
          <w:rFonts w:ascii="Arial" w:hAnsi="Arial" w:cs="Arial"/>
          <w:sz w:val="22"/>
          <w:szCs w:val="22"/>
        </w:rPr>
        <w:t>).</w:t>
      </w:r>
    </w:p>
    <w:p w14:paraId="0B8D9B41" w14:textId="77777777" w:rsidR="003168A0" w:rsidRPr="0012227A" w:rsidRDefault="003168A0" w:rsidP="0012227A">
      <w:pPr>
        <w:pStyle w:val="Pripombabesedilo"/>
        <w:jc w:val="both"/>
        <w:rPr>
          <w:rFonts w:ascii="Arial" w:hAnsi="Arial" w:cs="Arial"/>
          <w:sz w:val="22"/>
          <w:szCs w:val="22"/>
        </w:rPr>
      </w:pPr>
    </w:p>
    <w:p w14:paraId="5289C11A" w14:textId="77777777" w:rsidR="003168A0" w:rsidRPr="0012227A" w:rsidRDefault="003168A0" w:rsidP="0012227A">
      <w:pPr>
        <w:pStyle w:val="Pripombabesedilo"/>
        <w:jc w:val="both"/>
        <w:rPr>
          <w:rFonts w:ascii="Arial" w:hAnsi="Arial" w:cs="Arial"/>
          <w:sz w:val="22"/>
          <w:szCs w:val="22"/>
        </w:rPr>
      </w:pPr>
    </w:p>
    <w:p w14:paraId="09C1D249" w14:textId="77777777" w:rsidR="003168A0" w:rsidRPr="0012227A" w:rsidRDefault="003168A0" w:rsidP="0012227A">
      <w:pPr>
        <w:pStyle w:val="Pripombabesedilo"/>
        <w:jc w:val="both"/>
        <w:rPr>
          <w:rFonts w:ascii="Arial" w:hAnsi="Arial" w:cs="Arial"/>
          <w:sz w:val="22"/>
          <w:szCs w:val="22"/>
        </w:rPr>
      </w:pPr>
    </w:p>
    <w:p w14:paraId="6BACEF6B" w14:textId="77777777" w:rsidR="005F1693" w:rsidRPr="0012227A" w:rsidRDefault="005F1693" w:rsidP="0012227A">
      <w:pPr>
        <w:pStyle w:val="Pripombabesedilo"/>
        <w:jc w:val="both"/>
        <w:rPr>
          <w:rFonts w:ascii="Arial" w:hAnsi="Arial" w:cs="Arial"/>
          <w:sz w:val="22"/>
          <w:szCs w:val="22"/>
        </w:rPr>
      </w:pPr>
    </w:p>
    <w:p w14:paraId="6469BED9" w14:textId="77777777" w:rsidR="005F1693" w:rsidRPr="0012227A" w:rsidRDefault="005F1693" w:rsidP="0012227A">
      <w:pPr>
        <w:pStyle w:val="Pripombabesedilo"/>
        <w:jc w:val="both"/>
        <w:rPr>
          <w:rFonts w:ascii="Arial" w:hAnsi="Arial" w:cs="Arial"/>
          <w:sz w:val="22"/>
          <w:szCs w:val="22"/>
        </w:rPr>
      </w:pPr>
    </w:p>
    <w:p w14:paraId="47CB8916" w14:textId="77777777" w:rsidR="003168A0" w:rsidRPr="0012227A" w:rsidRDefault="003168A0" w:rsidP="0012227A">
      <w:pPr>
        <w:pStyle w:val="Pripombabesedilo"/>
        <w:jc w:val="both"/>
        <w:rPr>
          <w:rFonts w:ascii="Arial" w:hAnsi="Arial" w:cs="Arial"/>
          <w:sz w:val="22"/>
          <w:szCs w:val="22"/>
        </w:rPr>
      </w:pPr>
    </w:p>
    <w:p w14:paraId="6656ED4D" w14:textId="77777777" w:rsidR="000F087C" w:rsidRPr="0012227A" w:rsidRDefault="000F087C" w:rsidP="0012227A">
      <w:pPr>
        <w:pStyle w:val="Pripombabesedilo"/>
        <w:jc w:val="both"/>
        <w:rPr>
          <w:rFonts w:ascii="Arial" w:hAnsi="Arial" w:cs="Arial"/>
          <w:sz w:val="22"/>
          <w:szCs w:val="22"/>
        </w:rPr>
      </w:pPr>
    </w:p>
    <w:p w14:paraId="2FDA9AC9" w14:textId="77777777" w:rsidR="000F087C" w:rsidRPr="0012227A" w:rsidRDefault="000F087C" w:rsidP="0012227A">
      <w:pPr>
        <w:pStyle w:val="Naslov2"/>
      </w:pPr>
      <w:bookmarkStart w:id="531" w:name="_Toc243489105"/>
      <w:r w:rsidRPr="0012227A">
        <w:t>Izvensodno reševanje sporov</w:t>
      </w:r>
      <w:bookmarkEnd w:id="531"/>
      <w:r w:rsidRPr="0012227A">
        <w:t xml:space="preserve">  </w:t>
      </w:r>
    </w:p>
    <w:p w14:paraId="7070D580" w14:textId="77777777" w:rsidR="00942C4D" w:rsidRPr="0012227A" w:rsidRDefault="00942C4D" w:rsidP="0012227A">
      <w:pPr>
        <w:pStyle w:val="Pripombabesedilo"/>
        <w:jc w:val="both"/>
        <w:rPr>
          <w:rFonts w:ascii="Arial" w:hAnsi="Arial" w:cs="Arial"/>
          <w:sz w:val="22"/>
          <w:szCs w:val="22"/>
        </w:rPr>
      </w:pPr>
    </w:p>
    <w:p w14:paraId="33BB9074" w14:textId="77777777" w:rsidR="00784FB7" w:rsidRPr="0012227A" w:rsidRDefault="00784FB7" w:rsidP="0012227A">
      <w:pPr>
        <w:pStyle w:val="Odstavekseznama"/>
        <w:numPr>
          <w:ilvl w:val="0"/>
          <w:numId w:val="55"/>
        </w:numPr>
        <w:jc w:val="both"/>
        <w:rPr>
          <w:rFonts w:ascii="Arial" w:hAnsi="Arial" w:cs="Arial"/>
          <w:b/>
          <w:bCs/>
        </w:rPr>
      </w:pPr>
      <w:r w:rsidRPr="0012227A">
        <w:rPr>
          <w:rFonts w:ascii="Arial" w:hAnsi="Arial" w:cs="Arial"/>
          <w:b/>
          <w:bCs/>
        </w:rPr>
        <w:t>Izvensodno reševanje spora zaradi diskriminacije pri dostopu do železniškega prevoza zaradi invalidnosti</w:t>
      </w:r>
    </w:p>
    <w:p w14:paraId="3DA17CD8" w14:textId="77777777" w:rsidR="00942C4D" w:rsidRPr="0012227A" w:rsidRDefault="00942C4D" w:rsidP="0012227A">
      <w:pPr>
        <w:pStyle w:val="Pripombabesedilo"/>
        <w:jc w:val="both"/>
        <w:rPr>
          <w:rFonts w:ascii="Arial" w:hAnsi="Arial" w:cs="Arial"/>
          <w:sz w:val="22"/>
          <w:szCs w:val="22"/>
        </w:rPr>
      </w:pPr>
    </w:p>
    <w:p w14:paraId="773F47FA" w14:textId="77777777" w:rsidR="00164442" w:rsidRPr="0012227A" w:rsidRDefault="00164442" w:rsidP="0012227A">
      <w:pPr>
        <w:jc w:val="both"/>
        <w:rPr>
          <w:rFonts w:ascii="Arial" w:hAnsi="Arial" w:cs="Arial"/>
        </w:rPr>
      </w:pPr>
      <w:r w:rsidRPr="0012227A">
        <w:rPr>
          <w:rFonts w:ascii="Arial" w:hAnsi="Arial" w:cs="Arial"/>
        </w:rPr>
        <w:t>Zagovornik je leta 2026 prevzel zastopanje diskriminirane osebe zaradi diskriminacije pri dostopu do javnega železniškega prevoza. V predhodnem postopku ugotavljanja diskriminacije je z odločbo ugotovil, da je pravna oseba kršila prepoved diskriminacije, ker osebi z invalidnostjo, ki uporablja električni invalidski voziček, ni omogočila železniškega prevoza iz Krškega v Brežice, saj z vozičkom ni mogla vstopiti na vlak.</w:t>
      </w:r>
    </w:p>
    <w:p w14:paraId="51B93609" w14:textId="77777777" w:rsidR="00164442" w:rsidRPr="0012227A" w:rsidRDefault="00164442" w:rsidP="0012227A">
      <w:pPr>
        <w:jc w:val="both"/>
        <w:rPr>
          <w:rFonts w:ascii="Arial" w:hAnsi="Arial" w:cs="Arial"/>
        </w:rPr>
      </w:pPr>
    </w:p>
    <w:p w14:paraId="495AC69E" w14:textId="77777777" w:rsidR="00164442" w:rsidRPr="0012227A" w:rsidRDefault="00164442" w:rsidP="0012227A">
      <w:pPr>
        <w:jc w:val="both"/>
        <w:rPr>
          <w:rFonts w:ascii="Arial" w:hAnsi="Arial" w:cs="Arial"/>
        </w:rPr>
      </w:pPr>
      <w:r w:rsidRPr="0012227A">
        <w:rPr>
          <w:rFonts w:ascii="Arial" w:hAnsi="Arial" w:cs="Arial"/>
        </w:rPr>
        <w:t xml:space="preserve">Diskriminirana oseba je Zagovornika pooblastila za zastopanje in sprožitev sodnega postopka po 39. členu </w:t>
      </w:r>
      <w:proofErr w:type="spellStart"/>
      <w:r w:rsidRPr="0012227A">
        <w:rPr>
          <w:rFonts w:ascii="Arial" w:hAnsi="Arial" w:cs="Arial"/>
        </w:rPr>
        <w:t>ZVarD</w:t>
      </w:r>
      <w:proofErr w:type="spellEnd"/>
      <w:r w:rsidRPr="0012227A">
        <w:rPr>
          <w:rFonts w:ascii="Arial" w:hAnsi="Arial" w:cs="Arial"/>
        </w:rPr>
        <w:t xml:space="preserve">. </w:t>
      </w:r>
    </w:p>
    <w:p w14:paraId="3A8282F3" w14:textId="77777777" w:rsidR="00164442" w:rsidRPr="0012227A" w:rsidRDefault="00164442" w:rsidP="0012227A">
      <w:pPr>
        <w:jc w:val="both"/>
        <w:rPr>
          <w:rFonts w:ascii="Arial" w:hAnsi="Arial" w:cs="Arial"/>
        </w:rPr>
      </w:pPr>
    </w:p>
    <w:p w14:paraId="3BE67F2A" w14:textId="77777777" w:rsidR="00164442" w:rsidRPr="0012227A" w:rsidRDefault="00164442" w:rsidP="0012227A">
      <w:pPr>
        <w:jc w:val="both"/>
        <w:rPr>
          <w:rFonts w:ascii="Arial" w:hAnsi="Arial" w:cs="Arial"/>
          <w:color w:val="000000" w:themeColor="text1"/>
        </w:rPr>
      </w:pPr>
      <w:r w:rsidRPr="0012227A">
        <w:rPr>
          <w:rFonts w:ascii="Arial" w:hAnsi="Arial" w:cs="Arial"/>
        </w:rPr>
        <w:t xml:space="preserve">Pred nameravano vložitvijo tožbe je Zagovornik kršitelja pozval k izvensodni rešitvi spora in sklenitvi poravnave, s katero bi se spor rešil brez sodnega postopka. V okviru izvensodne poravnave je diskriminirana oseba uveljavljala denarno nadomestilo zaradi diskriminacije. </w:t>
      </w:r>
      <w:r w:rsidRPr="0012227A">
        <w:rPr>
          <w:rFonts w:ascii="Arial" w:hAnsi="Arial" w:cs="Arial"/>
          <w:color w:val="000000" w:themeColor="text1"/>
        </w:rPr>
        <w:t>Železnice so se ji zaradi vseh nevšečnosti, ki jih je imela na dan, ko bi z vlakom morala potovati, opravičile in ji izplačale primerno odškodnino.</w:t>
      </w:r>
    </w:p>
    <w:p w14:paraId="14A954C3" w14:textId="77777777" w:rsidR="00164442" w:rsidRPr="0012227A" w:rsidRDefault="00164442" w:rsidP="0012227A">
      <w:pPr>
        <w:jc w:val="both"/>
        <w:rPr>
          <w:rFonts w:ascii="Arial" w:hAnsi="Arial" w:cs="Arial"/>
        </w:rPr>
      </w:pPr>
    </w:p>
    <w:p w14:paraId="3F2582E6" w14:textId="77777777" w:rsidR="00164442" w:rsidRPr="0012227A" w:rsidRDefault="00164442" w:rsidP="0012227A">
      <w:pPr>
        <w:jc w:val="both"/>
        <w:rPr>
          <w:rFonts w:ascii="Arial" w:hAnsi="Arial" w:cs="Arial"/>
        </w:rPr>
      </w:pPr>
    </w:p>
    <w:p w14:paraId="1D1B8507" w14:textId="77777777" w:rsidR="00164442" w:rsidRPr="0012227A" w:rsidRDefault="00164442" w:rsidP="0012227A">
      <w:pPr>
        <w:jc w:val="both"/>
        <w:rPr>
          <w:rFonts w:ascii="Arial" w:eastAsiaTheme="majorEastAsia" w:hAnsi="Arial" w:cs="Arial"/>
          <w:b/>
          <w:caps/>
          <w:sz w:val="32"/>
          <w:szCs w:val="32"/>
        </w:rPr>
      </w:pPr>
      <w:r w:rsidRPr="0012227A">
        <w:rPr>
          <w:rFonts w:ascii="Arial" w:hAnsi="Arial" w:cs="Arial"/>
          <w:b/>
          <w:bCs/>
        </w:rPr>
        <w:t xml:space="preserve">Postopek izvensodnega reševanja spora je zaključen </w:t>
      </w:r>
      <w:r w:rsidRPr="0012227A">
        <w:rPr>
          <w:rFonts w:ascii="Arial" w:hAnsi="Arial" w:cs="Arial"/>
        </w:rPr>
        <w:t>(</w:t>
      </w:r>
      <w:r w:rsidRPr="0012227A">
        <w:rPr>
          <w:rFonts w:ascii="Arial" w:hAnsi="Arial" w:cs="Arial"/>
          <w:color w:val="7030A0"/>
        </w:rPr>
        <w:t>0703-6/2026</w:t>
      </w:r>
      <w:r w:rsidRPr="0012227A">
        <w:rPr>
          <w:rFonts w:ascii="Arial" w:hAnsi="Arial" w:cs="Arial"/>
        </w:rPr>
        <w:t>).</w:t>
      </w:r>
    </w:p>
    <w:p w14:paraId="43CB1E5B" w14:textId="77777777" w:rsidR="00164442" w:rsidRPr="0012227A" w:rsidRDefault="00164442" w:rsidP="0012227A">
      <w:pPr>
        <w:rPr>
          <w:rFonts w:ascii="Arial" w:eastAsiaTheme="majorEastAsia" w:hAnsi="Arial" w:cs="Arial"/>
          <w:b/>
          <w:caps/>
          <w:sz w:val="32"/>
          <w:szCs w:val="32"/>
        </w:rPr>
      </w:pPr>
      <w:r w:rsidRPr="0012227A">
        <w:rPr>
          <w:rFonts w:ascii="Arial" w:hAnsi="Arial" w:cs="Arial"/>
        </w:rPr>
        <w:br w:type="page"/>
      </w:r>
    </w:p>
    <w:p w14:paraId="62586777" w14:textId="77777777" w:rsidR="00800843" w:rsidRPr="0012227A" w:rsidRDefault="00800843" w:rsidP="0012227A">
      <w:pPr>
        <w:pStyle w:val="Naslov2"/>
      </w:pPr>
      <w:bookmarkStart w:id="532" w:name="_Toc243489106"/>
      <w:r w:rsidRPr="0012227A">
        <w:lastRenderedPageBreak/>
        <w:t>Primeri spremljanja na sodišču</w:t>
      </w:r>
      <w:bookmarkEnd w:id="532"/>
      <w:r w:rsidRPr="0012227A">
        <w:t xml:space="preserve"> </w:t>
      </w:r>
    </w:p>
    <w:p w14:paraId="74863B56" w14:textId="77777777" w:rsidR="004B07AE" w:rsidRPr="0012227A" w:rsidRDefault="004B07AE" w:rsidP="0012227A">
      <w:pPr>
        <w:rPr>
          <w:rFonts w:ascii="Arial" w:hAnsi="Arial" w:cs="Arial"/>
        </w:rPr>
      </w:pPr>
    </w:p>
    <w:p w14:paraId="5C9F3CCA" w14:textId="77777777" w:rsidR="00800843" w:rsidRDefault="00800843" w:rsidP="0012227A">
      <w:pPr>
        <w:pStyle w:val="Odstavekseznama"/>
        <w:numPr>
          <w:ilvl w:val="0"/>
          <w:numId w:val="57"/>
        </w:numPr>
        <w:jc w:val="both"/>
        <w:rPr>
          <w:rFonts w:ascii="Arial" w:hAnsi="Arial" w:cs="Arial"/>
          <w:b/>
          <w:bCs/>
        </w:rPr>
      </w:pPr>
      <w:r w:rsidRPr="0012227A">
        <w:rPr>
          <w:rFonts w:ascii="Arial" w:hAnsi="Arial" w:cs="Arial"/>
          <w:b/>
          <w:bCs/>
        </w:rPr>
        <w:t xml:space="preserve">Spremljanje diskriminirane osebe v sodnem postopku po 39. členu </w:t>
      </w:r>
      <w:proofErr w:type="spellStart"/>
      <w:r w:rsidRPr="0012227A">
        <w:rPr>
          <w:rFonts w:ascii="Arial" w:hAnsi="Arial" w:cs="Arial"/>
          <w:b/>
          <w:bCs/>
        </w:rPr>
        <w:t>ZVarD</w:t>
      </w:r>
      <w:proofErr w:type="spellEnd"/>
      <w:r w:rsidRPr="0012227A">
        <w:rPr>
          <w:rFonts w:ascii="Arial" w:hAnsi="Arial" w:cs="Arial"/>
          <w:b/>
          <w:bCs/>
        </w:rPr>
        <w:t xml:space="preserve"> zaradi </w:t>
      </w:r>
      <w:proofErr w:type="spellStart"/>
      <w:r w:rsidRPr="0012227A">
        <w:rPr>
          <w:rFonts w:ascii="Arial" w:hAnsi="Arial" w:cs="Arial"/>
          <w:b/>
          <w:bCs/>
        </w:rPr>
        <w:t>diskriminatornega</w:t>
      </w:r>
      <w:proofErr w:type="spellEnd"/>
      <w:r w:rsidRPr="0012227A">
        <w:rPr>
          <w:rFonts w:ascii="Arial" w:hAnsi="Arial" w:cs="Arial"/>
          <w:b/>
          <w:bCs/>
        </w:rPr>
        <w:t xml:space="preserve"> napada, povezanega s spolno usmerjenostjo, spolno identiteto in spolnim izrazom</w:t>
      </w:r>
    </w:p>
    <w:p w14:paraId="63EBF69C" w14:textId="77777777" w:rsidR="0092040A" w:rsidRPr="0012227A" w:rsidRDefault="0092040A" w:rsidP="00B459F2">
      <w:pPr>
        <w:pStyle w:val="Odstavekseznama"/>
        <w:jc w:val="both"/>
        <w:rPr>
          <w:rFonts w:ascii="Arial" w:hAnsi="Arial" w:cs="Arial"/>
          <w:b/>
          <w:bCs/>
        </w:rPr>
      </w:pPr>
    </w:p>
    <w:p w14:paraId="6E60A7B8" w14:textId="77777777" w:rsidR="00800843" w:rsidRPr="0012227A" w:rsidRDefault="00800843" w:rsidP="0012227A">
      <w:pPr>
        <w:pStyle w:val="Odstavekseznama"/>
        <w:numPr>
          <w:ilvl w:val="0"/>
          <w:numId w:val="57"/>
        </w:numPr>
        <w:jc w:val="both"/>
        <w:rPr>
          <w:rFonts w:ascii="Arial" w:hAnsi="Arial" w:cs="Arial"/>
          <w:b/>
          <w:bCs/>
        </w:rPr>
      </w:pPr>
      <w:r w:rsidRPr="0012227A">
        <w:rPr>
          <w:rFonts w:ascii="Arial" w:hAnsi="Arial" w:cs="Arial"/>
          <w:b/>
          <w:bCs/>
        </w:rPr>
        <w:t xml:space="preserve">Spremljanje diskriminirane pravne osebe v sodnem postopku po 39. členu </w:t>
      </w:r>
      <w:proofErr w:type="spellStart"/>
      <w:r w:rsidRPr="0012227A">
        <w:rPr>
          <w:rFonts w:ascii="Arial" w:hAnsi="Arial" w:cs="Arial"/>
          <w:b/>
          <w:bCs/>
        </w:rPr>
        <w:t>ZVarD</w:t>
      </w:r>
      <w:proofErr w:type="spellEnd"/>
      <w:r w:rsidRPr="0012227A">
        <w:rPr>
          <w:rFonts w:ascii="Arial" w:hAnsi="Arial" w:cs="Arial"/>
          <w:b/>
          <w:bCs/>
        </w:rPr>
        <w:t xml:space="preserve"> zaradi </w:t>
      </w:r>
      <w:proofErr w:type="spellStart"/>
      <w:r w:rsidRPr="0012227A">
        <w:rPr>
          <w:rFonts w:ascii="Arial" w:hAnsi="Arial" w:cs="Arial"/>
          <w:b/>
          <w:bCs/>
        </w:rPr>
        <w:t>diskriminatornega</w:t>
      </w:r>
      <w:proofErr w:type="spellEnd"/>
      <w:r w:rsidRPr="0012227A">
        <w:rPr>
          <w:rFonts w:ascii="Arial" w:hAnsi="Arial" w:cs="Arial"/>
          <w:b/>
          <w:bCs/>
        </w:rPr>
        <w:t xml:space="preserve"> napada, povezanega s spolno usmerjenostjo, spolno identiteto in spolnim izrazom</w:t>
      </w:r>
    </w:p>
    <w:p w14:paraId="0D0F3103" w14:textId="77777777" w:rsidR="00800843" w:rsidRPr="0012227A" w:rsidRDefault="00800843" w:rsidP="0012227A">
      <w:pPr>
        <w:jc w:val="both"/>
        <w:rPr>
          <w:rFonts w:ascii="Arial" w:hAnsi="Arial" w:cs="Arial"/>
        </w:rPr>
      </w:pPr>
    </w:p>
    <w:p w14:paraId="1AD7FA9D" w14:textId="77777777" w:rsidR="00800843" w:rsidRPr="0012227A" w:rsidRDefault="00800843" w:rsidP="0012227A">
      <w:pPr>
        <w:jc w:val="both"/>
        <w:rPr>
          <w:rFonts w:ascii="Arial" w:hAnsi="Arial" w:cs="Arial"/>
        </w:rPr>
      </w:pPr>
    </w:p>
    <w:p w14:paraId="6AB60730" w14:textId="77777777" w:rsidR="00800843" w:rsidRPr="0012227A" w:rsidRDefault="00800843" w:rsidP="0012227A">
      <w:pPr>
        <w:jc w:val="both"/>
        <w:rPr>
          <w:rFonts w:ascii="Arial" w:hAnsi="Arial" w:cs="Arial"/>
        </w:rPr>
      </w:pPr>
    </w:p>
    <w:p w14:paraId="643EB871" w14:textId="77777777" w:rsidR="00942C4D" w:rsidRPr="0012227A" w:rsidRDefault="00942C4D" w:rsidP="0012227A">
      <w:pPr>
        <w:pStyle w:val="Odstavekseznama"/>
        <w:numPr>
          <w:ilvl w:val="0"/>
          <w:numId w:val="54"/>
        </w:numPr>
        <w:jc w:val="both"/>
        <w:rPr>
          <w:rFonts w:ascii="Arial" w:hAnsi="Arial" w:cs="Arial"/>
          <w:b/>
          <w:bCs/>
        </w:rPr>
      </w:pPr>
      <w:r w:rsidRPr="0012227A">
        <w:rPr>
          <w:rFonts w:ascii="Arial" w:hAnsi="Arial" w:cs="Arial"/>
          <w:b/>
          <w:bCs/>
        </w:rPr>
        <w:t xml:space="preserve">Spremljanje diskriminirane osebe v sodnem postopku po 39. členu </w:t>
      </w:r>
      <w:proofErr w:type="spellStart"/>
      <w:r w:rsidRPr="0012227A">
        <w:rPr>
          <w:rFonts w:ascii="Arial" w:hAnsi="Arial" w:cs="Arial"/>
          <w:b/>
          <w:bCs/>
        </w:rPr>
        <w:t>ZVarD</w:t>
      </w:r>
      <w:proofErr w:type="spellEnd"/>
      <w:r w:rsidRPr="0012227A">
        <w:rPr>
          <w:rFonts w:ascii="Arial" w:hAnsi="Arial" w:cs="Arial"/>
          <w:b/>
          <w:bCs/>
        </w:rPr>
        <w:t xml:space="preserve"> zaradi </w:t>
      </w:r>
      <w:proofErr w:type="spellStart"/>
      <w:r w:rsidRPr="0012227A">
        <w:rPr>
          <w:rFonts w:ascii="Arial" w:hAnsi="Arial" w:cs="Arial"/>
          <w:b/>
          <w:bCs/>
        </w:rPr>
        <w:t>diskriminatornega</w:t>
      </w:r>
      <w:proofErr w:type="spellEnd"/>
      <w:r w:rsidRPr="0012227A">
        <w:rPr>
          <w:rFonts w:ascii="Arial" w:hAnsi="Arial" w:cs="Arial"/>
          <w:b/>
          <w:bCs/>
        </w:rPr>
        <w:t xml:space="preserve"> napada, povezanega s spolno usmerjenostjo, spolno identiteto in spolnim izrazom</w:t>
      </w:r>
    </w:p>
    <w:p w14:paraId="5536B87E" w14:textId="77777777" w:rsidR="00942C4D" w:rsidRPr="0012227A" w:rsidRDefault="00942C4D" w:rsidP="0012227A">
      <w:pPr>
        <w:jc w:val="both"/>
        <w:rPr>
          <w:rFonts w:ascii="Arial" w:hAnsi="Arial" w:cs="Arial"/>
        </w:rPr>
      </w:pPr>
    </w:p>
    <w:p w14:paraId="2F5093C3" w14:textId="77777777" w:rsidR="00942C4D" w:rsidRPr="0012227A" w:rsidRDefault="00942C4D" w:rsidP="0012227A">
      <w:pPr>
        <w:jc w:val="both"/>
        <w:rPr>
          <w:rFonts w:ascii="Arial" w:hAnsi="Arial" w:cs="Arial"/>
        </w:rPr>
      </w:pPr>
      <w:r w:rsidRPr="0012227A">
        <w:rPr>
          <w:rFonts w:ascii="Arial" w:hAnsi="Arial" w:cs="Arial"/>
        </w:rPr>
        <w:t xml:space="preserve">Zagovornik v letu 2026 sodeluje v sodnem postopku po 39. členu </w:t>
      </w:r>
      <w:proofErr w:type="spellStart"/>
      <w:r w:rsidRPr="0012227A">
        <w:rPr>
          <w:rFonts w:ascii="Arial" w:hAnsi="Arial" w:cs="Arial"/>
        </w:rPr>
        <w:t>ZVarD</w:t>
      </w:r>
      <w:proofErr w:type="spellEnd"/>
      <w:r w:rsidRPr="0012227A">
        <w:rPr>
          <w:rFonts w:ascii="Arial" w:hAnsi="Arial" w:cs="Arial"/>
        </w:rPr>
        <w:t xml:space="preserve">, v katerem diskriminirane osebe ne zastopa, temveč jo na podlagi četrtega odstavka 41. člena </w:t>
      </w:r>
      <w:proofErr w:type="spellStart"/>
      <w:r w:rsidRPr="0012227A">
        <w:rPr>
          <w:rFonts w:ascii="Arial" w:hAnsi="Arial" w:cs="Arial"/>
        </w:rPr>
        <w:t>ZVarD</w:t>
      </w:r>
      <w:proofErr w:type="spellEnd"/>
      <w:r w:rsidRPr="0012227A">
        <w:rPr>
          <w:rFonts w:ascii="Arial" w:hAnsi="Arial" w:cs="Arial"/>
        </w:rPr>
        <w:t xml:space="preserve"> spremlja v sodnem postopku.</w:t>
      </w:r>
    </w:p>
    <w:p w14:paraId="41417F73" w14:textId="77777777" w:rsidR="00942C4D" w:rsidRPr="0012227A" w:rsidRDefault="00942C4D" w:rsidP="0012227A">
      <w:pPr>
        <w:jc w:val="both"/>
        <w:rPr>
          <w:rFonts w:ascii="Arial" w:hAnsi="Arial" w:cs="Arial"/>
        </w:rPr>
      </w:pPr>
    </w:p>
    <w:p w14:paraId="08C32FEE" w14:textId="77777777" w:rsidR="00942C4D" w:rsidRPr="0012227A" w:rsidRDefault="00942C4D" w:rsidP="0012227A">
      <w:pPr>
        <w:jc w:val="both"/>
        <w:rPr>
          <w:rFonts w:ascii="Arial" w:hAnsi="Arial" w:cs="Arial"/>
        </w:rPr>
      </w:pPr>
      <w:r w:rsidRPr="0012227A">
        <w:rPr>
          <w:rFonts w:ascii="Arial" w:hAnsi="Arial" w:cs="Arial"/>
        </w:rPr>
        <w:t>Tožeča stranka uveljavlja sodno varstvo zaradi diskriminacije, povezane s spolno usmerjenostjo, spolno identiteto in spolnim izrazom. Navaja, da je bila na svojem delovnem mestu ob napadu na izobešeno mavrično zastavo deležna groženj in pljunka v obraz, ravnanje pa naj bi bilo motivirano s sovraštvom do LGBTQ+ skupnosti. S tožbo zahteva plačilo odškodnine in denarnega nadomestila zaradi diskriminacije.</w:t>
      </w:r>
    </w:p>
    <w:p w14:paraId="43126612" w14:textId="77777777" w:rsidR="00942C4D" w:rsidRPr="0012227A" w:rsidRDefault="00942C4D" w:rsidP="0012227A">
      <w:pPr>
        <w:jc w:val="both"/>
        <w:rPr>
          <w:rFonts w:ascii="Arial" w:hAnsi="Arial" w:cs="Arial"/>
        </w:rPr>
      </w:pPr>
    </w:p>
    <w:p w14:paraId="33E2AB9D" w14:textId="77777777" w:rsidR="004B07AE" w:rsidRPr="0012227A" w:rsidRDefault="00942C4D" w:rsidP="0012227A">
      <w:pPr>
        <w:jc w:val="both"/>
        <w:rPr>
          <w:rFonts w:ascii="Arial" w:hAnsi="Arial" w:cs="Arial"/>
        </w:rPr>
      </w:pPr>
      <w:r w:rsidRPr="0012227A">
        <w:rPr>
          <w:rFonts w:ascii="Arial" w:hAnsi="Arial" w:cs="Arial"/>
        </w:rPr>
        <w:t xml:space="preserve">Diskriminirana oseba je podala soglasje, da jo Zagovornik spremlja v postopku. </w:t>
      </w:r>
    </w:p>
    <w:p w14:paraId="19DE6F2B" w14:textId="77777777" w:rsidR="004B07AE" w:rsidRPr="0012227A" w:rsidRDefault="004B07AE" w:rsidP="0012227A">
      <w:pPr>
        <w:jc w:val="both"/>
        <w:rPr>
          <w:rFonts w:ascii="Arial" w:hAnsi="Arial" w:cs="Arial"/>
          <w:b/>
          <w:bCs/>
        </w:rPr>
      </w:pPr>
    </w:p>
    <w:p w14:paraId="055B82E4" w14:textId="77777777" w:rsidR="00942C4D" w:rsidRPr="0012227A" w:rsidRDefault="00942C4D" w:rsidP="0012227A">
      <w:pPr>
        <w:jc w:val="both"/>
        <w:rPr>
          <w:rFonts w:ascii="Arial" w:hAnsi="Arial" w:cs="Arial"/>
          <w:b/>
          <w:bCs/>
        </w:rPr>
      </w:pPr>
      <w:r w:rsidRPr="0012227A">
        <w:rPr>
          <w:rFonts w:ascii="Arial" w:hAnsi="Arial" w:cs="Arial"/>
          <w:b/>
          <w:bCs/>
        </w:rPr>
        <w:t xml:space="preserve">Postopek pred sodiščem </w:t>
      </w:r>
      <w:r w:rsidR="004B07AE" w:rsidRPr="0012227A">
        <w:rPr>
          <w:rFonts w:ascii="Arial" w:hAnsi="Arial" w:cs="Arial"/>
          <w:b/>
          <w:bCs/>
        </w:rPr>
        <w:t xml:space="preserve">je še v teku </w:t>
      </w:r>
      <w:r w:rsidRPr="0012227A">
        <w:rPr>
          <w:rFonts w:ascii="Arial" w:hAnsi="Arial" w:cs="Arial"/>
        </w:rPr>
        <w:t>(</w:t>
      </w:r>
      <w:r w:rsidRPr="0012227A">
        <w:rPr>
          <w:rFonts w:ascii="Arial" w:hAnsi="Arial" w:cs="Arial"/>
          <w:color w:val="7030A0"/>
        </w:rPr>
        <w:t>0703-4/2026</w:t>
      </w:r>
      <w:r w:rsidRPr="0012227A">
        <w:rPr>
          <w:rFonts w:ascii="Arial" w:hAnsi="Arial" w:cs="Arial"/>
        </w:rPr>
        <w:t>).</w:t>
      </w:r>
    </w:p>
    <w:p w14:paraId="22B91622" w14:textId="77777777" w:rsidR="00942C4D" w:rsidRPr="0012227A" w:rsidRDefault="00942C4D" w:rsidP="0012227A">
      <w:pPr>
        <w:jc w:val="both"/>
        <w:rPr>
          <w:rFonts w:ascii="Arial" w:hAnsi="Arial" w:cs="Arial"/>
        </w:rPr>
      </w:pPr>
    </w:p>
    <w:p w14:paraId="3192DDC2" w14:textId="77777777" w:rsidR="004B07AE" w:rsidRPr="0012227A" w:rsidRDefault="004B07AE" w:rsidP="0012227A">
      <w:pPr>
        <w:jc w:val="both"/>
        <w:rPr>
          <w:rFonts w:ascii="Arial" w:hAnsi="Arial" w:cs="Arial"/>
        </w:rPr>
      </w:pPr>
    </w:p>
    <w:p w14:paraId="6A523949" w14:textId="77777777" w:rsidR="00290AF0" w:rsidRPr="0012227A" w:rsidRDefault="00290AF0" w:rsidP="0012227A">
      <w:pPr>
        <w:jc w:val="both"/>
        <w:rPr>
          <w:rFonts w:ascii="Arial" w:hAnsi="Arial" w:cs="Arial"/>
        </w:rPr>
      </w:pPr>
    </w:p>
    <w:p w14:paraId="6F6C8F3E" w14:textId="77777777" w:rsidR="005F1693" w:rsidRPr="0012227A" w:rsidRDefault="005F1693" w:rsidP="0012227A">
      <w:pPr>
        <w:jc w:val="both"/>
        <w:rPr>
          <w:rFonts w:ascii="Arial" w:hAnsi="Arial" w:cs="Arial"/>
        </w:rPr>
      </w:pPr>
    </w:p>
    <w:p w14:paraId="32C022AE" w14:textId="77777777" w:rsidR="00942C4D" w:rsidRPr="0012227A" w:rsidRDefault="00942C4D" w:rsidP="0012227A">
      <w:pPr>
        <w:pStyle w:val="Odstavekseznama"/>
        <w:numPr>
          <w:ilvl w:val="0"/>
          <w:numId w:val="54"/>
        </w:numPr>
        <w:jc w:val="both"/>
        <w:rPr>
          <w:rFonts w:ascii="Arial" w:hAnsi="Arial" w:cs="Arial"/>
          <w:b/>
          <w:bCs/>
        </w:rPr>
      </w:pPr>
      <w:r w:rsidRPr="0012227A">
        <w:rPr>
          <w:rFonts w:ascii="Arial" w:hAnsi="Arial" w:cs="Arial"/>
          <w:b/>
          <w:bCs/>
        </w:rPr>
        <w:t xml:space="preserve">Spremljanje diskriminirane pravne osebe v sodnem postopku po 39. členu </w:t>
      </w:r>
      <w:proofErr w:type="spellStart"/>
      <w:r w:rsidRPr="0012227A">
        <w:rPr>
          <w:rFonts w:ascii="Arial" w:hAnsi="Arial" w:cs="Arial"/>
          <w:b/>
          <w:bCs/>
        </w:rPr>
        <w:t>ZVarD</w:t>
      </w:r>
      <w:proofErr w:type="spellEnd"/>
      <w:r w:rsidRPr="0012227A">
        <w:rPr>
          <w:rFonts w:ascii="Arial" w:hAnsi="Arial" w:cs="Arial"/>
          <w:b/>
          <w:bCs/>
        </w:rPr>
        <w:t xml:space="preserve"> zaradi </w:t>
      </w:r>
      <w:proofErr w:type="spellStart"/>
      <w:r w:rsidRPr="0012227A">
        <w:rPr>
          <w:rFonts w:ascii="Arial" w:hAnsi="Arial" w:cs="Arial"/>
          <w:b/>
          <w:bCs/>
        </w:rPr>
        <w:t>diskriminatornega</w:t>
      </w:r>
      <w:proofErr w:type="spellEnd"/>
      <w:r w:rsidRPr="0012227A">
        <w:rPr>
          <w:rFonts w:ascii="Arial" w:hAnsi="Arial" w:cs="Arial"/>
          <w:b/>
          <w:bCs/>
        </w:rPr>
        <w:t xml:space="preserve"> napada, povezanega s spolno usmerjenostjo, spolno identiteto in spolnim izrazom</w:t>
      </w:r>
    </w:p>
    <w:p w14:paraId="0FFF2915" w14:textId="77777777" w:rsidR="00942C4D" w:rsidRPr="0012227A" w:rsidRDefault="00942C4D" w:rsidP="0012227A">
      <w:pPr>
        <w:jc w:val="both"/>
        <w:rPr>
          <w:rFonts w:ascii="Arial" w:hAnsi="Arial" w:cs="Arial"/>
          <w:b/>
          <w:bCs/>
        </w:rPr>
      </w:pPr>
    </w:p>
    <w:p w14:paraId="4AD7C320" w14:textId="77777777" w:rsidR="00942C4D" w:rsidRPr="0012227A" w:rsidRDefault="00942C4D" w:rsidP="0012227A">
      <w:pPr>
        <w:jc w:val="both"/>
        <w:rPr>
          <w:rFonts w:ascii="Arial" w:hAnsi="Arial" w:cs="Arial"/>
        </w:rPr>
      </w:pPr>
      <w:r w:rsidRPr="0012227A">
        <w:rPr>
          <w:rFonts w:ascii="Arial" w:hAnsi="Arial" w:cs="Arial"/>
        </w:rPr>
        <w:t xml:space="preserve">Zagovornik je v letu 2026 sodeloval v sodnem postopku po 39. členu </w:t>
      </w:r>
      <w:proofErr w:type="spellStart"/>
      <w:r w:rsidRPr="0012227A">
        <w:rPr>
          <w:rFonts w:ascii="Arial" w:hAnsi="Arial" w:cs="Arial"/>
        </w:rPr>
        <w:t>ZVarD</w:t>
      </w:r>
      <w:proofErr w:type="spellEnd"/>
      <w:r w:rsidRPr="0012227A">
        <w:rPr>
          <w:rFonts w:ascii="Arial" w:hAnsi="Arial" w:cs="Arial"/>
        </w:rPr>
        <w:t xml:space="preserve">, v katerem diskriminirane pravne osebe ni zastopal, temveč jo je na podlagi četrtega odstavka 41. člena </w:t>
      </w:r>
      <w:proofErr w:type="spellStart"/>
      <w:r w:rsidRPr="0012227A">
        <w:rPr>
          <w:rFonts w:ascii="Arial" w:hAnsi="Arial" w:cs="Arial"/>
        </w:rPr>
        <w:t>ZVarD</w:t>
      </w:r>
      <w:proofErr w:type="spellEnd"/>
      <w:r w:rsidRPr="0012227A">
        <w:rPr>
          <w:rFonts w:ascii="Arial" w:hAnsi="Arial" w:cs="Arial"/>
        </w:rPr>
        <w:t xml:space="preserve"> spremljal v sodnem postopku.</w:t>
      </w:r>
    </w:p>
    <w:p w14:paraId="52657AD1" w14:textId="77777777" w:rsidR="00942C4D" w:rsidRPr="0012227A" w:rsidRDefault="00942C4D" w:rsidP="0012227A">
      <w:pPr>
        <w:jc w:val="both"/>
        <w:rPr>
          <w:rFonts w:ascii="Arial" w:hAnsi="Arial" w:cs="Arial"/>
        </w:rPr>
      </w:pPr>
    </w:p>
    <w:p w14:paraId="1A2575C0" w14:textId="77777777" w:rsidR="00942C4D" w:rsidRPr="0012227A" w:rsidRDefault="00942C4D" w:rsidP="0012227A">
      <w:pPr>
        <w:jc w:val="both"/>
        <w:rPr>
          <w:rFonts w:ascii="Arial" w:hAnsi="Arial" w:cs="Arial"/>
        </w:rPr>
      </w:pPr>
      <w:r w:rsidRPr="0012227A">
        <w:rPr>
          <w:rFonts w:ascii="Arial" w:hAnsi="Arial" w:cs="Arial"/>
        </w:rPr>
        <w:t xml:space="preserve">Tožeča stranka, knjigarna, je uveljavljala sodno varstvo zaradi </w:t>
      </w:r>
      <w:proofErr w:type="spellStart"/>
      <w:r w:rsidRPr="0012227A">
        <w:rPr>
          <w:rFonts w:ascii="Arial" w:hAnsi="Arial" w:cs="Arial"/>
        </w:rPr>
        <w:t>diskriminatornega</w:t>
      </w:r>
      <w:proofErr w:type="spellEnd"/>
      <w:r w:rsidRPr="0012227A">
        <w:rPr>
          <w:rFonts w:ascii="Arial" w:hAnsi="Arial" w:cs="Arial"/>
        </w:rPr>
        <w:t xml:space="preserve"> napada, v katerem je toženec uničil mavrično zastavo, izobešeno na knjigarni, ter grozil zaposleni. Tožeča stranka je zatrjevala, da je bilo ravnanje motivirano s sovraštvom do LGBTQ+ skupnosti ter povezano z osebnimi okoliščinami spolne usmerjenosti, spolne identitete in spolnega izraza. S tožbo je zahtevala povračilo premoženjske škode, denarno nadomestilo zaradi diskriminacije in objavo sodbe v medijih.</w:t>
      </w:r>
    </w:p>
    <w:p w14:paraId="2A2307B7" w14:textId="77777777" w:rsidR="00942C4D" w:rsidRPr="0012227A" w:rsidRDefault="00942C4D" w:rsidP="0012227A">
      <w:pPr>
        <w:jc w:val="both"/>
        <w:rPr>
          <w:rFonts w:ascii="Arial" w:hAnsi="Arial" w:cs="Arial"/>
        </w:rPr>
      </w:pPr>
    </w:p>
    <w:p w14:paraId="1CEBBD77" w14:textId="77777777" w:rsidR="00942C4D" w:rsidRPr="0012227A" w:rsidRDefault="00942C4D" w:rsidP="0012227A">
      <w:pPr>
        <w:jc w:val="both"/>
        <w:rPr>
          <w:rFonts w:ascii="Arial" w:hAnsi="Arial" w:cs="Arial"/>
        </w:rPr>
      </w:pPr>
      <w:r w:rsidRPr="0012227A">
        <w:rPr>
          <w:rFonts w:ascii="Arial" w:hAnsi="Arial" w:cs="Arial"/>
        </w:rPr>
        <w:t>Postopek je bil zaključen s sodno poravnavo. Toženec se je zavezal tožeči stranki plačati odškodnino ter na svoje stroške v dnevnem časopisu objaviti opravičilo za nameren napad na mavrično zastavo kot simbol boja za enakopravnost LGBTQI+ in drugih manjšin, knjigarno kot prostor svobode in svobodo izražanja.</w:t>
      </w:r>
    </w:p>
    <w:p w14:paraId="1AD04ABC" w14:textId="77777777" w:rsidR="00942C4D" w:rsidRPr="0012227A" w:rsidRDefault="00942C4D" w:rsidP="0012227A">
      <w:pPr>
        <w:jc w:val="both"/>
        <w:rPr>
          <w:rFonts w:ascii="Arial" w:hAnsi="Arial" w:cs="Arial"/>
        </w:rPr>
      </w:pPr>
    </w:p>
    <w:p w14:paraId="43CFD33B" w14:textId="77777777" w:rsidR="00C11AAA" w:rsidRDefault="00942C4D" w:rsidP="0012227A">
      <w:pPr>
        <w:jc w:val="both"/>
        <w:rPr>
          <w:rFonts w:ascii="Arial" w:hAnsi="Arial" w:cs="Arial"/>
        </w:rPr>
      </w:pPr>
      <w:r w:rsidRPr="0012227A">
        <w:rPr>
          <w:rFonts w:ascii="Arial" w:hAnsi="Arial" w:cs="Arial"/>
          <w:b/>
          <w:bCs/>
        </w:rPr>
        <w:t xml:space="preserve">Postopek je zaključen </w:t>
      </w:r>
      <w:r w:rsidRPr="0012227A">
        <w:rPr>
          <w:rFonts w:ascii="Arial" w:hAnsi="Arial" w:cs="Arial"/>
        </w:rPr>
        <w:t>(</w:t>
      </w:r>
      <w:r w:rsidRPr="0012227A">
        <w:rPr>
          <w:rFonts w:ascii="Arial" w:hAnsi="Arial" w:cs="Arial"/>
          <w:color w:val="7030A0"/>
        </w:rPr>
        <w:t>0703-5/2026</w:t>
      </w:r>
      <w:r w:rsidRPr="0012227A">
        <w:rPr>
          <w:rFonts w:ascii="Arial" w:hAnsi="Arial" w:cs="Arial"/>
        </w:rPr>
        <w:t>).</w:t>
      </w:r>
    </w:p>
    <w:p w14:paraId="16E75C79" w14:textId="77777777" w:rsidR="00C11AAA" w:rsidRDefault="00C11AAA">
      <w:pPr>
        <w:rPr>
          <w:rFonts w:ascii="Arial" w:hAnsi="Arial" w:cs="Arial"/>
        </w:rPr>
      </w:pPr>
      <w:r>
        <w:rPr>
          <w:rFonts w:ascii="Arial" w:hAnsi="Arial" w:cs="Arial"/>
        </w:rPr>
        <w:br w:type="page"/>
      </w:r>
    </w:p>
    <w:p w14:paraId="44D33FDC" w14:textId="77777777" w:rsidR="00290AF0" w:rsidRPr="0012227A" w:rsidRDefault="00290AF0" w:rsidP="0012227A">
      <w:pPr>
        <w:jc w:val="both"/>
        <w:rPr>
          <w:rFonts w:ascii="Arial" w:hAnsi="Arial" w:cs="Arial"/>
        </w:rPr>
      </w:pPr>
    </w:p>
    <w:p w14:paraId="7745B3B5" w14:textId="77777777" w:rsidR="00C52FCB" w:rsidRPr="0012227A" w:rsidRDefault="00C52FCB" w:rsidP="0012227A">
      <w:pPr>
        <w:rPr>
          <w:rFonts w:ascii="Arial" w:eastAsiaTheme="majorEastAsia" w:hAnsi="Arial" w:cs="Arial"/>
          <w:b/>
          <w:caps/>
          <w:sz w:val="32"/>
          <w:szCs w:val="32"/>
        </w:rPr>
      </w:pPr>
      <w:r w:rsidRPr="0012227A">
        <w:rPr>
          <w:rFonts w:ascii="Arial" w:hAnsi="Arial" w:cs="Arial"/>
        </w:rPr>
        <w:br w:type="page"/>
      </w:r>
    </w:p>
    <w:p w14:paraId="480C3052" w14:textId="77777777" w:rsidR="00336F21" w:rsidRPr="0012227A" w:rsidRDefault="00336F21" w:rsidP="0012227A">
      <w:pPr>
        <w:pStyle w:val="Naslov1"/>
      </w:pPr>
      <w:bookmarkStart w:id="533" w:name="_Toc243489107"/>
      <w:r w:rsidRPr="0012227A">
        <w:lastRenderedPageBreak/>
        <w:t>UGOTAVLJANJE DISKRIMINA</w:t>
      </w:r>
      <w:bookmarkEnd w:id="512"/>
      <w:bookmarkEnd w:id="513"/>
      <w:bookmarkEnd w:id="514"/>
      <w:r w:rsidR="00BB5B2A" w:rsidRPr="0012227A">
        <w:t>TORNOSTI RAVNANJ</w:t>
      </w:r>
      <w:bookmarkEnd w:id="519"/>
      <w:bookmarkEnd w:id="520"/>
      <w:bookmarkEnd w:id="521"/>
      <w:bookmarkEnd w:id="522"/>
      <w:bookmarkEnd w:id="523"/>
      <w:bookmarkEnd w:id="524"/>
      <w:bookmarkEnd w:id="525"/>
      <w:bookmarkEnd w:id="526"/>
      <w:bookmarkEnd w:id="527"/>
      <w:bookmarkEnd w:id="528"/>
      <w:bookmarkEnd w:id="533"/>
    </w:p>
    <w:p w14:paraId="16A6A683" w14:textId="77777777" w:rsidR="00660394" w:rsidRPr="0012227A" w:rsidRDefault="00660394" w:rsidP="0012227A">
      <w:pPr>
        <w:rPr>
          <w:rFonts w:ascii="Arial" w:hAnsi="Arial" w:cs="Arial"/>
          <w:sz w:val="20"/>
          <w:szCs w:val="20"/>
        </w:rPr>
      </w:pPr>
    </w:p>
    <w:p w14:paraId="124EB893" w14:textId="77777777" w:rsidR="00FA1F99" w:rsidRPr="0012227A" w:rsidRDefault="00FA1F99" w:rsidP="0012227A">
      <w:pPr>
        <w:jc w:val="both"/>
        <w:rPr>
          <w:rFonts w:ascii="Arial" w:hAnsi="Arial" w:cs="Arial"/>
        </w:rPr>
      </w:pPr>
      <w:bookmarkStart w:id="534" w:name="_Hlk37326914"/>
      <w:r w:rsidRPr="0012227A">
        <w:rPr>
          <w:rFonts w:ascii="Arial" w:hAnsi="Arial" w:cs="Arial"/>
        </w:rPr>
        <w:t xml:space="preserve">Ugotavljanje </w:t>
      </w:r>
      <w:proofErr w:type="spellStart"/>
      <w:r w:rsidRPr="0012227A">
        <w:rPr>
          <w:rFonts w:ascii="Arial" w:hAnsi="Arial" w:cs="Arial"/>
        </w:rPr>
        <w:t>diskriminatornosti</w:t>
      </w:r>
      <w:proofErr w:type="spellEnd"/>
      <w:r w:rsidRPr="0012227A">
        <w:rPr>
          <w:rFonts w:ascii="Arial" w:hAnsi="Arial" w:cs="Arial"/>
        </w:rPr>
        <w:t xml:space="preserve"> ravnanj poteka po posebnem upravnem postopku na podlagi prejetih predlogov za obravnavo diskriminacije, ki jih Zagovornik prejme od strank (po 33. členu </w:t>
      </w:r>
      <w:proofErr w:type="spellStart"/>
      <w:r w:rsidRPr="0012227A">
        <w:rPr>
          <w:rFonts w:ascii="Arial" w:hAnsi="Arial" w:cs="Arial"/>
        </w:rPr>
        <w:t>ZVarD</w:t>
      </w:r>
      <w:proofErr w:type="spellEnd"/>
      <w:r w:rsidRPr="0012227A">
        <w:rPr>
          <w:rFonts w:ascii="Arial" w:hAnsi="Arial" w:cs="Arial"/>
        </w:rPr>
        <w:t xml:space="preserve">), in v postopkih, sproženih po uradni dolžnosti (34. člen </w:t>
      </w:r>
      <w:proofErr w:type="spellStart"/>
      <w:r w:rsidRPr="0012227A">
        <w:rPr>
          <w:rFonts w:ascii="Arial" w:hAnsi="Arial" w:cs="Arial"/>
        </w:rPr>
        <w:t>ZVarD</w:t>
      </w:r>
      <w:proofErr w:type="spellEnd"/>
      <w:r w:rsidRPr="0012227A">
        <w:rPr>
          <w:rFonts w:ascii="Arial" w:hAnsi="Arial" w:cs="Arial"/>
        </w:rPr>
        <w:t>).</w:t>
      </w:r>
    </w:p>
    <w:p w14:paraId="710B8FBA" w14:textId="77777777" w:rsidR="00FA1F99" w:rsidRPr="0012227A" w:rsidRDefault="00FA1F99" w:rsidP="0012227A">
      <w:pPr>
        <w:jc w:val="both"/>
        <w:rPr>
          <w:rFonts w:ascii="Arial" w:hAnsi="Arial" w:cs="Arial"/>
        </w:rPr>
      </w:pPr>
    </w:p>
    <w:p w14:paraId="6395D8D7" w14:textId="77777777" w:rsidR="00FA1F99" w:rsidRPr="0012227A" w:rsidRDefault="00FA1F99" w:rsidP="0012227A">
      <w:pPr>
        <w:jc w:val="both"/>
        <w:rPr>
          <w:rFonts w:ascii="Arial" w:eastAsia="Calibri" w:hAnsi="Arial" w:cs="Arial"/>
        </w:rPr>
      </w:pPr>
      <w:r w:rsidRPr="0012227A">
        <w:rPr>
          <w:rFonts w:ascii="Arial" w:hAnsi="Arial" w:cs="Arial"/>
        </w:rPr>
        <w:t xml:space="preserve">Zagovornik vsak predlog za obravnavo, ki ga prejme, najprej preuči, </w:t>
      </w:r>
      <w:r w:rsidRPr="0012227A">
        <w:rPr>
          <w:rFonts w:ascii="Arial" w:eastAsia="Calibri" w:hAnsi="Arial" w:cs="Arial"/>
        </w:rPr>
        <w:t xml:space="preserve">ali so podane vse bistvene sestavine predloga za obravnavo, določene v 36. členu </w:t>
      </w:r>
      <w:proofErr w:type="spellStart"/>
      <w:r w:rsidRPr="0012227A">
        <w:rPr>
          <w:rFonts w:ascii="Arial" w:eastAsia="Calibri" w:hAnsi="Arial" w:cs="Arial"/>
        </w:rPr>
        <w:t>ZVarD</w:t>
      </w:r>
      <w:proofErr w:type="spellEnd"/>
      <w:r w:rsidRPr="0012227A">
        <w:rPr>
          <w:rFonts w:ascii="Arial" w:eastAsia="Calibri" w:hAnsi="Arial" w:cs="Arial"/>
        </w:rPr>
        <w:t>,</w:t>
      </w:r>
      <w:r w:rsidRPr="0012227A">
        <w:rPr>
          <w:rFonts w:ascii="Arial" w:hAnsi="Arial" w:cs="Arial"/>
        </w:rPr>
        <w:t xml:space="preserve"> in ugotavlja, ali je izpolnjeno trditveno dokazno breme. To pomeni, da preveri, ali </w:t>
      </w:r>
      <w:r w:rsidRPr="0012227A">
        <w:rPr>
          <w:rFonts w:ascii="Arial" w:eastAsia="Calibri" w:hAnsi="Arial" w:cs="Arial"/>
        </w:rPr>
        <w:t>so podana dejstva, ki upravičujejo domnevo, da je bila kršena prepoved diskriminacije:</w:t>
      </w:r>
    </w:p>
    <w:p w14:paraId="06AC9D21" w14:textId="77777777" w:rsidR="00FA1F99" w:rsidRPr="0012227A" w:rsidRDefault="00FA1F99" w:rsidP="0012227A">
      <w:pPr>
        <w:jc w:val="both"/>
        <w:rPr>
          <w:rFonts w:ascii="Arial" w:eastAsia="Calibri" w:hAnsi="Arial" w:cs="Arial"/>
        </w:rPr>
      </w:pPr>
    </w:p>
    <w:p w14:paraId="2714B97B" w14:textId="77777777" w:rsidR="00FA1F99" w:rsidRPr="0012227A" w:rsidRDefault="00FA1F99" w:rsidP="0012227A">
      <w:pPr>
        <w:pStyle w:val="Odstavekseznama"/>
        <w:numPr>
          <w:ilvl w:val="0"/>
          <w:numId w:val="9"/>
        </w:numPr>
        <w:jc w:val="both"/>
        <w:rPr>
          <w:rFonts w:ascii="Arial" w:eastAsia="Calibri" w:hAnsi="Arial" w:cs="Arial"/>
        </w:rPr>
      </w:pPr>
      <w:r w:rsidRPr="0012227A">
        <w:rPr>
          <w:rFonts w:ascii="Arial" w:eastAsia="Calibri" w:hAnsi="Arial" w:cs="Arial"/>
        </w:rPr>
        <w:t xml:space="preserve">ali je navedena osebna okoliščina, zaradi katere naj bi šlo za slabšo obravnavo; </w:t>
      </w:r>
    </w:p>
    <w:p w14:paraId="611C69E4" w14:textId="77777777" w:rsidR="00FA1F99" w:rsidRPr="0012227A" w:rsidRDefault="00FA1F99" w:rsidP="0012227A">
      <w:pPr>
        <w:numPr>
          <w:ilvl w:val="0"/>
          <w:numId w:val="9"/>
        </w:numPr>
        <w:contextualSpacing/>
        <w:jc w:val="both"/>
        <w:rPr>
          <w:rFonts w:ascii="Arial" w:eastAsia="Calibri" w:hAnsi="Arial" w:cs="Arial"/>
        </w:rPr>
      </w:pPr>
      <w:r w:rsidRPr="0012227A">
        <w:rPr>
          <w:rFonts w:ascii="Arial" w:eastAsia="Calibri" w:hAnsi="Arial" w:cs="Arial"/>
        </w:rPr>
        <w:t>ali gre za slabšo obravnavo na področju, za katerega velja prepoved diskriminacije;</w:t>
      </w:r>
    </w:p>
    <w:p w14:paraId="1A17313D" w14:textId="77777777" w:rsidR="00FA1F99" w:rsidRPr="0012227A" w:rsidRDefault="00FA1F99" w:rsidP="0012227A">
      <w:pPr>
        <w:pStyle w:val="Odstavekseznama"/>
        <w:numPr>
          <w:ilvl w:val="0"/>
          <w:numId w:val="9"/>
        </w:numPr>
        <w:jc w:val="both"/>
        <w:rPr>
          <w:rFonts w:ascii="Arial" w:eastAsia="Calibri" w:hAnsi="Arial" w:cs="Arial"/>
        </w:rPr>
      </w:pPr>
      <w:r w:rsidRPr="0012227A">
        <w:rPr>
          <w:rFonts w:ascii="Arial" w:eastAsia="Calibri" w:hAnsi="Arial" w:cs="Arial"/>
        </w:rPr>
        <w:t>ali gre za eno od ravnanj, ki so kot prepovedane oblike diskriminacije določene v zakonu;</w:t>
      </w:r>
    </w:p>
    <w:p w14:paraId="06C8A9BC" w14:textId="77777777" w:rsidR="00FA1F99" w:rsidRPr="0012227A" w:rsidRDefault="00FA1F99" w:rsidP="0012227A">
      <w:pPr>
        <w:pStyle w:val="Odstavekseznama"/>
        <w:numPr>
          <w:ilvl w:val="0"/>
          <w:numId w:val="9"/>
        </w:numPr>
        <w:jc w:val="both"/>
        <w:rPr>
          <w:rFonts w:ascii="Arial" w:eastAsia="Calibri" w:hAnsi="Arial" w:cs="Arial"/>
        </w:rPr>
      </w:pPr>
      <w:r w:rsidRPr="0012227A">
        <w:rPr>
          <w:rFonts w:ascii="Arial" w:eastAsia="Calibri" w:hAnsi="Arial" w:cs="Arial"/>
        </w:rPr>
        <w:t xml:space="preserve">ali je obravnava, zaradi katere je vložen predlog za obravnavo, take narave, da posega v pravice, svoboščine, ugodnosti ali pravne koristi; </w:t>
      </w:r>
      <w:r w:rsidRPr="0012227A">
        <w:rPr>
          <w:rFonts w:ascii="Arial" w:eastAsia="Calibri" w:hAnsi="Arial" w:cs="Arial"/>
          <w:highlight w:val="yellow"/>
        </w:rPr>
        <w:t xml:space="preserve"> </w:t>
      </w:r>
    </w:p>
    <w:p w14:paraId="5B244A17" w14:textId="77777777" w:rsidR="00FA1F99" w:rsidRPr="0012227A" w:rsidRDefault="00FA1F99" w:rsidP="0012227A">
      <w:pPr>
        <w:pStyle w:val="Odstavekseznama"/>
        <w:numPr>
          <w:ilvl w:val="0"/>
          <w:numId w:val="9"/>
        </w:numPr>
        <w:jc w:val="both"/>
        <w:rPr>
          <w:rFonts w:ascii="Arial" w:eastAsia="Calibri" w:hAnsi="Arial" w:cs="Arial"/>
        </w:rPr>
      </w:pPr>
      <w:r w:rsidRPr="0012227A">
        <w:rPr>
          <w:rFonts w:ascii="Arial" w:eastAsia="Calibri" w:hAnsi="Arial" w:cs="Arial"/>
        </w:rPr>
        <w:t xml:space="preserve">ali obstaja vzročna zveza med osebno okoliščino in slabšo obravnavo; </w:t>
      </w:r>
    </w:p>
    <w:p w14:paraId="1A3B486C" w14:textId="77777777" w:rsidR="00FA1F99" w:rsidRPr="0012227A" w:rsidRDefault="00FA1F99" w:rsidP="0012227A">
      <w:pPr>
        <w:pStyle w:val="Odstavekseznama"/>
        <w:numPr>
          <w:ilvl w:val="0"/>
          <w:numId w:val="9"/>
        </w:numPr>
        <w:jc w:val="both"/>
        <w:rPr>
          <w:rFonts w:ascii="Arial" w:eastAsia="Calibri" w:hAnsi="Arial" w:cs="Arial"/>
        </w:rPr>
      </w:pPr>
      <w:r w:rsidRPr="0012227A">
        <w:rPr>
          <w:rFonts w:ascii="Arial" w:hAnsi="Arial" w:cs="Arial"/>
        </w:rPr>
        <w:t>ali gre za prikrajšanje v primerjavi z drugimi posamezniki ali skupinami v primerljivem položaju;</w:t>
      </w:r>
    </w:p>
    <w:p w14:paraId="6F561892" w14:textId="77777777" w:rsidR="00FA1F99" w:rsidRPr="0012227A" w:rsidRDefault="00FA1F99" w:rsidP="0012227A">
      <w:pPr>
        <w:pStyle w:val="Odstavekseznama"/>
        <w:numPr>
          <w:ilvl w:val="0"/>
          <w:numId w:val="9"/>
        </w:numPr>
        <w:jc w:val="both"/>
        <w:rPr>
          <w:rFonts w:ascii="Arial" w:eastAsia="Calibri" w:hAnsi="Arial" w:cs="Arial"/>
        </w:rPr>
      </w:pPr>
      <w:r w:rsidRPr="0012227A">
        <w:rPr>
          <w:rFonts w:ascii="Arial" w:eastAsia="Calibri" w:hAnsi="Arial" w:cs="Arial"/>
        </w:rPr>
        <w:t xml:space="preserve">ali ravnanje sodi med izjeme od prepovedi diskriminacije po 13. členu </w:t>
      </w:r>
      <w:proofErr w:type="spellStart"/>
      <w:r w:rsidRPr="0012227A">
        <w:rPr>
          <w:rFonts w:ascii="Arial" w:eastAsia="Calibri" w:hAnsi="Arial" w:cs="Arial"/>
        </w:rPr>
        <w:t>ZVarD</w:t>
      </w:r>
      <w:proofErr w:type="spellEnd"/>
      <w:r w:rsidRPr="0012227A">
        <w:rPr>
          <w:rFonts w:ascii="Arial" w:eastAsia="Calibri" w:hAnsi="Arial" w:cs="Arial"/>
        </w:rPr>
        <w:t xml:space="preserve">. </w:t>
      </w:r>
    </w:p>
    <w:bookmarkEnd w:id="534"/>
    <w:p w14:paraId="54F981DD" w14:textId="77777777" w:rsidR="00FA1F99" w:rsidRPr="0012227A" w:rsidRDefault="00FA1F99" w:rsidP="0012227A">
      <w:pPr>
        <w:jc w:val="both"/>
        <w:rPr>
          <w:rFonts w:ascii="Arial" w:eastAsia="Calibri" w:hAnsi="Arial" w:cs="Arial"/>
        </w:rPr>
      </w:pPr>
    </w:p>
    <w:p w14:paraId="02F7D9A0" w14:textId="77777777" w:rsidR="00FA1F99" w:rsidRPr="0012227A" w:rsidRDefault="00FA1F99" w:rsidP="0012227A">
      <w:pPr>
        <w:jc w:val="both"/>
        <w:rPr>
          <w:rFonts w:ascii="Arial" w:eastAsia="Calibri" w:hAnsi="Arial" w:cs="Arial"/>
        </w:rPr>
      </w:pPr>
      <w:r w:rsidRPr="0012227A">
        <w:rPr>
          <w:rFonts w:ascii="Arial" w:eastAsia="Calibri" w:hAnsi="Arial" w:cs="Arial"/>
        </w:rPr>
        <w:t xml:space="preserve">Če trditveno dokazno breme ni izpolnjeno ali če manjkajo bistvene sestavine vloge, zaprosi stranko za dopolnitev predloga, pri čemer smiselno upošteva pravila splošnega upravnega postopka. </w:t>
      </w:r>
    </w:p>
    <w:p w14:paraId="79647689" w14:textId="77777777" w:rsidR="00FA1F99" w:rsidRPr="0012227A" w:rsidRDefault="00FA1F99" w:rsidP="0012227A">
      <w:pPr>
        <w:jc w:val="both"/>
        <w:rPr>
          <w:rFonts w:ascii="Arial" w:eastAsia="Calibri" w:hAnsi="Arial" w:cs="Arial"/>
        </w:rPr>
      </w:pPr>
    </w:p>
    <w:p w14:paraId="1E245471" w14:textId="77777777" w:rsidR="00FA1F99" w:rsidRPr="0012227A" w:rsidRDefault="00FA1F99" w:rsidP="0012227A">
      <w:pPr>
        <w:jc w:val="both"/>
        <w:rPr>
          <w:rFonts w:ascii="Arial" w:eastAsia="Calibri" w:hAnsi="Arial" w:cs="Arial"/>
        </w:rPr>
      </w:pPr>
      <w:r w:rsidRPr="0012227A">
        <w:rPr>
          <w:rFonts w:ascii="Arial" w:eastAsia="Calibri" w:hAnsi="Arial" w:cs="Arial"/>
        </w:rPr>
        <w:t xml:space="preserve">V primeru anonimnega predloga za obravnavo preveri, ali so podani pogoji za sprožitev postopka po uradni dolžnosti, skladno s 34. členom </w:t>
      </w:r>
      <w:proofErr w:type="spellStart"/>
      <w:r w:rsidRPr="0012227A">
        <w:rPr>
          <w:rFonts w:ascii="Arial" w:eastAsia="Calibri" w:hAnsi="Arial" w:cs="Arial"/>
        </w:rPr>
        <w:t>ZVarD</w:t>
      </w:r>
      <w:proofErr w:type="spellEnd"/>
      <w:r w:rsidRPr="0012227A">
        <w:rPr>
          <w:rFonts w:ascii="Arial" w:eastAsia="Calibri" w:hAnsi="Arial" w:cs="Arial"/>
        </w:rPr>
        <w:t xml:space="preserve">. </w:t>
      </w:r>
    </w:p>
    <w:p w14:paraId="72C84864" w14:textId="77777777" w:rsidR="00FA1F99" w:rsidRPr="0012227A" w:rsidRDefault="00FA1F99" w:rsidP="0012227A">
      <w:pPr>
        <w:jc w:val="both"/>
        <w:rPr>
          <w:rFonts w:ascii="Arial" w:eastAsia="Calibri" w:hAnsi="Arial" w:cs="Arial"/>
        </w:rPr>
      </w:pPr>
    </w:p>
    <w:p w14:paraId="088E2043" w14:textId="77777777" w:rsidR="00FA1F99" w:rsidRPr="0012227A" w:rsidRDefault="00FA1F99" w:rsidP="0012227A">
      <w:pPr>
        <w:jc w:val="both"/>
        <w:rPr>
          <w:rFonts w:ascii="Arial" w:eastAsia="Calibri" w:hAnsi="Arial" w:cs="Arial"/>
        </w:rPr>
      </w:pPr>
      <w:r w:rsidRPr="0012227A">
        <w:rPr>
          <w:rFonts w:ascii="Arial" w:eastAsia="Calibri" w:hAnsi="Arial" w:cs="Arial"/>
        </w:rPr>
        <w:t xml:space="preserve">Ko prejme popolno vlogo, v kateri je izpolnjeno trditveno dokazno breme, po 37. členu </w:t>
      </w:r>
      <w:proofErr w:type="spellStart"/>
      <w:r w:rsidRPr="0012227A">
        <w:rPr>
          <w:rFonts w:ascii="Arial" w:eastAsia="Calibri" w:hAnsi="Arial" w:cs="Arial"/>
        </w:rPr>
        <w:t>ZVarD</w:t>
      </w:r>
      <w:proofErr w:type="spellEnd"/>
      <w:r w:rsidRPr="0012227A">
        <w:rPr>
          <w:rFonts w:ascii="Arial" w:eastAsia="Calibri" w:hAnsi="Arial" w:cs="Arial"/>
        </w:rPr>
        <w:t xml:space="preserve"> preveri navedbe pri domnevnem kršitelju ali drugih subjektih, od katerih lahko zahteva predložitev tistih podatkov in dokumentov, ki so v skladu z načelom sorazmernosti nujno potrebni za obravnavo posameznega primera za ugotovitev obstoja diskriminacije. Državni organi, lokalne skupnosti, nosilci javnih pooblastil ter pravne in fizične osebe Zagovorniku na njegovo zahtevo brezplačno predložijo vse podatke, tudi osebne, in dokumente, ki jih Zagovornik nujno potrebuje za ugotovitev, ali v obravnavanem primeru obstaja diskriminacija.</w:t>
      </w:r>
    </w:p>
    <w:p w14:paraId="4F786E99" w14:textId="77777777" w:rsidR="00FA1F99" w:rsidRPr="0012227A" w:rsidRDefault="00FA1F99" w:rsidP="0012227A">
      <w:pPr>
        <w:jc w:val="both"/>
        <w:rPr>
          <w:rFonts w:ascii="Arial" w:eastAsia="Calibri" w:hAnsi="Arial" w:cs="Arial"/>
        </w:rPr>
      </w:pPr>
    </w:p>
    <w:p w14:paraId="5A37CFA1" w14:textId="77777777" w:rsidR="00FA1F99" w:rsidRPr="0012227A" w:rsidRDefault="00FA1F99" w:rsidP="0012227A">
      <w:pPr>
        <w:jc w:val="both"/>
        <w:rPr>
          <w:rFonts w:ascii="Arial" w:eastAsia="Calibri" w:hAnsi="Arial" w:cs="Arial"/>
        </w:rPr>
      </w:pPr>
      <w:r w:rsidRPr="0012227A">
        <w:rPr>
          <w:rFonts w:ascii="Arial" w:eastAsia="Calibri" w:hAnsi="Arial" w:cs="Arial"/>
        </w:rPr>
        <w:t xml:space="preserve">Narava postopka ugotavljanja </w:t>
      </w:r>
      <w:proofErr w:type="spellStart"/>
      <w:r w:rsidRPr="0012227A">
        <w:rPr>
          <w:rFonts w:ascii="Arial" w:eastAsia="Calibri" w:hAnsi="Arial" w:cs="Arial"/>
        </w:rPr>
        <w:t>diskriminatornosti</w:t>
      </w:r>
      <w:proofErr w:type="spellEnd"/>
      <w:r w:rsidRPr="0012227A">
        <w:rPr>
          <w:rFonts w:ascii="Arial" w:eastAsia="Calibri" w:hAnsi="Arial" w:cs="Arial"/>
        </w:rPr>
        <w:t xml:space="preserve"> ravnanj, v katerem je ključno pravilo obrnjenega dokaznega bremena (prvi odstavek 40. člena </w:t>
      </w:r>
      <w:proofErr w:type="spellStart"/>
      <w:r w:rsidRPr="0012227A">
        <w:rPr>
          <w:rFonts w:ascii="Arial" w:eastAsia="Calibri" w:hAnsi="Arial" w:cs="Arial"/>
        </w:rPr>
        <w:t>ZVarD</w:t>
      </w:r>
      <w:proofErr w:type="spellEnd"/>
      <w:r w:rsidRPr="0012227A">
        <w:rPr>
          <w:rFonts w:ascii="Arial" w:eastAsia="Calibri" w:hAnsi="Arial" w:cs="Arial"/>
        </w:rPr>
        <w:t xml:space="preserve">), domnevne kršitelje prepovedi diskriminacije spodbuja, da sodelujejo v postopku, saj se v primeru izpolnitve trditvenega bremena predlagatelja dokazno breme prevali nanje, kar pomeni, da morajo oni dokazati, da niso diskriminirali. Če ne izkoristijo priložnosti za dokazovanje, da niso diskriminirali, lahko ima to zanje neugodne posledice v postopku. </w:t>
      </w:r>
    </w:p>
    <w:p w14:paraId="2A252A7B" w14:textId="77777777" w:rsidR="00FA1F99" w:rsidRPr="0012227A" w:rsidRDefault="00FA1F99" w:rsidP="0012227A">
      <w:pPr>
        <w:jc w:val="both"/>
        <w:rPr>
          <w:rFonts w:ascii="Arial" w:eastAsia="Calibri" w:hAnsi="Arial" w:cs="Arial"/>
        </w:rPr>
      </w:pPr>
    </w:p>
    <w:p w14:paraId="6EDB8619" w14:textId="77777777" w:rsidR="00FA1F99" w:rsidRPr="0012227A" w:rsidRDefault="00FA1F99" w:rsidP="0012227A">
      <w:pPr>
        <w:jc w:val="both"/>
        <w:rPr>
          <w:rFonts w:ascii="Arial" w:eastAsia="Calibri" w:hAnsi="Arial" w:cs="Arial"/>
        </w:rPr>
      </w:pPr>
      <w:r w:rsidRPr="0012227A">
        <w:rPr>
          <w:rFonts w:ascii="Arial" w:eastAsia="Calibri" w:hAnsi="Arial" w:cs="Arial"/>
        </w:rPr>
        <w:t>Zagovornik ni pristojen za izrekanje sankcij, kadar se domnevni kršitelji ali drugi subjekti ne odzovejo na pozive za podatke.</w:t>
      </w:r>
    </w:p>
    <w:p w14:paraId="76B46FFB" w14:textId="77777777" w:rsidR="00FA1F99" w:rsidRPr="0012227A" w:rsidRDefault="00FA1F99" w:rsidP="0012227A">
      <w:pPr>
        <w:jc w:val="both"/>
        <w:rPr>
          <w:rFonts w:ascii="Arial" w:eastAsia="Calibri" w:hAnsi="Arial" w:cs="Arial"/>
        </w:rPr>
      </w:pPr>
    </w:p>
    <w:p w14:paraId="0338D69D" w14:textId="77777777" w:rsidR="00FA1F99" w:rsidRPr="0012227A" w:rsidRDefault="00FA1F99" w:rsidP="0012227A">
      <w:pPr>
        <w:jc w:val="both"/>
        <w:rPr>
          <w:rFonts w:ascii="Arial" w:eastAsia="Calibri" w:hAnsi="Arial" w:cs="Arial"/>
        </w:rPr>
      </w:pPr>
      <w:r w:rsidRPr="0012227A">
        <w:rPr>
          <w:rFonts w:ascii="Arial" w:eastAsia="Calibri" w:hAnsi="Arial" w:cs="Arial"/>
        </w:rPr>
        <w:t xml:space="preserve">V postopkih ugotavljanja diskriminacije, ki jih vodi po 33. ali 34. členu </w:t>
      </w:r>
      <w:proofErr w:type="spellStart"/>
      <w:r w:rsidRPr="0012227A">
        <w:rPr>
          <w:rFonts w:ascii="Arial" w:eastAsia="Calibri" w:hAnsi="Arial" w:cs="Arial"/>
        </w:rPr>
        <w:t>ZVarD</w:t>
      </w:r>
      <w:proofErr w:type="spellEnd"/>
      <w:r w:rsidRPr="0012227A">
        <w:rPr>
          <w:rFonts w:ascii="Arial" w:eastAsia="Calibri" w:hAnsi="Arial" w:cs="Arial"/>
        </w:rPr>
        <w:t>, lahko Zagovornik izda odločbe, s katerimi ugotovi obstoj diskriminacije ali pa tega ne ugotovi oziroma predlog zavrne. Če predlagatelj ne odgovori na poziv za dopolnitev predloga oziroma predloga kljub pozivu ne dopolni ustrezno, Zagovornik postopek konča s sklepom o zavrženju predloga. V primerih, ko se stranki ob Zagovornikovem sodelovanju medsebojno sporazumno poravnata, zaradi česar pride do umika predloga, postopek s sklepom ustavi. Prav tako ravna tudi v primeru, če predlagatelj predlog med postopkom umakne zaradi drugih razlogov.</w:t>
      </w:r>
    </w:p>
    <w:p w14:paraId="368E0433" w14:textId="77777777" w:rsidR="00FA1F99" w:rsidRPr="0012227A" w:rsidRDefault="00FA1F99" w:rsidP="0012227A">
      <w:pPr>
        <w:jc w:val="both"/>
        <w:rPr>
          <w:rFonts w:ascii="Arial" w:eastAsia="Calibri" w:hAnsi="Arial" w:cs="Arial"/>
        </w:rPr>
      </w:pPr>
      <w:r w:rsidRPr="0012227A">
        <w:rPr>
          <w:rFonts w:ascii="Arial" w:eastAsia="Calibri" w:hAnsi="Arial" w:cs="Arial"/>
        </w:rPr>
        <w:lastRenderedPageBreak/>
        <w:t xml:space="preserve">Zagovornik lahko predlog, na podlagi katerega bi sicer lahko uvedel postopek ugotavljanja diskriminacije, obravnava tudi na druge načine, če presodi, da bo na ta način </w:t>
      </w:r>
      <w:proofErr w:type="spellStart"/>
      <w:r w:rsidRPr="0012227A">
        <w:rPr>
          <w:rFonts w:ascii="Arial" w:eastAsia="Calibri" w:hAnsi="Arial" w:cs="Arial"/>
        </w:rPr>
        <w:t>diskriminatornost</w:t>
      </w:r>
      <w:proofErr w:type="spellEnd"/>
      <w:r w:rsidRPr="0012227A">
        <w:rPr>
          <w:rFonts w:ascii="Arial" w:eastAsia="Calibri" w:hAnsi="Arial" w:cs="Arial"/>
        </w:rPr>
        <w:t xml:space="preserve"> hitreje in učinkoviteje odpravljena. V primerih očitnih kršitev, predvsem kadar je v preteklosti o podobnih primerih morebiti že odločil (kot so npr. odkrito </w:t>
      </w:r>
      <w:proofErr w:type="spellStart"/>
      <w:r w:rsidRPr="0012227A">
        <w:rPr>
          <w:rFonts w:ascii="Arial" w:eastAsia="Calibri" w:hAnsi="Arial" w:cs="Arial"/>
        </w:rPr>
        <w:t>diskriminatorni</w:t>
      </w:r>
      <w:proofErr w:type="spellEnd"/>
      <w:r w:rsidRPr="0012227A">
        <w:rPr>
          <w:rFonts w:ascii="Arial" w:eastAsia="Calibri" w:hAnsi="Arial" w:cs="Arial"/>
        </w:rPr>
        <w:t xml:space="preserve"> oglasi za najem stanovanja, zaposlitveni oglasi), Zagovornik lahko pozove domnevnega kršitelja, da odpravi kršitev, in o tem seznani predlagatelja. Če kršitelj </w:t>
      </w:r>
      <w:proofErr w:type="spellStart"/>
      <w:r w:rsidRPr="0012227A">
        <w:rPr>
          <w:rFonts w:ascii="Arial" w:eastAsia="Calibri" w:hAnsi="Arial" w:cs="Arial"/>
        </w:rPr>
        <w:t>diskriminatornost</w:t>
      </w:r>
      <w:proofErr w:type="spellEnd"/>
      <w:r w:rsidRPr="0012227A">
        <w:rPr>
          <w:rFonts w:ascii="Arial" w:eastAsia="Calibri" w:hAnsi="Arial" w:cs="Arial"/>
        </w:rPr>
        <w:t xml:space="preserve"> odpravi, Zagovornik zaključi postopek. Če kršitelj </w:t>
      </w:r>
      <w:proofErr w:type="spellStart"/>
      <w:r w:rsidRPr="0012227A">
        <w:rPr>
          <w:rFonts w:ascii="Arial" w:eastAsia="Calibri" w:hAnsi="Arial" w:cs="Arial"/>
        </w:rPr>
        <w:t>diskriminatornosti</w:t>
      </w:r>
      <w:proofErr w:type="spellEnd"/>
      <w:r w:rsidRPr="0012227A">
        <w:rPr>
          <w:rFonts w:ascii="Arial" w:eastAsia="Calibri" w:hAnsi="Arial" w:cs="Arial"/>
        </w:rPr>
        <w:t xml:space="preserve"> ne odpravi na podlagi Zagovornikovega poziva, lahko sledi izdaja odločbe ali sklepa, lahko pa se Zagovornik glede na vsebino zadeve tudi odloči, da zadevo neposredno odstopi v obravnavo pristojnemu inšpektoratu, ki lahko izreče tudi globe. Zagovornik lahko v zvezi s predlogom, za katerega presodi, da je po vsebini pravzaprav prošnja za svetovanje, domnevno diskriminirani osebi tudi pisno svetuje. V teh primerih se obravnava zaključi s pojasnilom Zagovornika. </w:t>
      </w:r>
    </w:p>
    <w:p w14:paraId="0143F718" w14:textId="77777777" w:rsidR="00FA1F99" w:rsidRPr="0012227A" w:rsidRDefault="00FA1F99" w:rsidP="0012227A">
      <w:pPr>
        <w:jc w:val="both"/>
        <w:rPr>
          <w:rFonts w:ascii="Arial" w:eastAsia="Calibri" w:hAnsi="Arial" w:cs="Arial"/>
        </w:rPr>
      </w:pPr>
    </w:p>
    <w:p w14:paraId="276B00AD" w14:textId="77777777" w:rsidR="00FA1F99" w:rsidRPr="0012227A" w:rsidRDefault="00FA1F99" w:rsidP="0012227A">
      <w:pPr>
        <w:autoSpaceDE w:val="0"/>
        <w:autoSpaceDN w:val="0"/>
        <w:adjustRightInd w:val="0"/>
        <w:jc w:val="both"/>
        <w:rPr>
          <w:rFonts w:ascii="Arial" w:hAnsi="Arial" w:cs="Arial"/>
          <w:color w:val="000000"/>
        </w:rPr>
      </w:pPr>
      <w:r w:rsidRPr="0012227A">
        <w:rPr>
          <w:rFonts w:ascii="Arial" w:hAnsi="Arial" w:cs="Arial"/>
          <w:b/>
          <w:bCs/>
          <w:color w:val="000000"/>
        </w:rPr>
        <w:t xml:space="preserve">Zagovornik lahko postopek ugotavljanja </w:t>
      </w:r>
      <w:proofErr w:type="spellStart"/>
      <w:r w:rsidRPr="0012227A">
        <w:rPr>
          <w:rFonts w:ascii="Arial" w:hAnsi="Arial" w:cs="Arial"/>
          <w:b/>
          <w:bCs/>
          <w:color w:val="000000"/>
        </w:rPr>
        <w:t>diskriminatornosti</w:t>
      </w:r>
      <w:proofErr w:type="spellEnd"/>
      <w:r w:rsidRPr="0012227A">
        <w:rPr>
          <w:rFonts w:ascii="Arial" w:hAnsi="Arial" w:cs="Arial"/>
          <w:b/>
          <w:bCs/>
          <w:color w:val="000000"/>
        </w:rPr>
        <w:t xml:space="preserve"> ravnanj uvede tudi po uradni dolžnosti,</w:t>
      </w:r>
      <w:r w:rsidRPr="0012227A">
        <w:rPr>
          <w:rFonts w:ascii="Arial" w:hAnsi="Arial" w:cs="Arial"/>
          <w:color w:val="000000"/>
        </w:rPr>
        <w:t xml:space="preserve"> skladno s 34. členom </w:t>
      </w:r>
      <w:proofErr w:type="spellStart"/>
      <w:r w:rsidRPr="0012227A">
        <w:rPr>
          <w:rFonts w:ascii="Arial" w:hAnsi="Arial" w:cs="Arial"/>
          <w:color w:val="000000"/>
        </w:rPr>
        <w:t>ZVarD</w:t>
      </w:r>
      <w:proofErr w:type="spellEnd"/>
      <w:r w:rsidRPr="0012227A">
        <w:rPr>
          <w:rFonts w:ascii="Arial" w:hAnsi="Arial" w:cs="Arial"/>
          <w:color w:val="000000"/>
        </w:rPr>
        <w:t xml:space="preserve">. Ugotavljanje dejstev in zbiranje dokazov o obstoju diskriminacije poteka na enak način, in sicer skladno s 37. členom </w:t>
      </w:r>
      <w:proofErr w:type="spellStart"/>
      <w:r w:rsidRPr="0012227A">
        <w:rPr>
          <w:rFonts w:ascii="Arial" w:hAnsi="Arial" w:cs="Arial"/>
          <w:color w:val="000000"/>
        </w:rPr>
        <w:t>ZVarD</w:t>
      </w:r>
      <w:proofErr w:type="spellEnd"/>
      <w:r w:rsidRPr="0012227A">
        <w:rPr>
          <w:rFonts w:ascii="Arial" w:hAnsi="Arial" w:cs="Arial"/>
          <w:color w:val="000000"/>
        </w:rPr>
        <w:t xml:space="preserve"> in ob smiselni uporabi ZUP. Zagovornik lahko postopke po uradni dolžnosti uvede na podlagi anonimne prijave, vprašanja ali prijave tretje osebe (ki ni diskriminirana oseba).</w:t>
      </w:r>
    </w:p>
    <w:p w14:paraId="4F05C616" w14:textId="77777777" w:rsidR="008344B8" w:rsidRPr="0012227A" w:rsidRDefault="008344B8" w:rsidP="0012227A">
      <w:pPr>
        <w:rPr>
          <w:rFonts w:ascii="Arial" w:hAnsi="Arial" w:cs="Arial"/>
          <w:sz w:val="20"/>
          <w:szCs w:val="20"/>
        </w:rPr>
      </w:pPr>
    </w:p>
    <w:p w14:paraId="2B8D2C26" w14:textId="77777777" w:rsidR="00FA1F99" w:rsidRPr="0012227A" w:rsidRDefault="00FA1F99" w:rsidP="0012227A">
      <w:pPr>
        <w:rPr>
          <w:rFonts w:ascii="Arial" w:hAnsi="Arial" w:cs="Arial"/>
          <w:sz w:val="20"/>
          <w:szCs w:val="20"/>
        </w:rPr>
      </w:pPr>
    </w:p>
    <w:p w14:paraId="61E36A0C" w14:textId="77777777" w:rsidR="00C11AAA" w:rsidRDefault="00C11AAA">
      <w:pPr>
        <w:rPr>
          <w:rFonts w:ascii="Arial" w:hAnsi="Arial" w:cs="Arial"/>
          <w:sz w:val="20"/>
          <w:szCs w:val="20"/>
        </w:rPr>
      </w:pPr>
      <w:r>
        <w:rPr>
          <w:rFonts w:ascii="Arial" w:hAnsi="Arial" w:cs="Arial"/>
          <w:sz w:val="20"/>
          <w:szCs w:val="20"/>
        </w:rPr>
        <w:br w:type="page"/>
      </w:r>
    </w:p>
    <w:p w14:paraId="6C6829B2" w14:textId="77777777" w:rsidR="00FA1F99" w:rsidRPr="0012227A" w:rsidRDefault="00FA1F99" w:rsidP="0012227A">
      <w:pPr>
        <w:rPr>
          <w:rFonts w:ascii="Arial" w:hAnsi="Arial" w:cs="Arial"/>
          <w:sz w:val="20"/>
          <w:szCs w:val="20"/>
        </w:rPr>
      </w:pPr>
    </w:p>
    <w:p w14:paraId="73147B9C" w14:textId="77777777" w:rsidR="00FA1F99" w:rsidRPr="0012227A" w:rsidRDefault="00FA1F99" w:rsidP="0012227A">
      <w:pPr>
        <w:pStyle w:val="Naslov2"/>
      </w:pPr>
      <w:bookmarkStart w:id="535" w:name="_Toc70627226"/>
      <w:bookmarkStart w:id="536" w:name="_Toc189216129"/>
      <w:bookmarkStart w:id="537" w:name="_Toc189469619"/>
      <w:bookmarkStart w:id="538" w:name="_Toc224221528"/>
      <w:bookmarkStart w:id="539" w:name="_Toc243489108"/>
      <w:r w:rsidRPr="0012227A">
        <w:t xml:space="preserve">Statistika postopkov ugotavljanja </w:t>
      </w:r>
      <w:proofErr w:type="spellStart"/>
      <w:r w:rsidRPr="0012227A">
        <w:t>diskrimina</w:t>
      </w:r>
      <w:bookmarkEnd w:id="535"/>
      <w:r w:rsidRPr="0012227A">
        <w:t>tornosti</w:t>
      </w:r>
      <w:proofErr w:type="spellEnd"/>
      <w:r w:rsidRPr="0012227A">
        <w:t xml:space="preserve"> ravnanj</w:t>
      </w:r>
      <w:bookmarkEnd w:id="536"/>
      <w:bookmarkEnd w:id="537"/>
      <w:bookmarkEnd w:id="538"/>
      <w:bookmarkEnd w:id="539"/>
    </w:p>
    <w:p w14:paraId="73D709E1" w14:textId="77777777" w:rsidR="00FA1F99" w:rsidRPr="0012227A" w:rsidRDefault="00FA1F99" w:rsidP="0012227A">
      <w:pPr>
        <w:rPr>
          <w:rFonts w:ascii="Arial" w:hAnsi="Arial" w:cs="Arial"/>
          <w:sz w:val="20"/>
          <w:szCs w:val="20"/>
        </w:rPr>
      </w:pPr>
    </w:p>
    <w:p w14:paraId="1BA2E078" w14:textId="77777777" w:rsidR="00540895" w:rsidRPr="0012227A" w:rsidRDefault="00540895" w:rsidP="0012227A">
      <w:pPr>
        <w:jc w:val="both"/>
        <w:rPr>
          <w:rFonts w:ascii="Arial" w:hAnsi="Arial" w:cs="Arial"/>
        </w:rPr>
      </w:pPr>
      <w:bookmarkStart w:id="540" w:name="_Toc70627225"/>
    </w:p>
    <w:p w14:paraId="528A2C71" w14:textId="77777777" w:rsidR="00190683" w:rsidRPr="0012227A" w:rsidRDefault="00190683" w:rsidP="0012227A">
      <w:pPr>
        <w:jc w:val="both"/>
        <w:rPr>
          <w:rFonts w:ascii="Arial" w:hAnsi="Arial" w:cs="Arial"/>
        </w:rPr>
      </w:pPr>
      <w:r w:rsidRPr="0012227A">
        <w:rPr>
          <w:rFonts w:ascii="Arial" w:hAnsi="Arial" w:cs="Arial"/>
        </w:rPr>
        <w:t xml:space="preserve">Zagovornik </w:t>
      </w:r>
      <w:r w:rsidR="0092040A">
        <w:rPr>
          <w:rFonts w:ascii="Arial" w:hAnsi="Arial" w:cs="Arial"/>
        </w:rPr>
        <w:t xml:space="preserve">je v letu 2026 do </w:t>
      </w:r>
      <w:r w:rsidR="0092040A" w:rsidRPr="0012227A">
        <w:rPr>
          <w:rFonts w:ascii="Arial" w:hAnsi="Arial" w:cs="Arial"/>
        </w:rPr>
        <w:t xml:space="preserve">zaključka mandata </w:t>
      </w:r>
      <w:r w:rsidR="0092040A">
        <w:rPr>
          <w:rFonts w:ascii="Arial" w:hAnsi="Arial" w:cs="Arial"/>
        </w:rPr>
        <w:t>Mihe Lobnika</w:t>
      </w:r>
      <w:r w:rsidR="0092040A" w:rsidRPr="0012227A">
        <w:rPr>
          <w:rFonts w:ascii="Arial" w:hAnsi="Arial" w:cs="Arial"/>
        </w:rPr>
        <w:t xml:space="preserve"> </w:t>
      </w:r>
      <w:r w:rsidRPr="0012227A">
        <w:rPr>
          <w:rFonts w:ascii="Arial" w:hAnsi="Arial" w:cs="Arial"/>
        </w:rPr>
        <w:t xml:space="preserve">končal obravnavo 39 predlogov za ugotavljanje </w:t>
      </w:r>
      <w:proofErr w:type="spellStart"/>
      <w:r w:rsidRPr="0012227A">
        <w:rPr>
          <w:rFonts w:ascii="Arial" w:hAnsi="Arial" w:cs="Arial"/>
        </w:rPr>
        <w:t>diskriminatornosti</w:t>
      </w:r>
      <w:proofErr w:type="spellEnd"/>
      <w:r w:rsidRPr="0012227A">
        <w:rPr>
          <w:rFonts w:ascii="Arial" w:hAnsi="Arial" w:cs="Arial"/>
        </w:rPr>
        <w:t xml:space="preserve"> ravnanj; 10 od njih je začel po uradni dolžnosti.</w:t>
      </w:r>
    </w:p>
    <w:p w14:paraId="19D7C485" w14:textId="77777777" w:rsidR="00190683" w:rsidRPr="0012227A" w:rsidRDefault="00190683" w:rsidP="0012227A">
      <w:pPr>
        <w:jc w:val="both"/>
        <w:rPr>
          <w:rFonts w:ascii="Arial" w:hAnsi="Arial" w:cs="Arial"/>
          <w:highlight w:val="yellow"/>
        </w:rPr>
      </w:pPr>
    </w:p>
    <w:p w14:paraId="059AD127" w14:textId="77777777" w:rsidR="00190683" w:rsidRPr="0012227A" w:rsidRDefault="00190683" w:rsidP="0012227A">
      <w:pPr>
        <w:jc w:val="both"/>
        <w:rPr>
          <w:rFonts w:ascii="Arial" w:eastAsia="Calibri" w:hAnsi="Arial" w:cs="Arial"/>
        </w:rPr>
      </w:pPr>
      <w:r w:rsidRPr="0012227A">
        <w:rPr>
          <w:rFonts w:ascii="Arial" w:eastAsia="Calibri" w:hAnsi="Arial" w:cs="Arial"/>
        </w:rPr>
        <w:t xml:space="preserve">Zagovornik je izdal </w:t>
      </w:r>
      <w:r w:rsidRPr="0012227A">
        <w:rPr>
          <w:rFonts w:ascii="Arial" w:eastAsia="Calibri" w:hAnsi="Arial" w:cs="Arial"/>
          <w:bCs/>
        </w:rPr>
        <w:t>21 odločb</w:t>
      </w:r>
      <w:r w:rsidRPr="0012227A">
        <w:rPr>
          <w:rFonts w:ascii="Arial" w:eastAsia="Calibri" w:hAnsi="Arial" w:cs="Arial"/>
          <w:bCs/>
          <w:color w:val="0070C0"/>
        </w:rPr>
        <w:t xml:space="preserve"> </w:t>
      </w:r>
      <w:r w:rsidRPr="0012227A">
        <w:rPr>
          <w:rFonts w:ascii="Arial" w:eastAsia="Calibri" w:hAnsi="Arial" w:cs="Arial"/>
          <w:bCs/>
        </w:rPr>
        <w:t xml:space="preserve">in v 8 </w:t>
      </w:r>
      <w:r w:rsidRPr="0012227A">
        <w:rPr>
          <w:rFonts w:ascii="Arial" w:eastAsia="Calibri" w:hAnsi="Arial" w:cs="Arial"/>
        </w:rPr>
        <w:t xml:space="preserve">primerih ugotovil diskriminacijo. </w:t>
      </w:r>
    </w:p>
    <w:p w14:paraId="1F566670" w14:textId="77777777" w:rsidR="00190683" w:rsidRPr="0012227A" w:rsidRDefault="00190683" w:rsidP="0012227A">
      <w:pPr>
        <w:jc w:val="both"/>
        <w:rPr>
          <w:rFonts w:ascii="Arial" w:eastAsia="Calibri" w:hAnsi="Arial" w:cs="Arial"/>
          <w:color w:val="FF0000"/>
        </w:rPr>
      </w:pPr>
    </w:p>
    <w:p w14:paraId="50A4A30A" w14:textId="77777777" w:rsidR="00190683" w:rsidRPr="0012227A" w:rsidRDefault="00190683" w:rsidP="0012227A">
      <w:pPr>
        <w:jc w:val="both"/>
        <w:rPr>
          <w:rFonts w:ascii="Arial" w:eastAsia="Arial" w:hAnsi="Arial" w:cs="Arial"/>
          <w:lang w:eastAsia="sl-SI"/>
        </w:rPr>
      </w:pPr>
      <w:r w:rsidRPr="0012227A">
        <w:rPr>
          <w:rFonts w:ascii="Arial" w:hAnsi="Arial" w:cs="Arial"/>
        </w:rPr>
        <w:t>Zagovornik je v 1</w:t>
      </w:r>
      <w:r w:rsidR="00D63539" w:rsidRPr="0012227A">
        <w:rPr>
          <w:rFonts w:ascii="Arial" w:hAnsi="Arial" w:cs="Arial"/>
        </w:rPr>
        <w:t xml:space="preserve">3 </w:t>
      </w:r>
      <w:r w:rsidRPr="0012227A">
        <w:rPr>
          <w:rFonts w:ascii="Arial" w:hAnsi="Arial" w:cs="Arial"/>
        </w:rPr>
        <w:t xml:space="preserve">zadevah pristojnim organom predlagal, </w:t>
      </w:r>
      <w:r w:rsidRPr="0012227A">
        <w:rPr>
          <w:rFonts w:ascii="Arial" w:eastAsia="Arial" w:hAnsi="Arial" w:cs="Arial"/>
          <w:lang w:eastAsia="sl-SI"/>
        </w:rPr>
        <w:t xml:space="preserve">da opravijo inšpekcijski nadzor oziroma začnejo s postopkom o prekršku. </w:t>
      </w:r>
    </w:p>
    <w:p w14:paraId="570F93FE" w14:textId="77777777" w:rsidR="00190683" w:rsidRPr="0012227A" w:rsidRDefault="00190683" w:rsidP="0012227A">
      <w:pPr>
        <w:jc w:val="both"/>
        <w:rPr>
          <w:rFonts w:ascii="Arial" w:eastAsia="Calibri" w:hAnsi="Arial" w:cs="Arial"/>
        </w:rPr>
      </w:pPr>
    </w:p>
    <w:p w14:paraId="0BAD5D8E" w14:textId="77777777" w:rsidR="00190683" w:rsidRPr="0012227A" w:rsidRDefault="00190683" w:rsidP="0012227A">
      <w:pPr>
        <w:jc w:val="both"/>
        <w:rPr>
          <w:rFonts w:ascii="Arial" w:eastAsia="Calibri" w:hAnsi="Arial" w:cs="Arial"/>
        </w:rPr>
      </w:pPr>
    </w:p>
    <w:p w14:paraId="14EAC1BE" w14:textId="77777777" w:rsidR="0073486F" w:rsidRPr="0012227A" w:rsidRDefault="0073486F" w:rsidP="0012227A">
      <w:pPr>
        <w:jc w:val="both"/>
        <w:rPr>
          <w:rFonts w:ascii="Arial" w:eastAsia="Calibri" w:hAnsi="Arial" w:cs="Arial"/>
        </w:rPr>
      </w:pPr>
    </w:p>
    <w:p w14:paraId="0D174F7F" w14:textId="77777777" w:rsidR="00190683" w:rsidRPr="0012227A" w:rsidRDefault="0092040A" w:rsidP="00B459F2">
      <w:pPr>
        <w:jc w:val="both"/>
        <w:rPr>
          <w:rFonts w:ascii="Arial" w:hAnsi="Arial" w:cs="Arial"/>
          <w:b/>
          <w:bCs/>
        </w:rPr>
      </w:pPr>
      <w:r>
        <w:rPr>
          <w:rFonts w:ascii="Arial" w:eastAsia="Calibri" w:hAnsi="Arial" w:cs="Arial"/>
          <w:b/>
          <w:bCs/>
        </w:rPr>
        <w:t xml:space="preserve">Grafični prikaz </w:t>
      </w:r>
      <w:r w:rsidR="00190683" w:rsidRPr="0012227A">
        <w:rPr>
          <w:rFonts w:ascii="Arial" w:eastAsia="Calibri" w:hAnsi="Arial" w:cs="Arial"/>
          <w:b/>
          <w:bCs/>
        </w:rPr>
        <w:t>statistike ugotavljanja diskriminacije v letu 2026</w:t>
      </w:r>
      <w:r>
        <w:rPr>
          <w:rFonts w:ascii="Arial" w:eastAsia="Calibri" w:hAnsi="Arial" w:cs="Arial"/>
          <w:b/>
          <w:bCs/>
        </w:rPr>
        <w:t xml:space="preserve"> do zaključka mandata Mihe Lobnika</w:t>
      </w:r>
    </w:p>
    <w:p w14:paraId="52517AD3" w14:textId="77777777" w:rsidR="00190683" w:rsidRPr="0012227A" w:rsidRDefault="00190683" w:rsidP="0012227A">
      <w:pPr>
        <w:rPr>
          <w:rFonts w:ascii="Arial" w:hAnsi="Arial" w:cs="Arial"/>
        </w:rPr>
      </w:pPr>
    </w:p>
    <w:tbl>
      <w:tblPr>
        <w:tblStyle w:val="Tabelamrea1"/>
        <w:tblW w:w="8926" w:type="dxa"/>
        <w:tblLook w:val="04A0" w:firstRow="1" w:lastRow="0" w:firstColumn="1" w:lastColumn="0" w:noHBand="0" w:noVBand="1"/>
      </w:tblPr>
      <w:tblGrid>
        <w:gridCol w:w="1980"/>
        <w:gridCol w:w="425"/>
        <w:gridCol w:w="1701"/>
        <w:gridCol w:w="517"/>
        <w:gridCol w:w="1901"/>
        <w:gridCol w:w="452"/>
        <w:gridCol w:w="1950"/>
      </w:tblGrid>
      <w:tr w:rsidR="00190683" w:rsidRPr="0012227A" w14:paraId="6A3FEC65" w14:textId="77777777" w:rsidTr="00540895">
        <w:trPr>
          <w:trHeight w:val="2438"/>
        </w:trPr>
        <w:tc>
          <w:tcPr>
            <w:tcW w:w="1980" w:type="dxa"/>
          </w:tcPr>
          <w:p w14:paraId="1AE1D9A1" w14:textId="77777777" w:rsidR="00190683" w:rsidRPr="0012227A" w:rsidRDefault="00190683" w:rsidP="0012227A">
            <w:pPr>
              <w:jc w:val="center"/>
              <w:rPr>
                <w:rFonts w:ascii="Arial" w:eastAsia="Calibri" w:hAnsi="Arial" w:cs="Arial"/>
                <w:sz w:val="22"/>
                <w:szCs w:val="22"/>
                <w:lang w:val="sl-SI"/>
              </w:rPr>
            </w:pPr>
          </w:p>
          <w:p w14:paraId="6566BB52" w14:textId="77777777" w:rsidR="00190683" w:rsidRPr="0012227A" w:rsidRDefault="00190683" w:rsidP="0012227A">
            <w:pPr>
              <w:jc w:val="center"/>
              <w:rPr>
                <w:rFonts w:ascii="Arial" w:eastAsia="Calibri" w:hAnsi="Arial" w:cs="Arial"/>
                <w:sz w:val="22"/>
                <w:szCs w:val="22"/>
                <w:lang w:val="sl-SI"/>
              </w:rPr>
            </w:pPr>
            <w:r w:rsidRPr="0012227A">
              <w:rPr>
                <w:rFonts w:ascii="Arial" w:eastAsia="Calibri" w:hAnsi="Arial" w:cs="Arial"/>
                <w:sz w:val="22"/>
                <w:szCs w:val="22"/>
                <w:lang w:val="sl-SI"/>
              </w:rPr>
              <w:t>Število ugotavljanj v obravnavi na dan 31. 12. 2025</w:t>
            </w:r>
          </w:p>
          <w:p w14:paraId="312D1DB8" w14:textId="77777777" w:rsidR="00190683" w:rsidRPr="0012227A" w:rsidRDefault="00190683" w:rsidP="0012227A">
            <w:pPr>
              <w:jc w:val="center"/>
              <w:rPr>
                <w:rFonts w:ascii="Arial" w:eastAsia="Calibri" w:hAnsi="Arial" w:cs="Arial"/>
                <w:sz w:val="22"/>
                <w:szCs w:val="22"/>
                <w:lang w:val="sl-SI"/>
              </w:rPr>
            </w:pPr>
          </w:p>
          <w:p w14:paraId="2AD9E906" w14:textId="77777777" w:rsidR="00190683" w:rsidRPr="0012227A" w:rsidRDefault="00190683" w:rsidP="0012227A">
            <w:pPr>
              <w:jc w:val="center"/>
              <w:rPr>
                <w:rFonts w:ascii="Arial" w:eastAsia="Calibri" w:hAnsi="Arial" w:cs="Arial"/>
                <w:sz w:val="22"/>
                <w:szCs w:val="22"/>
                <w:lang w:val="sl-SI"/>
              </w:rPr>
            </w:pPr>
          </w:p>
          <w:p w14:paraId="04CD421B" w14:textId="77777777" w:rsidR="00540895" w:rsidRPr="0012227A" w:rsidRDefault="00190683"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ptab w:relativeTo="margin" w:alignment="left" w:leader="none"/>
            </w:r>
          </w:p>
          <w:p w14:paraId="516DBEC1" w14:textId="77777777" w:rsidR="00190683" w:rsidRPr="0012227A" w:rsidRDefault="00190683" w:rsidP="0012227A">
            <w:pPr>
              <w:jc w:val="center"/>
              <w:rPr>
                <w:rFonts w:ascii="Arial" w:eastAsia="Calibri" w:hAnsi="Arial" w:cs="Arial"/>
                <w:sz w:val="22"/>
                <w:szCs w:val="22"/>
                <w:lang w:val="sl-SI"/>
              </w:rPr>
            </w:pPr>
            <w:r w:rsidRPr="0012227A">
              <w:rPr>
                <w:rFonts w:ascii="Arial" w:eastAsia="Calibri" w:hAnsi="Arial" w:cs="Arial"/>
                <w:b/>
                <w:sz w:val="22"/>
                <w:szCs w:val="22"/>
                <w:lang w:val="sl-SI"/>
              </w:rPr>
              <w:t xml:space="preserve"> 31</w:t>
            </w:r>
          </w:p>
        </w:tc>
        <w:tc>
          <w:tcPr>
            <w:tcW w:w="425" w:type="dxa"/>
            <w:tcBorders>
              <w:top w:val="nil"/>
              <w:bottom w:val="nil"/>
            </w:tcBorders>
          </w:tcPr>
          <w:p w14:paraId="7A3BCDBF" w14:textId="77777777" w:rsidR="00190683" w:rsidRPr="0012227A" w:rsidRDefault="00190683" w:rsidP="0012227A">
            <w:pPr>
              <w:jc w:val="center"/>
              <w:rPr>
                <w:rFonts w:ascii="Arial" w:eastAsia="Calibri" w:hAnsi="Arial" w:cs="Arial"/>
                <w:b/>
                <w:sz w:val="22"/>
                <w:szCs w:val="22"/>
                <w:lang w:val="sl-SI"/>
              </w:rPr>
            </w:pPr>
          </w:p>
          <w:p w14:paraId="63511E35" w14:textId="77777777" w:rsidR="00190683" w:rsidRPr="0012227A" w:rsidRDefault="00190683" w:rsidP="0012227A">
            <w:pPr>
              <w:jc w:val="center"/>
              <w:rPr>
                <w:rFonts w:ascii="Arial" w:eastAsia="Calibri" w:hAnsi="Arial" w:cs="Arial"/>
                <w:b/>
                <w:sz w:val="22"/>
                <w:szCs w:val="22"/>
                <w:lang w:val="sl-SI"/>
              </w:rPr>
            </w:pPr>
          </w:p>
          <w:p w14:paraId="3A00C0FA" w14:textId="77777777" w:rsidR="00190683" w:rsidRPr="0012227A" w:rsidRDefault="00190683" w:rsidP="0012227A">
            <w:pPr>
              <w:jc w:val="center"/>
              <w:rPr>
                <w:rFonts w:ascii="Arial" w:eastAsia="Calibri" w:hAnsi="Arial" w:cs="Arial"/>
                <w:b/>
                <w:sz w:val="22"/>
                <w:szCs w:val="22"/>
                <w:lang w:val="sl-SI"/>
              </w:rPr>
            </w:pPr>
          </w:p>
          <w:p w14:paraId="49F81BF9" w14:textId="77777777" w:rsidR="00190683" w:rsidRPr="0012227A" w:rsidRDefault="00190683" w:rsidP="0012227A">
            <w:pPr>
              <w:jc w:val="center"/>
              <w:rPr>
                <w:rFonts w:ascii="Arial" w:eastAsia="Calibri" w:hAnsi="Arial" w:cs="Arial"/>
                <w:b/>
                <w:sz w:val="22"/>
                <w:szCs w:val="22"/>
                <w:lang w:val="sl-SI"/>
              </w:rPr>
            </w:pPr>
          </w:p>
          <w:p w14:paraId="4E56018A" w14:textId="77777777" w:rsidR="00190683" w:rsidRPr="0012227A" w:rsidRDefault="00190683" w:rsidP="0012227A">
            <w:pPr>
              <w:jc w:val="center"/>
              <w:rPr>
                <w:rFonts w:ascii="Arial" w:eastAsia="Calibri" w:hAnsi="Arial" w:cs="Arial"/>
                <w:b/>
                <w:sz w:val="22"/>
                <w:szCs w:val="22"/>
                <w:lang w:val="sl-SI"/>
              </w:rPr>
            </w:pPr>
          </w:p>
          <w:p w14:paraId="5485DC0E" w14:textId="77777777" w:rsidR="00190683" w:rsidRPr="0012227A" w:rsidRDefault="00190683" w:rsidP="0012227A">
            <w:pPr>
              <w:rPr>
                <w:rFonts w:ascii="Arial" w:eastAsia="Calibri" w:hAnsi="Arial" w:cs="Arial"/>
                <w:b/>
                <w:sz w:val="22"/>
                <w:szCs w:val="22"/>
                <w:lang w:val="sl-SI"/>
              </w:rPr>
            </w:pPr>
            <w:r w:rsidRPr="0012227A">
              <w:rPr>
                <w:rFonts w:ascii="Arial" w:eastAsia="Calibri" w:hAnsi="Arial" w:cs="Arial"/>
                <w:b/>
                <w:sz w:val="22"/>
                <w:szCs w:val="22"/>
                <w:lang w:val="sl-SI"/>
              </w:rPr>
              <w:t xml:space="preserve">  </w:t>
            </w:r>
          </w:p>
          <w:p w14:paraId="2E57E585" w14:textId="77777777" w:rsidR="00190683" w:rsidRPr="0012227A" w:rsidRDefault="00190683" w:rsidP="0012227A">
            <w:pPr>
              <w:rPr>
                <w:rFonts w:ascii="Arial" w:eastAsia="Calibri" w:hAnsi="Arial" w:cs="Arial"/>
                <w:b/>
                <w:sz w:val="22"/>
                <w:szCs w:val="22"/>
                <w:lang w:val="sl-SI"/>
              </w:rPr>
            </w:pPr>
          </w:p>
          <w:p w14:paraId="7D0CF063" w14:textId="77777777" w:rsidR="00540895" w:rsidRPr="0012227A" w:rsidRDefault="00190683" w:rsidP="0012227A">
            <w:pPr>
              <w:rPr>
                <w:rFonts w:ascii="Arial" w:eastAsia="Calibri" w:hAnsi="Arial" w:cs="Arial"/>
                <w:b/>
                <w:sz w:val="22"/>
                <w:szCs w:val="22"/>
                <w:lang w:val="sl-SI"/>
              </w:rPr>
            </w:pPr>
            <w:r w:rsidRPr="0012227A">
              <w:rPr>
                <w:rFonts w:ascii="Arial" w:eastAsia="Calibri" w:hAnsi="Arial" w:cs="Arial"/>
                <w:b/>
                <w:sz w:val="22"/>
                <w:szCs w:val="22"/>
                <w:lang w:val="sl-SI"/>
              </w:rPr>
              <w:t xml:space="preserve"> </w:t>
            </w:r>
          </w:p>
          <w:p w14:paraId="746EF455" w14:textId="77777777" w:rsidR="00190683" w:rsidRPr="0012227A" w:rsidRDefault="00190683" w:rsidP="0012227A">
            <w:pPr>
              <w:rPr>
                <w:rFonts w:ascii="Arial" w:eastAsia="Calibri" w:hAnsi="Arial" w:cs="Arial"/>
                <w:b/>
                <w:sz w:val="22"/>
                <w:szCs w:val="22"/>
                <w:lang w:val="sl-SI"/>
              </w:rPr>
            </w:pPr>
            <w:r w:rsidRPr="0012227A">
              <w:rPr>
                <w:rFonts w:ascii="Arial" w:eastAsia="Calibri" w:hAnsi="Arial" w:cs="Arial"/>
                <w:b/>
                <w:sz w:val="22"/>
                <w:szCs w:val="22"/>
                <w:lang w:val="sl-SI"/>
              </w:rPr>
              <w:t xml:space="preserve">+    </w:t>
            </w:r>
          </w:p>
        </w:tc>
        <w:tc>
          <w:tcPr>
            <w:tcW w:w="1701" w:type="dxa"/>
          </w:tcPr>
          <w:p w14:paraId="5FA05025" w14:textId="77777777" w:rsidR="00190683" w:rsidRPr="0012227A" w:rsidRDefault="00190683" w:rsidP="0012227A">
            <w:pPr>
              <w:jc w:val="center"/>
              <w:rPr>
                <w:rFonts w:ascii="Arial" w:eastAsia="Calibri" w:hAnsi="Arial" w:cs="Arial"/>
                <w:sz w:val="22"/>
                <w:szCs w:val="22"/>
                <w:lang w:val="sl-SI"/>
              </w:rPr>
            </w:pPr>
          </w:p>
          <w:p w14:paraId="242F919B" w14:textId="77777777" w:rsidR="00190683" w:rsidRPr="0012227A" w:rsidRDefault="00190683"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Število prejetih prijav diskriminacije </w:t>
            </w:r>
          </w:p>
          <w:p w14:paraId="4FF1ABF1" w14:textId="77777777" w:rsidR="00190683" w:rsidRPr="0012227A" w:rsidRDefault="00190683"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v letu 2026 (do </w:t>
            </w:r>
            <w:r w:rsidR="00540895" w:rsidRPr="0012227A">
              <w:rPr>
                <w:rFonts w:ascii="Arial" w:eastAsia="Calibri" w:hAnsi="Arial" w:cs="Arial"/>
                <w:sz w:val="22"/>
                <w:szCs w:val="22"/>
                <w:lang w:val="sl-SI"/>
              </w:rPr>
              <w:t>zaključka mandata)</w:t>
            </w:r>
            <w:r w:rsidRPr="0012227A">
              <w:rPr>
                <w:rFonts w:ascii="Arial" w:eastAsia="Calibri" w:hAnsi="Arial" w:cs="Arial"/>
                <w:sz w:val="22"/>
                <w:szCs w:val="22"/>
                <w:lang w:val="sl-SI"/>
              </w:rPr>
              <w:t xml:space="preserve"> </w:t>
            </w:r>
          </w:p>
          <w:p w14:paraId="055E2514" w14:textId="77777777" w:rsidR="00540895" w:rsidRPr="0012227A" w:rsidRDefault="00190683"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ptab w:relativeTo="margin" w:alignment="left" w:leader="none"/>
            </w:r>
          </w:p>
          <w:p w14:paraId="07C132A8" w14:textId="77777777" w:rsidR="00190683" w:rsidRPr="0012227A" w:rsidRDefault="00190683"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64</w:t>
            </w:r>
          </w:p>
        </w:tc>
        <w:tc>
          <w:tcPr>
            <w:tcW w:w="517" w:type="dxa"/>
            <w:tcBorders>
              <w:top w:val="nil"/>
              <w:bottom w:val="nil"/>
            </w:tcBorders>
          </w:tcPr>
          <w:p w14:paraId="19C107F6" w14:textId="77777777" w:rsidR="00190683" w:rsidRPr="0012227A" w:rsidRDefault="00190683" w:rsidP="0012227A">
            <w:pPr>
              <w:jc w:val="center"/>
              <w:rPr>
                <w:rFonts w:ascii="Arial" w:eastAsia="Calibri" w:hAnsi="Arial" w:cs="Arial"/>
                <w:sz w:val="22"/>
                <w:szCs w:val="22"/>
                <w:lang w:val="sl-SI"/>
              </w:rPr>
            </w:pPr>
          </w:p>
          <w:p w14:paraId="1D5B334C" w14:textId="77777777" w:rsidR="00190683" w:rsidRPr="0012227A" w:rsidRDefault="00190683" w:rsidP="0012227A">
            <w:pPr>
              <w:jc w:val="center"/>
              <w:rPr>
                <w:rFonts w:ascii="Arial" w:eastAsia="Calibri" w:hAnsi="Arial" w:cs="Arial"/>
                <w:b/>
                <w:sz w:val="22"/>
                <w:szCs w:val="22"/>
                <w:lang w:val="sl-SI"/>
              </w:rPr>
            </w:pPr>
          </w:p>
          <w:p w14:paraId="4ECBB6A9" w14:textId="77777777" w:rsidR="00190683" w:rsidRPr="0012227A" w:rsidRDefault="00190683" w:rsidP="0012227A">
            <w:pPr>
              <w:jc w:val="center"/>
              <w:rPr>
                <w:rFonts w:ascii="Arial" w:eastAsia="Calibri" w:hAnsi="Arial" w:cs="Arial"/>
                <w:b/>
                <w:sz w:val="22"/>
                <w:szCs w:val="22"/>
                <w:lang w:val="sl-SI"/>
              </w:rPr>
            </w:pPr>
          </w:p>
          <w:p w14:paraId="782B593E" w14:textId="77777777" w:rsidR="00190683" w:rsidRPr="0012227A" w:rsidRDefault="00190683" w:rsidP="0012227A">
            <w:pPr>
              <w:jc w:val="center"/>
              <w:rPr>
                <w:rFonts w:ascii="Arial" w:eastAsia="Calibri" w:hAnsi="Arial" w:cs="Arial"/>
                <w:b/>
                <w:sz w:val="22"/>
                <w:szCs w:val="22"/>
                <w:lang w:val="sl-SI"/>
              </w:rPr>
            </w:pPr>
          </w:p>
          <w:p w14:paraId="320B9649" w14:textId="77777777" w:rsidR="00190683" w:rsidRPr="0012227A" w:rsidRDefault="00190683" w:rsidP="0012227A">
            <w:pPr>
              <w:jc w:val="center"/>
              <w:rPr>
                <w:rFonts w:ascii="Arial" w:eastAsia="Calibri" w:hAnsi="Arial" w:cs="Arial"/>
                <w:b/>
                <w:sz w:val="22"/>
                <w:szCs w:val="22"/>
                <w:lang w:val="sl-SI"/>
              </w:rPr>
            </w:pPr>
          </w:p>
          <w:p w14:paraId="0191449E" w14:textId="77777777" w:rsidR="00190683" w:rsidRPr="0012227A" w:rsidRDefault="00190683" w:rsidP="0012227A">
            <w:pPr>
              <w:jc w:val="center"/>
              <w:rPr>
                <w:rFonts w:ascii="Arial" w:eastAsia="Calibri" w:hAnsi="Arial" w:cs="Arial"/>
                <w:b/>
                <w:sz w:val="22"/>
                <w:szCs w:val="22"/>
                <w:lang w:val="sl-SI"/>
              </w:rPr>
            </w:pPr>
          </w:p>
          <w:p w14:paraId="3D02098F" w14:textId="77777777" w:rsidR="00190683" w:rsidRPr="0012227A" w:rsidRDefault="00190683" w:rsidP="0012227A">
            <w:pPr>
              <w:jc w:val="center"/>
              <w:rPr>
                <w:rFonts w:ascii="Arial" w:eastAsia="Calibri" w:hAnsi="Arial" w:cs="Arial"/>
                <w:b/>
                <w:sz w:val="22"/>
                <w:szCs w:val="22"/>
                <w:lang w:val="sl-SI"/>
              </w:rPr>
            </w:pPr>
          </w:p>
          <w:p w14:paraId="12359A94" w14:textId="77777777" w:rsidR="00540895" w:rsidRPr="0012227A" w:rsidRDefault="00540895" w:rsidP="0012227A">
            <w:pPr>
              <w:jc w:val="center"/>
              <w:rPr>
                <w:rFonts w:ascii="Arial" w:eastAsia="Calibri" w:hAnsi="Arial" w:cs="Arial"/>
                <w:b/>
                <w:sz w:val="22"/>
                <w:szCs w:val="22"/>
                <w:lang w:val="sl-SI"/>
              </w:rPr>
            </w:pPr>
          </w:p>
          <w:p w14:paraId="2D77E6B9" w14:textId="77777777" w:rsidR="00190683" w:rsidRPr="0012227A" w:rsidRDefault="00190683"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w:t>
            </w:r>
          </w:p>
        </w:tc>
        <w:tc>
          <w:tcPr>
            <w:tcW w:w="1901" w:type="dxa"/>
          </w:tcPr>
          <w:p w14:paraId="6BDB2191" w14:textId="77777777" w:rsidR="00190683" w:rsidRPr="0012227A" w:rsidRDefault="00190683" w:rsidP="0012227A">
            <w:pPr>
              <w:jc w:val="center"/>
              <w:rPr>
                <w:rFonts w:ascii="Arial" w:eastAsia="Calibri" w:hAnsi="Arial" w:cs="Arial"/>
                <w:sz w:val="22"/>
                <w:szCs w:val="22"/>
                <w:lang w:val="sl-SI"/>
              </w:rPr>
            </w:pPr>
          </w:p>
          <w:p w14:paraId="50A3BA20" w14:textId="77777777" w:rsidR="00190683" w:rsidRPr="0012227A" w:rsidRDefault="00190683"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Število končanih ugotavljanj </w:t>
            </w:r>
          </w:p>
          <w:p w14:paraId="3428409B" w14:textId="77777777" w:rsidR="00190683" w:rsidRPr="0012227A" w:rsidRDefault="00190683"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v letu 2026 (do </w:t>
            </w:r>
            <w:r w:rsidR="00540895" w:rsidRPr="0012227A">
              <w:rPr>
                <w:rFonts w:ascii="Arial" w:eastAsia="Calibri" w:hAnsi="Arial" w:cs="Arial"/>
                <w:sz w:val="22"/>
                <w:szCs w:val="22"/>
                <w:lang w:val="sl-SI"/>
              </w:rPr>
              <w:t>zaključka mandata</w:t>
            </w:r>
            <w:r w:rsidRPr="0012227A">
              <w:rPr>
                <w:rFonts w:ascii="Arial" w:eastAsia="Calibri" w:hAnsi="Arial" w:cs="Arial"/>
                <w:sz w:val="22"/>
                <w:szCs w:val="22"/>
                <w:lang w:val="sl-SI"/>
              </w:rPr>
              <w:t xml:space="preserve">) </w:t>
            </w:r>
          </w:p>
          <w:p w14:paraId="07435221" w14:textId="77777777" w:rsidR="00190683" w:rsidRPr="0012227A" w:rsidRDefault="00190683" w:rsidP="0012227A">
            <w:pPr>
              <w:jc w:val="center"/>
              <w:rPr>
                <w:rFonts w:ascii="Arial" w:eastAsia="Calibri" w:hAnsi="Arial" w:cs="Arial"/>
                <w:b/>
                <w:sz w:val="22"/>
                <w:szCs w:val="22"/>
                <w:lang w:val="sl-SI"/>
              </w:rPr>
            </w:pPr>
          </w:p>
          <w:p w14:paraId="3CB26AF8" w14:textId="77777777" w:rsidR="00540895" w:rsidRPr="0012227A" w:rsidRDefault="00190683"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ptab w:relativeTo="margin" w:alignment="left" w:leader="none"/>
            </w:r>
          </w:p>
          <w:p w14:paraId="23BE81AA" w14:textId="77777777" w:rsidR="00190683" w:rsidRPr="0012227A" w:rsidRDefault="00190683" w:rsidP="0012227A">
            <w:pPr>
              <w:jc w:val="center"/>
              <w:rPr>
                <w:rFonts w:ascii="Arial" w:eastAsia="Calibri" w:hAnsi="Arial" w:cs="Arial"/>
                <w:sz w:val="22"/>
                <w:szCs w:val="22"/>
                <w:lang w:val="sl-SI"/>
              </w:rPr>
            </w:pPr>
            <w:r w:rsidRPr="0012227A">
              <w:rPr>
                <w:rFonts w:ascii="Arial" w:eastAsia="Calibri" w:hAnsi="Arial" w:cs="Arial"/>
                <w:b/>
                <w:sz w:val="22"/>
                <w:szCs w:val="22"/>
                <w:lang w:val="sl-SI"/>
              </w:rPr>
              <w:t>39</w:t>
            </w:r>
            <w:r w:rsidRPr="0012227A">
              <w:rPr>
                <w:rFonts w:ascii="Arial" w:eastAsia="Calibri" w:hAnsi="Arial" w:cs="Arial"/>
                <w:bCs/>
                <w:sz w:val="22"/>
                <w:szCs w:val="22"/>
                <w:lang w:val="sl-SI"/>
              </w:rPr>
              <w:t>*</w:t>
            </w:r>
          </w:p>
        </w:tc>
        <w:tc>
          <w:tcPr>
            <w:tcW w:w="452" w:type="dxa"/>
            <w:tcBorders>
              <w:top w:val="nil"/>
              <w:bottom w:val="nil"/>
            </w:tcBorders>
          </w:tcPr>
          <w:p w14:paraId="5E811ADE" w14:textId="77777777" w:rsidR="00190683" w:rsidRPr="0012227A" w:rsidRDefault="00190683" w:rsidP="0012227A">
            <w:pPr>
              <w:jc w:val="center"/>
              <w:rPr>
                <w:rFonts w:ascii="Arial" w:eastAsia="Calibri" w:hAnsi="Arial" w:cs="Arial"/>
                <w:sz w:val="22"/>
                <w:szCs w:val="22"/>
                <w:lang w:val="sl-SI"/>
              </w:rPr>
            </w:pPr>
          </w:p>
          <w:p w14:paraId="19F094C3" w14:textId="77777777" w:rsidR="00190683" w:rsidRPr="0012227A" w:rsidRDefault="00190683" w:rsidP="0012227A">
            <w:pPr>
              <w:jc w:val="center"/>
              <w:rPr>
                <w:rFonts w:ascii="Arial" w:eastAsia="Calibri" w:hAnsi="Arial" w:cs="Arial"/>
                <w:b/>
                <w:sz w:val="22"/>
                <w:szCs w:val="22"/>
                <w:lang w:val="sl-SI"/>
              </w:rPr>
            </w:pPr>
          </w:p>
          <w:p w14:paraId="3D87B5B6" w14:textId="77777777" w:rsidR="00190683" w:rsidRPr="0012227A" w:rsidRDefault="00190683" w:rsidP="0012227A">
            <w:pPr>
              <w:jc w:val="center"/>
              <w:rPr>
                <w:rFonts w:ascii="Arial" w:eastAsia="Calibri" w:hAnsi="Arial" w:cs="Arial"/>
                <w:b/>
                <w:sz w:val="22"/>
                <w:szCs w:val="22"/>
                <w:lang w:val="sl-SI"/>
              </w:rPr>
            </w:pPr>
          </w:p>
          <w:p w14:paraId="1A52DBCA" w14:textId="77777777" w:rsidR="00190683" w:rsidRPr="0012227A" w:rsidRDefault="00190683" w:rsidP="0012227A">
            <w:pPr>
              <w:jc w:val="center"/>
              <w:rPr>
                <w:rFonts w:ascii="Arial" w:eastAsia="Calibri" w:hAnsi="Arial" w:cs="Arial"/>
                <w:b/>
                <w:sz w:val="22"/>
                <w:szCs w:val="22"/>
                <w:lang w:val="sl-SI"/>
              </w:rPr>
            </w:pPr>
          </w:p>
          <w:p w14:paraId="77C69199" w14:textId="77777777" w:rsidR="00190683" w:rsidRPr="0012227A" w:rsidRDefault="00190683" w:rsidP="0012227A">
            <w:pPr>
              <w:jc w:val="center"/>
              <w:rPr>
                <w:rFonts w:ascii="Arial" w:eastAsia="Calibri" w:hAnsi="Arial" w:cs="Arial"/>
                <w:b/>
                <w:sz w:val="22"/>
                <w:szCs w:val="22"/>
                <w:lang w:val="sl-SI"/>
              </w:rPr>
            </w:pPr>
          </w:p>
          <w:p w14:paraId="17CC83C9" w14:textId="77777777" w:rsidR="00190683" w:rsidRPr="0012227A" w:rsidRDefault="00190683" w:rsidP="0012227A">
            <w:pPr>
              <w:jc w:val="center"/>
              <w:rPr>
                <w:rFonts w:ascii="Arial" w:eastAsia="Calibri" w:hAnsi="Arial" w:cs="Arial"/>
                <w:b/>
                <w:sz w:val="22"/>
                <w:szCs w:val="22"/>
                <w:lang w:val="sl-SI"/>
              </w:rPr>
            </w:pPr>
          </w:p>
          <w:p w14:paraId="1BE86A66" w14:textId="77777777" w:rsidR="00190683" w:rsidRPr="0012227A" w:rsidRDefault="00190683" w:rsidP="0012227A">
            <w:pPr>
              <w:jc w:val="center"/>
              <w:rPr>
                <w:rFonts w:ascii="Arial" w:eastAsia="Calibri" w:hAnsi="Arial" w:cs="Arial"/>
                <w:b/>
                <w:sz w:val="22"/>
                <w:szCs w:val="22"/>
                <w:lang w:val="sl-SI"/>
              </w:rPr>
            </w:pPr>
          </w:p>
          <w:p w14:paraId="3E467D42" w14:textId="77777777" w:rsidR="00540895" w:rsidRPr="0012227A" w:rsidRDefault="00540895" w:rsidP="0012227A">
            <w:pPr>
              <w:jc w:val="center"/>
              <w:rPr>
                <w:rFonts w:ascii="Arial" w:eastAsia="Calibri" w:hAnsi="Arial" w:cs="Arial"/>
                <w:b/>
                <w:sz w:val="22"/>
                <w:szCs w:val="22"/>
                <w:lang w:val="sl-SI"/>
              </w:rPr>
            </w:pPr>
          </w:p>
          <w:p w14:paraId="31401B47" w14:textId="77777777" w:rsidR="00190683" w:rsidRPr="0012227A" w:rsidRDefault="00190683"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w:t>
            </w:r>
          </w:p>
        </w:tc>
        <w:tc>
          <w:tcPr>
            <w:tcW w:w="1950" w:type="dxa"/>
          </w:tcPr>
          <w:p w14:paraId="03634585" w14:textId="77777777" w:rsidR="00190683" w:rsidRPr="0012227A" w:rsidRDefault="00190683" w:rsidP="0012227A">
            <w:pPr>
              <w:jc w:val="center"/>
              <w:rPr>
                <w:rFonts w:ascii="Arial" w:eastAsia="Calibri" w:hAnsi="Arial" w:cs="Arial"/>
                <w:sz w:val="22"/>
                <w:szCs w:val="22"/>
                <w:lang w:val="sl-SI"/>
              </w:rPr>
            </w:pPr>
          </w:p>
          <w:p w14:paraId="126EA0D0" w14:textId="77777777" w:rsidR="00190683" w:rsidRPr="0012227A" w:rsidRDefault="00190683" w:rsidP="0012227A">
            <w:pPr>
              <w:jc w:val="center"/>
              <w:rPr>
                <w:rFonts w:ascii="Arial" w:eastAsia="Calibri" w:hAnsi="Arial" w:cs="Arial"/>
                <w:i/>
                <w:iCs/>
                <w:color w:val="0563C1"/>
                <w:sz w:val="20"/>
                <w:szCs w:val="20"/>
                <w:lang w:val="sl-SI"/>
              </w:rPr>
            </w:pPr>
            <w:r w:rsidRPr="0012227A">
              <w:rPr>
                <w:rFonts w:ascii="Arial" w:eastAsia="Calibri" w:hAnsi="Arial" w:cs="Arial"/>
                <w:sz w:val="22"/>
                <w:szCs w:val="22"/>
                <w:lang w:val="sl-SI"/>
              </w:rPr>
              <w:t xml:space="preserve">Število ugotavljanj v obravnavi na dan </w:t>
            </w:r>
            <w:r w:rsidR="00380074" w:rsidRPr="0012227A">
              <w:rPr>
                <w:rFonts w:ascii="Arial" w:eastAsia="Calibri" w:hAnsi="Arial" w:cs="Arial"/>
                <w:sz w:val="22"/>
                <w:szCs w:val="22"/>
                <w:lang w:val="sl-SI"/>
              </w:rPr>
              <w:t>zaključka mandata</w:t>
            </w:r>
          </w:p>
          <w:p w14:paraId="391C0675" w14:textId="77777777" w:rsidR="00190683" w:rsidRPr="0012227A" w:rsidRDefault="00190683" w:rsidP="0012227A">
            <w:pPr>
              <w:jc w:val="center"/>
              <w:rPr>
                <w:rFonts w:ascii="Arial" w:eastAsia="Calibri" w:hAnsi="Arial" w:cs="Arial"/>
                <w:color w:val="0070C0"/>
                <w:sz w:val="22"/>
                <w:szCs w:val="22"/>
                <w:lang w:val="sl-SI"/>
              </w:rPr>
            </w:pPr>
          </w:p>
          <w:p w14:paraId="03308781" w14:textId="77777777" w:rsidR="00540895" w:rsidRPr="0012227A" w:rsidRDefault="00190683"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ptab w:relativeTo="margin" w:alignment="left" w:leader="none"/>
            </w:r>
          </w:p>
          <w:p w14:paraId="77CB20E6" w14:textId="77777777" w:rsidR="00190683" w:rsidRPr="0012227A" w:rsidRDefault="00190683"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56</w:t>
            </w:r>
          </w:p>
          <w:p w14:paraId="46BA0ADF" w14:textId="77777777" w:rsidR="00190683" w:rsidRPr="0012227A" w:rsidRDefault="00190683" w:rsidP="0012227A">
            <w:pPr>
              <w:jc w:val="center"/>
              <w:rPr>
                <w:rFonts w:ascii="Arial" w:eastAsia="Calibri" w:hAnsi="Arial" w:cs="Arial"/>
                <w:sz w:val="22"/>
                <w:szCs w:val="22"/>
                <w:lang w:val="sl-SI"/>
              </w:rPr>
            </w:pPr>
          </w:p>
        </w:tc>
      </w:tr>
    </w:tbl>
    <w:p w14:paraId="315CC14C" w14:textId="77777777" w:rsidR="00190683" w:rsidRPr="0012227A" w:rsidRDefault="00190683" w:rsidP="0012227A">
      <w:pPr>
        <w:jc w:val="both"/>
        <w:rPr>
          <w:rFonts w:ascii="Arial" w:eastAsia="Calibri" w:hAnsi="Arial" w:cs="Arial"/>
          <w:highlight w:val="yellow"/>
        </w:rPr>
      </w:pPr>
    </w:p>
    <w:p w14:paraId="4E705BF2" w14:textId="77777777" w:rsidR="00190683" w:rsidRPr="0012227A" w:rsidRDefault="00190683" w:rsidP="0012227A">
      <w:pPr>
        <w:jc w:val="both"/>
        <w:rPr>
          <w:rFonts w:ascii="Arial" w:hAnsi="Arial" w:cs="Arial"/>
          <w:sz w:val="18"/>
          <w:szCs w:val="18"/>
        </w:rPr>
      </w:pPr>
      <w:r w:rsidRPr="0012227A">
        <w:rPr>
          <w:rFonts w:ascii="Arial" w:hAnsi="Arial" w:cs="Arial"/>
          <w:sz w:val="18"/>
          <w:szCs w:val="18"/>
        </w:rPr>
        <w:t xml:space="preserve">* Navedeno število vključuje tudi eno zadevo, ki je bila prvotno vodena kot postopek ugotavljanja diskriminacije, v letu 2026 pa prekvalificirana v oceno </w:t>
      </w:r>
      <w:proofErr w:type="spellStart"/>
      <w:r w:rsidRPr="0012227A">
        <w:rPr>
          <w:rFonts w:ascii="Arial" w:hAnsi="Arial" w:cs="Arial"/>
          <w:sz w:val="18"/>
          <w:szCs w:val="18"/>
        </w:rPr>
        <w:t>diskriminatornosti</w:t>
      </w:r>
      <w:proofErr w:type="spellEnd"/>
      <w:r w:rsidRPr="0012227A">
        <w:rPr>
          <w:rFonts w:ascii="Arial" w:hAnsi="Arial" w:cs="Arial"/>
          <w:sz w:val="18"/>
          <w:szCs w:val="18"/>
        </w:rPr>
        <w:t xml:space="preserve"> predpisov. Zato jo Zagovornik kot novo oceno </w:t>
      </w:r>
      <w:proofErr w:type="spellStart"/>
      <w:r w:rsidRPr="0012227A">
        <w:rPr>
          <w:rFonts w:ascii="Arial" w:hAnsi="Arial" w:cs="Arial"/>
          <w:sz w:val="18"/>
          <w:szCs w:val="18"/>
        </w:rPr>
        <w:t>diskriminatornosti</w:t>
      </w:r>
      <w:proofErr w:type="spellEnd"/>
      <w:r w:rsidRPr="0012227A">
        <w:rPr>
          <w:rFonts w:ascii="Arial" w:hAnsi="Arial" w:cs="Arial"/>
          <w:sz w:val="18"/>
          <w:szCs w:val="18"/>
        </w:rPr>
        <w:t xml:space="preserve"> predpisov statistično vodi v okviru ocen </w:t>
      </w:r>
      <w:proofErr w:type="spellStart"/>
      <w:r w:rsidRPr="0012227A">
        <w:rPr>
          <w:rFonts w:ascii="Arial" w:hAnsi="Arial" w:cs="Arial"/>
          <w:sz w:val="18"/>
          <w:szCs w:val="18"/>
        </w:rPr>
        <w:t>diskriminatornosti</w:t>
      </w:r>
      <w:proofErr w:type="spellEnd"/>
      <w:r w:rsidRPr="0012227A">
        <w:rPr>
          <w:rFonts w:ascii="Arial" w:hAnsi="Arial" w:cs="Arial"/>
          <w:sz w:val="18"/>
          <w:szCs w:val="18"/>
        </w:rPr>
        <w:t xml:space="preserve"> predpisov. Zagovornik je v letu 2026 odločil, da se ta ocena </w:t>
      </w:r>
      <w:proofErr w:type="spellStart"/>
      <w:r w:rsidRPr="0012227A">
        <w:rPr>
          <w:rFonts w:ascii="Arial" w:hAnsi="Arial" w:cs="Arial"/>
          <w:sz w:val="18"/>
          <w:szCs w:val="18"/>
        </w:rPr>
        <w:t>diskriminatornosti</w:t>
      </w:r>
      <w:proofErr w:type="spellEnd"/>
      <w:r w:rsidRPr="0012227A">
        <w:rPr>
          <w:rFonts w:ascii="Arial" w:hAnsi="Arial" w:cs="Arial"/>
          <w:sz w:val="18"/>
          <w:szCs w:val="18"/>
        </w:rPr>
        <w:t xml:space="preserve"> predpisa ne izvede.</w:t>
      </w:r>
    </w:p>
    <w:p w14:paraId="47843CDD" w14:textId="77777777" w:rsidR="00190683" w:rsidRPr="0012227A" w:rsidRDefault="00190683" w:rsidP="0012227A">
      <w:pPr>
        <w:rPr>
          <w:rFonts w:ascii="Arial" w:hAnsi="Arial" w:cs="Arial"/>
          <w:highlight w:val="yellow"/>
        </w:rPr>
      </w:pPr>
    </w:p>
    <w:p w14:paraId="371FBDFB" w14:textId="77777777" w:rsidR="00D34968" w:rsidRPr="0012227A" w:rsidRDefault="00D34968" w:rsidP="0012227A">
      <w:pPr>
        <w:rPr>
          <w:rFonts w:ascii="Arial" w:hAnsi="Arial" w:cs="Arial"/>
          <w:highlight w:val="yellow"/>
        </w:rPr>
      </w:pPr>
    </w:p>
    <w:p w14:paraId="57C81BE7" w14:textId="77777777" w:rsidR="00D34968" w:rsidRPr="0012227A" w:rsidRDefault="00D34968" w:rsidP="0012227A">
      <w:pPr>
        <w:rPr>
          <w:rFonts w:ascii="Arial" w:hAnsi="Arial" w:cs="Arial"/>
          <w:highlight w:val="yellow"/>
        </w:rPr>
      </w:pPr>
    </w:p>
    <w:p w14:paraId="32E33EF7" w14:textId="77777777" w:rsidR="00190683" w:rsidRPr="0012227A" w:rsidRDefault="00190683" w:rsidP="0012227A">
      <w:pPr>
        <w:jc w:val="both"/>
        <w:rPr>
          <w:rFonts w:ascii="Arial" w:eastAsia="Calibri" w:hAnsi="Arial" w:cs="Arial"/>
        </w:rPr>
      </w:pPr>
      <w:r w:rsidRPr="0012227A">
        <w:rPr>
          <w:rFonts w:ascii="Arial" w:eastAsia="Calibri" w:hAnsi="Arial" w:cs="Arial"/>
          <w:b/>
          <w:bCs/>
        </w:rPr>
        <w:t xml:space="preserve">Tabela: Izidi postopkov pred Zagovornikom za zadeve ugotavljanja </w:t>
      </w:r>
      <w:proofErr w:type="spellStart"/>
      <w:r w:rsidRPr="0012227A">
        <w:rPr>
          <w:rFonts w:ascii="Arial" w:eastAsia="Calibri" w:hAnsi="Arial" w:cs="Arial"/>
          <w:b/>
          <w:bCs/>
        </w:rPr>
        <w:t>diskriminatornosti</w:t>
      </w:r>
      <w:proofErr w:type="spellEnd"/>
      <w:r w:rsidRPr="0012227A">
        <w:rPr>
          <w:rFonts w:ascii="Arial" w:eastAsia="Calibri" w:hAnsi="Arial" w:cs="Arial"/>
          <w:b/>
          <w:bCs/>
        </w:rPr>
        <w:t xml:space="preserve"> ravnanj</w:t>
      </w:r>
      <w:r w:rsidR="0092040A">
        <w:rPr>
          <w:rFonts w:ascii="Arial" w:eastAsia="Calibri" w:hAnsi="Arial" w:cs="Arial"/>
          <w:b/>
          <w:bCs/>
        </w:rPr>
        <w:t xml:space="preserve"> iz leta 2026</w:t>
      </w:r>
      <w:r w:rsidRPr="0012227A">
        <w:rPr>
          <w:rFonts w:ascii="Arial" w:eastAsia="Calibri" w:hAnsi="Arial" w:cs="Arial"/>
          <w:b/>
          <w:bCs/>
        </w:rPr>
        <w:t xml:space="preserve">, končane do </w:t>
      </w:r>
      <w:r w:rsidR="00D34968" w:rsidRPr="0012227A">
        <w:rPr>
          <w:rFonts w:ascii="Arial" w:eastAsia="Calibri" w:hAnsi="Arial" w:cs="Arial"/>
          <w:b/>
          <w:bCs/>
        </w:rPr>
        <w:t>zaključka mandata</w:t>
      </w:r>
      <w:r w:rsidRPr="0012227A">
        <w:rPr>
          <w:rFonts w:ascii="Arial" w:eastAsia="Calibri" w:hAnsi="Arial" w:cs="Arial"/>
          <w:b/>
          <w:bCs/>
        </w:rPr>
        <w:t xml:space="preserve"> </w:t>
      </w:r>
      <w:r w:rsidR="0092040A">
        <w:rPr>
          <w:rFonts w:ascii="Arial" w:eastAsia="Calibri" w:hAnsi="Arial" w:cs="Arial"/>
          <w:b/>
          <w:bCs/>
        </w:rPr>
        <w:t>Mihe Lobnika</w:t>
      </w:r>
    </w:p>
    <w:p w14:paraId="52F35F99" w14:textId="77777777" w:rsidR="00190683" w:rsidRPr="0012227A" w:rsidRDefault="00190683" w:rsidP="0012227A">
      <w:pPr>
        <w:rPr>
          <w:rFonts w:ascii="Arial" w:hAnsi="Arial" w:cs="Arial"/>
        </w:rPr>
      </w:pPr>
    </w:p>
    <w:tbl>
      <w:tblPr>
        <w:tblStyle w:val="Tabelamrea41"/>
        <w:tblW w:w="9061" w:type="dxa"/>
        <w:tblLook w:val="04A0" w:firstRow="1" w:lastRow="0" w:firstColumn="1" w:lastColumn="0" w:noHBand="0" w:noVBand="1"/>
      </w:tblPr>
      <w:tblGrid>
        <w:gridCol w:w="5949"/>
        <w:gridCol w:w="1276"/>
        <w:gridCol w:w="1836"/>
      </w:tblGrid>
      <w:tr w:rsidR="00190683" w:rsidRPr="0012227A" w14:paraId="520BC069" w14:textId="77777777" w:rsidTr="00181A72">
        <w:trPr>
          <w:trHeight w:val="397"/>
        </w:trPr>
        <w:tc>
          <w:tcPr>
            <w:tcW w:w="5949" w:type="dxa"/>
            <w:shd w:val="clear" w:color="auto" w:fill="D9D9D9" w:themeFill="background1" w:themeFillShade="D9"/>
            <w:vAlign w:val="center"/>
          </w:tcPr>
          <w:p w14:paraId="5DA75090" w14:textId="77777777" w:rsidR="00190683" w:rsidRPr="0012227A" w:rsidRDefault="00190683" w:rsidP="0012227A">
            <w:pPr>
              <w:rPr>
                <w:rFonts w:ascii="Arial" w:eastAsia="Calibri" w:hAnsi="Arial" w:cs="Arial"/>
                <w:b/>
                <w:bCs/>
                <w:sz w:val="22"/>
                <w:szCs w:val="22"/>
                <w:lang w:val="sl-SI"/>
              </w:rPr>
            </w:pPr>
            <w:r w:rsidRPr="0012227A">
              <w:rPr>
                <w:rFonts w:ascii="Arial" w:eastAsia="Calibri" w:hAnsi="Arial" w:cs="Arial"/>
                <w:b/>
                <w:bCs/>
                <w:sz w:val="22"/>
                <w:szCs w:val="22"/>
                <w:lang w:val="sl-SI"/>
              </w:rPr>
              <w:t>Izidi postopkov pred Zagovornikom</w:t>
            </w:r>
          </w:p>
        </w:tc>
        <w:tc>
          <w:tcPr>
            <w:tcW w:w="1276" w:type="dxa"/>
            <w:shd w:val="clear" w:color="auto" w:fill="D9D9D9" w:themeFill="background1" w:themeFillShade="D9"/>
            <w:vAlign w:val="center"/>
          </w:tcPr>
          <w:p w14:paraId="76CA984C" w14:textId="77777777" w:rsidR="00190683" w:rsidRPr="0012227A" w:rsidRDefault="00190683"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Število</w:t>
            </w:r>
          </w:p>
        </w:tc>
        <w:tc>
          <w:tcPr>
            <w:tcW w:w="1836" w:type="dxa"/>
            <w:shd w:val="clear" w:color="auto" w:fill="D9D9D9" w:themeFill="background1" w:themeFillShade="D9"/>
            <w:vAlign w:val="center"/>
          </w:tcPr>
          <w:p w14:paraId="5541A2B4" w14:textId="77777777" w:rsidR="00190683" w:rsidRPr="0012227A" w:rsidRDefault="00190683"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Odstotek (%)</w:t>
            </w:r>
          </w:p>
        </w:tc>
      </w:tr>
      <w:tr w:rsidR="00190683" w:rsidRPr="0012227A" w14:paraId="3C46D754" w14:textId="77777777" w:rsidTr="00181A72">
        <w:trPr>
          <w:trHeight w:val="397"/>
        </w:trPr>
        <w:tc>
          <w:tcPr>
            <w:tcW w:w="5949" w:type="dxa"/>
            <w:vAlign w:val="center"/>
          </w:tcPr>
          <w:p w14:paraId="27E16100" w14:textId="77777777" w:rsidR="00190683" w:rsidRPr="0012227A" w:rsidRDefault="00190683" w:rsidP="0012227A">
            <w:pPr>
              <w:rPr>
                <w:rFonts w:ascii="Arial" w:eastAsia="Calibri" w:hAnsi="Arial" w:cs="Arial"/>
                <w:sz w:val="22"/>
                <w:szCs w:val="22"/>
                <w:lang w:val="sl-SI"/>
              </w:rPr>
            </w:pPr>
            <w:r w:rsidRPr="0012227A">
              <w:rPr>
                <w:rFonts w:ascii="Arial" w:eastAsia="Calibri" w:hAnsi="Arial" w:cs="Arial"/>
                <w:sz w:val="22"/>
                <w:szCs w:val="22"/>
                <w:lang w:val="sl-SI"/>
              </w:rPr>
              <w:t>Odločba – ugotovitvena – diskriminacija je bila ugotovljena</w:t>
            </w:r>
          </w:p>
        </w:tc>
        <w:tc>
          <w:tcPr>
            <w:tcW w:w="1276" w:type="dxa"/>
            <w:vAlign w:val="center"/>
          </w:tcPr>
          <w:p w14:paraId="0C530336"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8</w:t>
            </w:r>
          </w:p>
        </w:tc>
        <w:tc>
          <w:tcPr>
            <w:tcW w:w="1836" w:type="dxa"/>
            <w:vAlign w:val="center"/>
          </w:tcPr>
          <w:p w14:paraId="67AEE9A9"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20,5</w:t>
            </w:r>
          </w:p>
        </w:tc>
      </w:tr>
      <w:tr w:rsidR="00190683" w:rsidRPr="0012227A" w14:paraId="1CF54AC7" w14:textId="77777777" w:rsidTr="00181A72">
        <w:trPr>
          <w:trHeight w:val="397"/>
        </w:trPr>
        <w:tc>
          <w:tcPr>
            <w:tcW w:w="5949" w:type="dxa"/>
            <w:vAlign w:val="center"/>
          </w:tcPr>
          <w:p w14:paraId="04BF90AE" w14:textId="77777777" w:rsidR="00190683" w:rsidRPr="0012227A" w:rsidRDefault="00190683" w:rsidP="0012227A">
            <w:pPr>
              <w:rPr>
                <w:rFonts w:ascii="Arial" w:eastAsia="Calibri" w:hAnsi="Arial" w:cs="Arial"/>
                <w:sz w:val="22"/>
                <w:szCs w:val="22"/>
                <w:lang w:val="sl-SI"/>
              </w:rPr>
            </w:pPr>
            <w:r w:rsidRPr="0012227A">
              <w:rPr>
                <w:rFonts w:ascii="Arial" w:eastAsia="Calibri" w:hAnsi="Arial" w:cs="Arial"/>
                <w:sz w:val="22"/>
                <w:szCs w:val="22"/>
                <w:lang w:val="sl-SI"/>
              </w:rPr>
              <w:t>Odločba – ugotovitvena – diskriminacija ni bila ugotovljena</w:t>
            </w:r>
          </w:p>
        </w:tc>
        <w:tc>
          <w:tcPr>
            <w:tcW w:w="1276" w:type="dxa"/>
            <w:vAlign w:val="center"/>
          </w:tcPr>
          <w:p w14:paraId="441E0A8C"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1</w:t>
            </w:r>
          </w:p>
        </w:tc>
        <w:tc>
          <w:tcPr>
            <w:tcW w:w="1836" w:type="dxa"/>
            <w:vAlign w:val="center"/>
          </w:tcPr>
          <w:p w14:paraId="4F87848F"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2,6</w:t>
            </w:r>
          </w:p>
        </w:tc>
      </w:tr>
      <w:tr w:rsidR="00190683" w:rsidRPr="0012227A" w14:paraId="6B80A669" w14:textId="77777777" w:rsidTr="00181A72">
        <w:trPr>
          <w:trHeight w:val="397"/>
        </w:trPr>
        <w:tc>
          <w:tcPr>
            <w:tcW w:w="5949" w:type="dxa"/>
            <w:vAlign w:val="center"/>
          </w:tcPr>
          <w:p w14:paraId="09426C31" w14:textId="77777777" w:rsidR="00190683" w:rsidRPr="0012227A" w:rsidRDefault="00190683" w:rsidP="0012227A">
            <w:pPr>
              <w:rPr>
                <w:rFonts w:ascii="Arial" w:eastAsia="Calibri" w:hAnsi="Arial" w:cs="Arial"/>
                <w:sz w:val="22"/>
                <w:szCs w:val="22"/>
                <w:lang w:val="sl-SI"/>
              </w:rPr>
            </w:pPr>
            <w:r w:rsidRPr="0012227A">
              <w:rPr>
                <w:rFonts w:ascii="Arial" w:eastAsia="Calibri" w:hAnsi="Arial" w:cs="Arial"/>
                <w:sz w:val="22"/>
                <w:szCs w:val="22"/>
                <w:lang w:val="sl-SI"/>
              </w:rPr>
              <w:t>Odločba – zavrnilna – ni šlo za vprašanje diskriminacije</w:t>
            </w:r>
          </w:p>
        </w:tc>
        <w:tc>
          <w:tcPr>
            <w:tcW w:w="1276" w:type="dxa"/>
            <w:vAlign w:val="center"/>
          </w:tcPr>
          <w:p w14:paraId="543D5A9B"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12</w:t>
            </w:r>
          </w:p>
        </w:tc>
        <w:tc>
          <w:tcPr>
            <w:tcW w:w="1836" w:type="dxa"/>
            <w:vAlign w:val="center"/>
          </w:tcPr>
          <w:p w14:paraId="50C9DF19"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30,8</w:t>
            </w:r>
          </w:p>
        </w:tc>
      </w:tr>
      <w:tr w:rsidR="00190683" w:rsidRPr="0012227A" w14:paraId="331229F6" w14:textId="77777777" w:rsidTr="00181A72">
        <w:trPr>
          <w:trHeight w:val="397"/>
        </w:trPr>
        <w:tc>
          <w:tcPr>
            <w:tcW w:w="5949" w:type="dxa"/>
            <w:vAlign w:val="center"/>
          </w:tcPr>
          <w:p w14:paraId="417CEC4D" w14:textId="77777777" w:rsidR="00190683" w:rsidRPr="0012227A" w:rsidRDefault="00190683" w:rsidP="0012227A">
            <w:pPr>
              <w:rPr>
                <w:rFonts w:ascii="Arial" w:eastAsia="Calibri" w:hAnsi="Arial" w:cs="Arial"/>
                <w:sz w:val="22"/>
                <w:szCs w:val="22"/>
                <w:lang w:val="sl-SI"/>
              </w:rPr>
            </w:pPr>
            <w:r w:rsidRPr="0012227A">
              <w:rPr>
                <w:rFonts w:ascii="Arial" w:eastAsia="Calibri" w:hAnsi="Arial" w:cs="Arial"/>
                <w:sz w:val="22"/>
                <w:szCs w:val="22"/>
                <w:lang w:val="sl-SI"/>
              </w:rPr>
              <w:t>Sklep o ustavitvi postopka</w:t>
            </w:r>
          </w:p>
        </w:tc>
        <w:tc>
          <w:tcPr>
            <w:tcW w:w="1276" w:type="dxa"/>
            <w:vAlign w:val="center"/>
          </w:tcPr>
          <w:p w14:paraId="70821E03"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10</w:t>
            </w:r>
          </w:p>
        </w:tc>
        <w:tc>
          <w:tcPr>
            <w:tcW w:w="1836" w:type="dxa"/>
            <w:vAlign w:val="center"/>
          </w:tcPr>
          <w:p w14:paraId="4AC64356"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25,6</w:t>
            </w:r>
          </w:p>
        </w:tc>
      </w:tr>
      <w:tr w:rsidR="00190683" w:rsidRPr="0012227A" w14:paraId="2CC0CE97" w14:textId="77777777" w:rsidTr="00181A72">
        <w:trPr>
          <w:trHeight w:val="397"/>
        </w:trPr>
        <w:tc>
          <w:tcPr>
            <w:tcW w:w="5949" w:type="dxa"/>
            <w:vAlign w:val="center"/>
          </w:tcPr>
          <w:p w14:paraId="5AE09589" w14:textId="77777777" w:rsidR="00190683" w:rsidRPr="0012227A" w:rsidRDefault="00190683" w:rsidP="0012227A">
            <w:pPr>
              <w:rPr>
                <w:rFonts w:ascii="Arial" w:eastAsia="Calibri" w:hAnsi="Arial" w:cs="Arial"/>
                <w:sz w:val="22"/>
                <w:szCs w:val="22"/>
                <w:lang w:val="sl-SI"/>
              </w:rPr>
            </w:pPr>
            <w:r w:rsidRPr="0012227A">
              <w:rPr>
                <w:rFonts w:ascii="Arial" w:eastAsia="Calibri" w:hAnsi="Arial" w:cs="Arial"/>
                <w:sz w:val="22"/>
                <w:szCs w:val="22"/>
                <w:lang w:val="sl-SI"/>
              </w:rPr>
              <w:t>Sklep o zavrženju iz procesnih razlogov</w:t>
            </w:r>
          </w:p>
        </w:tc>
        <w:tc>
          <w:tcPr>
            <w:tcW w:w="1276" w:type="dxa"/>
            <w:vAlign w:val="center"/>
          </w:tcPr>
          <w:p w14:paraId="74D59A6F"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2</w:t>
            </w:r>
          </w:p>
        </w:tc>
        <w:tc>
          <w:tcPr>
            <w:tcW w:w="1836" w:type="dxa"/>
            <w:vAlign w:val="center"/>
          </w:tcPr>
          <w:p w14:paraId="41928338"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5,1</w:t>
            </w:r>
          </w:p>
        </w:tc>
      </w:tr>
      <w:tr w:rsidR="00190683" w:rsidRPr="0012227A" w14:paraId="1DA11A78" w14:textId="77777777" w:rsidTr="00181A72">
        <w:trPr>
          <w:trHeight w:val="397"/>
        </w:trPr>
        <w:tc>
          <w:tcPr>
            <w:tcW w:w="5949" w:type="dxa"/>
            <w:vAlign w:val="center"/>
          </w:tcPr>
          <w:p w14:paraId="7BC24920" w14:textId="77777777" w:rsidR="00190683" w:rsidRPr="0012227A" w:rsidRDefault="00190683" w:rsidP="0012227A">
            <w:pPr>
              <w:rPr>
                <w:rFonts w:ascii="Arial" w:eastAsia="Calibri" w:hAnsi="Arial" w:cs="Arial"/>
                <w:sz w:val="22"/>
                <w:szCs w:val="22"/>
                <w:lang w:val="sl-SI"/>
              </w:rPr>
            </w:pPr>
            <w:proofErr w:type="spellStart"/>
            <w:r w:rsidRPr="0012227A">
              <w:rPr>
                <w:rFonts w:ascii="Arial" w:eastAsia="Calibri" w:hAnsi="Arial" w:cs="Arial"/>
                <w:sz w:val="22"/>
                <w:szCs w:val="22"/>
                <w:lang w:val="sl-SI"/>
              </w:rPr>
              <w:t>Neuvedba</w:t>
            </w:r>
            <w:proofErr w:type="spellEnd"/>
            <w:r w:rsidRPr="0012227A">
              <w:rPr>
                <w:rFonts w:ascii="Arial" w:eastAsia="Calibri" w:hAnsi="Arial" w:cs="Arial"/>
                <w:sz w:val="22"/>
                <w:szCs w:val="22"/>
                <w:lang w:val="sl-SI"/>
              </w:rPr>
              <w:t xml:space="preserve"> postopka</w:t>
            </w:r>
          </w:p>
        </w:tc>
        <w:tc>
          <w:tcPr>
            <w:tcW w:w="1276" w:type="dxa"/>
            <w:vAlign w:val="center"/>
          </w:tcPr>
          <w:p w14:paraId="677C3B65"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3</w:t>
            </w:r>
          </w:p>
        </w:tc>
        <w:tc>
          <w:tcPr>
            <w:tcW w:w="1836" w:type="dxa"/>
            <w:vAlign w:val="center"/>
          </w:tcPr>
          <w:p w14:paraId="23FF8BC0"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7,7</w:t>
            </w:r>
          </w:p>
        </w:tc>
      </w:tr>
      <w:tr w:rsidR="00190683" w:rsidRPr="0012227A" w14:paraId="7DFEC3AD" w14:textId="77777777" w:rsidTr="00181A72">
        <w:trPr>
          <w:trHeight w:val="397"/>
        </w:trPr>
        <w:tc>
          <w:tcPr>
            <w:tcW w:w="5949" w:type="dxa"/>
            <w:vAlign w:val="center"/>
          </w:tcPr>
          <w:p w14:paraId="48813FA4" w14:textId="77777777" w:rsidR="00190683" w:rsidRPr="0012227A" w:rsidRDefault="00190683" w:rsidP="0012227A">
            <w:pPr>
              <w:rPr>
                <w:rFonts w:ascii="Arial" w:eastAsia="Calibri" w:hAnsi="Arial" w:cs="Arial"/>
                <w:sz w:val="22"/>
                <w:szCs w:val="22"/>
                <w:lang w:val="sl-SI"/>
              </w:rPr>
            </w:pPr>
            <w:r w:rsidRPr="0012227A">
              <w:rPr>
                <w:rFonts w:ascii="Arial" w:eastAsia="Calibri" w:hAnsi="Arial" w:cs="Arial"/>
                <w:sz w:val="22"/>
                <w:szCs w:val="22"/>
                <w:lang w:val="sl-SI"/>
              </w:rPr>
              <w:t xml:space="preserve">Prekvalifikacija v oceno </w:t>
            </w:r>
            <w:proofErr w:type="spellStart"/>
            <w:r w:rsidRPr="0012227A">
              <w:rPr>
                <w:rFonts w:ascii="Arial" w:eastAsia="Calibri" w:hAnsi="Arial" w:cs="Arial"/>
                <w:sz w:val="22"/>
                <w:szCs w:val="22"/>
                <w:lang w:val="sl-SI"/>
              </w:rPr>
              <w:t>diskriminatornosti</w:t>
            </w:r>
            <w:proofErr w:type="spellEnd"/>
            <w:r w:rsidRPr="0012227A">
              <w:rPr>
                <w:rFonts w:ascii="Arial" w:eastAsia="Calibri" w:hAnsi="Arial" w:cs="Arial"/>
                <w:sz w:val="22"/>
                <w:szCs w:val="22"/>
                <w:lang w:val="sl-SI"/>
              </w:rPr>
              <w:t xml:space="preserve"> predpisov</w:t>
            </w:r>
          </w:p>
        </w:tc>
        <w:tc>
          <w:tcPr>
            <w:tcW w:w="1276" w:type="dxa"/>
            <w:vAlign w:val="center"/>
          </w:tcPr>
          <w:p w14:paraId="21734C73"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1</w:t>
            </w:r>
          </w:p>
        </w:tc>
        <w:tc>
          <w:tcPr>
            <w:tcW w:w="1836" w:type="dxa"/>
            <w:vAlign w:val="center"/>
          </w:tcPr>
          <w:p w14:paraId="5F489165" w14:textId="77777777" w:rsidR="00190683" w:rsidRPr="0012227A" w:rsidDel="00247832"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2,6</w:t>
            </w:r>
          </w:p>
        </w:tc>
      </w:tr>
      <w:tr w:rsidR="00190683" w:rsidRPr="0012227A" w14:paraId="1FFE7467" w14:textId="77777777" w:rsidTr="00181A72">
        <w:trPr>
          <w:trHeight w:val="397"/>
        </w:trPr>
        <w:tc>
          <w:tcPr>
            <w:tcW w:w="5949" w:type="dxa"/>
            <w:vAlign w:val="center"/>
          </w:tcPr>
          <w:p w14:paraId="31A5CAF2" w14:textId="77777777" w:rsidR="00190683" w:rsidRPr="0012227A" w:rsidRDefault="00190683" w:rsidP="0012227A">
            <w:pPr>
              <w:rPr>
                <w:rFonts w:ascii="Arial" w:eastAsia="Calibri" w:hAnsi="Arial" w:cs="Arial"/>
                <w:sz w:val="22"/>
                <w:szCs w:val="22"/>
                <w:lang w:val="sl-SI"/>
              </w:rPr>
            </w:pPr>
            <w:r w:rsidRPr="0012227A">
              <w:rPr>
                <w:rFonts w:ascii="Arial" w:eastAsia="Calibri" w:hAnsi="Arial" w:cs="Arial"/>
                <w:sz w:val="22"/>
                <w:szCs w:val="22"/>
                <w:lang w:val="sl-SI"/>
              </w:rPr>
              <w:t>Uradni zaznamek</w:t>
            </w:r>
          </w:p>
        </w:tc>
        <w:tc>
          <w:tcPr>
            <w:tcW w:w="1276" w:type="dxa"/>
            <w:vAlign w:val="center"/>
          </w:tcPr>
          <w:p w14:paraId="40676C92"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2</w:t>
            </w:r>
          </w:p>
        </w:tc>
        <w:tc>
          <w:tcPr>
            <w:tcW w:w="1836" w:type="dxa"/>
            <w:vAlign w:val="center"/>
          </w:tcPr>
          <w:p w14:paraId="5ABD01E4" w14:textId="77777777" w:rsidR="00190683" w:rsidRPr="0012227A" w:rsidRDefault="00190683" w:rsidP="0012227A">
            <w:pPr>
              <w:jc w:val="right"/>
              <w:rPr>
                <w:rFonts w:ascii="Arial" w:eastAsia="Calibri" w:hAnsi="Arial" w:cs="Arial"/>
                <w:sz w:val="22"/>
                <w:szCs w:val="22"/>
                <w:lang w:val="sl-SI"/>
              </w:rPr>
            </w:pPr>
            <w:r w:rsidRPr="0012227A">
              <w:rPr>
                <w:rFonts w:ascii="Arial" w:eastAsia="Calibri" w:hAnsi="Arial" w:cs="Arial"/>
                <w:sz w:val="22"/>
                <w:szCs w:val="22"/>
                <w:lang w:val="sl-SI"/>
              </w:rPr>
              <w:t>5,1</w:t>
            </w:r>
          </w:p>
        </w:tc>
      </w:tr>
      <w:tr w:rsidR="00190683" w:rsidRPr="0012227A" w14:paraId="24430A6D" w14:textId="77777777" w:rsidTr="00181A72">
        <w:trPr>
          <w:trHeight w:val="397"/>
        </w:trPr>
        <w:tc>
          <w:tcPr>
            <w:tcW w:w="5949" w:type="dxa"/>
            <w:vAlign w:val="center"/>
          </w:tcPr>
          <w:p w14:paraId="7FC44E75" w14:textId="77777777" w:rsidR="00190683" w:rsidRPr="0012227A" w:rsidRDefault="00190683" w:rsidP="0012227A">
            <w:pPr>
              <w:rPr>
                <w:rFonts w:ascii="Arial" w:eastAsia="Calibri" w:hAnsi="Arial" w:cs="Arial"/>
                <w:lang w:val="sl-SI"/>
              </w:rPr>
            </w:pPr>
          </w:p>
        </w:tc>
        <w:tc>
          <w:tcPr>
            <w:tcW w:w="1276" w:type="dxa"/>
            <w:vAlign w:val="center"/>
          </w:tcPr>
          <w:p w14:paraId="2902E3CE" w14:textId="77777777" w:rsidR="00190683" w:rsidRPr="0012227A" w:rsidRDefault="00190683" w:rsidP="0012227A">
            <w:pPr>
              <w:jc w:val="right"/>
              <w:rPr>
                <w:rFonts w:ascii="Arial" w:eastAsia="Calibri" w:hAnsi="Arial" w:cs="Arial"/>
                <w:lang w:val="sl-SI"/>
              </w:rPr>
            </w:pPr>
          </w:p>
        </w:tc>
        <w:tc>
          <w:tcPr>
            <w:tcW w:w="1836" w:type="dxa"/>
            <w:vAlign w:val="center"/>
          </w:tcPr>
          <w:p w14:paraId="6EEA0EB4" w14:textId="77777777" w:rsidR="00190683" w:rsidRPr="0012227A" w:rsidDel="00247832" w:rsidRDefault="00190683" w:rsidP="0012227A">
            <w:pPr>
              <w:jc w:val="right"/>
              <w:rPr>
                <w:rFonts w:ascii="Arial" w:eastAsia="Calibri" w:hAnsi="Arial" w:cs="Arial"/>
                <w:lang w:val="sl-SI"/>
              </w:rPr>
            </w:pPr>
          </w:p>
        </w:tc>
      </w:tr>
      <w:tr w:rsidR="00190683" w:rsidRPr="0012227A" w14:paraId="7298C5BC" w14:textId="77777777" w:rsidTr="00181A72">
        <w:trPr>
          <w:trHeight w:val="397"/>
        </w:trPr>
        <w:tc>
          <w:tcPr>
            <w:tcW w:w="5949" w:type="dxa"/>
            <w:vAlign w:val="center"/>
          </w:tcPr>
          <w:p w14:paraId="3AF3B4F7" w14:textId="77777777" w:rsidR="00190683" w:rsidRPr="0012227A" w:rsidRDefault="00190683" w:rsidP="0012227A">
            <w:pPr>
              <w:rPr>
                <w:rFonts w:ascii="Arial" w:eastAsia="Calibri" w:hAnsi="Arial" w:cs="Arial"/>
                <w:b/>
                <w:bCs/>
                <w:sz w:val="22"/>
                <w:szCs w:val="22"/>
                <w:lang w:val="sl-SI"/>
              </w:rPr>
            </w:pPr>
            <w:r w:rsidRPr="0012227A">
              <w:rPr>
                <w:rFonts w:ascii="Arial" w:eastAsia="Calibri" w:hAnsi="Arial" w:cs="Arial"/>
                <w:b/>
                <w:bCs/>
                <w:sz w:val="22"/>
                <w:szCs w:val="22"/>
                <w:lang w:val="sl-SI"/>
              </w:rPr>
              <w:t>SKUPAJ</w:t>
            </w:r>
          </w:p>
        </w:tc>
        <w:tc>
          <w:tcPr>
            <w:tcW w:w="1276" w:type="dxa"/>
            <w:vAlign w:val="center"/>
          </w:tcPr>
          <w:p w14:paraId="32723881" w14:textId="77777777" w:rsidR="00190683" w:rsidRPr="0012227A" w:rsidRDefault="00190683" w:rsidP="0012227A">
            <w:pPr>
              <w:jc w:val="right"/>
              <w:rPr>
                <w:rFonts w:ascii="Arial" w:eastAsia="Calibri" w:hAnsi="Arial" w:cs="Arial"/>
                <w:b/>
                <w:bCs/>
                <w:sz w:val="22"/>
                <w:szCs w:val="22"/>
                <w:lang w:val="sl-SI"/>
              </w:rPr>
            </w:pPr>
            <w:r w:rsidRPr="0012227A">
              <w:rPr>
                <w:rFonts w:ascii="Arial" w:eastAsia="Calibri" w:hAnsi="Arial" w:cs="Arial"/>
                <w:b/>
                <w:bCs/>
                <w:sz w:val="22"/>
                <w:szCs w:val="22"/>
                <w:lang w:val="sl-SI"/>
              </w:rPr>
              <w:t>39</w:t>
            </w:r>
          </w:p>
        </w:tc>
        <w:tc>
          <w:tcPr>
            <w:tcW w:w="1836" w:type="dxa"/>
            <w:vAlign w:val="center"/>
          </w:tcPr>
          <w:p w14:paraId="62EE7F5C" w14:textId="77777777" w:rsidR="00190683" w:rsidRPr="0012227A" w:rsidRDefault="00190683" w:rsidP="0012227A">
            <w:pPr>
              <w:jc w:val="right"/>
              <w:rPr>
                <w:rFonts w:ascii="Arial" w:eastAsia="Calibri" w:hAnsi="Arial" w:cs="Arial"/>
                <w:b/>
                <w:bCs/>
                <w:sz w:val="22"/>
                <w:szCs w:val="22"/>
                <w:lang w:val="sl-SI"/>
              </w:rPr>
            </w:pPr>
            <w:r w:rsidRPr="0012227A">
              <w:rPr>
                <w:rFonts w:ascii="Arial" w:eastAsia="Calibri" w:hAnsi="Arial" w:cs="Arial"/>
                <w:b/>
                <w:bCs/>
                <w:sz w:val="22"/>
                <w:szCs w:val="22"/>
                <w:lang w:val="sl-SI"/>
              </w:rPr>
              <w:t>100</w:t>
            </w:r>
          </w:p>
        </w:tc>
      </w:tr>
    </w:tbl>
    <w:p w14:paraId="69E6AAEA" w14:textId="77777777" w:rsidR="00FA1F99" w:rsidRPr="0012227A" w:rsidRDefault="00FA1F99" w:rsidP="0012227A">
      <w:pPr>
        <w:pStyle w:val="Naslov2"/>
      </w:pPr>
      <w:bookmarkStart w:id="541" w:name="_Toc189216130"/>
      <w:bookmarkStart w:id="542" w:name="_Toc189469620"/>
      <w:bookmarkStart w:id="543" w:name="_Toc224221529"/>
      <w:bookmarkStart w:id="544" w:name="_Toc243489109"/>
      <w:r w:rsidRPr="0012227A">
        <w:lastRenderedPageBreak/>
        <w:t xml:space="preserve">Opisi nekaterih primerov ugotavljanja </w:t>
      </w:r>
      <w:proofErr w:type="spellStart"/>
      <w:r w:rsidRPr="0012227A">
        <w:t>diskriminatornosti</w:t>
      </w:r>
      <w:proofErr w:type="spellEnd"/>
      <w:r w:rsidRPr="0012227A">
        <w:t xml:space="preserve"> ravnanj</w:t>
      </w:r>
      <w:bookmarkEnd w:id="541"/>
      <w:bookmarkEnd w:id="542"/>
      <w:bookmarkEnd w:id="543"/>
      <w:bookmarkEnd w:id="544"/>
      <w:r w:rsidRPr="0012227A">
        <w:t xml:space="preserve"> </w:t>
      </w:r>
    </w:p>
    <w:p w14:paraId="5137C952" w14:textId="77777777" w:rsidR="00FA1F99" w:rsidRPr="0012227A" w:rsidRDefault="00FA1F99" w:rsidP="0012227A">
      <w:pPr>
        <w:rPr>
          <w:rFonts w:ascii="Arial" w:hAnsi="Arial" w:cs="Arial"/>
        </w:rPr>
      </w:pPr>
    </w:p>
    <w:p w14:paraId="6433215C" w14:textId="77777777" w:rsidR="00BF2AD1" w:rsidRPr="0012227A" w:rsidRDefault="00BF2AD1" w:rsidP="0012227A">
      <w:pPr>
        <w:autoSpaceDE w:val="0"/>
        <w:autoSpaceDN w:val="0"/>
        <w:adjustRightInd w:val="0"/>
        <w:rPr>
          <w:rFonts w:ascii="Arial" w:hAnsi="Arial" w:cs="Arial"/>
          <w:b/>
          <w:bCs/>
          <w:color w:val="000000"/>
        </w:rPr>
      </w:pPr>
      <w:r w:rsidRPr="0012227A">
        <w:rPr>
          <w:rFonts w:ascii="Arial" w:hAnsi="Arial" w:cs="Arial"/>
          <w:b/>
          <w:bCs/>
          <w:color w:val="000000"/>
        </w:rPr>
        <w:t>6.2.1 Ugotovljena diskriminacija</w:t>
      </w:r>
      <w:r w:rsidR="00777F06" w:rsidRPr="0012227A">
        <w:rPr>
          <w:rFonts w:ascii="Arial" w:hAnsi="Arial" w:cs="Arial"/>
          <w:b/>
          <w:bCs/>
          <w:color w:val="000000"/>
        </w:rPr>
        <w:t xml:space="preserve"> (8)</w:t>
      </w:r>
    </w:p>
    <w:p w14:paraId="1893A6B5" w14:textId="77777777" w:rsidR="00BF2AD1" w:rsidRPr="0012227A" w:rsidRDefault="00BF2AD1" w:rsidP="0012227A">
      <w:pPr>
        <w:autoSpaceDE w:val="0"/>
        <w:autoSpaceDN w:val="0"/>
        <w:adjustRightInd w:val="0"/>
        <w:rPr>
          <w:rFonts w:ascii="Arial" w:hAnsi="Arial" w:cs="Arial"/>
          <w:b/>
          <w:bCs/>
          <w:color w:val="000000"/>
        </w:rPr>
      </w:pPr>
      <w:r w:rsidRPr="0012227A">
        <w:rPr>
          <w:rFonts w:ascii="Arial" w:hAnsi="Arial" w:cs="Arial"/>
          <w:b/>
          <w:bCs/>
          <w:color w:val="000000"/>
        </w:rPr>
        <w:t>6.2.2 Neugotovljena diskriminacija</w:t>
      </w:r>
      <w:r w:rsidR="00777F06" w:rsidRPr="0012227A">
        <w:rPr>
          <w:rFonts w:ascii="Arial" w:hAnsi="Arial" w:cs="Arial"/>
          <w:b/>
          <w:bCs/>
          <w:color w:val="000000"/>
        </w:rPr>
        <w:t xml:space="preserve"> (1)</w:t>
      </w:r>
    </w:p>
    <w:p w14:paraId="736F30E3" w14:textId="77777777" w:rsidR="00BF2AD1" w:rsidRPr="0012227A" w:rsidRDefault="00BF2AD1" w:rsidP="0012227A">
      <w:pPr>
        <w:autoSpaceDE w:val="0"/>
        <w:autoSpaceDN w:val="0"/>
        <w:adjustRightInd w:val="0"/>
        <w:rPr>
          <w:rFonts w:ascii="Arial" w:hAnsi="Arial" w:cs="Arial"/>
          <w:b/>
          <w:bCs/>
          <w:color w:val="000000"/>
        </w:rPr>
      </w:pPr>
      <w:r w:rsidRPr="0012227A">
        <w:rPr>
          <w:rFonts w:ascii="Arial" w:hAnsi="Arial" w:cs="Arial"/>
          <w:b/>
          <w:bCs/>
          <w:color w:val="000000"/>
        </w:rPr>
        <w:t>6.2.3 Zavrnjeni predlogi</w:t>
      </w:r>
      <w:r w:rsidR="00777F06" w:rsidRPr="0012227A">
        <w:rPr>
          <w:rFonts w:ascii="Arial" w:hAnsi="Arial" w:cs="Arial"/>
          <w:b/>
          <w:bCs/>
          <w:color w:val="000000"/>
        </w:rPr>
        <w:t xml:space="preserve"> (12)</w:t>
      </w:r>
    </w:p>
    <w:p w14:paraId="0BB36B14" w14:textId="77777777" w:rsidR="00BF2AD1" w:rsidRPr="0012227A" w:rsidRDefault="00BF2AD1" w:rsidP="0012227A">
      <w:pPr>
        <w:autoSpaceDE w:val="0"/>
        <w:autoSpaceDN w:val="0"/>
        <w:adjustRightInd w:val="0"/>
        <w:rPr>
          <w:rFonts w:ascii="Arial" w:hAnsi="Arial" w:cs="Arial"/>
          <w:b/>
          <w:bCs/>
          <w:color w:val="000000"/>
        </w:rPr>
      </w:pPr>
      <w:r w:rsidRPr="0012227A">
        <w:rPr>
          <w:rFonts w:ascii="Arial" w:hAnsi="Arial" w:cs="Arial"/>
          <w:b/>
          <w:bCs/>
          <w:color w:val="000000"/>
        </w:rPr>
        <w:t>6.2.4 Sklepi o ustavitvi postopka</w:t>
      </w:r>
      <w:r w:rsidR="00777F06" w:rsidRPr="0012227A">
        <w:rPr>
          <w:rFonts w:ascii="Arial" w:hAnsi="Arial" w:cs="Arial"/>
          <w:b/>
          <w:bCs/>
          <w:color w:val="000000"/>
        </w:rPr>
        <w:t xml:space="preserve"> (10)</w:t>
      </w:r>
    </w:p>
    <w:p w14:paraId="7D1FA66B" w14:textId="77777777" w:rsidR="00BF2AD1" w:rsidRPr="0012227A" w:rsidRDefault="00BF2AD1" w:rsidP="0012227A">
      <w:pPr>
        <w:autoSpaceDE w:val="0"/>
        <w:autoSpaceDN w:val="0"/>
        <w:adjustRightInd w:val="0"/>
        <w:rPr>
          <w:rFonts w:ascii="Arial" w:hAnsi="Arial" w:cs="Arial"/>
          <w:b/>
          <w:bCs/>
          <w:color w:val="000000"/>
        </w:rPr>
      </w:pPr>
      <w:r w:rsidRPr="0012227A">
        <w:rPr>
          <w:rFonts w:ascii="Arial" w:hAnsi="Arial" w:cs="Arial"/>
          <w:b/>
          <w:bCs/>
          <w:color w:val="000000"/>
        </w:rPr>
        <w:t>6.2.5 Sklepi o zavrženju predloga</w:t>
      </w:r>
      <w:r w:rsidR="00777F06" w:rsidRPr="0012227A">
        <w:rPr>
          <w:rFonts w:ascii="Arial" w:hAnsi="Arial" w:cs="Arial"/>
          <w:b/>
          <w:bCs/>
          <w:color w:val="000000"/>
        </w:rPr>
        <w:t xml:space="preserve"> (2)</w:t>
      </w:r>
    </w:p>
    <w:p w14:paraId="42405400" w14:textId="77777777" w:rsidR="00BF2AD1" w:rsidRPr="0012227A" w:rsidRDefault="00BF2AD1" w:rsidP="0012227A">
      <w:pPr>
        <w:rPr>
          <w:rFonts w:ascii="Arial" w:hAnsi="Arial" w:cs="Arial"/>
        </w:rPr>
      </w:pPr>
    </w:p>
    <w:p w14:paraId="38E36B07" w14:textId="77777777" w:rsidR="00BF2AD1" w:rsidRPr="0012227A" w:rsidRDefault="00BF2AD1" w:rsidP="0012227A">
      <w:pPr>
        <w:rPr>
          <w:rFonts w:ascii="Arial" w:hAnsi="Arial" w:cs="Arial"/>
        </w:rPr>
      </w:pPr>
    </w:p>
    <w:p w14:paraId="078DBC05" w14:textId="77777777" w:rsidR="00FA1F99" w:rsidRPr="0012227A" w:rsidRDefault="00FA1F99" w:rsidP="0012227A">
      <w:pPr>
        <w:rPr>
          <w:rFonts w:ascii="Arial" w:hAnsi="Arial" w:cs="Arial"/>
        </w:rPr>
      </w:pPr>
    </w:p>
    <w:p w14:paraId="6372C270" w14:textId="77777777" w:rsidR="0080542E" w:rsidRPr="0012227A" w:rsidRDefault="00D16FE4" w:rsidP="0012227A">
      <w:pPr>
        <w:pStyle w:val="Naslov3"/>
      </w:pPr>
      <w:bookmarkStart w:id="545" w:name="_Toc189216131"/>
      <w:bookmarkStart w:id="546" w:name="_Toc189469621"/>
      <w:bookmarkStart w:id="547" w:name="_Toc224221530"/>
      <w:bookmarkStart w:id="548" w:name="_Toc243489110"/>
      <w:r w:rsidRPr="0012227A">
        <w:t>6</w:t>
      </w:r>
      <w:r w:rsidR="004B7A21" w:rsidRPr="0012227A">
        <w:t xml:space="preserve">.2.1 </w:t>
      </w:r>
      <w:r w:rsidR="0080542E" w:rsidRPr="0012227A">
        <w:t>Ugotovljena diskriminacija</w:t>
      </w:r>
      <w:bookmarkEnd w:id="545"/>
      <w:bookmarkEnd w:id="546"/>
      <w:bookmarkEnd w:id="547"/>
      <w:bookmarkEnd w:id="548"/>
    </w:p>
    <w:p w14:paraId="449A2C7C" w14:textId="77777777" w:rsidR="0080542E" w:rsidRPr="0012227A" w:rsidRDefault="0080542E" w:rsidP="0012227A">
      <w:pPr>
        <w:pStyle w:val="Odstavekseznama"/>
        <w:ind w:left="0"/>
        <w:rPr>
          <w:rFonts w:ascii="Arial" w:eastAsia="Calibri" w:hAnsi="Arial" w:cs="Arial"/>
          <w:color w:val="000000"/>
        </w:rPr>
      </w:pPr>
    </w:p>
    <w:p w14:paraId="69A97D2B" w14:textId="77777777" w:rsidR="0078470B" w:rsidRPr="0012227A" w:rsidRDefault="0078470B" w:rsidP="0012227A">
      <w:pPr>
        <w:autoSpaceDE w:val="0"/>
        <w:autoSpaceDN w:val="0"/>
        <w:adjustRightInd w:val="0"/>
        <w:rPr>
          <w:rFonts w:ascii="Arial" w:hAnsi="Arial" w:cs="Arial"/>
          <w:b/>
          <w:bCs/>
          <w:color w:val="000000"/>
        </w:rPr>
      </w:pPr>
      <w:r w:rsidRPr="0012227A">
        <w:rPr>
          <w:rFonts w:ascii="Arial" w:hAnsi="Arial" w:cs="Arial"/>
          <w:b/>
          <w:bCs/>
          <w:color w:val="000000"/>
        </w:rPr>
        <w:t xml:space="preserve">1. </w:t>
      </w:r>
      <w:r w:rsidR="0092040A">
        <w:rPr>
          <w:rFonts w:ascii="Arial" w:hAnsi="Arial" w:cs="Arial"/>
          <w:b/>
          <w:bCs/>
          <w:color w:val="000000"/>
        </w:rPr>
        <w:t>D</w:t>
      </w:r>
      <w:r w:rsidRPr="0012227A">
        <w:rPr>
          <w:rFonts w:ascii="Arial" w:hAnsi="Arial" w:cs="Arial"/>
          <w:b/>
          <w:bCs/>
          <w:color w:val="000000"/>
        </w:rPr>
        <w:t>iskriminacij</w:t>
      </w:r>
      <w:r w:rsidR="0092040A">
        <w:rPr>
          <w:rFonts w:ascii="Arial" w:hAnsi="Arial" w:cs="Arial"/>
          <w:b/>
          <w:bCs/>
          <w:color w:val="000000"/>
        </w:rPr>
        <w:t>a</w:t>
      </w:r>
      <w:r w:rsidRPr="0012227A">
        <w:rPr>
          <w:rFonts w:ascii="Arial" w:hAnsi="Arial" w:cs="Arial"/>
          <w:b/>
          <w:bCs/>
          <w:color w:val="000000"/>
        </w:rPr>
        <w:t xml:space="preserve"> pri odrejanju nadurnega in nočnega dela</w:t>
      </w:r>
    </w:p>
    <w:p w14:paraId="2633B895" w14:textId="77777777" w:rsidR="0078470B" w:rsidRPr="0012227A" w:rsidRDefault="0078470B" w:rsidP="0012227A">
      <w:pPr>
        <w:autoSpaceDE w:val="0"/>
        <w:autoSpaceDN w:val="0"/>
        <w:adjustRightInd w:val="0"/>
        <w:rPr>
          <w:rFonts w:ascii="Arial" w:hAnsi="Arial" w:cs="Arial"/>
          <w:b/>
          <w:bCs/>
          <w:color w:val="000000"/>
        </w:rPr>
      </w:pPr>
      <w:r w:rsidRPr="0012227A">
        <w:rPr>
          <w:rFonts w:ascii="Arial" w:hAnsi="Arial" w:cs="Arial"/>
          <w:b/>
          <w:bCs/>
          <w:color w:val="000000"/>
        </w:rPr>
        <w:t xml:space="preserve">2. </w:t>
      </w:r>
      <w:bookmarkStart w:id="549" w:name="_Hlk243380875"/>
      <w:r w:rsidR="0092040A">
        <w:rPr>
          <w:rFonts w:ascii="Arial" w:hAnsi="Arial" w:cs="Arial"/>
          <w:b/>
          <w:bCs/>
          <w:color w:val="000000"/>
        </w:rPr>
        <w:t>Diskriminacija zaradi nedostopnosti vlaka za potnico</w:t>
      </w:r>
      <w:r w:rsidRPr="0012227A">
        <w:rPr>
          <w:rFonts w:ascii="Arial" w:hAnsi="Arial" w:cs="Arial"/>
          <w:b/>
          <w:bCs/>
          <w:color w:val="000000"/>
        </w:rPr>
        <w:t xml:space="preserve"> z invalidnostjo</w:t>
      </w:r>
      <w:bookmarkEnd w:id="549"/>
    </w:p>
    <w:p w14:paraId="293CFD6E" w14:textId="77777777" w:rsidR="0078470B" w:rsidRPr="0012227A" w:rsidRDefault="0078470B" w:rsidP="0012227A">
      <w:pPr>
        <w:autoSpaceDE w:val="0"/>
        <w:autoSpaceDN w:val="0"/>
        <w:adjustRightInd w:val="0"/>
        <w:rPr>
          <w:rFonts w:ascii="Arial" w:hAnsi="Arial" w:cs="Arial"/>
          <w:b/>
          <w:bCs/>
          <w:color w:val="000000"/>
        </w:rPr>
      </w:pPr>
      <w:r w:rsidRPr="0012227A">
        <w:rPr>
          <w:rFonts w:ascii="Arial" w:hAnsi="Arial" w:cs="Arial"/>
          <w:b/>
          <w:bCs/>
          <w:color w:val="000000"/>
        </w:rPr>
        <w:t xml:space="preserve">3. </w:t>
      </w:r>
      <w:r w:rsidR="0092040A">
        <w:rPr>
          <w:rFonts w:ascii="Arial" w:hAnsi="Arial" w:cs="Arial"/>
          <w:b/>
          <w:bCs/>
          <w:color w:val="000000"/>
        </w:rPr>
        <w:t>D</w:t>
      </w:r>
      <w:r w:rsidRPr="0012227A">
        <w:rPr>
          <w:rFonts w:ascii="Arial" w:hAnsi="Arial" w:cs="Arial"/>
          <w:b/>
          <w:bCs/>
          <w:color w:val="000000"/>
        </w:rPr>
        <w:t>iskriminacij</w:t>
      </w:r>
      <w:r w:rsidR="0092040A">
        <w:rPr>
          <w:rFonts w:ascii="Arial" w:hAnsi="Arial" w:cs="Arial"/>
          <w:b/>
          <w:bCs/>
          <w:color w:val="000000"/>
        </w:rPr>
        <w:t>a</w:t>
      </w:r>
      <w:r w:rsidRPr="0012227A">
        <w:rPr>
          <w:rFonts w:ascii="Arial" w:hAnsi="Arial" w:cs="Arial"/>
          <w:b/>
          <w:bCs/>
          <w:color w:val="000000"/>
        </w:rPr>
        <w:t xml:space="preserve"> HIV-pozitivne osebe zaradi zdravstvenega stanja v enem od zdravstvenih domov</w:t>
      </w:r>
    </w:p>
    <w:p w14:paraId="23D31B83" w14:textId="77777777" w:rsidR="0078470B" w:rsidRPr="0012227A" w:rsidRDefault="0078470B" w:rsidP="0012227A">
      <w:pPr>
        <w:autoSpaceDE w:val="0"/>
        <w:autoSpaceDN w:val="0"/>
        <w:adjustRightInd w:val="0"/>
        <w:rPr>
          <w:rFonts w:ascii="Arial" w:hAnsi="Arial" w:cs="Arial"/>
          <w:b/>
          <w:bCs/>
          <w:color w:val="000000"/>
        </w:rPr>
      </w:pPr>
      <w:r w:rsidRPr="0012227A">
        <w:rPr>
          <w:rFonts w:ascii="Arial" w:hAnsi="Arial" w:cs="Arial"/>
          <w:b/>
          <w:bCs/>
          <w:color w:val="000000"/>
        </w:rPr>
        <w:t>4. Diskriminacija pri sodelovanju na tekaški prireditvi</w:t>
      </w:r>
    </w:p>
    <w:p w14:paraId="74D32D0E" w14:textId="77777777" w:rsidR="0078470B" w:rsidRPr="0012227A" w:rsidRDefault="0078470B" w:rsidP="0012227A">
      <w:pPr>
        <w:autoSpaceDE w:val="0"/>
        <w:autoSpaceDN w:val="0"/>
        <w:adjustRightInd w:val="0"/>
        <w:rPr>
          <w:rFonts w:ascii="Arial" w:hAnsi="Arial" w:cs="Arial"/>
          <w:b/>
          <w:bCs/>
          <w:color w:val="000000"/>
        </w:rPr>
      </w:pPr>
      <w:r w:rsidRPr="0012227A">
        <w:rPr>
          <w:rFonts w:ascii="Arial" w:hAnsi="Arial" w:cs="Arial"/>
          <w:b/>
          <w:bCs/>
          <w:color w:val="000000"/>
        </w:rPr>
        <w:t xml:space="preserve">5. </w:t>
      </w:r>
      <w:r w:rsidR="0092040A">
        <w:rPr>
          <w:rFonts w:ascii="Arial" w:hAnsi="Arial" w:cs="Arial"/>
          <w:b/>
          <w:bCs/>
          <w:color w:val="000000"/>
        </w:rPr>
        <w:t>D</w:t>
      </w:r>
      <w:r w:rsidRPr="0012227A">
        <w:rPr>
          <w:rFonts w:ascii="Arial" w:hAnsi="Arial" w:cs="Arial"/>
          <w:b/>
          <w:bCs/>
          <w:color w:val="000000"/>
        </w:rPr>
        <w:t>iskriminacij</w:t>
      </w:r>
      <w:r w:rsidR="0092040A">
        <w:rPr>
          <w:rFonts w:ascii="Arial" w:hAnsi="Arial" w:cs="Arial"/>
          <w:b/>
          <w:bCs/>
          <w:color w:val="000000"/>
        </w:rPr>
        <w:t>a</w:t>
      </w:r>
      <w:r w:rsidRPr="0012227A">
        <w:rPr>
          <w:rFonts w:ascii="Arial" w:hAnsi="Arial" w:cs="Arial"/>
          <w:b/>
          <w:bCs/>
          <w:color w:val="000000"/>
        </w:rPr>
        <w:t xml:space="preserve"> na podlagi kraja bivanja pri določitvi premije avtomobilskega zavarovanja</w:t>
      </w:r>
    </w:p>
    <w:p w14:paraId="64746254" w14:textId="77777777" w:rsidR="0078470B" w:rsidRPr="0012227A" w:rsidRDefault="0078470B" w:rsidP="0012227A">
      <w:pPr>
        <w:autoSpaceDE w:val="0"/>
        <w:autoSpaceDN w:val="0"/>
        <w:adjustRightInd w:val="0"/>
        <w:rPr>
          <w:rFonts w:ascii="Arial" w:hAnsi="Arial" w:cs="Arial"/>
          <w:b/>
          <w:bCs/>
          <w:color w:val="000000"/>
        </w:rPr>
      </w:pPr>
      <w:r w:rsidRPr="0012227A">
        <w:rPr>
          <w:rFonts w:ascii="Arial" w:hAnsi="Arial" w:cs="Arial"/>
          <w:b/>
          <w:bCs/>
          <w:color w:val="000000"/>
        </w:rPr>
        <w:t xml:space="preserve">6. </w:t>
      </w:r>
      <w:r w:rsidR="0092040A">
        <w:rPr>
          <w:rFonts w:ascii="Arial" w:hAnsi="Arial" w:cs="Arial"/>
          <w:b/>
          <w:bCs/>
          <w:color w:val="000000"/>
        </w:rPr>
        <w:t>Diskriminacija</w:t>
      </w:r>
      <w:r w:rsidRPr="0012227A">
        <w:rPr>
          <w:rFonts w:ascii="Arial" w:hAnsi="Arial" w:cs="Arial"/>
          <w:b/>
          <w:bCs/>
          <w:color w:val="000000"/>
        </w:rPr>
        <w:t xml:space="preserve"> na podlagi kraja bivanja pri sklepanju naročniškega razmerja</w:t>
      </w:r>
    </w:p>
    <w:p w14:paraId="5FED0E40" w14:textId="77777777" w:rsidR="0078470B" w:rsidRPr="0012227A" w:rsidRDefault="0078470B" w:rsidP="0012227A">
      <w:pPr>
        <w:autoSpaceDE w:val="0"/>
        <w:autoSpaceDN w:val="0"/>
        <w:adjustRightInd w:val="0"/>
        <w:rPr>
          <w:rFonts w:ascii="Arial" w:hAnsi="Arial" w:cs="Arial"/>
          <w:b/>
          <w:bCs/>
          <w:color w:val="000000"/>
        </w:rPr>
      </w:pPr>
      <w:r w:rsidRPr="0012227A">
        <w:rPr>
          <w:rFonts w:ascii="Arial" w:hAnsi="Arial" w:cs="Arial"/>
          <w:b/>
          <w:bCs/>
          <w:color w:val="000000"/>
        </w:rPr>
        <w:t xml:space="preserve">7. </w:t>
      </w:r>
      <w:r w:rsidR="0092040A">
        <w:rPr>
          <w:rFonts w:ascii="Arial" w:hAnsi="Arial" w:cs="Arial"/>
          <w:b/>
          <w:bCs/>
          <w:color w:val="000000"/>
        </w:rPr>
        <w:t>Diskriminacija</w:t>
      </w:r>
      <w:r w:rsidRPr="0012227A">
        <w:rPr>
          <w:rFonts w:ascii="Arial" w:hAnsi="Arial" w:cs="Arial"/>
          <w:b/>
          <w:bCs/>
          <w:color w:val="000000"/>
        </w:rPr>
        <w:t xml:space="preserve"> romunskega državljana pri dostopu do najema vozila</w:t>
      </w:r>
    </w:p>
    <w:p w14:paraId="24489002" w14:textId="77777777" w:rsidR="0078470B" w:rsidRPr="0012227A" w:rsidRDefault="0078470B" w:rsidP="0012227A">
      <w:pPr>
        <w:autoSpaceDE w:val="0"/>
        <w:autoSpaceDN w:val="0"/>
        <w:adjustRightInd w:val="0"/>
        <w:rPr>
          <w:rFonts w:ascii="Arial" w:hAnsi="Arial" w:cs="Arial"/>
          <w:b/>
          <w:bCs/>
          <w:color w:val="000000"/>
        </w:rPr>
      </w:pPr>
      <w:r w:rsidRPr="0012227A">
        <w:rPr>
          <w:rFonts w:ascii="Arial" w:hAnsi="Arial" w:cs="Arial"/>
          <w:b/>
          <w:bCs/>
          <w:color w:val="000000"/>
        </w:rPr>
        <w:t xml:space="preserve">8. </w:t>
      </w:r>
      <w:r w:rsidR="0092040A">
        <w:rPr>
          <w:rFonts w:ascii="Arial" w:hAnsi="Arial" w:cs="Arial"/>
          <w:b/>
          <w:bCs/>
          <w:color w:val="000000"/>
        </w:rPr>
        <w:t>Diskriminacija</w:t>
      </w:r>
      <w:r w:rsidRPr="0012227A">
        <w:rPr>
          <w:rFonts w:ascii="Arial" w:hAnsi="Arial" w:cs="Arial"/>
          <w:b/>
          <w:bCs/>
          <w:color w:val="000000"/>
        </w:rPr>
        <w:t xml:space="preserve"> dijakinje s posebnimi potrebami na državnem tekmovanju iz računovodstva</w:t>
      </w:r>
    </w:p>
    <w:p w14:paraId="0EC95FA4" w14:textId="77777777" w:rsidR="00DB0D69" w:rsidRPr="0012227A" w:rsidRDefault="00DB0D69" w:rsidP="0012227A">
      <w:pPr>
        <w:autoSpaceDE w:val="0"/>
        <w:autoSpaceDN w:val="0"/>
        <w:adjustRightInd w:val="0"/>
        <w:jc w:val="both"/>
        <w:rPr>
          <w:rFonts w:ascii="Arial" w:hAnsi="Arial" w:cs="Arial"/>
          <w:b/>
          <w:bCs/>
        </w:rPr>
      </w:pPr>
    </w:p>
    <w:p w14:paraId="5E66D1EB" w14:textId="77777777" w:rsidR="00DB0D69" w:rsidRPr="0012227A" w:rsidRDefault="00DB0D69" w:rsidP="0012227A">
      <w:pPr>
        <w:autoSpaceDE w:val="0"/>
        <w:autoSpaceDN w:val="0"/>
        <w:adjustRightInd w:val="0"/>
        <w:jc w:val="both"/>
        <w:rPr>
          <w:rFonts w:ascii="Arial" w:hAnsi="Arial" w:cs="Arial"/>
          <w:b/>
          <w:bCs/>
        </w:rPr>
      </w:pPr>
    </w:p>
    <w:p w14:paraId="29901F2E" w14:textId="77777777" w:rsidR="00DB0D69" w:rsidRPr="0012227A" w:rsidRDefault="00460D7A" w:rsidP="0012227A">
      <w:pPr>
        <w:autoSpaceDE w:val="0"/>
        <w:autoSpaceDN w:val="0"/>
        <w:adjustRightInd w:val="0"/>
        <w:jc w:val="both"/>
        <w:rPr>
          <w:rFonts w:ascii="Arial" w:hAnsi="Arial" w:cs="Arial"/>
          <w:b/>
          <w:bCs/>
          <w:color w:val="000000"/>
        </w:rPr>
      </w:pPr>
      <w:r w:rsidRPr="0012227A">
        <w:rPr>
          <w:rFonts w:ascii="Arial" w:hAnsi="Arial" w:cs="Arial"/>
          <w:b/>
          <w:bCs/>
        </w:rPr>
        <w:t>1.</w:t>
      </w:r>
      <w:r w:rsidR="00DB0D69" w:rsidRPr="0012227A">
        <w:rPr>
          <w:rFonts w:ascii="Arial" w:hAnsi="Arial" w:cs="Arial"/>
          <w:b/>
          <w:bCs/>
        </w:rPr>
        <w:t xml:space="preserve"> </w:t>
      </w:r>
      <w:hyperlink r:id="rId11" w:history="1">
        <w:r w:rsidR="0092040A">
          <w:rPr>
            <w:rStyle w:val="Hiperpovezava"/>
            <w:rFonts w:ascii="Arial" w:hAnsi="Arial" w:cs="Arial"/>
            <w:b/>
            <w:bCs/>
          </w:rPr>
          <w:t>Diskriminacija</w:t>
        </w:r>
        <w:r w:rsidR="0092040A" w:rsidRPr="0012227A">
          <w:rPr>
            <w:rStyle w:val="Hiperpovezava"/>
            <w:rFonts w:ascii="Arial" w:hAnsi="Arial" w:cs="Arial"/>
            <w:b/>
            <w:bCs/>
          </w:rPr>
          <w:t xml:space="preserve"> pri odrejanju nadurnega in nočnega dela</w:t>
        </w:r>
      </w:hyperlink>
    </w:p>
    <w:p w14:paraId="1908F663" w14:textId="77777777" w:rsidR="00DB0D69" w:rsidRPr="0012227A" w:rsidRDefault="00DB0D69" w:rsidP="0012227A">
      <w:pPr>
        <w:jc w:val="both"/>
        <w:rPr>
          <w:rFonts w:ascii="Arial" w:hAnsi="Arial" w:cs="Arial"/>
          <w:b/>
          <w:bCs/>
        </w:rPr>
      </w:pPr>
      <w:r w:rsidRPr="0012227A">
        <w:rPr>
          <w:rFonts w:ascii="Arial" w:hAnsi="Arial" w:cs="Arial"/>
          <w:b/>
          <w:bCs/>
        </w:rPr>
        <w:t xml:space="preserve"> </w:t>
      </w:r>
    </w:p>
    <w:p w14:paraId="07E1032B" w14:textId="77777777" w:rsidR="00DB0D69" w:rsidRPr="0012227A" w:rsidRDefault="00DB0D69" w:rsidP="0012227A">
      <w:pPr>
        <w:autoSpaceDE w:val="0"/>
        <w:autoSpaceDN w:val="0"/>
        <w:adjustRightInd w:val="0"/>
        <w:jc w:val="both"/>
        <w:rPr>
          <w:rFonts w:ascii="Arial" w:hAnsi="Arial" w:cs="Arial"/>
          <w:color w:val="000000"/>
        </w:rPr>
      </w:pPr>
      <w:r w:rsidRPr="0012227A">
        <w:rPr>
          <w:rFonts w:ascii="Arial" w:hAnsi="Arial" w:cs="Arial"/>
          <w:color w:val="000000"/>
        </w:rPr>
        <w:t xml:space="preserve">Delodajalec je delavcu, ki je postal starš, odrejal nočno in nadurno delo enako kot drugim zaposlenim. Tako je ravnal kljub temu, da morajo tudi po Zakonu o delovnih razmerjih (ZDR-1) delodajalci upoštevati, da je za odreditev nadurnega in nočnega dela zaposlenemu, ki skrbi za otroka, mlajšega od treh let, dopustno le ob njegovem soglasju. </w:t>
      </w:r>
    </w:p>
    <w:p w14:paraId="5E433BDF" w14:textId="77777777" w:rsidR="00DB0D69" w:rsidRPr="0012227A" w:rsidRDefault="00DB0D69" w:rsidP="0012227A">
      <w:pPr>
        <w:autoSpaceDE w:val="0"/>
        <w:autoSpaceDN w:val="0"/>
        <w:adjustRightInd w:val="0"/>
        <w:jc w:val="both"/>
        <w:rPr>
          <w:rFonts w:ascii="Arial" w:hAnsi="Arial" w:cs="Arial"/>
          <w:color w:val="000000"/>
        </w:rPr>
      </w:pPr>
      <w:r w:rsidRPr="0012227A">
        <w:rPr>
          <w:rFonts w:ascii="Arial" w:hAnsi="Arial" w:cs="Arial"/>
          <w:color w:val="000000"/>
        </w:rPr>
        <w:t>Zagovornik je v postopku ugotavljanja diskriminacije ugotovil, da je bil delavec zaradi ravnanja delodajalca postavljen v slabši položaj v primerjavi z drugimi zaposlenimi, ki imajo starejše otroke ali otrok nimajo. V tem primeru je delodajalec dodatne delovne obremenitve določal vsem zaposlenim enako, čeprav bi moral pri zaposlenih, ki skrbijo za otroke, mlajše od treh let, upoštevati, da njih nadurno in nočno delo obremeni bolj kot druge zaposlene, ki imajo starejše otroke ali otrok nimajo, in jih najprej vprašati za soglasje za opravljanje takega dela.</w:t>
      </w:r>
    </w:p>
    <w:p w14:paraId="545CBD24" w14:textId="77777777" w:rsidR="00DB0D69" w:rsidRPr="0012227A" w:rsidRDefault="00DB0D69" w:rsidP="0012227A">
      <w:pPr>
        <w:autoSpaceDE w:val="0"/>
        <w:autoSpaceDN w:val="0"/>
        <w:adjustRightInd w:val="0"/>
        <w:jc w:val="both"/>
        <w:rPr>
          <w:rFonts w:ascii="Arial" w:hAnsi="Arial" w:cs="Arial"/>
          <w:color w:val="000000" w:themeColor="text1"/>
        </w:rPr>
      </w:pPr>
      <w:r w:rsidRPr="0012227A">
        <w:rPr>
          <w:rFonts w:ascii="Arial" w:hAnsi="Arial" w:cs="Arial"/>
          <w:color w:val="000000"/>
        </w:rPr>
        <w:t xml:space="preserve">Delodajalec je pri tem ravnal tudi v neskladju s 185. členu ZDR-1, ki drugačno postopanje pri odrejanju dodatnih obremenitev zaposlenim z mlajšimi otroki predpisuje prav zato, da bi jih obvaroval pred prekomerno obremenitvijo in jim omogočil, da kljub službi še lahko skrbijo za otroka. </w:t>
      </w:r>
      <w:r w:rsidRPr="0012227A">
        <w:rPr>
          <w:rFonts w:ascii="Arial" w:hAnsi="Arial" w:cs="Arial"/>
          <w:color w:val="000000" w:themeColor="text1"/>
        </w:rPr>
        <w:t xml:space="preserve">(Odločba št. </w:t>
      </w:r>
      <w:bookmarkStart w:id="550" w:name="_Hlk162802955"/>
      <w:r w:rsidRPr="0012227A">
        <w:rPr>
          <w:rFonts w:ascii="Arial" w:hAnsi="Arial" w:cs="Arial"/>
          <w:color w:val="FF0000"/>
        </w:rPr>
        <w:t>0700-74/2023</w:t>
      </w:r>
      <w:bookmarkEnd w:id="550"/>
      <w:r w:rsidRPr="0012227A">
        <w:rPr>
          <w:rFonts w:ascii="Arial" w:hAnsi="Arial" w:cs="Arial"/>
          <w:color w:val="FF0000"/>
        </w:rPr>
        <w:t>/49</w:t>
      </w:r>
      <w:r w:rsidRPr="0012227A">
        <w:rPr>
          <w:rFonts w:ascii="Arial" w:hAnsi="Arial" w:cs="Arial"/>
        </w:rPr>
        <w:t xml:space="preserve"> </w:t>
      </w:r>
      <w:r w:rsidRPr="0012227A">
        <w:rPr>
          <w:rFonts w:ascii="Arial" w:hAnsi="Arial" w:cs="Arial"/>
          <w:color w:val="000000" w:themeColor="text1"/>
        </w:rPr>
        <w:t>z dne 11. 3. 2026)</w:t>
      </w:r>
    </w:p>
    <w:p w14:paraId="04D0F3D6" w14:textId="77777777" w:rsidR="00FC3DA8" w:rsidRDefault="00FC3DA8" w:rsidP="0012227A">
      <w:pPr>
        <w:jc w:val="both"/>
        <w:rPr>
          <w:rFonts w:ascii="Arial" w:hAnsi="Arial" w:cs="Arial"/>
          <w:b/>
          <w:bCs/>
        </w:rPr>
      </w:pPr>
    </w:p>
    <w:p w14:paraId="5F26FF7B" w14:textId="77777777" w:rsidR="009E5A08" w:rsidRDefault="009E5A08" w:rsidP="0012227A">
      <w:pPr>
        <w:jc w:val="both"/>
        <w:rPr>
          <w:rFonts w:ascii="Arial" w:hAnsi="Arial" w:cs="Arial"/>
          <w:b/>
          <w:bCs/>
        </w:rPr>
      </w:pPr>
    </w:p>
    <w:p w14:paraId="7623E7FF" w14:textId="77777777" w:rsidR="009E5A08" w:rsidRPr="0012227A" w:rsidRDefault="009E5A08" w:rsidP="0012227A">
      <w:pPr>
        <w:jc w:val="both"/>
        <w:rPr>
          <w:rFonts w:ascii="Arial" w:hAnsi="Arial" w:cs="Arial"/>
          <w:b/>
          <w:bCs/>
        </w:rPr>
      </w:pPr>
    </w:p>
    <w:p w14:paraId="5A882B6E" w14:textId="77777777" w:rsidR="00FC3DA8" w:rsidRPr="0012227A" w:rsidRDefault="00460D7A" w:rsidP="0012227A">
      <w:pPr>
        <w:jc w:val="both"/>
        <w:rPr>
          <w:rFonts w:ascii="Arial" w:hAnsi="Arial" w:cs="Arial"/>
          <w:b/>
          <w:bCs/>
        </w:rPr>
      </w:pPr>
      <w:r w:rsidRPr="0012227A">
        <w:rPr>
          <w:rFonts w:ascii="Arial" w:hAnsi="Arial" w:cs="Arial"/>
          <w:b/>
          <w:bCs/>
        </w:rPr>
        <w:t>2</w:t>
      </w:r>
      <w:r w:rsidR="00FC3DA8" w:rsidRPr="0012227A">
        <w:rPr>
          <w:rFonts w:ascii="Arial" w:hAnsi="Arial" w:cs="Arial"/>
          <w:b/>
          <w:bCs/>
        </w:rPr>
        <w:t xml:space="preserve">. </w:t>
      </w:r>
      <w:hyperlink r:id="rId12" w:history="1">
        <w:r w:rsidR="0092040A" w:rsidRPr="0092040A">
          <w:rPr>
            <w:rStyle w:val="Hiperpovezava"/>
            <w:rFonts w:ascii="Arial" w:hAnsi="Arial" w:cs="Arial"/>
            <w:b/>
            <w:bCs/>
          </w:rPr>
          <w:t>Diskriminacija zaradi nedostopnosti vlaka za potnico z invalidnostjo</w:t>
        </w:r>
      </w:hyperlink>
      <w:r w:rsidR="00FC3DA8" w:rsidRPr="0012227A">
        <w:rPr>
          <w:rFonts w:ascii="Arial" w:hAnsi="Arial" w:cs="Arial"/>
          <w:b/>
          <w:bCs/>
        </w:rPr>
        <w:t xml:space="preserve"> </w:t>
      </w:r>
    </w:p>
    <w:p w14:paraId="34F6F64D" w14:textId="77777777" w:rsidR="00FC3DA8" w:rsidRPr="0012227A" w:rsidRDefault="00FC3DA8" w:rsidP="0012227A">
      <w:pPr>
        <w:jc w:val="both"/>
        <w:rPr>
          <w:rFonts w:ascii="Arial" w:hAnsi="Arial" w:cs="Arial"/>
          <w:b/>
          <w:bCs/>
          <w:color w:val="FF0000"/>
        </w:rPr>
      </w:pPr>
    </w:p>
    <w:p w14:paraId="0153AB90" w14:textId="77777777" w:rsidR="00FC3DA8" w:rsidRDefault="00FC3DA8"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obravnaval primer, ko je uporabnica električnega invalidskega vozička pravočasno sporočila, kdaj želi potovati, a nato na vlak ni mogla. Iz podjetja so ji sicer zagotovili, da bo na želeni relaciji in ob želenem času potovanje možno. Ko je na postajo pripeljal vlak, pa se je izkazalo, da pripravljena prilagoditev ni bila ustrezna. </w:t>
      </w:r>
    </w:p>
    <w:p w14:paraId="01E960A6" w14:textId="77777777" w:rsidR="009E5A08" w:rsidRDefault="009E5A08" w:rsidP="0012227A">
      <w:pPr>
        <w:autoSpaceDE w:val="0"/>
        <w:autoSpaceDN w:val="0"/>
        <w:adjustRightInd w:val="0"/>
        <w:jc w:val="both"/>
        <w:rPr>
          <w:rFonts w:ascii="Arial" w:hAnsi="Arial" w:cs="Arial"/>
          <w:color w:val="000000"/>
        </w:rPr>
      </w:pPr>
    </w:p>
    <w:p w14:paraId="712D6FA8" w14:textId="77777777" w:rsidR="009E5A08" w:rsidRDefault="009E5A08" w:rsidP="0012227A">
      <w:pPr>
        <w:autoSpaceDE w:val="0"/>
        <w:autoSpaceDN w:val="0"/>
        <w:adjustRightInd w:val="0"/>
        <w:jc w:val="both"/>
        <w:rPr>
          <w:rFonts w:ascii="Arial" w:hAnsi="Arial" w:cs="Arial"/>
          <w:color w:val="000000"/>
        </w:rPr>
      </w:pPr>
    </w:p>
    <w:p w14:paraId="772183F0" w14:textId="77777777" w:rsidR="009E5A08" w:rsidRPr="0012227A" w:rsidRDefault="009E5A08" w:rsidP="0012227A">
      <w:pPr>
        <w:autoSpaceDE w:val="0"/>
        <w:autoSpaceDN w:val="0"/>
        <w:adjustRightInd w:val="0"/>
        <w:jc w:val="both"/>
        <w:rPr>
          <w:rFonts w:ascii="Arial" w:hAnsi="Arial" w:cs="Arial"/>
          <w:color w:val="000000"/>
        </w:rPr>
      </w:pPr>
    </w:p>
    <w:p w14:paraId="5BCF821A" w14:textId="77777777" w:rsidR="00FC3DA8" w:rsidRPr="0012227A" w:rsidRDefault="00FC3DA8" w:rsidP="0012227A">
      <w:pPr>
        <w:autoSpaceDE w:val="0"/>
        <w:autoSpaceDN w:val="0"/>
        <w:adjustRightInd w:val="0"/>
        <w:jc w:val="both"/>
        <w:rPr>
          <w:rFonts w:ascii="Arial" w:hAnsi="Arial" w:cs="Arial"/>
          <w:color w:val="000000" w:themeColor="text1"/>
        </w:rPr>
      </w:pPr>
      <w:r w:rsidRPr="0012227A">
        <w:rPr>
          <w:rFonts w:ascii="Arial" w:hAnsi="Arial" w:cs="Arial"/>
          <w:color w:val="000000"/>
        </w:rPr>
        <w:t xml:space="preserve">Zagovornik je v odločbi pojasnil, da je za ugotovitev diskriminacije važen učinek določenega ravnanja in ne to, ali je bilo ravnanje namerno ali nenamerno. Zato je kljub temu, da je pozdravil </w:t>
      </w:r>
      <w:r w:rsidRPr="0012227A">
        <w:rPr>
          <w:rFonts w:ascii="Arial" w:hAnsi="Arial" w:cs="Arial"/>
          <w:color w:val="000000"/>
        </w:rPr>
        <w:lastRenderedPageBreak/>
        <w:t xml:space="preserve">empatičen odnos podjetja do potnice in izraženo obžalovanje dogodka, ugotovil diskriminacijo, saj je bila posameznica pri možnosti uporabe vlaka prikrajšana zaradi njene osebne okoliščine invalidnosti. </w:t>
      </w:r>
      <w:r w:rsidRPr="0012227A">
        <w:rPr>
          <w:rFonts w:ascii="Arial" w:hAnsi="Arial" w:cs="Arial"/>
          <w:color w:val="000000" w:themeColor="text1"/>
        </w:rPr>
        <w:t xml:space="preserve">(Odločba št. </w:t>
      </w:r>
      <w:r w:rsidRPr="0012227A">
        <w:rPr>
          <w:rFonts w:ascii="Arial" w:eastAsia="Arial MT" w:hAnsi="Arial" w:cs="Arial"/>
          <w:color w:val="7030A0"/>
        </w:rPr>
        <w:t xml:space="preserve">0700-26/2026/26 </w:t>
      </w:r>
      <w:r w:rsidRPr="0012227A">
        <w:rPr>
          <w:rFonts w:ascii="Arial" w:hAnsi="Arial" w:cs="Arial"/>
          <w:color w:val="000000" w:themeColor="text1"/>
        </w:rPr>
        <w:t>z dne 20. 5. 2026)</w:t>
      </w:r>
    </w:p>
    <w:p w14:paraId="42BEF949" w14:textId="77777777" w:rsidR="00FC3DA8" w:rsidRPr="0012227A" w:rsidRDefault="00FC3DA8"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Zagovornik je zadevo dne 24. 6. 2026 odstopil AKOS v </w:t>
      </w:r>
      <w:proofErr w:type="spellStart"/>
      <w:r w:rsidRPr="0012227A">
        <w:rPr>
          <w:rFonts w:ascii="Arial" w:hAnsi="Arial" w:cs="Arial"/>
          <w:color w:val="000000" w:themeColor="text1"/>
        </w:rPr>
        <w:t>prekrškovni</w:t>
      </w:r>
      <w:proofErr w:type="spellEnd"/>
      <w:r w:rsidRPr="0012227A">
        <w:rPr>
          <w:rFonts w:ascii="Arial" w:hAnsi="Arial" w:cs="Arial"/>
          <w:color w:val="000000" w:themeColor="text1"/>
        </w:rPr>
        <w:t xml:space="preserve"> postopek (št. zadeve 0610-9/2026).</w:t>
      </w:r>
    </w:p>
    <w:p w14:paraId="336E3731" w14:textId="77777777" w:rsidR="00FC3DA8" w:rsidRPr="0012227A" w:rsidRDefault="00FC3DA8"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Potem ko je Zagovornik ugotovil diskriminacijo osebe z invalidnostjo, ker je ostala brez prevoza z vlakom, je diskriminirana oseba s pomočjo Zagovornika podjetju napovedala tožbo po 39. členu </w:t>
      </w:r>
      <w:proofErr w:type="spellStart"/>
      <w:r w:rsidRPr="0012227A">
        <w:rPr>
          <w:rFonts w:ascii="Arial" w:hAnsi="Arial" w:cs="Arial"/>
          <w:color w:val="000000" w:themeColor="text1"/>
        </w:rPr>
        <w:t>ZVarD</w:t>
      </w:r>
      <w:proofErr w:type="spellEnd"/>
      <w:r w:rsidRPr="0012227A">
        <w:rPr>
          <w:rFonts w:ascii="Arial" w:hAnsi="Arial" w:cs="Arial"/>
          <w:color w:val="000000" w:themeColor="text1"/>
        </w:rPr>
        <w:t>. Železnice so se ji v izvensodni poravnavi zaradi vseh nevšečnosti, ki jih je imela na dan, ko bi z vlakom morala potovati, opravičile in ji izplačale primerno odškodnino.</w:t>
      </w:r>
    </w:p>
    <w:p w14:paraId="26482C31" w14:textId="77777777" w:rsidR="00FC3DA8" w:rsidRDefault="00FC3DA8" w:rsidP="0012227A">
      <w:pPr>
        <w:autoSpaceDE w:val="0"/>
        <w:autoSpaceDN w:val="0"/>
        <w:adjustRightInd w:val="0"/>
        <w:rPr>
          <w:rFonts w:ascii="Arial" w:hAnsi="Arial" w:cs="Arial"/>
        </w:rPr>
      </w:pPr>
    </w:p>
    <w:p w14:paraId="39D42207" w14:textId="77777777" w:rsidR="009E5A08" w:rsidRPr="0012227A" w:rsidRDefault="009E5A08" w:rsidP="0012227A">
      <w:pPr>
        <w:autoSpaceDE w:val="0"/>
        <w:autoSpaceDN w:val="0"/>
        <w:adjustRightInd w:val="0"/>
        <w:rPr>
          <w:rFonts w:ascii="Arial" w:hAnsi="Arial" w:cs="Arial"/>
        </w:rPr>
      </w:pPr>
    </w:p>
    <w:p w14:paraId="1A2A324C" w14:textId="77777777" w:rsidR="00FC3DA8" w:rsidRPr="0012227A" w:rsidRDefault="00460D7A" w:rsidP="0012227A">
      <w:pPr>
        <w:autoSpaceDE w:val="0"/>
        <w:autoSpaceDN w:val="0"/>
        <w:adjustRightInd w:val="0"/>
        <w:rPr>
          <w:rFonts w:ascii="Arial" w:hAnsi="Arial" w:cs="Arial"/>
          <w:b/>
          <w:bCs/>
        </w:rPr>
      </w:pPr>
      <w:r w:rsidRPr="0012227A">
        <w:rPr>
          <w:rFonts w:ascii="Arial" w:hAnsi="Arial" w:cs="Arial"/>
          <w:b/>
          <w:bCs/>
        </w:rPr>
        <w:t xml:space="preserve">3. </w:t>
      </w:r>
      <w:hyperlink r:id="rId13" w:history="1">
        <w:r w:rsidR="0092040A">
          <w:rPr>
            <w:rStyle w:val="Hiperpovezava"/>
            <w:rFonts w:ascii="Arial" w:hAnsi="Arial" w:cs="Arial"/>
            <w:b/>
            <w:bCs/>
            <w:color w:val="auto"/>
          </w:rPr>
          <w:t>Dis</w:t>
        </w:r>
        <w:r w:rsidR="00FC3DA8" w:rsidRPr="0012227A">
          <w:rPr>
            <w:rStyle w:val="Hiperpovezava"/>
            <w:rFonts w:ascii="Arial" w:hAnsi="Arial" w:cs="Arial"/>
            <w:b/>
            <w:bCs/>
            <w:color w:val="auto"/>
          </w:rPr>
          <w:t>kriminacij</w:t>
        </w:r>
        <w:r w:rsidR="0092040A">
          <w:rPr>
            <w:rStyle w:val="Hiperpovezava"/>
            <w:rFonts w:ascii="Arial" w:hAnsi="Arial" w:cs="Arial"/>
            <w:b/>
            <w:bCs/>
            <w:color w:val="auto"/>
          </w:rPr>
          <w:t>a</w:t>
        </w:r>
        <w:r w:rsidR="00FC3DA8" w:rsidRPr="0012227A">
          <w:rPr>
            <w:rStyle w:val="Hiperpovezava"/>
            <w:rFonts w:ascii="Arial" w:hAnsi="Arial" w:cs="Arial"/>
            <w:b/>
            <w:bCs/>
            <w:color w:val="auto"/>
          </w:rPr>
          <w:t xml:space="preserve"> HIV-pozitivne osebe zaradi zdravstvenega stanja v enem od zdravstvenih domov</w:t>
        </w:r>
      </w:hyperlink>
    </w:p>
    <w:p w14:paraId="5FD85996" w14:textId="77777777" w:rsidR="00FC3DA8" w:rsidRPr="0012227A" w:rsidRDefault="00FC3DA8" w:rsidP="0012227A">
      <w:pPr>
        <w:jc w:val="both"/>
        <w:rPr>
          <w:rFonts w:ascii="Arial" w:hAnsi="Arial" w:cs="Arial"/>
          <w:b/>
          <w:bCs/>
        </w:rPr>
      </w:pPr>
      <w:r w:rsidRPr="0012227A">
        <w:rPr>
          <w:rFonts w:ascii="Arial" w:hAnsi="Arial" w:cs="Arial"/>
          <w:b/>
          <w:bCs/>
        </w:rPr>
        <w:t xml:space="preserve"> </w:t>
      </w:r>
    </w:p>
    <w:p w14:paraId="09F1B061" w14:textId="77777777" w:rsidR="00FC3DA8" w:rsidRPr="0012227A" w:rsidRDefault="00FC3DA8"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moral o primeru, ki ga je prvič zaključil septembra 2019, ponovno odločati po navodilu upravnega sodišča. Kot utemeljen je namreč štelo očitek zdravstvenega doma, da bi moral Zagovornik pri odločanju pridobiti tudi izvedensko mnenje. Da ravnanja medicinske sestre niso imela strokovnem utemeljitve v zdravstveni stroki je v ponovljenem postopku potrdil tudi izvedenec </w:t>
      </w:r>
      <w:proofErr w:type="spellStart"/>
      <w:r w:rsidRPr="0012227A">
        <w:rPr>
          <w:rFonts w:ascii="Arial" w:hAnsi="Arial" w:cs="Arial"/>
          <w:color w:val="000000"/>
        </w:rPr>
        <w:t>infektološke</w:t>
      </w:r>
      <w:proofErr w:type="spellEnd"/>
      <w:r w:rsidRPr="0012227A">
        <w:rPr>
          <w:rFonts w:ascii="Arial" w:hAnsi="Arial" w:cs="Arial"/>
          <w:color w:val="000000"/>
        </w:rPr>
        <w:t xml:space="preserve"> stroke. </w:t>
      </w:r>
      <w:r w:rsidRPr="0012227A">
        <w:rPr>
          <w:rFonts w:ascii="Arial" w:hAnsi="Arial" w:cs="Arial"/>
        </w:rPr>
        <w:t>Z</w:t>
      </w:r>
      <w:r w:rsidRPr="0012227A">
        <w:rPr>
          <w:rFonts w:ascii="Arial" w:hAnsi="Arial" w:cs="Arial"/>
          <w:color w:val="000000"/>
        </w:rPr>
        <w:t xml:space="preserve">agovornik je tako tudi v ponovljenem postopku glede neustrezne obravnave pacienta s </w:t>
      </w:r>
      <w:proofErr w:type="spellStart"/>
      <w:r w:rsidRPr="0012227A">
        <w:rPr>
          <w:rFonts w:ascii="Arial" w:hAnsi="Arial" w:cs="Arial"/>
          <w:color w:val="000000"/>
        </w:rPr>
        <w:t>hivom</w:t>
      </w:r>
      <w:proofErr w:type="spellEnd"/>
      <w:r w:rsidRPr="0012227A">
        <w:rPr>
          <w:rFonts w:ascii="Arial" w:hAnsi="Arial" w:cs="Arial"/>
          <w:color w:val="000000"/>
        </w:rPr>
        <w:t xml:space="preserve"> pri obisku dežurnega zobozdravnika v enem od zdravstvenih domov ugotovil, da je bilo postopanje medicinske sestre </w:t>
      </w:r>
      <w:proofErr w:type="spellStart"/>
      <w:r w:rsidRPr="0012227A">
        <w:rPr>
          <w:rFonts w:ascii="Arial" w:hAnsi="Arial" w:cs="Arial"/>
          <w:color w:val="000000"/>
        </w:rPr>
        <w:t>diskriminatorno</w:t>
      </w:r>
      <w:proofErr w:type="spellEnd"/>
      <w:r w:rsidRPr="0012227A">
        <w:rPr>
          <w:rFonts w:ascii="Arial" w:hAnsi="Arial" w:cs="Arial"/>
          <w:color w:val="000000"/>
        </w:rPr>
        <w:t xml:space="preserve">. Povsem po nepotrebnem je v čakalnici razkrivala zdravstveno stanje pacienta, si zaradi njegovega zdravstvenega stanja za rokovanje z njegovo zdravstveno kartico nadela zaščitne rokavice, s čimer so bili izpolnjeni znaki nadlegovanja po </w:t>
      </w:r>
      <w:proofErr w:type="spellStart"/>
      <w:r w:rsidRPr="0012227A">
        <w:rPr>
          <w:rFonts w:ascii="Arial" w:hAnsi="Arial" w:cs="Arial"/>
          <w:color w:val="000000"/>
        </w:rPr>
        <w:t>ZVarD</w:t>
      </w:r>
      <w:proofErr w:type="spellEnd"/>
      <w:r w:rsidRPr="0012227A">
        <w:rPr>
          <w:rFonts w:ascii="Arial" w:hAnsi="Arial" w:cs="Arial"/>
          <w:color w:val="000000"/>
        </w:rPr>
        <w:t xml:space="preserve">. </w:t>
      </w:r>
      <w:r w:rsidRPr="0012227A">
        <w:rPr>
          <w:rFonts w:ascii="Arial" w:hAnsi="Arial" w:cs="Arial"/>
          <w:color w:val="000000" w:themeColor="text1"/>
        </w:rPr>
        <w:t xml:space="preserve">(Odločba št. </w:t>
      </w:r>
      <w:r w:rsidRPr="0012227A">
        <w:rPr>
          <w:rFonts w:ascii="Arial" w:hAnsi="Arial" w:cs="Arial"/>
          <w:color w:val="70AD47" w:themeColor="accent6"/>
        </w:rPr>
        <w:t xml:space="preserve">0700-44/2023/30 </w:t>
      </w:r>
      <w:r w:rsidRPr="0012227A">
        <w:rPr>
          <w:rFonts w:ascii="Arial" w:hAnsi="Arial" w:cs="Arial"/>
          <w:color w:val="000000" w:themeColor="text1"/>
        </w:rPr>
        <w:t xml:space="preserve">z dne 20. 5. 2026) </w:t>
      </w:r>
    </w:p>
    <w:p w14:paraId="18082766" w14:textId="77777777" w:rsidR="00FC3DA8" w:rsidRPr="0012227A" w:rsidRDefault="00FC3DA8"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Zagovornik je zadevo dne 1. 7. 2026 odstopil ZIRS v inšpekcijski postopek (št. zadeve 0610-10/2026).</w:t>
      </w:r>
    </w:p>
    <w:p w14:paraId="0BDC2357" w14:textId="77777777" w:rsidR="00FC3DA8" w:rsidRPr="0012227A" w:rsidRDefault="00FC3DA8" w:rsidP="0012227A">
      <w:pPr>
        <w:autoSpaceDE w:val="0"/>
        <w:autoSpaceDN w:val="0"/>
        <w:adjustRightInd w:val="0"/>
        <w:jc w:val="both"/>
        <w:rPr>
          <w:rFonts w:ascii="Arial" w:hAnsi="Arial" w:cs="Arial"/>
        </w:rPr>
      </w:pPr>
      <w:r w:rsidRPr="0012227A">
        <w:rPr>
          <w:rFonts w:ascii="Arial" w:hAnsi="Arial" w:cs="Arial"/>
        </w:rPr>
        <w:t>Zoper odločbo je vložena tožba na Upravnem sodišču (št. zadeve 0703-7/2026).</w:t>
      </w:r>
    </w:p>
    <w:p w14:paraId="17446553" w14:textId="77777777" w:rsidR="00FC3DA8" w:rsidRPr="0012227A" w:rsidRDefault="00FC3DA8" w:rsidP="0012227A">
      <w:pPr>
        <w:autoSpaceDE w:val="0"/>
        <w:autoSpaceDN w:val="0"/>
        <w:adjustRightInd w:val="0"/>
        <w:jc w:val="both"/>
        <w:rPr>
          <w:rFonts w:ascii="Arial" w:hAnsi="Arial" w:cs="Arial"/>
          <w:b/>
          <w:bCs/>
        </w:rPr>
      </w:pPr>
    </w:p>
    <w:p w14:paraId="35EFD4C7" w14:textId="77777777" w:rsidR="00FC3DA8" w:rsidRPr="0012227A" w:rsidRDefault="00FC3DA8" w:rsidP="0012227A">
      <w:pPr>
        <w:autoSpaceDE w:val="0"/>
        <w:autoSpaceDN w:val="0"/>
        <w:adjustRightInd w:val="0"/>
        <w:jc w:val="both"/>
        <w:rPr>
          <w:rFonts w:ascii="Arial" w:hAnsi="Arial" w:cs="Arial"/>
          <w:b/>
          <w:bCs/>
        </w:rPr>
      </w:pPr>
    </w:p>
    <w:p w14:paraId="4CC2B5E7" w14:textId="77777777" w:rsidR="00FC3DA8" w:rsidRPr="0012227A" w:rsidRDefault="00460D7A" w:rsidP="0012227A">
      <w:pPr>
        <w:autoSpaceDE w:val="0"/>
        <w:autoSpaceDN w:val="0"/>
        <w:adjustRightInd w:val="0"/>
        <w:jc w:val="both"/>
        <w:rPr>
          <w:rFonts w:ascii="Arial" w:hAnsi="Arial" w:cs="Arial"/>
          <w:b/>
          <w:bCs/>
          <w:color w:val="000000" w:themeColor="text1"/>
        </w:rPr>
      </w:pPr>
      <w:r w:rsidRPr="0012227A">
        <w:rPr>
          <w:rFonts w:ascii="Arial" w:hAnsi="Arial" w:cs="Arial"/>
          <w:b/>
          <w:bCs/>
          <w:color w:val="000000" w:themeColor="text1"/>
        </w:rPr>
        <w:t>4</w:t>
      </w:r>
      <w:r w:rsidR="00FC3DA8" w:rsidRPr="0012227A">
        <w:rPr>
          <w:rFonts w:ascii="Arial" w:hAnsi="Arial" w:cs="Arial"/>
          <w:b/>
          <w:bCs/>
          <w:color w:val="000000" w:themeColor="text1"/>
        </w:rPr>
        <w:t>. Diskriminacija pri sodelovanju na tekaški prireditvi</w:t>
      </w:r>
    </w:p>
    <w:p w14:paraId="64C93010" w14:textId="77777777" w:rsidR="00FC3DA8" w:rsidRPr="0012227A" w:rsidRDefault="00FC3DA8" w:rsidP="0012227A">
      <w:pPr>
        <w:autoSpaceDE w:val="0"/>
        <w:autoSpaceDN w:val="0"/>
        <w:adjustRightInd w:val="0"/>
        <w:jc w:val="both"/>
        <w:rPr>
          <w:rFonts w:ascii="Arial" w:hAnsi="Arial" w:cs="Arial"/>
          <w:color w:val="000000" w:themeColor="text1"/>
        </w:rPr>
      </w:pPr>
    </w:p>
    <w:p w14:paraId="1545CB27" w14:textId="77777777" w:rsidR="00FC3DA8" w:rsidRPr="0012227A" w:rsidRDefault="00FC3DA8"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Predlagateljica je zatrjevala neposredno diskriminacijo na podlagi spola s strani organizatorja družabne tekaške prireditve, kjer so se ženske ob enaki </w:t>
      </w:r>
      <w:proofErr w:type="spellStart"/>
      <w:r w:rsidRPr="0012227A">
        <w:rPr>
          <w:rFonts w:ascii="Arial" w:hAnsi="Arial" w:cs="Arial"/>
          <w:color w:val="000000" w:themeColor="text1"/>
        </w:rPr>
        <w:t>štartnini</w:t>
      </w:r>
      <w:proofErr w:type="spellEnd"/>
      <w:r w:rsidRPr="0012227A">
        <w:rPr>
          <w:rFonts w:ascii="Arial" w:hAnsi="Arial" w:cs="Arial"/>
          <w:color w:val="000000" w:themeColor="text1"/>
        </w:rPr>
        <w:t xml:space="preserve"> lahko prijavile na tek le na 5 kilometrsko razdaljo, moški pa le na 10 kilometrsko razdaljo. </w:t>
      </w:r>
    </w:p>
    <w:p w14:paraId="318F5BE1" w14:textId="77777777" w:rsidR="00FC3DA8" w:rsidRPr="0012227A" w:rsidRDefault="00FC3DA8"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Zagovornik je po temeljitem preverjanju (med katerim se je obrnil tudi na evropsko mrežo organov za enakost </w:t>
      </w:r>
      <w:proofErr w:type="spellStart"/>
      <w:r w:rsidRPr="0012227A">
        <w:rPr>
          <w:rFonts w:ascii="Arial" w:hAnsi="Arial" w:cs="Arial"/>
          <w:color w:val="000000" w:themeColor="text1"/>
        </w:rPr>
        <w:t>Equinet</w:t>
      </w:r>
      <w:proofErr w:type="spellEnd"/>
      <w:r w:rsidRPr="0012227A">
        <w:rPr>
          <w:rFonts w:ascii="Arial" w:hAnsi="Arial" w:cs="Arial"/>
          <w:color w:val="000000" w:themeColor="text1"/>
        </w:rPr>
        <w:t xml:space="preserve">) in po preučitvi navedb obeh strank zaključil, da je organizator prireditve kršil prepoved diskriminacije s tem, ko ni omogočil enakih pogojev za udeležbo na teku ženskam in moškim, pri čemer ni utemeljeno izkazal legitimnega cilja za tako razlikovanje. Navedeni tek je del pokalnega tekmovanja, v katerega je vključenih še šest drugih tekov, na katerih razdalja teka nikjer ni pogojena s spolom udeleženke oziroma udeleženca. Organizator je med drugim zatrjeval tudi, da gre za posebni ukrep v skladu s 17. členom </w:t>
      </w:r>
      <w:proofErr w:type="spellStart"/>
      <w:r w:rsidRPr="0012227A">
        <w:rPr>
          <w:rFonts w:ascii="Arial" w:hAnsi="Arial" w:cs="Arial"/>
          <w:color w:val="000000" w:themeColor="text1"/>
        </w:rPr>
        <w:t>ZVarD</w:t>
      </w:r>
      <w:proofErr w:type="spellEnd"/>
      <w:r w:rsidRPr="0012227A">
        <w:rPr>
          <w:rFonts w:ascii="Arial" w:hAnsi="Arial" w:cs="Arial"/>
          <w:color w:val="000000" w:themeColor="text1"/>
        </w:rPr>
        <w:t xml:space="preserve">, da bi spodbudil večjo udeležbo žensk (zlasti starejših) na navedenem teku, vendar pa je Zagovornik presodil, da za to niso izpolnjeni zakonski pogoji. Zato je ugotovil neposredno diskriminacijo tako moških kot žensk na podlagi njihovega spola. (Odločba št. </w:t>
      </w:r>
      <w:r w:rsidRPr="0012227A">
        <w:rPr>
          <w:rFonts w:ascii="Arial" w:hAnsi="Arial" w:cs="Arial"/>
          <w:bCs/>
          <w:color w:val="7030A0"/>
        </w:rPr>
        <w:t>0700-12/2025/30</w:t>
      </w:r>
      <w:r w:rsidRPr="0012227A">
        <w:rPr>
          <w:rFonts w:ascii="Arial" w:hAnsi="Arial" w:cs="Arial"/>
          <w:color w:val="000000" w:themeColor="text1"/>
        </w:rPr>
        <w:t xml:space="preserve"> z dne 10. 6. 2026)</w:t>
      </w:r>
    </w:p>
    <w:p w14:paraId="63C48FDE" w14:textId="77777777" w:rsidR="00FC3DA8" w:rsidRPr="0012227A" w:rsidRDefault="00FC3DA8" w:rsidP="0012227A">
      <w:pPr>
        <w:autoSpaceDE w:val="0"/>
        <w:autoSpaceDN w:val="0"/>
        <w:adjustRightInd w:val="0"/>
        <w:jc w:val="both"/>
        <w:rPr>
          <w:rFonts w:ascii="Arial" w:hAnsi="Arial" w:cs="Arial"/>
          <w:color w:val="000000"/>
        </w:rPr>
      </w:pPr>
    </w:p>
    <w:p w14:paraId="06D01C48" w14:textId="77777777" w:rsidR="009E5A08" w:rsidRDefault="009E5A08">
      <w:pPr>
        <w:rPr>
          <w:rFonts w:ascii="Arial" w:hAnsi="Arial" w:cs="Arial"/>
          <w:b/>
          <w:bCs/>
        </w:rPr>
      </w:pPr>
      <w:r>
        <w:rPr>
          <w:rFonts w:ascii="Arial" w:hAnsi="Arial" w:cs="Arial"/>
          <w:b/>
          <w:bCs/>
        </w:rPr>
        <w:br w:type="page"/>
      </w:r>
    </w:p>
    <w:p w14:paraId="78D9A775" w14:textId="77777777" w:rsidR="00FC3DA8" w:rsidRPr="0012227A" w:rsidRDefault="00460D7A" w:rsidP="0012227A">
      <w:pPr>
        <w:autoSpaceDE w:val="0"/>
        <w:autoSpaceDN w:val="0"/>
        <w:adjustRightInd w:val="0"/>
        <w:rPr>
          <w:rFonts w:ascii="Arial" w:hAnsi="Arial" w:cs="Arial"/>
          <w:b/>
          <w:bCs/>
          <w:color w:val="000000"/>
        </w:rPr>
      </w:pPr>
      <w:r w:rsidRPr="0012227A">
        <w:rPr>
          <w:rFonts w:ascii="Arial" w:hAnsi="Arial" w:cs="Arial"/>
          <w:b/>
          <w:bCs/>
        </w:rPr>
        <w:lastRenderedPageBreak/>
        <w:t>5</w:t>
      </w:r>
      <w:r w:rsidR="00FC3DA8" w:rsidRPr="0012227A">
        <w:rPr>
          <w:rFonts w:ascii="Arial" w:hAnsi="Arial" w:cs="Arial"/>
          <w:b/>
          <w:bCs/>
        </w:rPr>
        <w:t xml:space="preserve">. </w:t>
      </w:r>
      <w:hyperlink r:id="rId14" w:history="1">
        <w:r w:rsidR="0092040A" w:rsidRPr="0092040A">
          <w:rPr>
            <w:rStyle w:val="Hiperpovezava"/>
            <w:rFonts w:ascii="Arial" w:hAnsi="Arial" w:cs="Arial"/>
            <w:b/>
            <w:bCs/>
          </w:rPr>
          <w:t>Diskriminacij</w:t>
        </w:r>
        <w:r w:rsidR="0092040A">
          <w:rPr>
            <w:rStyle w:val="Hiperpovezava"/>
            <w:rFonts w:ascii="Arial" w:hAnsi="Arial" w:cs="Arial"/>
            <w:b/>
            <w:bCs/>
          </w:rPr>
          <w:t>a</w:t>
        </w:r>
        <w:r w:rsidR="0092040A" w:rsidRPr="0092040A">
          <w:rPr>
            <w:rStyle w:val="Hiperpovezava"/>
            <w:rFonts w:ascii="Arial" w:hAnsi="Arial" w:cs="Arial"/>
            <w:b/>
            <w:bCs/>
          </w:rPr>
          <w:t xml:space="preserve"> na podlagi kraja bivanja pri določitvi premije avtomobilskega zavarovanj</w:t>
        </w:r>
        <w:r w:rsidR="00FC3DA8" w:rsidRPr="0012227A">
          <w:rPr>
            <w:rStyle w:val="Hiperpovezava"/>
            <w:rFonts w:ascii="Arial" w:hAnsi="Arial" w:cs="Arial"/>
            <w:b/>
            <w:bCs/>
          </w:rPr>
          <w:t>a</w:t>
        </w:r>
      </w:hyperlink>
    </w:p>
    <w:p w14:paraId="50FA2146" w14:textId="77777777" w:rsidR="00FC3DA8" w:rsidRPr="0012227A" w:rsidRDefault="00FC3DA8" w:rsidP="0012227A">
      <w:pPr>
        <w:jc w:val="both"/>
        <w:rPr>
          <w:rFonts w:ascii="Arial" w:hAnsi="Arial" w:cs="Arial"/>
          <w:b/>
          <w:bCs/>
        </w:rPr>
      </w:pPr>
    </w:p>
    <w:p w14:paraId="26DB5851" w14:textId="77777777" w:rsidR="00FC3DA8" w:rsidRPr="0012227A" w:rsidRDefault="00FC3DA8" w:rsidP="0012227A">
      <w:pPr>
        <w:autoSpaceDE w:val="0"/>
        <w:autoSpaceDN w:val="0"/>
        <w:adjustRightInd w:val="0"/>
        <w:jc w:val="both"/>
        <w:rPr>
          <w:rFonts w:ascii="Arial" w:hAnsi="Arial" w:cs="Arial"/>
          <w:color w:val="000000"/>
        </w:rPr>
      </w:pPr>
      <w:r w:rsidRPr="0012227A">
        <w:rPr>
          <w:rFonts w:ascii="Arial" w:hAnsi="Arial" w:cs="Arial"/>
          <w:color w:val="000000"/>
        </w:rPr>
        <w:t>Zavarovalnica je pri določitvi premije za avtomobilsko zavarovanje upoštevala zavarovančev naslov stalnega prebivališča, čeprav zavarovanec prebiva na začasnem naslovu v drugem kraju in je to tudi navedel. Zaradi tega je bila premija zanj približno 55 evrov višja. Zavarovanec je zaradi ravnanja zavarovalnice Zagovorniku prijavil posredno diskriminacijo na podlagi kraja bivanja. Zatrjeval je, da je bil kot nekdo, ki ima urejeno začasno prebivališče in živi izven kraja svojega stalnega prebivališča, zaradi navidezno nevtralne prakse zavarovalnice postavljen v slabši položaj v primerjavi s tistimi zavarovanci, ki v kraju, kjer imajo stalno prebivališče, tudi prebivajo.</w:t>
      </w:r>
    </w:p>
    <w:p w14:paraId="47D7E5C1" w14:textId="77777777" w:rsidR="00FC3DA8" w:rsidRPr="0012227A" w:rsidRDefault="00FC3DA8" w:rsidP="0012227A">
      <w:pPr>
        <w:autoSpaceDE w:val="0"/>
        <w:autoSpaceDN w:val="0"/>
        <w:adjustRightInd w:val="0"/>
        <w:jc w:val="both"/>
        <w:rPr>
          <w:rFonts w:ascii="Arial" w:hAnsi="Arial" w:cs="Arial"/>
          <w:color w:val="000000"/>
        </w:rPr>
      </w:pPr>
    </w:p>
    <w:p w14:paraId="4095FE25" w14:textId="77777777" w:rsidR="00FC3DA8" w:rsidRPr="0012227A" w:rsidRDefault="00FC3DA8" w:rsidP="0012227A">
      <w:pPr>
        <w:autoSpaceDE w:val="0"/>
        <w:autoSpaceDN w:val="0"/>
        <w:adjustRightInd w:val="0"/>
        <w:jc w:val="both"/>
        <w:rPr>
          <w:rFonts w:ascii="Arial" w:hAnsi="Arial" w:cs="Arial"/>
          <w:color w:val="000000"/>
        </w:rPr>
      </w:pPr>
      <w:r w:rsidRPr="0012227A">
        <w:rPr>
          <w:rFonts w:ascii="Arial" w:hAnsi="Arial" w:cs="Arial"/>
          <w:color w:val="000000"/>
        </w:rPr>
        <w:t>Zagovornik je kot utemeljeno sprejel trditev zavarovalnice, da želi z izbranim načinom določanja premij avtomobilskih zavarovanj uspešno upravljati s tveganji, izračunanimi na podlagi statističnih podatkov o škodnih primerih v različnih delih države. Zavrnil pa je njeno trditev, da zastavljeni legitimni cilj zasleduje na ustrezen način. Kot izhaja prav iz obravnavanega primera, podatek o stalnem bivališču ne odraža vedno dejanske nevarnosti, ki jo zavarovalnica prevzame s sklenitvijo zavarovalne pogodbe. To pa pomeni, da zavarovalnica z izbranim načinom določanja premij zastavljenega legitimnega cilja ne more vedno doseči.</w:t>
      </w:r>
    </w:p>
    <w:p w14:paraId="5543B3E5" w14:textId="77777777" w:rsidR="00FC3DA8" w:rsidRPr="0012227A" w:rsidRDefault="00FC3DA8" w:rsidP="0012227A">
      <w:pPr>
        <w:autoSpaceDE w:val="0"/>
        <w:autoSpaceDN w:val="0"/>
        <w:adjustRightInd w:val="0"/>
        <w:jc w:val="both"/>
        <w:rPr>
          <w:rFonts w:ascii="Arial" w:hAnsi="Arial" w:cs="Arial"/>
          <w:color w:val="000000" w:themeColor="text1"/>
        </w:rPr>
      </w:pPr>
      <w:r w:rsidRPr="0012227A">
        <w:rPr>
          <w:rFonts w:ascii="Arial" w:hAnsi="Arial" w:cs="Arial"/>
          <w:color w:val="000000"/>
        </w:rPr>
        <w:t>Zagovornik je zato ugotovil, da ga je zavarovalnica diskriminirala na podlagi njegovega kraja bivanja. Zaradi navidezno nevtralne prakse odmerjanja premij avtomobilskih zavarovanj na podlagi naslova stalnega prebivališča mu je odmerila višjo premijo, kot bi mu jo smela, glede na to, kje zares prebiva.</w:t>
      </w:r>
      <w:r w:rsidRPr="0012227A">
        <w:rPr>
          <w:rFonts w:ascii="Arial" w:hAnsi="Arial" w:cs="Arial"/>
          <w:color w:val="000000" w:themeColor="text1"/>
        </w:rPr>
        <w:t xml:space="preserve"> (Odločba št. </w:t>
      </w:r>
      <w:r w:rsidRPr="0012227A">
        <w:rPr>
          <w:rFonts w:ascii="Arial" w:hAnsi="Arial" w:cs="Arial"/>
          <w:color w:val="7030A0"/>
        </w:rPr>
        <w:t xml:space="preserve">0700-45/2025/21 </w:t>
      </w:r>
      <w:r w:rsidRPr="0012227A">
        <w:rPr>
          <w:rFonts w:ascii="Arial" w:hAnsi="Arial" w:cs="Arial"/>
          <w:color w:val="000000" w:themeColor="text1"/>
        </w:rPr>
        <w:t>z dne 6. 7. 2026)</w:t>
      </w:r>
    </w:p>
    <w:p w14:paraId="21594BF5" w14:textId="77777777" w:rsidR="00FC3DA8" w:rsidRPr="0012227A" w:rsidRDefault="00FC3DA8"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Zagovornik je zadevo dne 14. 10. 2026 odstopil TIRS v </w:t>
      </w:r>
      <w:proofErr w:type="spellStart"/>
      <w:r w:rsidRPr="0012227A">
        <w:rPr>
          <w:rFonts w:ascii="Arial" w:hAnsi="Arial" w:cs="Arial"/>
          <w:color w:val="000000" w:themeColor="text1"/>
        </w:rPr>
        <w:t>prekrškovni</w:t>
      </w:r>
      <w:proofErr w:type="spellEnd"/>
      <w:r w:rsidRPr="0012227A">
        <w:rPr>
          <w:rFonts w:ascii="Arial" w:hAnsi="Arial" w:cs="Arial"/>
          <w:color w:val="000000" w:themeColor="text1"/>
        </w:rPr>
        <w:t xml:space="preserve"> postopek (št. zadeve 0610-17/2026).</w:t>
      </w:r>
    </w:p>
    <w:p w14:paraId="79C3C1D4" w14:textId="77777777" w:rsidR="003F628F" w:rsidRPr="0012227A" w:rsidRDefault="003F628F" w:rsidP="0012227A">
      <w:pPr>
        <w:pStyle w:val="Odstavekseznama"/>
        <w:ind w:left="0"/>
        <w:jc w:val="both"/>
        <w:rPr>
          <w:rFonts w:ascii="Arial" w:eastAsia="Calibri" w:hAnsi="Arial" w:cs="Arial"/>
          <w:color w:val="000000"/>
        </w:rPr>
      </w:pPr>
    </w:p>
    <w:p w14:paraId="65EFDB53" w14:textId="77777777" w:rsidR="00FC3DA8" w:rsidRPr="0012227A" w:rsidRDefault="00FC3DA8" w:rsidP="0012227A">
      <w:pPr>
        <w:pStyle w:val="Odstavekseznama"/>
        <w:ind w:left="0"/>
        <w:jc w:val="both"/>
        <w:rPr>
          <w:rFonts w:ascii="Arial" w:eastAsia="Calibri" w:hAnsi="Arial" w:cs="Arial"/>
          <w:color w:val="000000"/>
        </w:rPr>
      </w:pPr>
    </w:p>
    <w:p w14:paraId="3DBDDBFD" w14:textId="77777777" w:rsidR="00FC3DA8" w:rsidRPr="0012227A" w:rsidRDefault="00460D7A" w:rsidP="0012227A">
      <w:pPr>
        <w:autoSpaceDE w:val="0"/>
        <w:autoSpaceDN w:val="0"/>
        <w:adjustRightInd w:val="0"/>
        <w:rPr>
          <w:rFonts w:ascii="Arial" w:hAnsi="Arial" w:cs="Arial"/>
          <w:b/>
          <w:bCs/>
          <w:color w:val="000000"/>
        </w:rPr>
      </w:pPr>
      <w:r w:rsidRPr="0012227A">
        <w:rPr>
          <w:rFonts w:ascii="Arial" w:hAnsi="Arial" w:cs="Arial"/>
          <w:b/>
          <w:bCs/>
        </w:rPr>
        <w:t>6</w:t>
      </w:r>
      <w:r w:rsidR="00FC3DA8" w:rsidRPr="0012227A">
        <w:rPr>
          <w:rFonts w:ascii="Arial" w:hAnsi="Arial" w:cs="Arial"/>
          <w:b/>
          <w:bCs/>
        </w:rPr>
        <w:t xml:space="preserve">. </w:t>
      </w:r>
      <w:hyperlink r:id="rId15" w:history="1">
        <w:r w:rsidR="0092040A">
          <w:rPr>
            <w:rStyle w:val="Hiperpovezava"/>
            <w:rFonts w:ascii="Arial" w:hAnsi="Arial" w:cs="Arial"/>
            <w:b/>
            <w:bCs/>
          </w:rPr>
          <w:t>Di</w:t>
        </w:r>
        <w:r w:rsidR="00FC3DA8" w:rsidRPr="0012227A">
          <w:rPr>
            <w:rStyle w:val="Hiperpovezava"/>
            <w:rFonts w:ascii="Arial" w:hAnsi="Arial" w:cs="Arial"/>
            <w:b/>
            <w:bCs/>
          </w:rPr>
          <w:t>skriminacij</w:t>
        </w:r>
        <w:r w:rsidR="0092040A">
          <w:rPr>
            <w:rStyle w:val="Hiperpovezava"/>
            <w:rFonts w:ascii="Arial" w:hAnsi="Arial" w:cs="Arial"/>
            <w:b/>
            <w:bCs/>
          </w:rPr>
          <w:t xml:space="preserve">a </w:t>
        </w:r>
        <w:r w:rsidR="00FC3DA8" w:rsidRPr="0012227A">
          <w:rPr>
            <w:rStyle w:val="Hiperpovezava"/>
            <w:rFonts w:ascii="Arial" w:hAnsi="Arial" w:cs="Arial"/>
            <w:b/>
            <w:bCs/>
          </w:rPr>
          <w:t>na podlagi kraja bivanja pri sklepanju naročniškega razmerja</w:t>
        </w:r>
      </w:hyperlink>
    </w:p>
    <w:p w14:paraId="37AD54C6" w14:textId="77777777" w:rsidR="00FC3DA8" w:rsidRPr="0012227A" w:rsidRDefault="00FC3DA8" w:rsidP="0012227A">
      <w:pPr>
        <w:jc w:val="both"/>
        <w:rPr>
          <w:rFonts w:ascii="Arial" w:hAnsi="Arial" w:cs="Arial"/>
          <w:b/>
          <w:bCs/>
        </w:rPr>
      </w:pPr>
    </w:p>
    <w:p w14:paraId="0F99FDEF" w14:textId="77777777" w:rsidR="00FC3DA8" w:rsidRPr="0012227A" w:rsidRDefault="00FC3DA8" w:rsidP="0012227A">
      <w:pPr>
        <w:autoSpaceDE w:val="0"/>
        <w:autoSpaceDN w:val="0"/>
        <w:adjustRightInd w:val="0"/>
        <w:jc w:val="both"/>
        <w:rPr>
          <w:rFonts w:ascii="Arial" w:hAnsi="Arial" w:cs="Arial"/>
          <w:color w:val="000000"/>
        </w:rPr>
      </w:pPr>
      <w:r w:rsidRPr="0012227A">
        <w:rPr>
          <w:rFonts w:ascii="Arial" w:hAnsi="Arial" w:cs="Arial"/>
          <w:color w:val="000000"/>
        </w:rPr>
        <w:t xml:space="preserve">Telekomunikacijski operater je kot pogoj za sklenitev naročniške pogodbe od stranke naknadno zahteval predložitev izpiskov o prilivih in odlivih na njen bančni račun. Pri tem je navedel, da to zahteva le od tistih strank, ki živijo na območjih, ki jih oceni kot rizična z vidika plačilne nediscipline naročnikov. </w:t>
      </w:r>
      <w:r w:rsidRPr="0012227A">
        <w:rPr>
          <w:rFonts w:ascii="Arial" w:hAnsi="Arial" w:cs="Arial"/>
        </w:rPr>
        <w:t xml:space="preserve">Operater je namreč dodatne dokumente za sklenitev naročniške pogodbe zahteval samo zaradi strankinega prebivanja v določenem naselju. Razlog je bil, da ima pri sklepanju naročniških razmerij notranje kontrole, s katerimi želi preprečiti, da bi bila naročnina sklenjena z nekom, ki storitev nato ne bi plačeval. Kontrole pa temeljijo tudi na analitičnih podatkih o odstopanjih od povprečne plačilne discipline po različnih krajih v državi. Zaradi te na videz nevtralne prakse je bila stranka samo zaradi njenega naslova izpostavljena strožjim pogojem za sklenitev naročniškega razmerja kot drugi potencialni naročniki operaterja, ki prebivajo drugje. </w:t>
      </w:r>
    </w:p>
    <w:p w14:paraId="21AF70AD" w14:textId="77777777" w:rsidR="00FC3DA8" w:rsidRPr="0012227A" w:rsidRDefault="00FC3DA8" w:rsidP="0012227A">
      <w:pPr>
        <w:pStyle w:val="Navadensplet"/>
        <w:spacing w:before="0" w:beforeAutospacing="0" w:after="0" w:afterAutospacing="0"/>
        <w:jc w:val="both"/>
        <w:rPr>
          <w:rFonts w:ascii="Arial" w:hAnsi="Arial" w:cs="Arial"/>
          <w:sz w:val="22"/>
          <w:szCs w:val="22"/>
          <w:lang w:val="sl-SI"/>
        </w:rPr>
      </w:pPr>
      <w:r w:rsidRPr="0012227A">
        <w:rPr>
          <w:rFonts w:ascii="Arial" w:hAnsi="Arial" w:cs="Arial"/>
          <w:sz w:val="22"/>
          <w:szCs w:val="22"/>
          <w:lang w:val="sl-SI"/>
        </w:rPr>
        <w:t xml:space="preserve">Zagovornik je zato ugotovil diskriminacijo na podlagi kraja bivanja. Ob tem je opozoril, da posameznikova plačilna sposobnost ne more biti utemeljeno ocenjena zgolj na podlagi njegovega kraja bivanja oziroma plačilnih navad drugih prebivalcev istega območja. (Odločba št. </w:t>
      </w:r>
      <w:r w:rsidRPr="0012227A">
        <w:rPr>
          <w:rFonts w:ascii="Arial" w:hAnsi="Arial" w:cs="Arial"/>
          <w:color w:val="7030A0"/>
          <w:sz w:val="22"/>
          <w:szCs w:val="22"/>
          <w:lang w:val="sl-SI"/>
        </w:rPr>
        <w:t xml:space="preserve">0700-9/2026/16 </w:t>
      </w:r>
      <w:r w:rsidRPr="0012227A">
        <w:rPr>
          <w:rFonts w:ascii="Arial" w:hAnsi="Arial" w:cs="Arial"/>
          <w:sz w:val="22"/>
          <w:szCs w:val="22"/>
          <w:lang w:val="sl-SI"/>
        </w:rPr>
        <w:t xml:space="preserve">z dne 7. 7. 2026) </w:t>
      </w:r>
    </w:p>
    <w:p w14:paraId="62824ED3" w14:textId="77777777" w:rsidR="00FC3DA8" w:rsidRPr="0012227A" w:rsidRDefault="00FC3DA8"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Zagovornik je zadevo dne 20. 8. 2026 odstopil TIRS v </w:t>
      </w:r>
      <w:proofErr w:type="spellStart"/>
      <w:r w:rsidRPr="0012227A">
        <w:rPr>
          <w:rFonts w:ascii="Arial" w:hAnsi="Arial" w:cs="Arial"/>
          <w:color w:val="000000" w:themeColor="text1"/>
        </w:rPr>
        <w:t>prekrškovni</w:t>
      </w:r>
      <w:proofErr w:type="spellEnd"/>
      <w:r w:rsidRPr="0012227A">
        <w:rPr>
          <w:rFonts w:ascii="Arial" w:hAnsi="Arial" w:cs="Arial"/>
          <w:color w:val="000000" w:themeColor="text1"/>
        </w:rPr>
        <w:t xml:space="preserve"> postopek (št. zadeve 0610-13/2026).</w:t>
      </w:r>
    </w:p>
    <w:p w14:paraId="3C16D469" w14:textId="77777777" w:rsidR="00FC3DA8" w:rsidRPr="0012227A" w:rsidRDefault="00FC3DA8" w:rsidP="0012227A">
      <w:pPr>
        <w:pStyle w:val="Navadensplet"/>
        <w:spacing w:before="0" w:beforeAutospacing="0" w:after="0" w:afterAutospacing="0"/>
        <w:jc w:val="both"/>
        <w:rPr>
          <w:rFonts w:ascii="Arial" w:hAnsi="Arial" w:cs="Arial"/>
          <w:sz w:val="22"/>
          <w:szCs w:val="22"/>
          <w:lang w:val="sl-SI"/>
        </w:rPr>
      </w:pPr>
      <w:r w:rsidRPr="0012227A">
        <w:rPr>
          <w:rFonts w:ascii="Arial" w:hAnsi="Arial" w:cs="Arial"/>
          <w:sz w:val="22"/>
          <w:szCs w:val="22"/>
          <w:lang w:val="sl-SI"/>
        </w:rPr>
        <w:t>Zoper odločbo Zagovornika je vložena tožba na Upravnem sodišču (št. zadeve 0703-11/2026).</w:t>
      </w:r>
    </w:p>
    <w:p w14:paraId="52DF9F3A" w14:textId="77777777" w:rsidR="00FC3DA8" w:rsidRPr="0012227A" w:rsidRDefault="00FC3DA8" w:rsidP="0012227A">
      <w:pPr>
        <w:pStyle w:val="Odstavekseznama"/>
        <w:ind w:left="0"/>
        <w:jc w:val="both"/>
        <w:rPr>
          <w:rFonts w:ascii="Arial" w:eastAsia="Calibri" w:hAnsi="Arial" w:cs="Arial"/>
          <w:color w:val="000000"/>
        </w:rPr>
      </w:pPr>
    </w:p>
    <w:p w14:paraId="67EC612A" w14:textId="77777777" w:rsidR="009E5A08" w:rsidRDefault="009E5A08">
      <w:pPr>
        <w:rPr>
          <w:rFonts w:ascii="Arial" w:eastAsia="Calibri" w:hAnsi="Arial" w:cs="Arial"/>
          <w:color w:val="000000"/>
        </w:rPr>
      </w:pPr>
      <w:r>
        <w:rPr>
          <w:rFonts w:ascii="Arial" w:eastAsia="Calibri" w:hAnsi="Arial" w:cs="Arial"/>
          <w:color w:val="000000"/>
        </w:rPr>
        <w:br w:type="page"/>
      </w:r>
    </w:p>
    <w:p w14:paraId="72587414" w14:textId="77777777" w:rsidR="00FC3DA8" w:rsidRPr="0012227A" w:rsidRDefault="00FC3DA8" w:rsidP="0012227A">
      <w:pPr>
        <w:pStyle w:val="Odstavekseznama"/>
        <w:ind w:left="0"/>
        <w:jc w:val="both"/>
        <w:rPr>
          <w:rFonts w:ascii="Arial" w:eastAsia="Calibri" w:hAnsi="Arial" w:cs="Arial"/>
          <w:color w:val="000000"/>
        </w:rPr>
      </w:pPr>
    </w:p>
    <w:p w14:paraId="466A0BB7" w14:textId="77777777" w:rsidR="00DA0248" w:rsidRPr="0012227A" w:rsidRDefault="00460D7A" w:rsidP="0012227A">
      <w:pPr>
        <w:autoSpaceDE w:val="0"/>
        <w:autoSpaceDN w:val="0"/>
        <w:adjustRightInd w:val="0"/>
        <w:rPr>
          <w:rFonts w:ascii="Arial" w:hAnsi="Arial" w:cs="Arial"/>
          <w:b/>
          <w:bCs/>
          <w:color w:val="000000"/>
        </w:rPr>
      </w:pPr>
      <w:r w:rsidRPr="0012227A">
        <w:rPr>
          <w:rFonts w:ascii="Arial" w:hAnsi="Arial" w:cs="Arial"/>
          <w:b/>
          <w:bCs/>
        </w:rPr>
        <w:t>7</w:t>
      </w:r>
      <w:r w:rsidR="00DA0248" w:rsidRPr="0012227A">
        <w:rPr>
          <w:rFonts w:ascii="Arial" w:hAnsi="Arial" w:cs="Arial"/>
          <w:b/>
          <w:bCs/>
        </w:rPr>
        <w:t xml:space="preserve">. </w:t>
      </w:r>
      <w:hyperlink r:id="rId16" w:history="1">
        <w:r w:rsidR="00E46AAF">
          <w:rPr>
            <w:rStyle w:val="Hiperpovezava"/>
            <w:rFonts w:ascii="Arial" w:hAnsi="Arial" w:cs="Arial"/>
            <w:b/>
            <w:bCs/>
          </w:rPr>
          <w:t xml:space="preserve">Diskriminacija </w:t>
        </w:r>
        <w:r w:rsidR="00DA0248" w:rsidRPr="0012227A">
          <w:rPr>
            <w:rStyle w:val="Hiperpovezava"/>
            <w:rFonts w:ascii="Arial" w:hAnsi="Arial" w:cs="Arial"/>
            <w:b/>
            <w:bCs/>
          </w:rPr>
          <w:t>romunskega državljana pri dostopu do najema vozila</w:t>
        </w:r>
      </w:hyperlink>
    </w:p>
    <w:p w14:paraId="6D504D69" w14:textId="77777777" w:rsidR="00DA0248" w:rsidRPr="0012227A" w:rsidRDefault="00DA0248" w:rsidP="0012227A">
      <w:pPr>
        <w:autoSpaceDE w:val="0"/>
        <w:autoSpaceDN w:val="0"/>
        <w:adjustRightInd w:val="0"/>
        <w:jc w:val="both"/>
        <w:rPr>
          <w:rFonts w:ascii="Arial" w:hAnsi="Arial" w:cs="Arial"/>
          <w:b/>
          <w:bCs/>
          <w:color w:val="000000"/>
        </w:rPr>
      </w:pPr>
    </w:p>
    <w:p w14:paraId="3CB69E7F" w14:textId="77777777" w:rsidR="00DA0248" w:rsidRPr="0012227A" w:rsidRDefault="00DA0248" w:rsidP="0012227A">
      <w:pPr>
        <w:autoSpaceDE w:val="0"/>
        <w:autoSpaceDN w:val="0"/>
        <w:adjustRightInd w:val="0"/>
        <w:jc w:val="both"/>
        <w:rPr>
          <w:rFonts w:ascii="Arial" w:hAnsi="Arial" w:cs="Arial"/>
          <w:color w:val="000000"/>
        </w:rPr>
      </w:pPr>
      <w:r w:rsidRPr="0012227A">
        <w:rPr>
          <w:rFonts w:ascii="Arial" w:hAnsi="Arial" w:cs="Arial"/>
          <w:color w:val="000000"/>
        </w:rPr>
        <w:t>Na Zagovornika se je obrnil državljan Romunije, ki je povedal, da je podjetju</w:t>
      </w:r>
      <w:r w:rsidR="00F2602E" w:rsidRPr="0012227A">
        <w:rPr>
          <w:rFonts w:ascii="Arial" w:hAnsi="Arial" w:cs="Arial"/>
          <w:color w:val="000000"/>
        </w:rPr>
        <w:t xml:space="preserve"> za izposojo vozil</w:t>
      </w:r>
      <w:r w:rsidRPr="0012227A">
        <w:rPr>
          <w:rFonts w:ascii="Arial" w:hAnsi="Arial" w:cs="Arial"/>
          <w:color w:val="000000"/>
        </w:rPr>
        <w:t xml:space="preserve"> poslal dve prošnji za ponudbo, a odgovora ni prejel. Zato je na spletu objavil kritičen komentar in podjetju dal slabo oceno. Podjetje se je odzvalo in v javno objavljenem odgovoru zapisalo, da mu avtomobila zaradi te ocene ne bodo oddali in da tako ali tako vozil ne izposojajo strankam iz Romunije.</w:t>
      </w:r>
    </w:p>
    <w:p w14:paraId="44EB3099" w14:textId="77777777" w:rsidR="00DA0248" w:rsidRPr="0012227A" w:rsidRDefault="00DA0248" w:rsidP="0012227A">
      <w:pPr>
        <w:autoSpaceDE w:val="0"/>
        <w:autoSpaceDN w:val="0"/>
        <w:adjustRightInd w:val="0"/>
        <w:jc w:val="both"/>
        <w:rPr>
          <w:rFonts w:ascii="Arial" w:hAnsi="Arial" w:cs="Arial"/>
          <w:color w:val="000000" w:themeColor="text1"/>
        </w:rPr>
      </w:pPr>
      <w:r w:rsidRPr="0012227A">
        <w:rPr>
          <w:rFonts w:ascii="Arial" w:hAnsi="Arial" w:cs="Arial"/>
          <w:color w:val="000000"/>
        </w:rPr>
        <w:t xml:space="preserve">Zagovornik je v postopku ugotavljanja diskriminacije ugotovil diskriminacijo na podlagi državljanstva oziroma kraja bivanja. Podjetje svojih storitev stranki ni nudilo izključno zaradi teh dveh osebnih okoliščin, kar je prepovedano. </w:t>
      </w:r>
      <w:r w:rsidRPr="0012227A">
        <w:rPr>
          <w:rFonts w:ascii="Arial" w:hAnsi="Arial" w:cs="Arial"/>
          <w:color w:val="000000" w:themeColor="text1"/>
        </w:rPr>
        <w:t xml:space="preserve">(Odločba št. </w:t>
      </w:r>
      <w:r w:rsidRPr="0012227A">
        <w:rPr>
          <w:rFonts w:ascii="Arial" w:hAnsi="Arial" w:cs="Arial"/>
          <w:color w:val="7030A0"/>
        </w:rPr>
        <w:t xml:space="preserve">0700-42/2026/7 </w:t>
      </w:r>
      <w:r w:rsidRPr="0012227A">
        <w:rPr>
          <w:rFonts w:ascii="Arial" w:hAnsi="Arial" w:cs="Arial"/>
          <w:color w:val="000000" w:themeColor="text1"/>
        </w:rPr>
        <w:t>z dne 2. 9. 2026)</w:t>
      </w:r>
    </w:p>
    <w:p w14:paraId="0DB43BD8" w14:textId="77777777" w:rsidR="00DA0248" w:rsidRPr="0012227A" w:rsidRDefault="00DA0248"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Zagovornik je zadevo dne 4. 9. 2026 odstopil TIRS v </w:t>
      </w:r>
      <w:proofErr w:type="spellStart"/>
      <w:r w:rsidRPr="0012227A">
        <w:rPr>
          <w:rFonts w:ascii="Arial" w:hAnsi="Arial" w:cs="Arial"/>
          <w:color w:val="000000" w:themeColor="text1"/>
        </w:rPr>
        <w:t>prekrškovni</w:t>
      </w:r>
      <w:proofErr w:type="spellEnd"/>
      <w:r w:rsidRPr="0012227A">
        <w:rPr>
          <w:rFonts w:ascii="Arial" w:hAnsi="Arial" w:cs="Arial"/>
          <w:color w:val="000000" w:themeColor="text1"/>
        </w:rPr>
        <w:t xml:space="preserve"> postopek (št. zadeve 0610-15/2026).</w:t>
      </w:r>
    </w:p>
    <w:p w14:paraId="56689446" w14:textId="77777777" w:rsidR="00DA0248" w:rsidRPr="0012227A" w:rsidRDefault="00DA0248" w:rsidP="0012227A">
      <w:pPr>
        <w:pStyle w:val="Odstavekseznama"/>
        <w:ind w:left="0"/>
        <w:jc w:val="both"/>
        <w:rPr>
          <w:rFonts w:ascii="Arial" w:eastAsia="Calibri" w:hAnsi="Arial" w:cs="Arial"/>
          <w:color w:val="000000"/>
        </w:rPr>
      </w:pPr>
    </w:p>
    <w:p w14:paraId="050D3439" w14:textId="77777777" w:rsidR="00DA0248" w:rsidRPr="0012227A" w:rsidRDefault="00DA0248" w:rsidP="0012227A">
      <w:pPr>
        <w:autoSpaceDE w:val="0"/>
        <w:autoSpaceDN w:val="0"/>
        <w:adjustRightInd w:val="0"/>
        <w:jc w:val="both"/>
        <w:rPr>
          <w:rFonts w:ascii="Arial" w:hAnsi="Arial" w:cs="Arial"/>
          <w:color w:val="000000" w:themeColor="text1"/>
        </w:rPr>
      </w:pPr>
    </w:p>
    <w:p w14:paraId="66992CAC" w14:textId="77777777" w:rsidR="00DA0248" w:rsidRPr="0012227A" w:rsidRDefault="00460D7A" w:rsidP="0012227A">
      <w:pPr>
        <w:autoSpaceDE w:val="0"/>
        <w:autoSpaceDN w:val="0"/>
        <w:adjustRightInd w:val="0"/>
        <w:rPr>
          <w:rFonts w:ascii="Arial" w:hAnsi="Arial" w:cs="Arial"/>
          <w:b/>
          <w:bCs/>
          <w:color w:val="000000" w:themeColor="text1"/>
        </w:rPr>
      </w:pPr>
      <w:r w:rsidRPr="0012227A">
        <w:rPr>
          <w:rFonts w:ascii="Arial" w:hAnsi="Arial" w:cs="Arial"/>
          <w:b/>
          <w:bCs/>
          <w:color w:val="000000" w:themeColor="text1"/>
        </w:rPr>
        <w:t>8</w:t>
      </w:r>
      <w:r w:rsidR="00DA0248" w:rsidRPr="0012227A">
        <w:rPr>
          <w:rFonts w:ascii="Arial" w:hAnsi="Arial" w:cs="Arial"/>
          <w:b/>
          <w:bCs/>
          <w:color w:val="000000" w:themeColor="text1"/>
        </w:rPr>
        <w:t xml:space="preserve">. </w:t>
      </w:r>
      <w:hyperlink r:id="rId17" w:history="1">
        <w:r w:rsidR="00E46AAF">
          <w:rPr>
            <w:rStyle w:val="Hiperpovezava"/>
            <w:rFonts w:ascii="Arial" w:hAnsi="Arial" w:cs="Arial"/>
            <w:b/>
            <w:bCs/>
          </w:rPr>
          <w:t xml:space="preserve">Diskriminacija </w:t>
        </w:r>
        <w:r w:rsidR="00DA0248" w:rsidRPr="0012227A">
          <w:rPr>
            <w:rStyle w:val="Hiperpovezava"/>
            <w:rFonts w:ascii="Arial" w:hAnsi="Arial" w:cs="Arial"/>
            <w:b/>
            <w:bCs/>
          </w:rPr>
          <w:t>dijakinje s posebnimi potrebami na državnem tekmovanju iz računovodstva</w:t>
        </w:r>
      </w:hyperlink>
    </w:p>
    <w:p w14:paraId="1D53A4A5" w14:textId="77777777" w:rsidR="00DA0248" w:rsidRPr="0012227A" w:rsidRDefault="00DA0248" w:rsidP="0012227A">
      <w:pPr>
        <w:autoSpaceDE w:val="0"/>
        <w:autoSpaceDN w:val="0"/>
        <w:adjustRightInd w:val="0"/>
        <w:jc w:val="both"/>
        <w:rPr>
          <w:rFonts w:ascii="Arial" w:hAnsi="Arial" w:cs="Arial"/>
          <w:color w:val="000000" w:themeColor="text1"/>
        </w:rPr>
      </w:pPr>
    </w:p>
    <w:p w14:paraId="2CDFFF78" w14:textId="77777777" w:rsidR="00AC6B38" w:rsidRPr="0012227A" w:rsidRDefault="00DA0248" w:rsidP="0012227A">
      <w:pPr>
        <w:jc w:val="both"/>
        <w:rPr>
          <w:rFonts w:ascii="Arial" w:hAnsi="Arial" w:cs="Arial"/>
          <w:color w:val="000000" w:themeColor="text1"/>
        </w:rPr>
      </w:pPr>
      <w:r w:rsidRPr="0012227A">
        <w:rPr>
          <w:rFonts w:ascii="Arial" w:hAnsi="Arial" w:cs="Arial"/>
          <w:color w:val="000000" w:themeColor="text1"/>
        </w:rPr>
        <w:t xml:space="preserve">Organizatorji državnega tekmovanja iz računovodstva za srednje šole dijakinji s posebnimi potrebami, ki ne more pisati in ji zato pri tem pomaga spremljevalka, niso omogočili, da bi naloge lahko reševala dlje od drugih tekmovalcev. </w:t>
      </w:r>
    </w:p>
    <w:p w14:paraId="28587AE8" w14:textId="77777777" w:rsidR="00DA0248" w:rsidRPr="0012227A" w:rsidRDefault="00DA0248" w:rsidP="0012227A">
      <w:pPr>
        <w:jc w:val="both"/>
        <w:rPr>
          <w:rFonts w:ascii="Arial" w:hAnsi="Arial" w:cs="Arial"/>
          <w:color w:val="000000" w:themeColor="text1"/>
        </w:rPr>
      </w:pPr>
      <w:r w:rsidRPr="0012227A">
        <w:rPr>
          <w:rFonts w:ascii="Arial" w:hAnsi="Arial" w:cs="Arial"/>
          <w:color w:val="000000" w:themeColor="text1"/>
        </w:rPr>
        <w:t xml:space="preserve">Zagovornik je v postopku ugotavljanja diskriminacije ugotovil, da so s takšnim ravnanjem dijakinjo posredno diskriminirali. Pri želji, da bi vsi udeleženci imeli enake pogoje tekmovanja, so zanemarili dejstvo, da bi jo šele s prilagoditvijo njenega časa za reševanje nalog postavili v primerljiv položaj s tekmeci, ki pri pisanju ne rabijo pomoči druge osebe. (Odločba št. </w:t>
      </w:r>
      <w:r w:rsidRPr="0012227A">
        <w:rPr>
          <w:rFonts w:ascii="Arial" w:hAnsi="Arial" w:cs="Arial"/>
          <w:bCs/>
          <w:color w:val="4472C4" w:themeColor="accent1"/>
        </w:rPr>
        <w:t>0700-25/2026/21</w:t>
      </w:r>
      <w:r w:rsidRPr="0012227A">
        <w:rPr>
          <w:rFonts w:ascii="Arial" w:hAnsi="Arial" w:cs="Arial"/>
          <w:color w:val="000000" w:themeColor="text1"/>
        </w:rPr>
        <w:t xml:space="preserve"> z dne 14. 9. 2026)</w:t>
      </w:r>
    </w:p>
    <w:p w14:paraId="656FE7BA" w14:textId="77777777" w:rsidR="00DA0248" w:rsidRPr="0012227A" w:rsidRDefault="00DA0248"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Zagovornik je zadevo dne 1. 10. 2026 odstopil IRSŠ v </w:t>
      </w:r>
      <w:proofErr w:type="spellStart"/>
      <w:r w:rsidRPr="0012227A">
        <w:rPr>
          <w:rFonts w:ascii="Arial" w:hAnsi="Arial" w:cs="Arial"/>
          <w:color w:val="000000" w:themeColor="text1"/>
        </w:rPr>
        <w:t>prekrškovni</w:t>
      </w:r>
      <w:proofErr w:type="spellEnd"/>
      <w:r w:rsidRPr="0012227A">
        <w:rPr>
          <w:rFonts w:ascii="Arial" w:hAnsi="Arial" w:cs="Arial"/>
          <w:color w:val="000000" w:themeColor="text1"/>
        </w:rPr>
        <w:t xml:space="preserve"> postopek (št. zadeve 0610-16/2026).</w:t>
      </w:r>
    </w:p>
    <w:p w14:paraId="1119B56C" w14:textId="77777777" w:rsidR="00DA0248" w:rsidRPr="0012227A" w:rsidRDefault="00DA0248" w:rsidP="0012227A">
      <w:pPr>
        <w:autoSpaceDE w:val="0"/>
        <w:autoSpaceDN w:val="0"/>
        <w:adjustRightInd w:val="0"/>
        <w:jc w:val="both"/>
        <w:rPr>
          <w:rFonts w:ascii="Arial" w:hAnsi="Arial" w:cs="Arial"/>
          <w:color w:val="000000" w:themeColor="text1"/>
        </w:rPr>
      </w:pPr>
    </w:p>
    <w:p w14:paraId="2251A476" w14:textId="77777777" w:rsidR="00A52C09" w:rsidRPr="0012227A" w:rsidRDefault="00A52C09" w:rsidP="0012227A">
      <w:pPr>
        <w:jc w:val="both"/>
        <w:rPr>
          <w:rFonts w:ascii="Arial" w:hAnsi="Arial" w:cs="Arial"/>
        </w:rPr>
      </w:pPr>
    </w:p>
    <w:p w14:paraId="311F0D7F" w14:textId="77777777" w:rsidR="00AD3689" w:rsidRPr="0012227A" w:rsidRDefault="00AD3689" w:rsidP="0012227A">
      <w:pPr>
        <w:rPr>
          <w:rFonts w:ascii="Arial" w:hAnsi="Arial" w:cs="Arial"/>
        </w:rPr>
      </w:pPr>
      <w:r w:rsidRPr="0012227A">
        <w:rPr>
          <w:rFonts w:ascii="Arial" w:hAnsi="Arial" w:cs="Arial"/>
        </w:rPr>
        <w:br w:type="page"/>
      </w:r>
    </w:p>
    <w:p w14:paraId="0F5597AF" w14:textId="77777777" w:rsidR="00A52C09" w:rsidRPr="0012227A" w:rsidRDefault="00A52C09" w:rsidP="0012227A">
      <w:pPr>
        <w:jc w:val="both"/>
        <w:rPr>
          <w:rFonts w:ascii="Arial" w:hAnsi="Arial" w:cs="Arial"/>
        </w:rPr>
      </w:pPr>
    </w:p>
    <w:p w14:paraId="61A8C02E" w14:textId="77777777" w:rsidR="0085657E" w:rsidRPr="0012227A" w:rsidRDefault="00D16FE4" w:rsidP="0012227A">
      <w:pPr>
        <w:pStyle w:val="Naslov3"/>
      </w:pPr>
      <w:bookmarkStart w:id="551" w:name="_Toc243489111"/>
      <w:r w:rsidRPr="0012227A">
        <w:t>6</w:t>
      </w:r>
      <w:r w:rsidR="004B7A21" w:rsidRPr="0012227A">
        <w:t xml:space="preserve">.2.2 </w:t>
      </w:r>
      <w:r w:rsidR="0085657E" w:rsidRPr="0012227A">
        <w:t>Neugotovljena diskriminacija</w:t>
      </w:r>
      <w:bookmarkEnd w:id="551"/>
    </w:p>
    <w:p w14:paraId="21E199FA" w14:textId="77777777" w:rsidR="0085657E" w:rsidRPr="0012227A" w:rsidRDefault="0085657E" w:rsidP="0012227A">
      <w:pPr>
        <w:rPr>
          <w:rFonts w:ascii="Arial" w:hAnsi="Arial" w:cs="Arial"/>
        </w:rPr>
      </w:pPr>
    </w:p>
    <w:p w14:paraId="66DCC98F" w14:textId="77777777" w:rsidR="003F628F" w:rsidRPr="0012227A" w:rsidRDefault="003F628F" w:rsidP="0012227A">
      <w:pPr>
        <w:autoSpaceDE w:val="0"/>
        <w:autoSpaceDN w:val="0"/>
        <w:adjustRightInd w:val="0"/>
        <w:jc w:val="both"/>
        <w:rPr>
          <w:rFonts w:ascii="Arial" w:hAnsi="Arial" w:cs="Arial"/>
          <w:b/>
          <w:bCs/>
          <w:color w:val="000000" w:themeColor="text1"/>
        </w:rPr>
      </w:pPr>
      <w:r w:rsidRPr="0012227A">
        <w:rPr>
          <w:rFonts w:ascii="Arial" w:hAnsi="Arial" w:cs="Arial"/>
          <w:b/>
          <w:bCs/>
        </w:rPr>
        <w:t xml:space="preserve">1. </w:t>
      </w:r>
      <w:r w:rsidRPr="0012227A">
        <w:rPr>
          <w:rFonts w:ascii="Arial" w:hAnsi="Arial" w:cs="Arial"/>
          <w:b/>
          <w:bCs/>
          <w:color w:val="000000" w:themeColor="text1"/>
        </w:rPr>
        <w:t xml:space="preserve">Sodelovanje na državnem teniškem prvenstvu </w:t>
      </w:r>
    </w:p>
    <w:p w14:paraId="3F2D6690" w14:textId="77777777" w:rsidR="003F628F" w:rsidRPr="0012227A" w:rsidRDefault="003F628F" w:rsidP="0012227A">
      <w:pPr>
        <w:rPr>
          <w:rFonts w:ascii="Arial" w:hAnsi="Arial" w:cs="Arial"/>
        </w:rPr>
      </w:pPr>
    </w:p>
    <w:p w14:paraId="4BC48691" w14:textId="77777777" w:rsidR="003F628F" w:rsidRPr="0012227A" w:rsidRDefault="003F628F" w:rsidP="0012227A">
      <w:pPr>
        <w:rPr>
          <w:rFonts w:ascii="Arial" w:hAnsi="Arial" w:cs="Arial"/>
        </w:rPr>
      </w:pPr>
    </w:p>
    <w:p w14:paraId="4D6B43DD" w14:textId="77777777" w:rsidR="00AE36C5" w:rsidRPr="0012227A" w:rsidRDefault="00AE36C5" w:rsidP="0012227A">
      <w:pPr>
        <w:autoSpaceDE w:val="0"/>
        <w:autoSpaceDN w:val="0"/>
        <w:adjustRightInd w:val="0"/>
        <w:jc w:val="both"/>
        <w:rPr>
          <w:rFonts w:ascii="Arial" w:hAnsi="Arial" w:cs="Arial"/>
          <w:b/>
          <w:bCs/>
          <w:color w:val="000000" w:themeColor="text1"/>
        </w:rPr>
      </w:pPr>
      <w:r w:rsidRPr="0012227A">
        <w:rPr>
          <w:rFonts w:ascii="Arial" w:hAnsi="Arial" w:cs="Arial"/>
          <w:b/>
          <w:bCs/>
        </w:rPr>
        <w:t xml:space="preserve">1. </w:t>
      </w:r>
      <w:r w:rsidRPr="0012227A">
        <w:rPr>
          <w:rFonts w:ascii="Arial" w:hAnsi="Arial" w:cs="Arial"/>
          <w:b/>
          <w:bCs/>
          <w:color w:val="000000" w:themeColor="text1"/>
        </w:rPr>
        <w:t xml:space="preserve">Sodelovanje na državnem teniškem prvenstvu </w:t>
      </w:r>
    </w:p>
    <w:p w14:paraId="2717514D" w14:textId="77777777" w:rsidR="00AE36C5" w:rsidRPr="0012227A" w:rsidRDefault="00AE36C5" w:rsidP="0012227A">
      <w:pPr>
        <w:autoSpaceDE w:val="0"/>
        <w:autoSpaceDN w:val="0"/>
        <w:adjustRightInd w:val="0"/>
        <w:jc w:val="both"/>
        <w:rPr>
          <w:rFonts w:ascii="Arial" w:hAnsi="Arial" w:cs="Arial"/>
          <w:color w:val="000000" w:themeColor="text1"/>
        </w:rPr>
      </w:pPr>
    </w:p>
    <w:p w14:paraId="4496AC8C" w14:textId="77777777" w:rsidR="00AC6B38" w:rsidRPr="0012227A" w:rsidRDefault="00AE36C5"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Na Zagovornika se je obrnil predlagatelj v imenu svojega mladoletnega sina, sicer državljana Bolgarije, ki mu zaradi neslovenskega državljanstva ni bila omogočena udeležba na državnem teniškem prvenstvu. Zatrjeval je neposredno diskriminacijo na podlagi osebne okoliščine državljanstva. </w:t>
      </w:r>
    </w:p>
    <w:p w14:paraId="63664BD4" w14:textId="77777777" w:rsidR="00AE36C5" w:rsidRPr="0012227A" w:rsidRDefault="00AE36C5" w:rsidP="0012227A">
      <w:pPr>
        <w:autoSpaceDE w:val="0"/>
        <w:autoSpaceDN w:val="0"/>
        <w:adjustRightInd w:val="0"/>
        <w:jc w:val="both"/>
        <w:rPr>
          <w:rFonts w:ascii="Arial" w:hAnsi="Arial" w:cs="Arial"/>
          <w:color w:val="000000" w:themeColor="text1"/>
        </w:rPr>
      </w:pPr>
      <w:r w:rsidRPr="0012227A">
        <w:rPr>
          <w:rFonts w:ascii="Arial" w:hAnsi="Arial" w:cs="Arial"/>
          <w:color w:val="000000" w:themeColor="text1"/>
        </w:rPr>
        <w:t xml:space="preserve">Zagovornik je po preučitvi vseh dejstev in okoliščin zadeve ter relevantne sodne prakse EU zaključil, da športna zveza s tem, ko za nastop na državnem prvenstvu zahteva slovensko državljanstvo, zasleduje legitimen cilj (izbor najboljšega nacionalnega igralca, ki služi tudi kot selekcija za reprezentanco), ukrepi za njegovo dosego pa so ustrezni, potrebni in sorazmerni zaradi same specifične narave te športne panoge. Izbor najboljšega državljana je po presoji Zagovornika v določenih športnih panogah, kjer se rezultat določa na podlagi merljivih dosežkov (npr. v atletiki, kjer je z merjenem časa teka, dolžine ali višine skoka, meta itd., možna primerjava določene skupine tekmovalcev), povsem mogoč tudi v primeru, da na državnih prvenstvih sodelujejo športniki, ki niso državljani te države. V takem primeru bi Zagovornik omejevanje udeležbe le na slovenske državljane najverjetneje prepoznal kot nesorazmerno. Vendar pa to ne more veljati v tistih športih, kjer se že s samim sodelovanjem državljanov drugih držav članic EU na državnem prvenstvu podre koncept ugotavljanja, kdo je najboljši nacionalni tekmovalec. Tak šport je po mnenju Zagovornika tudi tenis, ki je zasnovan kot dvoboj, torej kot izločanje slabšega/ih nasprotnika/ov. Zato je zaključil, da je v tem primeru podana izjema od prepovedi diskriminacije. (Odločba št. </w:t>
      </w:r>
      <w:r w:rsidRPr="0012227A">
        <w:rPr>
          <w:rFonts w:ascii="Arial" w:hAnsi="Arial" w:cs="Arial"/>
          <w:bCs/>
          <w:color w:val="7030A0"/>
        </w:rPr>
        <w:t>0700-25/2025/22</w:t>
      </w:r>
      <w:r w:rsidRPr="0012227A">
        <w:rPr>
          <w:rFonts w:ascii="Arial" w:hAnsi="Arial" w:cs="Arial"/>
          <w:color w:val="000000" w:themeColor="text1"/>
        </w:rPr>
        <w:t xml:space="preserve"> z dne 1. 6. 2026)</w:t>
      </w:r>
    </w:p>
    <w:p w14:paraId="6677DD1A" w14:textId="77777777" w:rsidR="0085657E" w:rsidRPr="0012227A" w:rsidRDefault="0085657E" w:rsidP="0012227A">
      <w:pPr>
        <w:autoSpaceDE w:val="0"/>
        <w:autoSpaceDN w:val="0"/>
        <w:adjustRightInd w:val="0"/>
        <w:jc w:val="both"/>
        <w:rPr>
          <w:rFonts w:ascii="Arial" w:hAnsi="Arial" w:cs="Arial"/>
          <w:color w:val="000000"/>
        </w:rPr>
      </w:pPr>
    </w:p>
    <w:p w14:paraId="1F6A2D87" w14:textId="77777777" w:rsidR="00AE36C5" w:rsidRPr="0012227A" w:rsidRDefault="00AE36C5" w:rsidP="0012227A">
      <w:pPr>
        <w:rPr>
          <w:rFonts w:ascii="Arial" w:hAnsi="Arial" w:cs="Arial"/>
        </w:rPr>
      </w:pPr>
    </w:p>
    <w:p w14:paraId="476149EB" w14:textId="77777777" w:rsidR="001A021B" w:rsidRPr="0012227A" w:rsidRDefault="001A021B" w:rsidP="0012227A">
      <w:pPr>
        <w:rPr>
          <w:rFonts w:ascii="Arial" w:hAnsi="Arial" w:cs="Arial"/>
        </w:rPr>
      </w:pPr>
    </w:p>
    <w:p w14:paraId="7A5D86D9" w14:textId="77777777" w:rsidR="004B7A21" w:rsidRPr="0012227A" w:rsidRDefault="00D16FE4" w:rsidP="0012227A">
      <w:pPr>
        <w:pStyle w:val="Naslov3"/>
      </w:pPr>
      <w:bookmarkStart w:id="552" w:name="_Toc243489112"/>
      <w:r w:rsidRPr="0012227A">
        <w:t>6</w:t>
      </w:r>
      <w:r w:rsidR="004B7A21" w:rsidRPr="0012227A">
        <w:t>.2.3 Zavrnjeni predlogi</w:t>
      </w:r>
      <w:bookmarkEnd w:id="552"/>
    </w:p>
    <w:p w14:paraId="710B21CC" w14:textId="77777777" w:rsidR="004B7A21" w:rsidRPr="0012227A" w:rsidRDefault="004B7A21" w:rsidP="0012227A">
      <w:pPr>
        <w:rPr>
          <w:rFonts w:ascii="Arial" w:hAnsi="Arial" w:cs="Arial"/>
        </w:rPr>
      </w:pPr>
    </w:p>
    <w:p w14:paraId="531C8FC3"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1. Zavrnjena obravnava domnevne diskriminacije zaradi </w:t>
      </w:r>
      <w:proofErr w:type="spellStart"/>
      <w:r w:rsidRPr="0012227A">
        <w:rPr>
          <w:rFonts w:ascii="Arial" w:hAnsi="Arial" w:cs="Arial"/>
          <w:b/>
          <w:bCs/>
          <w:color w:val="000000"/>
        </w:rPr>
        <w:t>neizkazanega</w:t>
      </w:r>
      <w:proofErr w:type="spellEnd"/>
      <w:r w:rsidRPr="0012227A">
        <w:rPr>
          <w:rFonts w:ascii="Arial" w:hAnsi="Arial" w:cs="Arial"/>
          <w:b/>
          <w:bCs/>
          <w:color w:val="000000"/>
        </w:rPr>
        <w:t xml:space="preserve"> izvora zdravstvenega stanja</w:t>
      </w:r>
    </w:p>
    <w:p w14:paraId="09C40109"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2. Za</w:t>
      </w:r>
      <w:r w:rsidR="00E46AAF">
        <w:rPr>
          <w:rFonts w:ascii="Arial" w:hAnsi="Arial" w:cs="Arial"/>
          <w:b/>
          <w:bCs/>
          <w:color w:val="000000"/>
        </w:rPr>
        <w:t xml:space="preserve">vrnjena obravnava domnevne </w:t>
      </w:r>
      <w:r w:rsidRPr="0012227A">
        <w:rPr>
          <w:rFonts w:ascii="Arial" w:hAnsi="Arial" w:cs="Arial"/>
          <w:b/>
          <w:bCs/>
          <w:color w:val="000000"/>
        </w:rPr>
        <w:t xml:space="preserve">diskriminacije in </w:t>
      </w:r>
      <w:proofErr w:type="spellStart"/>
      <w:r w:rsidRPr="0012227A">
        <w:rPr>
          <w:rFonts w:ascii="Arial" w:hAnsi="Arial" w:cs="Arial"/>
          <w:b/>
          <w:bCs/>
          <w:color w:val="000000"/>
        </w:rPr>
        <w:t>viktimizacije</w:t>
      </w:r>
      <w:proofErr w:type="spellEnd"/>
      <w:r w:rsidRPr="0012227A">
        <w:rPr>
          <w:rFonts w:ascii="Arial" w:hAnsi="Arial" w:cs="Arial"/>
          <w:b/>
          <w:bCs/>
          <w:color w:val="000000"/>
        </w:rPr>
        <w:t xml:space="preserve"> v delovnem razmerju</w:t>
      </w:r>
    </w:p>
    <w:p w14:paraId="3F687DE7"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3. </w:t>
      </w:r>
      <w:r w:rsidR="00E46AAF">
        <w:rPr>
          <w:rFonts w:ascii="Arial" w:hAnsi="Arial" w:cs="Arial"/>
          <w:b/>
          <w:bCs/>
          <w:color w:val="000000"/>
        </w:rPr>
        <w:t xml:space="preserve">Zavrnjen predlog </w:t>
      </w:r>
      <w:r w:rsidRPr="0012227A">
        <w:rPr>
          <w:rFonts w:ascii="Arial" w:hAnsi="Arial" w:cs="Arial"/>
          <w:b/>
          <w:bCs/>
          <w:color w:val="000000"/>
        </w:rPr>
        <w:t>za obravnavo diskriminacije pri dostopu do zbirnega centra</w:t>
      </w:r>
    </w:p>
    <w:p w14:paraId="26B2D346"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4. </w:t>
      </w:r>
      <w:r w:rsidR="00E46AAF">
        <w:rPr>
          <w:rFonts w:ascii="Arial" w:hAnsi="Arial" w:cs="Arial"/>
          <w:b/>
          <w:bCs/>
          <w:color w:val="000000"/>
        </w:rPr>
        <w:t xml:space="preserve">Zavrnjena obravnava domnevne diskriminacije </w:t>
      </w:r>
      <w:r w:rsidRPr="0012227A">
        <w:rPr>
          <w:rFonts w:ascii="Arial" w:hAnsi="Arial" w:cs="Arial"/>
          <w:b/>
          <w:bCs/>
          <w:color w:val="000000"/>
        </w:rPr>
        <w:t>pri cenah pitne vode</w:t>
      </w:r>
    </w:p>
    <w:p w14:paraId="355FDB6E"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5. Za</w:t>
      </w:r>
      <w:r w:rsidR="00E46AAF">
        <w:rPr>
          <w:rFonts w:ascii="Arial" w:hAnsi="Arial" w:cs="Arial"/>
          <w:b/>
          <w:bCs/>
          <w:color w:val="000000"/>
        </w:rPr>
        <w:t xml:space="preserve">vrnjena obravnava domnevne diskriminacije </w:t>
      </w:r>
      <w:r w:rsidRPr="0012227A">
        <w:rPr>
          <w:rFonts w:ascii="Arial" w:hAnsi="Arial" w:cs="Arial"/>
          <w:b/>
          <w:bCs/>
          <w:color w:val="000000"/>
        </w:rPr>
        <w:t xml:space="preserve">pri zavrnitvi vstopa v </w:t>
      </w:r>
      <w:r w:rsidR="00E46AAF">
        <w:rPr>
          <w:rFonts w:ascii="Arial" w:hAnsi="Arial" w:cs="Arial"/>
          <w:b/>
          <w:bCs/>
          <w:color w:val="000000"/>
        </w:rPr>
        <w:t>klub</w:t>
      </w:r>
    </w:p>
    <w:p w14:paraId="3971CAE0"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6. </w:t>
      </w:r>
      <w:r w:rsidR="00E46AAF">
        <w:rPr>
          <w:rFonts w:ascii="Arial" w:hAnsi="Arial" w:cs="Arial"/>
          <w:b/>
          <w:bCs/>
          <w:color w:val="000000"/>
        </w:rPr>
        <w:t xml:space="preserve">Zavrnjena obravnava domnevne diskriminacije </w:t>
      </w:r>
      <w:r w:rsidRPr="0012227A">
        <w:rPr>
          <w:rFonts w:ascii="Arial" w:hAnsi="Arial" w:cs="Arial"/>
          <w:b/>
          <w:bCs/>
          <w:color w:val="000000"/>
        </w:rPr>
        <w:t>naglušne osebe pri priklopu telekomunikacijskih storitev</w:t>
      </w:r>
    </w:p>
    <w:p w14:paraId="5D80CAE4"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7. </w:t>
      </w:r>
      <w:r w:rsidR="00E46AAF">
        <w:rPr>
          <w:rFonts w:ascii="Arial" w:hAnsi="Arial" w:cs="Arial"/>
          <w:b/>
          <w:bCs/>
          <w:color w:val="000000"/>
        </w:rPr>
        <w:t>Zavrnjena obravnava domnevne diskriminacije na podlagi invalidnosti pri zaposlovanju</w:t>
      </w:r>
    </w:p>
    <w:p w14:paraId="30F46CAA"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8. Za</w:t>
      </w:r>
      <w:r w:rsidR="00E46AAF">
        <w:rPr>
          <w:rFonts w:ascii="Arial" w:hAnsi="Arial" w:cs="Arial"/>
          <w:b/>
          <w:bCs/>
          <w:color w:val="000000"/>
        </w:rPr>
        <w:t xml:space="preserve">vrnjena obravnava domnevne diskriminacije </w:t>
      </w:r>
      <w:r w:rsidRPr="0012227A">
        <w:rPr>
          <w:rFonts w:ascii="Arial" w:hAnsi="Arial" w:cs="Arial"/>
          <w:b/>
          <w:bCs/>
          <w:color w:val="000000"/>
        </w:rPr>
        <w:t>na kulturni prireditvi</w:t>
      </w:r>
    </w:p>
    <w:p w14:paraId="2BF97573"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9. </w:t>
      </w:r>
      <w:r w:rsidR="00E46AAF">
        <w:rPr>
          <w:rFonts w:ascii="Arial" w:hAnsi="Arial" w:cs="Arial"/>
          <w:b/>
          <w:bCs/>
          <w:color w:val="000000"/>
        </w:rPr>
        <w:t xml:space="preserve">Zavrnjena obravnava domnevne diskriminacije </w:t>
      </w:r>
      <w:r w:rsidRPr="0012227A">
        <w:rPr>
          <w:rFonts w:ascii="Arial" w:hAnsi="Arial" w:cs="Arial"/>
          <w:b/>
          <w:bCs/>
          <w:color w:val="000000"/>
        </w:rPr>
        <w:t xml:space="preserve">pripornika zaradi </w:t>
      </w:r>
      <w:r w:rsidR="00E46AAF">
        <w:rPr>
          <w:rFonts w:ascii="Arial" w:hAnsi="Arial" w:cs="Arial"/>
          <w:b/>
          <w:bCs/>
          <w:color w:val="000000"/>
        </w:rPr>
        <w:t xml:space="preserve">neznanja </w:t>
      </w:r>
      <w:r w:rsidRPr="0012227A">
        <w:rPr>
          <w:rFonts w:ascii="Arial" w:hAnsi="Arial" w:cs="Arial"/>
          <w:b/>
          <w:bCs/>
          <w:color w:val="000000"/>
        </w:rPr>
        <w:t>jezika</w:t>
      </w:r>
    </w:p>
    <w:p w14:paraId="1C1B7F64"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10. </w:t>
      </w:r>
      <w:r w:rsidR="00E46AAF">
        <w:rPr>
          <w:rFonts w:ascii="Arial" w:hAnsi="Arial" w:cs="Arial"/>
          <w:b/>
          <w:bCs/>
          <w:color w:val="000000"/>
        </w:rPr>
        <w:t>Zavrnjena obravnava domnevne diskriminacije na podlagi starševstva po vrnitvi s starševskega dopusta</w:t>
      </w:r>
    </w:p>
    <w:p w14:paraId="65F2E529"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11. Za</w:t>
      </w:r>
      <w:r w:rsidR="00E46AAF">
        <w:rPr>
          <w:rFonts w:ascii="Arial" w:hAnsi="Arial" w:cs="Arial"/>
          <w:b/>
          <w:bCs/>
          <w:color w:val="000000"/>
        </w:rPr>
        <w:t xml:space="preserve">vrnjena obravnava domnevne diskriminacije </w:t>
      </w:r>
      <w:r w:rsidRPr="0012227A">
        <w:rPr>
          <w:rFonts w:ascii="Arial" w:hAnsi="Arial" w:cs="Arial"/>
          <w:b/>
          <w:bCs/>
          <w:color w:val="000000"/>
        </w:rPr>
        <w:t xml:space="preserve">samozaposlene </w:t>
      </w:r>
      <w:r w:rsidR="00E46AAF">
        <w:rPr>
          <w:rFonts w:ascii="Arial" w:hAnsi="Arial" w:cs="Arial"/>
          <w:b/>
          <w:bCs/>
          <w:color w:val="000000"/>
        </w:rPr>
        <w:t>osebe pri prispevkih</w:t>
      </w:r>
      <w:r w:rsidRPr="0012227A">
        <w:rPr>
          <w:rFonts w:ascii="Arial" w:hAnsi="Arial" w:cs="Arial"/>
          <w:b/>
          <w:bCs/>
          <w:color w:val="000000"/>
        </w:rPr>
        <w:t xml:space="preserve"> za socialno varnost</w:t>
      </w:r>
    </w:p>
    <w:p w14:paraId="324E3AD3" w14:textId="77777777" w:rsidR="00C43441" w:rsidRPr="0012227A" w:rsidRDefault="00C4344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12. </w:t>
      </w:r>
      <w:r w:rsidR="00E46AAF">
        <w:rPr>
          <w:rFonts w:ascii="Arial" w:hAnsi="Arial" w:cs="Arial"/>
          <w:b/>
          <w:bCs/>
          <w:color w:val="000000"/>
        </w:rPr>
        <w:t xml:space="preserve">Zavrnjena obravnava domnevne diskriminacije </w:t>
      </w:r>
      <w:r w:rsidRPr="0012227A">
        <w:rPr>
          <w:rFonts w:ascii="Arial" w:hAnsi="Arial" w:cs="Arial"/>
          <w:b/>
          <w:bCs/>
          <w:color w:val="000000"/>
        </w:rPr>
        <w:t>zaradi zdravstvenega stanja pri javnem razpisu za stanovanja</w:t>
      </w:r>
    </w:p>
    <w:p w14:paraId="7E337DD3" w14:textId="77777777" w:rsidR="00B5619B" w:rsidRPr="0012227A" w:rsidRDefault="00B5619B" w:rsidP="0012227A">
      <w:pPr>
        <w:rPr>
          <w:rFonts w:ascii="Arial" w:hAnsi="Arial" w:cs="Arial"/>
          <w:b/>
          <w:bCs/>
        </w:rPr>
      </w:pPr>
    </w:p>
    <w:p w14:paraId="186F0B4E" w14:textId="77777777" w:rsidR="00B5619B" w:rsidRPr="0012227A" w:rsidRDefault="00B5619B" w:rsidP="0012227A">
      <w:pPr>
        <w:rPr>
          <w:rFonts w:ascii="Arial" w:hAnsi="Arial" w:cs="Arial"/>
        </w:rPr>
      </w:pPr>
    </w:p>
    <w:p w14:paraId="7711685A" w14:textId="77777777" w:rsidR="00AF2059" w:rsidRPr="0012227A" w:rsidRDefault="00AF2059" w:rsidP="0012227A">
      <w:pPr>
        <w:rPr>
          <w:rFonts w:ascii="Arial" w:hAnsi="Arial" w:cs="Arial"/>
        </w:rPr>
      </w:pPr>
    </w:p>
    <w:p w14:paraId="71DD4DA9" w14:textId="77777777" w:rsidR="00AF2059" w:rsidRPr="0012227A" w:rsidRDefault="00AF2059" w:rsidP="0012227A">
      <w:pPr>
        <w:rPr>
          <w:rFonts w:ascii="Arial" w:hAnsi="Arial" w:cs="Arial"/>
        </w:rPr>
      </w:pPr>
    </w:p>
    <w:p w14:paraId="51F94E18" w14:textId="77777777" w:rsidR="00AF2059" w:rsidRPr="0012227A" w:rsidRDefault="00AF2059" w:rsidP="0012227A">
      <w:pPr>
        <w:rPr>
          <w:rFonts w:ascii="Arial" w:hAnsi="Arial" w:cs="Arial"/>
        </w:rPr>
      </w:pPr>
    </w:p>
    <w:p w14:paraId="6435D8BE" w14:textId="77777777" w:rsidR="00AE36C5" w:rsidRPr="0012227A" w:rsidRDefault="00AE36C5" w:rsidP="0012227A">
      <w:pPr>
        <w:autoSpaceDE w:val="0"/>
        <w:autoSpaceDN w:val="0"/>
        <w:adjustRightInd w:val="0"/>
        <w:jc w:val="both"/>
        <w:rPr>
          <w:rFonts w:ascii="Arial" w:hAnsi="Arial" w:cs="Arial"/>
          <w:b/>
          <w:bCs/>
          <w:color w:val="000000"/>
        </w:rPr>
      </w:pPr>
      <w:r w:rsidRPr="0012227A">
        <w:rPr>
          <w:rFonts w:ascii="Arial" w:hAnsi="Arial" w:cs="Arial"/>
          <w:b/>
          <w:bCs/>
        </w:rPr>
        <w:lastRenderedPageBreak/>
        <w:t xml:space="preserve">1. </w:t>
      </w:r>
      <w:r w:rsidRPr="0012227A">
        <w:rPr>
          <w:rFonts w:ascii="Arial" w:hAnsi="Arial" w:cs="Arial"/>
          <w:b/>
          <w:bCs/>
          <w:color w:val="000000"/>
        </w:rPr>
        <w:t xml:space="preserve"> </w:t>
      </w:r>
      <w:hyperlink r:id="rId18" w:history="1">
        <w:r w:rsidRPr="0012227A">
          <w:rPr>
            <w:rStyle w:val="Hiperpovezava"/>
            <w:rFonts w:ascii="Arial" w:hAnsi="Arial" w:cs="Arial"/>
            <w:b/>
            <w:bCs/>
          </w:rPr>
          <w:t xml:space="preserve">Zavrnjena obravnava domnevne diskriminacije zaradi </w:t>
        </w:r>
        <w:proofErr w:type="spellStart"/>
        <w:r w:rsidRPr="0012227A">
          <w:rPr>
            <w:rStyle w:val="Hiperpovezava"/>
            <w:rFonts w:ascii="Arial" w:hAnsi="Arial" w:cs="Arial"/>
            <w:b/>
            <w:bCs/>
          </w:rPr>
          <w:t>neizkazanega</w:t>
        </w:r>
        <w:proofErr w:type="spellEnd"/>
        <w:r w:rsidRPr="0012227A">
          <w:rPr>
            <w:rStyle w:val="Hiperpovezava"/>
            <w:rFonts w:ascii="Arial" w:hAnsi="Arial" w:cs="Arial"/>
            <w:b/>
            <w:bCs/>
          </w:rPr>
          <w:t xml:space="preserve"> izvora zdravstvenega stanja</w:t>
        </w:r>
      </w:hyperlink>
    </w:p>
    <w:p w14:paraId="00C8CBB1" w14:textId="77777777" w:rsidR="00AE36C5" w:rsidRPr="0012227A" w:rsidRDefault="00AE36C5" w:rsidP="0012227A">
      <w:pPr>
        <w:jc w:val="both"/>
        <w:rPr>
          <w:rFonts w:ascii="Arial" w:hAnsi="Arial" w:cs="Arial"/>
          <w:b/>
          <w:bCs/>
        </w:rPr>
      </w:pPr>
      <w:r w:rsidRPr="0012227A">
        <w:rPr>
          <w:rFonts w:ascii="Arial" w:hAnsi="Arial" w:cs="Arial"/>
          <w:b/>
          <w:bCs/>
        </w:rPr>
        <w:t xml:space="preserve">   </w:t>
      </w:r>
    </w:p>
    <w:p w14:paraId="323AF089" w14:textId="77777777" w:rsidR="00AE36C5" w:rsidRPr="0012227A" w:rsidRDefault="00AE36C5" w:rsidP="0012227A">
      <w:pPr>
        <w:jc w:val="both"/>
        <w:rPr>
          <w:rFonts w:ascii="Arial" w:hAnsi="Arial" w:cs="Arial"/>
          <w:color w:val="000000"/>
        </w:rPr>
      </w:pPr>
      <w:r w:rsidRPr="0012227A">
        <w:rPr>
          <w:rFonts w:ascii="Arial" w:hAnsi="Arial" w:cs="Arial"/>
          <w:color w:val="000000"/>
        </w:rPr>
        <w:t xml:space="preserve">Zagovornik je obravnaval </w:t>
      </w:r>
      <w:r w:rsidR="00A9043D" w:rsidRPr="0012227A">
        <w:rPr>
          <w:rFonts w:ascii="Arial" w:hAnsi="Arial" w:cs="Arial"/>
          <w:color w:val="000000"/>
        </w:rPr>
        <w:t>primer</w:t>
      </w:r>
      <w:r w:rsidRPr="0012227A">
        <w:rPr>
          <w:rFonts w:ascii="Arial" w:hAnsi="Arial" w:cs="Arial"/>
          <w:color w:val="000000"/>
        </w:rPr>
        <w:t xml:space="preserve"> medicinske sestre, ki je zatrjevala diskriminacijo pri dostopu do izvida rentgenske preiskave v zdravstveni ustanovi, ki je tudi njen delodajalec, v zvezi z domnevno poškodbo pri delu iz leta 1989. </w:t>
      </w:r>
    </w:p>
    <w:p w14:paraId="1A2A8A32" w14:textId="77777777" w:rsidR="00AE36C5" w:rsidRPr="0012227A" w:rsidRDefault="00AE36C5" w:rsidP="0012227A">
      <w:pPr>
        <w:jc w:val="both"/>
        <w:rPr>
          <w:rFonts w:ascii="Arial" w:hAnsi="Arial" w:cs="Arial"/>
        </w:rPr>
      </w:pPr>
      <w:r w:rsidRPr="0012227A">
        <w:rPr>
          <w:rFonts w:ascii="Arial" w:hAnsi="Arial" w:cs="Arial"/>
          <w:color w:val="000000"/>
        </w:rPr>
        <w:t xml:space="preserve">V postopku je Zagovornik ugotovil, da zdravstvena ustanova posameznice ni obravnavala manj ugodno zaradi osebnih okoliščin, saj izvid kliničnega pregleda ni obstajal, poškodba pri delu pa v dosedanjih upravnih in sodnih postopkih ni bila priznana. Ker posameznica ni izkazala zatrjevane osebne okoliščine niti povezave med njo in ravnanjem zdravstvene ustanove, niso bili izpolnjeni pogoji za obravnavo diskriminacije po </w:t>
      </w:r>
      <w:proofErr w:type="spellStart"/>
      <w:r w:rsidR="00D8487A" w:rsidRPr="0012227A">
        <w:rPr>
          <w:rFonts w:ascii="Arial" w:hAnsi="Arial" w:cs="Arial"/>
          <w:color w:val="000000"/>
        </w:rPr>
        <w:t>ZVarD</w:t>
      </w:r>
      <w:proofErr w:type="spellEnd"/>
      <w:r w:rsidRPr="0012227A">
        <w:rPr>
          <w:rFonts w:ascii="Arial" w:hAnsi="Arial" w:cs="Arial"/>
          <w:color w:val="000000"/>
        </w:rPr>
        <w:t xml:space="preserve">, zato je Zagovornik predlog zavrnil. </w:t>
      </w:r>
      <w:r w:rsidRPr="0012227A">
        <w:rPr>
          <w:rFonts w:ascii="Arial" w:hAnsi="Arial" w:cs="Arial"/>
        </w:rPr>
        <w:t xml:space="preserve">(Odločba št. </w:t>
      </w:r>
      <w:r w:rsidRPr="0012227A">
        <w:rPr>
          <w:rFonts w:ascii="Arial" w:hAnsi="Arial" w:cs="Arial"/>
          <w:color w:val="70AD47" w:themeColor="accent6"/>
        </w:rPr>
        <w:t xml:space="preserve">0700-36/2018/36 </w:t>
      </w:r>
      <w:r w:rsidRPr="0012227A">
        <w:rPr>
          <w:rFonts w:ascii="Arial" w:hAnsi="Arial" w:cs="Arial"/>
        </w:rPr>
        <w:t>z dne 12. 1. 2026)</w:t>
      </w:r>
    </w:p>
    <w:p w14:paraId="6D0457A5" w14:textId="77777777" w:rsidR="00AE36C5" w:rsidRPr="0012227A" w:rsidRDefault="00AE36C5" w:rsidP="0012227A">
      <w:pPr>
        <w:jc w:val="both"/>
        <w:rPr>
          <w:rFonts w:ascii="Arial" w:hAnsi="Arial" w:cs="Arial"/>
        </w:rPr>
      </w:pPr>
    </w:p>
    <w:p w14:paraId="5AA35554" w14:textId="77777777" w:rsidR="00AE36C5" w:rsidRPr="0012227A" w:rsidRDefault="00AE36C5" w:rsidP="0012227A">
      <w:pPr>
        <w:jc w:val="both"/>
        <w:rPr>
          <w:rFonts w:ascii="Arial" w:hAnsi="Arial" w:cs="Arial"/>
        </w:rPr>
      </w:pPr>
    </w:p>
    <w:p w14:paraId="470D6DD4" w14:textId="77777777" w:rsidR="00AE36C5" w:rsidRPr="0012227A" w:rsidRDefault="00AE36C5" w:rsidP="0012227A">
      <w:pPr>
        <w:autoSpaceDE w:val="0"/>
        <w:autoSpaceDN w:val="0"/>
        <w:adjustRightInd w:val="0"/>
        <w:jc w:val="both"/>
        <w:rPr>
          <w:rFonts w:ascii="Arial" w:hAnsi="Arial" w:cs="Arial"/>
          <w:b/>
          <w:bCs/>
          <w:color w:val="000000"/>
        </w:rPr>
      </w:pPr>
      <w:r w:rsidRPr="0012227A">
        <w:rPr>
          <w:rFonts w:ascii="Arial" w:hAnsi="Arial" w:cs="Arial"/>
          <w:b/>
          <w:bCs/>
        </w:rPr>
        <w:t xml:space="preserve">2. </w:t>
      </w:r>
      <w:r w:rsidRPr="0012227A">
        <w:rPr>
          <w:rFonts w:ascii="Arial" w:hAnsi="Arial" w:cs="Arial"/>
          <w:b/>
          <w:bCs/>
          <w:color w:val="000000"/>
        </w:rPr>
        <w:t xml:space="preserve"> </w:t>
      </w:r>
      <w:hyperlink r:id="rId19" w:history="1">
        <w:r w:rsidR="00E46AAF" w:rsidRPr="00E46AAF">
          <w:rPr>
            <w:rStyle w:val="Hiperpovezava"/>
            <w:rFonts w:ascii="Arial" w:hAnsi="Arial" w:cs="Arial"/>
            <w:b/>
            <w:bCs/>
          </w:rPr>
          <w:t xml:space="preserve">Zavrnjena obravnava domnevne diskriminacije in </w:t>
        </w:r>
        <w:proofErr w:type="spellStart"/>
        <w:r w:rsidR="00E46AAF" w:rsidRPr="00E46AAF">
          <w:rPr>
            <w:rStyle w:val="Hiperpovezava"/>
            <w:rFonts w:ascii="Arial" w:hAnsi="Arial" w:cs="Arial"/>
            <w:b/>
            <w:bCs/>
          </w:rPr>
          <w:t>viktimizacije</w:t>
        </w:r>
        <w:proofErr w:type="spellEnd"/>
        <w:r w:rsidR="00E46AAF" w:rsidRPr="00E46AAF">
          <w:rPr>
            <w:rStyle w:val="Hiperpovezava"/>
            <w:rFonts w:ascii="Arial" w:hAnsi="Arial" w:cs="Arial"/>
            <w:b/>
            <w:bCs/>
          </w:rPr>
          <w:t xml:space="preserve"> v delovnem razmerju</w:t>
        </w:r>
        <w:r w:rsidR="00E46AAF" w:rsidRPr="00E46AAF" w:rsidDel="00E46AAF">
          <w:rPr>
            <w:rStyle w:val="Hiperpovezava"/>
            <w:rFonts w:ascii="Arial" w:hAnsi="Arial" w:cs="Arial"/>
            <w:b/>
            <w:bCs/>
          </w:rPr>
          <w:t xml:space="preserve"> </w:t>
        </w:r>
      </w:hyperlink>
    </w:p>
    <w:p w14:paraId="693B3096" w14:textId="77777777" w:rsidR="00AE36C5" w:rsidRPr="0012227A" w:rsidRDefault="00AE36C5" w:rsidP="0012227A">
      <w:pPr>
        <w:autoSpaceDE w:val="0"/>
        <w:autoSpaceDN w:val="0"/>
        <w:adjustRightInd w:val="0"/>
        <w:rPr>
          <w:rFonts w:ascii="Arial" w:hAnsi="Arial" w:cs="Arial"/>
          <w:b/>
          <w:bCs/>
          <w:color w:val="000000"/>
        </w:rPr>
      </w:pPr>
      <w:r w:rsidRPr="0012227A">
        <w:rPr>
          <w:rFonts w:ascii="Arial" w:hAnsi="Arial" w:cs="Arial"/>
          <w:b/>
          <w:bCs/>
          <w:color w:val="000000"/>
        </w:rPr>
        <w:t xml:space="preserve"> </w:t>
      </w:r>
    </w:p>
    <w:p w14:paraId="1EC3CAC7" w14:textId="77777777" w:rsidR="00AE36C5" w:rsidRPr="0012227A" w:rsidRDefault="00AE36C5"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obravnaval pobudo zaposlenega, ki je zatrjeval diskriminacijo in </w:t>
      </w:r>
      <w:proofErr w:type="spellStart"/>
      <w:r w:rsidRPr="0012227A">
        <w:rPr>
          <w:rFonts w:ascii="Arial" w:hAnsi="Arial" w:cs="Arial"/>
          <w:color w:val="000000"/>
        </w:rPr>
        <w:t>viktimizacijo</w:t>
      </w:r>
      <w:proofErr w:type="spellEnd"/>
      <w:r w:rsidRPr="0012227A">
        <w:rPr>
          <w:rFonts w:ascii="Arial" w:hAnsi="Arial" w:cs="Arial"/>
          <w:color w:val="000000"/>
        </w:rPr>
        <w:t xml:space="preserve"> v smislu povračilnih ukrepov na delovnem mestu zaradi uveljavljanja svojih pravic in opozarjanja na nepravilnosti pri delodajalcu. Predlagatelj je navajal, da mu delodajalec neupravičeno ne izplačuje določenih dodatkov, ga izključuje iz delovnih procesov in izobraževanj ter ga slabše obravnava v primerjavi z drugimi zaposlenimi, pri čemer je kot osebne okoliščine najprej navajal status prijavitelja kršitev, nato pa starost in delovno dobo.</w:t>
      </w:r>
    </w:p>
    <w:p w14:paraId="5846F76D" w14:textId="77777777" w:rsidR="00AE36C5" w:rsidRPr="0012227A" w:rsidRDefault="00AE36C5"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po preučitvi obsežnega dokaznega gradiva in po večkratni seznanitvi predlagatelja z ugotovitvami presodil, da status prijavitelja domnevnih kršitev in delovna doba ne predstavljata varovanih osebnih okoliščin po </w:t>
      </w:r>
      <w:proofErr w:type="spellStart"/>
      <w:r w:rsidRPr="0012227A">
        <w:rPr>
          <w:rFonts w:ascii="Arial" w:hAnsi="Arial" w:cs="Arial"/>
          <w:color w:val="000000"/>
        </w:rPr>
        <w:t>ZVarD</w:t>
      </w:r>
      <w:proofErr w:type="spellEnd"/>
      <w:r w:rsidRPr="0012227A">
        <w:rPr>
          <w:rFonts w:ascii="Arial" w:hAnsi="Arial" w:cs="Arial"/>
          <w:color w:val="000000"/>
        </w:rPr>
        <w:t xml:space="preserve">, medtem ko sama starost brez izkazane vzročne zveze z zatrjevano slabšo obravnavo ne zadošča za ugotovitev diskriminacije. Prav tako ni bila izkazana povezava med ravnanji delodajalca, ki jih predlagatelj dojema kot prikrajšanje, in njegovim ukrepanjem proti diskriminaciji, zato niso bili izpolnjeni pogoji za ugotovitev </w:t>
      </w:r>
      <w:proofErr w:type="spellStart"/>
      <w:r w:rsidRPr="0012227A">
        <w:rPr>
          <w:rFonts w:ascii="Arial" w:hAnsi="Arial" w:cs="Arial"/>
          <w:color w:val="000000"/>
        </w:rPr>
        <w:t>viktimizacije</w:t>
      </w:r>
      <w:proofErr w:type="spellEnd"/>
      <w:r w:rsidRPr="0012227A">
        <w:rPr>
          <w:rFonts w:ascii="Arial" w:hAnsi="Arial" w:cs="Arial"/>
          <w:color w:val="000000"/>
        </w:rPr>
        <w:t xml:space="preserve"> v smislu </w:t>
      </w:r>
      <w:proofErr w:type="spellStart"/>
      <w:r w:rsidRPr="0012227A">
        <w:rPr>
          <w:rFonts w:ascii="Arial" w:hAnsi="Arial" w:cs="Arial"/>
          <w:color w:val="000000"/>
        </w:rPr>
        <w:t>ZVarD</w:t>
      </w:r>
      <w:proofErr w:type="spellEnd"/>
      <w:r w:rsidRPr="0012227A">
        <w:rPr>
          <w:rFonts w:ascii="Arial" w:hAnsi="Arial" w:cs="Arial"/>
          <w:color w:val="000000"/>
        </w:rPr>
        <w:t xml:space="preserve">. </w:t>
      </w:r>
    </w:p>
    <w:p w14:paraId="358F0736" w14:textId="77777777" w:rsidR="00AE36C5" w:rsidRPr="0012227A" w:rsidRDefault="00AE36C5"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ob tem pojasnil, da zakonska oblika diskriminacije v obliki </w:t>
      </w:r>
      <w:proofErr w:type="spellStart"/>
      <w:r w:rsidRPr="0012227A">
        <w:rPr>
          <w:rFonts w:ascii="Arial" w:hAnsi="Arial" w:cs="Arial"/>
          <w:color w:val="000000"/>
        </w:rPr>
        <w:t>viktimizacije</w:t>
      </w:r>
      <w:proofErr w:type="spellEnd"/>
      <w:r w:rsidRPr="0012227A">
        <w:rPr>
          <w:rFonts w:ascii="Arial" w:hAnsi="Arial" w:cs="Arial"/>
          <w:color w:val="000000"/>
        </w:rPr>
        <w:t xml:space="preserve"> varuje le primere, ko so posamezniki izpostavljeni povračilnim ukrepom prav zaradi svojega ukrepanja proti diskriminaciji ali zaradi nudenja pomoči diskriminirani osebi. Ker v obravnavanem primeru odločilna vsebinska in vzročna povezava med ukrepanjem proti diskriminaciji in zatrjevanimi povračilnimi ukrepi ni bila izkazana, zatrjevana ravnanja niso pomenila </w:t>
      </w:r>
      <w:proofErr w:type="spellStart"/>
      <w:r w:rsidRPr="0012227A">
        <w:rPr>
          <w:rFonts w:ascii="Arial" w:hAnsi="Arial" w:cs="Arial"/>
          <w:color w:val="000000"/>
        </w:rPr>
        <w:t>viktimizacije</w:t>
      </w:r>
      <w:proofErr w:type="spellEnd"/>
      <w:r w:rsidRPr="0012227A">
        <w:rPr>
          <w:rFonts w:ascii="Arial" w:hAnsi="Arial" w:cs="Arial"/>
          <w:color w:val="000000"/>
        </w:rPr>
        <w:t xml:space="preserve"> po </w:t>
      </w:r>
      <w:proofErr w:type="spellStart"/>
      <w:r w:rsidRPr="0012227A">
        <w:rPr>
          <w:rFonts w:ascii="Arial" w:hAnsi="Arial" w:cs="Arial"/>
          <w:color w:val="000000"/>
        </w:rPr>
        <w:t>ZVarD</w:t>
      </w:r>
      <w:proofErr w:type="spellEnd"/>
      <w:r w:rsidRPr="0012227A">
        <w:rPr>
          <w:rFonts w:ascii="Arial" w:hAnsi="Arial" w:cs="Arial"/>
          <w:color w:val="000000"/>
        </w:rPr>
        <w:t>.</w:t>
      </w:r>
    </w:p>
    <w:p w14:paraId="4B146AB3" w14:textId="77777777" w:rsidR="00AE36C5" w:rsidRPr="0012227A" w:rsidRDefault="00AE36C5" w:rsidP="0012227A">
      <w:pPr>
        <w:jc w:val="both"/>
        <w:rPr>
          <w:rFonts w:ascii="Arial" w:hAnsi="Arial" w:cs="Arial"/>
        </w:rPr>
      </w:pPr>
      <w:r w:rsidRPr="0012227A">
        <w:rPr>
          <w:rFonts w:ascii="Arial" w:hAnsi="Arial" w:cs="Arial"/>
          <w:color w:val="000000"/>
        </w:rPr>
        <w:t xml:space="preserve">Zagovornik je zato predlog za obravnavo zavrnil. </w:t>
      </w:r>
      <w:r w:rsidRPr="0012227A">
        <w:rPr>
          <w:rFonts w:ascii="Arial" w:hAnsi="Arial" w:cs="Arial"/>
        </w:rPr>
        <w:t xml:space="preserve">(Odločba št. </w:t>
      </w:r>
      <w:r w:rsidRPr="0012227A">
        <w:rPr>
          <w:rFonts w:ascii="Arial" w:hAnsi="Arial" w:cs="Arial"/>
          <w:color w:val="FF0000"/>
        </w:rPr>
        <w:t xml:space="preserve">0700-29/2025/7 </w:t>
      </w:r>
      <w:r w:rsidRPr="0012227A">
        <w:rPr>
          <w:rFonts w:ascii="Arial" w:hAnsi="Arial" w:cs="Arial"/>
        </w:rPr>
        <w:t>z dne 12. 1. 2026)</w:t>
      </w:r>
    </w:p>
    <w:p w14:paraId="694E24D3" w14:textId="77777777" w:rsidR="00C068C2" w:rsidRPr="0012227A" w:rsidRDefault="00C068C2" w:rsidP="0012227A">
      <w:pPr>
        <w:jc w:val="both"/>
        <w:rPr>
          <w:rFonts w:ascii="Arial" w:hAnsi="Arial" w:cs="Arial"/>
        </w:rPr>
      </w:pPr>
    </w:p>
    <w:p w14:paraId="75E79DA6" w14:textId="77777777" w:rsidR="00C068C2" w:rsidRPr="0012227A" w:rsidRDefault="00C068C2" w:rsidP="0012227A">
      <w:pPr>
        <w:jc w:val="both"/>
        <w:rPr>
          <w:rFonts w:ascii="Arial" w:hAnsi="Arial" w:cs="Arial"/>
        </w:rPr>
      </w:pPr>
    </w:p>
    <w:p w14:paraId="5197D1D4" w14:textId="77777777" w:rsidR="00C068C2" w:rsidRPr="0012227A" w:rsidRDefault="0086776D" w:rsidP="0012227A">
      <w:pPr>
        <w:jc w:val="both"/>
        <w:rPr>
          <w:rFonts w:ascii="Arial" w:hAnsi="Arial" w:cs="Arial"/>
          <w:b/>
          <w:bCs/>
        </w:rPr>
      </w:pPr>
      <w:r w:rsidRPr="0012227A">
        <w:rPr>
          <w:rFonts w:ascii="Arial" w:hAnsi="Arial" w:cs="Arial"/>
          <w:b/>
          <w:bCs/>
        </w:rPr>
        <w:t>3</w:t>
      </w:r>
      <w:r w:rsidR="00C068C2" w:rsidRPr="0012227A">
        <w:rPr>
          <w:rFonts w:ascii="Arial" w:hAnsi="Arial" w:cs="Arial"/>
          <w:b/>
          <w:bCs/>
        </w:rPr>
        <w:t xml:space="preserve">. </w:t>
      </w:r>
      <w:r w:rsidR="00E46AAF" w:rsidRPr="00E46AAF">
        <w:rPr>
          <w:rFonts w:ascii="Arial" w:hAnsi="Arial" w:cs="Arial"/>
          <w:b/>
          <w:bCs/>
        </w:rPr>
        <w:t>Zavrnjen predlog za obravnavo diskriminacije pri dostopu do zbirnega centra</w:t>
      </w:r>
      <w:r w:rsidR="00E46AAF" w:rsidRPr="00E46AAF" w:rsidDel="00E46AAF">
        <w:rPr>
          <w:rFonts w:ascii="Arial" w:hAnsi="Arial" w:cs="Arial"/>
          <w:b/>
          <w:bCs/>
        </w:rPr>
        <w:t xml:space="preserve"> </w:t>
      </w:r>
    </w:p>
    <w:p w14:paraId="48599AD7" w14:textId="77777777" w:rsidR="00C068C2" w:rsidRPr="0012227A" w:rsidRDefault="00C068C2" w:rsidP="0012227A">
      <w:pPr>
        <w:jc w:val="both"/>
        <w:rPr>
          <w:rFonts w:ascii="Arial" w:hAnsi="Arial" w:cs="Arial"/>
        </w:rPr>
      </w:pPr>
    </w:p>
    <w:p w14:paraId="3096085E" w14:textId="77777777" w:rsidR="00C068C2" w:rsidRPr="0012227A" w:rsidRDefault="00C068C2" w:rsidP="0012227A">
      <w:pPr>
        <w:jc w:val="both"/>
        <w:rPr>
          <w:rFonts w:ascii="Arial" w:hAnsi="Arial" w:cs="Arial"/>
        </w:rPr>
      </w:pPr>
      <w:r w:rsidRPr="0012227A">
        <w:rPr>
          <w:rFonts w:ascii="Arial" w:hAnsi="Arial" w:cs="Arial"/>
        </w:rPr>
        <w:t>Zagovornik je prejel predlog za obravnavo diskriminacije, v katerem je predlagatelj navedel, da mu komunalno podjetje zaradi njegovega romskega porekla onemogoča uporabo zbirnega centra oziroma odlaganje odpadkov v ločene zabojnike, s čimer naj bi mu onemogočala opravljanje dejavnosti zbiranja odpadkov in pridobivanje dohodka. Naknadno je zatrjeval tudi diskriminacijo celotne romske populacije pri dostopu do zbirnega centra.</w:t>
      </w:r>
    </w:p>
    <w:p w14:paraId="06CBC4F6" w14:textId="77777777" w:rsidR="00401301" w:rsidRPr="0012227A" w:rsidRDefault="00C068C2" w:rsidP="0012227A">
      <w:pPr>
        <w:jc w:val="both"/>
        <w:rPr>
          <w:rFonts w:ascii="Arial" w:hAnsi="Arial" w:cs="Arial"/>
        </w:rPr>
      </w:pPr>
      <w:r w:rsidRPr="0012227A">
        <w:rPr>
          <w:rFonts w:ascii="Arial" w:hAnsi="Arial" w:cs="Arial"/>
        </w:rPr>
        <w:t>V zvezi z očitki predlagatelja je Zagovornik na domnevnega kršitelja naslovil zaprosila za pojasnila. Domnevni kršitelj je navedbe o diskriminaciji zanikal in pojasnil, da je bil predlagatelju dostop do ograjenega dela zbirnega centra omejen zaradi njegovih predhodnih kršitev pravil uporabe centra in ravnanja z odpadki ter zagotavljanja varnosti zaposlenih in varnostne službe. Predlagatelju je bilo še naprej omogočeno oddajanje odpadkov v zabojnik na vhodnem delu centra.</w:t>
      </w:r>
    </w:p>
    <w:p w14:paraId="524FB76E" w14:textId="77777777" w:rsidR="00C068C2" w:rsidRPr="0012227A" w:rsidRDefault="00C068C2" w:rsidP="0012227A">
      <w:pPr>
        <w:jc w:val="both"/>
        <w:rPr>
          <w:rFonts w:ascii="Arial" w:hAnsi="Arial" w:cs="Arial"/>
        </w:rPr>
      </w:pPr>
      <w:r w:rsidRPr="0012227A">
        <w:rPr>
          <w:rFonts w:ascii="Arial" w:hAnsi="Arial" w:cs="Arial"/>
        </w:rPr>
        <w:t xml:space="preserve">Zagovornik je po izvedenem postopku ugotovil, da predlagatelj ni izkazal posega v pravico, pravni interes ali ugodnost, saj ni izkazal, da bi opravljal pravno regulirano dejavnost zbiranja odpadkov, prav tako pa domnevni kršitelj ni izkazal, da bi bila omejitev dostopa povezana z njegovim romskim poreklom. Glede zatrjevane diskriminacije celotne romske populacije je </w:t>
      </w:r>
      <w:r w:rsidRPr="0012227A">
        <w:rPr>
          <w:rFonts w:ascii="Arial" w:hAnsi="Arial" w:cs="Arial"/>
        </w:rPr>
        <w:lastRenderedPageBreak/>
        <w:t xml:space="preserve">Zagovornik ugotovil, da so bile navedbe pavšalne in </w:t>
      </w:r>
      <w:proofErr w:type="spellStart"/>
      <w:r w:rsidRPr="0012227A">
        <w:rPr>
          <w:rFonts w:ascii="Arial" w:hAnsi="Arial" w:cs="Arial"/>
        </w:rPr>
        <w:t>nekonkretizirane</w:t>
      </w:r>
      <w:proofErr w:type="spellEnd"/>
      <w:r w:rsidRPr="0012227A">
        <w:rPr>
          <w:rFonts w:ascii="Arial" w:hAnsi="Arial" w:cs="Arial"/>
        </w:rPr>
        <w:t xml:space="preserve"> ter niso bile ustrezno dokazno podprte. Zato je predlog za obravnavo diskriminacije zavrnil. (Odločba št. </w:t>
      </w:r>
      <w:r w:rsidRPr="0012227A">
        <w:rPr>
          <w:rFonts w:ascii="Arial" w:hAnsi="Arial" w:cs="Arial"/>
          <w:bCs/>
          <w:color w:val="7030A0"/>
        </w:rPr>
        <w:t>0700-22/2024/24</w:t>
      </w:r>
      <w:r w:rsidRPr="0012227A">
        <w:rPr>
          <w:rFonts w:ascii="Arial" w:hAnsi="Arial" w:cs="Arial"/>
        </w:rPr>
        <w:t xml:space="preserve"> z dne 25. 2. 2026)</w:t>
      </w:r>
    </w:p>
    <w:p w14:paraId="573CDB4A" w14:textId="77777777" w:rsidR="00C068C2" w:rsidRDefault="00C068C2" w:rsidP="0012227A">
      <w:pPr>
        <w:jc w:val="both"/>
        <w:rPr>
          <w:rFonts w:ascii="Arial" w:hAnsi="Arial" w:cs="Arial"/>
        </w:rPr>
      </w:pPr>
    </w:p>
    <w:p w14:paraId="54B5880A" w14:textId="77777777" w:rsidR="00401301" w:rsidRPr="0012227A" w:rsidRDefault="00401301" w:rsidP="0012227A">
      <w:pPr>
        <w:jc w:val="both"/>
        <w:rPr>
          <w:rFonts w:ascii="Arial" w:hAnsi="Arial" w:cs="Arial"/>
        </w:rPr>
      </w:pPr>
    </w:p>
    <w:p w14:paraId="5330BF86" w14:textId="77777777" w:rsidR="00C068C2" w:rsidRPr="00B459F2" w:rsidRDefault="0086776D" w:rsidP="00B459F2">
      <w:pPr>
        <w:autoSpaceDE w:val="0"/>
        <w:autoSpaceDN w:val="0"/>
        <w:adjustRightInd w:val="0"/>
        <w:rPr>
          <w:rFonts w:ascii="Arial" w:hAnsi="Arial" w:cs="Arial"/>
          <w:b/>
          <w:bCs/>
          <w:color w:val="000000"/>
        </w:rPr>
      </w:pPr>
      <w:r w:rsidRPr="0012227A">
        <w:rPr>
          <w:rFonts w:ascii="Arial" w:hAnsi="Arial" w:cs="Arial"/>
          <w:b/>
          <w:bCs/>
        </w:rPr>
        <w:t>4</w:t>
      </w:r>
      <w:r w:rsidR="00C068C2" w:rsidRPr="0012227A">
        <w:rPr>
          <w:rFonts w:ascii="Arial" w:hAnsi="Arial" w:cs="Arial"/>
          <w:b/>
          <w:bCs/>
        </w:rPr>
        <w:t xml:space="preserve">. </w:t>
      </w:r>
      <w:r w:rsidR="00E46AAF">
        <w:rPr>
          <w:rFonts w:ascii="Arial" w:hAnsi="Arial" w:cs="Arial"/>
          <w:b/>
          <w:bCs/>
          <w:color w:val="000000"/>
        </w:rPr>
        <w:t xml:space="preserve">Zavrnjena obravnava domnevne diskriminacije </w:t>
      </w:r>
      <w:r w:rsidR="00E46AAF" w:rsidRPr="0012227A">
        <w:rPr>
          <w:rFonts w:ascii="Arial" w:hAnsi="Arial" w:cs="Arial"/>
          <w:b/>
          <w:bCs/>
          <w:color w:val="000000"/>
        </w:rPr>
        <w:t>pri cenah pitne vode</w:t>
      </w:r>
    </w:p>
    <w:p w14:paraId="103053FF" w14:textId="77777777" w:rsidR="00C068C2" w:rsidRPr="0012227A" w:rsidRDefault="00C068C2" w:rsidP="0012227A">
      <w:pPr>
        <w:jc w:val="both"/>
        <w:rPr>
          <w:rFonts w:ascii="Arial" w:hAnsi="Arial" w:cs="Arial"/>
        </w:rPr>
      </w:pPr>
    </w:p>
    <w:p w14:paraId="291308B9" w14:textId="77777777" w:rsidR="00C068C2" w:rsidRPr="0012227A" w:rsidRDefault="00C068C2" w:rsidP="0012227A">
      <w:pPr>
        <w:jc w:val="both"/>
        <w:rPr>
          <w:rFonts w:ascii="Arial" w:hAnsi="Arial" w:cs="Arial"/>
        </w:rPr>
      </w:pPr>
      <w:r w:rsidRPr="0012227A">
        <w:rPr>
          <w:rFonts w:ascii="Arial" w:hAnsi="Arial" w:cs="Arial"/>
        </w:rPr>
        <w:t xml:space="preserve">Predlagatelj je navedel, da so v eni od občin določili različne cene pitne vode za lastnike nepremičnin, ki imajo stalno prebivališče v občini, in za lastnike nepremičnin, ki imajo stalno prebivališče izven občine, kar naj bi bilo </w:t>
      </w:r>
      <w:proofErr w:type="spellStart"/>
      <w:r w:rsidRPr="0012227A">
        <w:rPr>
          <w:rFonts w:ascii="Arial" w:hAnsi="Arial" w:cs="Arial"/>
        </w:rPr>
        <w:t>diskriminatorno</w:t>
      </w:r>
      <w:proofErr w:type="spellEnd"/>
      <w:r w:rsidRPr="0012227A">
        <w:rPr>
          <w:rFonts w:ascii="Arial" w:hAnsi="Arial" w:cs="Arial"/>
        </w:rPr>
        <w:t>.</w:t>
      </w:r>
    </w:p>
    <w:p w14:paraId="5A4265B1" w14:textId="77777777" w:rsidR="00C068C2" w:rsidRPr="0012227A" w:rsidRDefault="00C068C2" w:rsidP="0012227A">
      <w:pPr>
        <w:jc w:val="both"/>
        <w:rPr>
          <w:rFonts w:ascii="Arial" w:hAnsi="Arial" w:cs="Arial"/>
        </w:rPr>
      </w:pPr>
      <w:r w:rsidRPr="0012227A">
        <w:rPr>
          <w:rFonts w:ascii="Arial" w:hAnsi="Arial" w:cs="Arial"/>
        </w:rPr>
        <w:t xml:space="preserve">Zagovornik je ugotovil, da predlagatelj, ki stalnega prebivališča v eni od občin nima, glede pravice do subvencije za dobavo pitne vode ni v primerljivem položaju s stalnimi prebivalci občine. Občina lahko namreč subvencionira samo in le tiste, ki imajo stalno prebivališče na območju občine. Zato so lahko le stalni prebivalci občine glede subvencije med seboj v primerljivih položajih, ostali, četudi so lastniki nepremičnin, pa se z njimi ne morejo primerjati, saj jim občina subvencije upoštevaje načelo zakonitosti ne sme podeliti. </w:t>
      </w:r>
    </w:p>
    <w:p w14:paraId="404411E4" w14:textId="77777777" w:rsidR="00C068C2" w:rsidRPr="0012227A" w:rsidRDefault="00C068C2" w:rsidP="0012227A">
      <w:pPr>
        <w:jc w:val="both"/>
        <w:rPr>
          <w:rFonts w:ascii="Arial" w:hAnsi="Arial" w:cs="Arial"/>
        </w:rPr>
      </w:pPr>
      <w:r w:rsidRPr="0012227A">
        <w:rPr>
          <w:rFonts w:ascii="Arial" w:hAnsi="Arial" w:cs="Arial"/>
        </w:rPr>
        <w:t xml:space="preserve">Pri tem je potrebno upoštevati tudi, da občinske storitve in subvencije financirajo davkoplačevalci znotraj te občine, na primer s plačilom davkov, kot je nadomestilo za uporabo stavbnega zemljišča. S subvencijami občina skrbi za kakovost življenja svojih občanov, torej tistih, ki neposredno vplačujejo sredstva v lokalni proračun. </w:t>
      </w:r>
    </w:p>
    <w:p w14:paraId="0E6F2276" w14:textId="77777777" w:rsidR="00C068C2" w:rsidRPr="0012227A" w:rsidRDefault="00C068C2" w:rsidP="0012227A">
      <w:pPr>
        <w:jc w:val="both"/>
        <w:rPr>
          <w:rFonts w:ascii="Arial" w:hAnsi="Arial" w:cs="Arial"/>
        </w:rPr>
      </w:pPr>
      <w:r w:rsidRPr="0012227A">
        <w:rPr>
          <w:rFonts w:ascii="Arial" w:hAnsi="Arial" w:cs="Arial"/>
        </w:rPr>
        <w:t xml:space="preserve">Primerljivost položajev predstavlja enega od obveznih elementov diskriminacije, ki pa v predmetni zadevi ni bil potrjen, zato je Zagovornik predlog za obravnavo diskriminacije zavrnil. (Odločba št. </w:t>
      </w:r>
      <w:r w:rsidRPr="0012227A">
        <w:rPr>
          <w:rFonts w:ascii="Arial" w:hAnsi="Arial" w:cs="Arial"/>
          <w:bCs/>
          <w:color w:val="7030A0"/>
        </w:rPr>
        <w:t>0700-73/2023/35</w:t>
      </w:r>
      <w:r w:rsidRPr="0012227A">
        <w:rPr>
          <w:rFonts w:ascii="Arial" w:hAnsi="Arial" w:cs="Arial"/>
        </w:rPr>
        <w:t xml:space="preserve"> z dne 8. 4. 2026)</w:t>
      </w:r>
    </w:p>
    <w:p w14:paraId="5889B90B" w14:textId="77777777" w:rsidR="00C068C2" w:rsidRPr="0012227A" w:rsidRDefault="00C068C2" w:rsidP="0012227A">
      <w:pPr>
        <w:jc w:val="both"/>
        <w:rPr>
          <w:rFonts w:ascii="Arial" w:hAnsi="Arial" w:cs="Arial"/>
        </w:rPr>
      </w:pPr>
    </w:p>
    <w:p w14:paraId="368CD355" w14:textId="77777777" w:rsidR="00690B7D" w:rsidRPr="0012227A" w:rsidRDefault="00690B7D" w:rsidP="0012227A">
      <w:pPr>
        <w:jc w:val="both"/>
        <w:rPr>
          <w:rFonts w:ascii="Arial" w:hAnsi="Arial" w:cs="Arial"/>
        </w:rPr>
      </w:pPr>
    </w:p>
    <w:p w14:paraId="539432C7" w14:textId="77777777" w:rsidR="00C068C2" w:rsidRPr="0012227A" w:rsidRDefault="0086776D" w:rsidP="0012227A">
      <w:pPr>
        <w:jc w:val="both"/>
        <w:rPr>
          <w:rFonts w:ascii="Arial" w:hAnsi="Arial" w:cs="Arial"/>
          <w:b/>
          <w:bCs/>
        </w:rPr>
      </w:pPr>
      <w:r w:rsidRPr="0012227A">
        <w:rPr>
          <w:rFonts w:ascii="Arial" w:hAnsi="Arial" w:cs="Arial"/>
          <w:b/>
          <w:bCs/>
        </w:rPr>
        <w:t>5</w:t>
      </w:r>
      <w:r w:rsidR="00C068C2" w:rsidRPr="0012227A">
        <w:rPr>
          <w:rFonts w:ascii="Arial" w:hAnsi="Arial" w:cs="Arial"/>
          <w:b/>
          <w:bCs/>
        </w:rPr>
        <w:t xml:space="preserve">. </w:t>
      </w:r>
      <w:r w:rsidR="00E46AAF" w:rsidRPr="0012227A">
        <w:rPr>
          <w:rFonts w:ascii="Arial" w:hAnsi="Arial" w:cs="Arial"/>
          <w:b/>
          <w:bCs/>
          <w:color w:val="000000"/>
        </w:rPr>
        <w:t>Za</w:t>
      </w:r>
      <w:r w:rsidR="00E46AAF">
        <w:rPr>
          <w:rFonts w:ascii="Arial" w:hAnsi="Arial" w:cs="Arial"/>
          <w:b/>
          <w:bCs/>
          <w:color w:val="000000"/>
        </w:rPr>
        <w:t xml:space="preserve">vrnjena obravnava domnevne diskriminacije </w:t>
      </w:r>
      <w:r w:rsidR="00E46AAF" w:rsidRPr="0012227A">
        <w:rPr>
          <w:rFonts w:ascii="Arial" w:hAnsi="Arial" w:cs="Arial"/>
          <w:b/>
          <w:bCs/>
          <w:color w:val="000000"/>
        </w:rPr>
        <w:t xml:space="preserve">pri zavrnitvi vstopa v </w:t>
      </w:r>
      <w:r w:rsidR="00E46AAF">
        <w:rPr>
          <w:rFonts w:ascii="Arial" w:hAnsi="Arial" w:cs="Arial"/>
          <w:b/>
          <w:bCs/>
          <w:color w:val="000000"/>
        </w:rPr>
        <w:t>klub</w:t>
      </w:r>
    </w:p>
    <w:p w14:paraId="776CE065" w14:textId="77777777" w:rsidR="00C068C2" w:rsidRPr="0012227A" w:rsidRDefault="00C068C2" w:rsidP="0012227A">
      <w:pPr>
        <w:jc w:val="both"/>
        <w:rPr>
          <w:rFonts w:ascii="Arial" w:hAnsi="Arial" w:cs="Arial"/>
        </w:rPr>
      </w:pPr>
    </w:p>
    <w:p w14:paraId="26E9764F" w14:textId="77777777" w:rsidR="00C068C2" w:rsidRPr="0012227A" w:rsidRDefault="00C068C2" w:rsidP="0012227A">
      <w:pPr>
        <w:jc w:val="both"/>
        <w:rPr>
          <w:rFonts w:ascii="Arial" w:hAnsi="Arial" w:cs="Arial"/>
        </w:rPr>
      </w:pPr>
      <w:r w:rsidRPr="0012227A">
        <w:rPr>
          <w:rFonts w:ascii="Arial" w:hAnsi="Arial" w:cs="Arial"/>
        </w:rPr>
        <w:t xml:space="preserve">Zagovornik je obravnaval predlog posameznika, ki je zatrjeval diskriminacijo ob zavrnitvi vstopa v klub, pri čemer je kot osebno okoliščino navajal status prosilca za azil. Predlagatelj je trdil, da njemu in nekaterim prijateljem vstop ni bil dovoljen prav zaradi tega statusa, ter zatrjeval neposredno in posredno diskriminacijo ter navodila za diskriminacijo. </w:t>
      </w:r>
    </w:p>
    <w:p w14:paraId="656C72AA" w14:textId="77777777" w:rsidR="00C068C2" w:rsidRPr="0012227A" w:rsidRDefault="00C068C2" w:rsidP="0012227A">
      <w:pPr>
        <w:jc w:val="both"/>
        <w:rPr>
          <w:rFonts w:ascii="Arial" w:hAnsi="Arial" w:cs="Arial"/>
        </w:rPr>
      </w:pPr>
      <w:r w:rsidRPr="0012227A">
        <w:rPr>
          <w:rFonts w:ascii="Arial" w:hAnsi="Arial" w:cs="Arial"/>
        </w:rPr>
        <w:t xml:space="preserve">Zagovornik je v postopku pridobil pojasnila domnevnega kršitelja in varnostne službe, ki sta navedbe zavrnila ter pojasnila, da je bila zavrnitev vstopa posledica ravnanja obiskovalcev (npr. neupoštevanje reda, vinjenost ali druge okoliščine v skladu z zakonodajo), ne pa njihove osebne okoliščine. Predlagatelj svojih trditev ni podkrepil z zadostnimi dokazi, prav tako kljub pozivom ni izkazal obstoja zatrjevane osebne okoliščine (statusa prosilca za azil) niti ni predložil dodatnih dokazov ali zagotovil sodelovanja vseh predlaganih prič. Zagovornik je po presoji dokaznega gradiva ugotovil, da predlagatelj ni izkazal dejstev, ki bi utemeljevala domnevo diskriminacije, zlasti ni bila izkazana osebna okoliščina in posledično tudi ne vzročna zveza med zatrjevano osebno okoliščino in zavrnitvijo vstopa. Zagovornik je zato predlog za obravnavo diskriminacije zavrnil. (Odločba št. </w:t>
      </w:r>
      <w:r w:rsidRPr="0012227A">
        <w:rPr>
          <w:rFonts w:ascii="Arial" w:hAnsi="Arial" w:cs="Arial"/>
          <w:bCs/>
          <w:color w:val="7030A0"/>
        </w:rPr>
        <w:t>0700-6/2024/20</w:t>
      </w:r>
      <w:r w:rsidRPr="0012227A">
        <w:rPr>
          <w:rFonts w:ascii="Arial" w:hAnsi="Arial" w:cs="Arial"/>
        </w:rPr>
        <w:t xml:space="preserve"> z dne 16. 4. 2026)</w:t>
      </w:r>
    </w:p>
    <w:p w14:paraId="0C77C5EB" w14:textId="77777777" w:rsidR="00690B7D" w:rsidRPr="0012227A" w:rsidRDefault="00690B7D" w:rsidP="0012227A">
      <w:pPr>
        <w:jc w:val="both"/>
        <w:rPr>
          <w:rFonts w:ascii="Arial" w:hAnsi="Arial" w:cs="Arial"/>
        </w:rPr>
      </w:pPr>
    </w:p>
    <w:p w14:paraId="69F079E5" w14:textId="77777777" w:rsidR="00401301" w:rsidRDefault="00401301">
      <w:pPr>
        <w:rPr>
          <w:rFonts w:ascii="Arial" w:hAnsi="Arial" w:cs="Arial"/>
        </w:rPr>
      </w:pPr>
      <w:r>
        <w:rPr>
          <w:rFonts w:ascii="Arial" w:hAnsi="Arial" w:cs="Arial"/>
        </w:rPr>
        <w:br w:type="page"/>
      </w:r>
    </w:p>
    <w:p w14:paraId="498148DE" w14:textId="77777777" w:rsidR="00690B7D" w:rsidRPr="0012227A" w:rsidRDefault="0086776D" w:rsidP="0012227A">
      <w:pPr>
        <w:jc w:val="both"/>
        <w:rPr>
          <w:rFonts w:ascii="Arial" w:hAnsi="Arial" w:cs="Arial"/>
          <w:b/>
          <w:bCs/>
        </w:rPr>
      </w:pPr>
      <w:r w:rsidRPr="0012227A">
        <w:rPr>
          <w:rFonts w:ascii="Arial" w:hAnsi="Arial" w:cs="Arial"/>
          <w:b/>
          <w:bCs/>
        </w:rPr>
        <w:lastRenderedPageBreak/>
        <w:t>6</w:t>
      </w:r>
      <w:r w:rsidR="00690B7D" w:rsidRPr="0012227A">
        <w:rPr>
          <w:rFonts w:ascii="Arial" w:hAnsi="Arial" w:cs="Arial"/>
          <w:b/>
          <w:bCs/>
        </w:rPr>
        <w:t xml:space="preserve">. </w:t>
      </w:r>
      <w:r w:rsidR="00E46AAF" w:rsidRPr="00E46AAF">
        <w:rPr>
          <w:rFonts w:ascii="Arial" w:hAnsi="Arial" w:cs="Arial"/>
          <w:b/>
          <w:bCs/>
        </w:rPr>
        <w:t>Zavrnjena obravnava domnevne diskriminacije naglušne osebe pri priklopu telekomunikacijskih storitev</w:t>
      </w:r>
      <w:r w:rsidR="00E46AAF" w:rsidRPr="00E46AAF" w:rsidDel="00E46AAF">
        <w:rPr>
          <w:rFonts w:ascii="Arial" w:hAnsi="Arial" w:cs="Arial"/>
          <w:b/>
          <w:bCs/>
        </w:rPr>
        <w:t xml:space="preserve"> </w:t>
      </w:r>
    </w:p>
    <w:p w14:paraId="7FD53E18" w14:textId="77777777" w:rsidR="00690B7D" w:rsidRPr="0012227A" w:rsidRDefault="00690B7D" w:rsidP="0012227A">
      <w:pPr>
        <w:jc w:val="both"/>
        <w:rPr>
          <w:rFonts w:ascii="Arial" w:hAnsi="Arial" w:cs="Arial"/>
        </w:rPr>
      </w:pPr>
    </w:p>
    <w:p w14:paraId="32BC0991" w14:textId="77777777" w:rsidR="00690B7D" w:rsidRPr="0012227A" w:rsidRDefault="00690B7D" w:rsidP="0012227A">
      <w:pPr>
        <w:jc w:val="both"/>
        <w:rPr>
          <w:rFonts w:ascii="Arial" w:hAnsi="Arial" w:cs="Arial"/>
        </w:rPr>
      </w:pPr>
      <w:r w:rsidRPr="0012227A">
        <w:rPr>
          <w:rFonts w:ascii="Arial" w:hAnsi="Arial" w:cs="Arial"/>
        </w:rPr>
        <w:t xml:space="preserve">Predlagateljica je v predlogu opisovala probleme, s katerimi je bila soočena pri preklopu oziroma priklopu stacionarnih telefonskih številk pri enem od slovenskih operaterjev, ki pri naročilu storitve ni upošteval, da je naglušna in starejša oseba ter da potrebuje drugačen način komuniciranja. Posledično ni prilagodil načina komunikacije (dogovarjanja o terminu) njenima osebnima okoliščinama. </w:t>
      </w:r>
    </w:p>
    <w:p w14:paraId="72C7DA69" w14:textId="77777777" w:rsidR="00690B7D" w:rsidRPr="0012227A" w:rsidRDefault="00690B7D" w:rsidP="0012227A">
      <w:pPr>
        <w:jc w:val="both"/>
        <w:rPr>
          <w:rFonts w:ascii="Arial" w:hAnsi="Arial" w:cs="Arial"/>
        </w:rPr>
      </w:pPr>
      <w:r w:rsidRPr="0012227A">
        <w:rPr>
          <w:rFonts w:ascii="Arial" w:hAnsi="Arial" w:cs="Arial"/>
        </w:rPr>
        <w:t xml:space="preserve">Zagovornik je po preučitvi vseh navedb in dokazil (vključno s pravnomočno zaključenima postopkoma pred AKOS in sodiščem) ugotovil, da predlagateljica ni izkazala vzročne zveze med njenima osebnima okoliščinama invalidnosti (naglušnosti) in starosti ter ravnanjem operaterja. Ta je namreč večkrat poskušal stopiti v stik z njo na način, ki je bil (vsaj v nekaterih primerih) primeren tudi zanjo. Dejstvo, da je operater ponudil več možnosti za izvedbo storitev, kot pa je bil dolžan v skladu s svojimi internimi pogoji za telefonske storitve, pa priča o tem, da se je bil pripravljen prilagoditi. Da bi moral operater s predlagateljico zaradi njene naglušnosti in starosti komunicirati le pisno po navadni pošti, pa je Zagovornik ocenil za neživljenjsko in neekonomično, zlasti ob upoštevanju, da je predlagateljica tudi z Zagovornikom komunicirala elektronsko. (Odločba št. </w:t>
      </w:r>
      <w:r w:rsidRPr="0012227A">
        <w:rPr>
          <w:rFonts w:ascii="Arial" w:hAnsi="Arial" w:cs="Arial"/>
          <w:bCs/>
          <w:color w:val="7030A0"/>
        </w:rPr>
        <w:t>0700-11/2025/8</w:t>
      </w:r>
      <w:r w:rsidRPr="0012227A">
        <w:rPr>
          <w:rFonts w:ascii="Arial" w:hAnsi="Arial" w:cs="Arial"/>
        </w:rPr>
        <w:t xml:space="preserve"> z dne 24. 4. 2026)</w:t>
      </w:r>
    </w:p>
    <w:p w14:paraId="7812ED12" w14:textId="77777777" w:rsidR="00AE36C5" w:rsidRPr="0012227A" w:rsidRDefault="00AE36C5" w:rsidP="0012227A">
      <w:pPr>
        <w:jc w:val="both"/>
        <w:rPr>
          <w:rFonts w:ascii="Arial" w:hAnsi="Arial" w:cs="Arial"/>
        </w:rPr>
      </w:pPr>
    </w:p>
    <w:p w14:paraId="091DC05B" w14:textId="77777777" w:rsidR="00C068C2" w:rsidRPr="0012227A" w:rsidRDefault="00C068C2" w:rsidP="0012227A">
      <w:pPr>
        <w:jc w:val="both"/>
        <w:rPr>
          <w:rFonts w:ascii="Arial" w:hAnsi="Arial" w:cs="Arial"/>
        </w:rPr>
      </w:pPr>
    </w:p>
    <w:p w14:paraId="55691D6D" w14:textId="77777777" w:rsidR="00AE36C5" w:rsidRPr="0012227A" w:rsidRDefault="0086776D" w:rsidP="0012227A">
      <w:pPr>
        <w:jc w:val="both"/>
        <w:rPr>
          <w:rFonts w:ascii="Arial" w:hAnsi="Arial" w:cs="Arial"/>
          <w:b/>
          <w:bCs/>
        </w:rPr>
      </w:pPr>
      <w:r w:rsidRPr="0012227A">
        <w:rPr>
          <w:rFonts w:ascii="Arial" w:hAnsi="Arial" w:cs="Arial"/>
          <w:b/>
          <w:bCs/>
        </w:rPr>
        <w:t>7</w:t>
      </w:r>
      <w:r w:rsidR="00AE36C5" w:rsidRPr="0012227A">
        <w:rPr>
          <w:rFonts w:ascii="Arial" w:hAnsi="Arial" w:cs="Arial"/>
          <w:b/>
          <w:bCs/>
        </w:rPr>
        <w:t xml:space="preserve">. </w:t>
      </w:r>
      <w:r w:rsidR="00E46AAF" w:rsidRPr="00E46AAF">
        <w:rPr>
          <w:rFonts w:ascii="Arial" w:hAnsi="Arial" w:cs="Arial"/>
          <w:b/>
          <w:bCs/>
        </w:rPr>
        <w:t>Zavrnjena obravnava domnevne diskriminacije na podlagi invalidnosti pri zaposlovanju</w:t>
      </w:r>
    </w:p>
    <w:p w14:paraId="3C9ACB8B" w14:textId="77777777" w:rsidR="00AE36C5" w:rsidRPr="0012227A" w:rsidRDefault="00AE36C5" w:rsidP="0012227A">
      <w:pPr>
        <w:jc w:val="both"/>
        <w:rPr>
          <w:rFonts w:ascii="Arial" w:hAnsi="Arial" w:cs="Arial"/>
        </w:rPr>
      </w:pPr>
    </w:p>
    <w:p w14:paraId="197F7162" w14:textId="77777777" w:rsidR="00AE36C5" w:rsidRPr="0012227A" w:rsidRDefault="00AE36C5" w:rsidP="0012227A">
      <w:pPr>
        <w:jc w:val="both"/>
        <w:rPr>
          <w:rFonts w:ascii="Arial" w:hAnsi="Arial" w:cs="Arial"/>
        </w:rPr>
      </w:pPr>
      <w:r w:rsidRPr="0012227A">
        <w:rPr>
          <w:rFonts w:ascii="Arial" w:hAnsi="Arial" w:cs="Arial"/>
        </w:rPr>
        <w:t xml:space="preserve">Zagovornik je obravnaval predlog kandidatke za zaposlitev, ki je zatrjevala diskriminacijo, </w:t>
      </w:r>
      <w:proofErr w:type="spellStart"/>
      <w:r w:rsidRPr="0012227A">
        <w:rPr>
          <w:rFonts w:ascii="Arial" w:hAnsi="Arial" w:cs="Arial"/>
        </w:rPr>
        <w:t>viktimizacijo</w:t>
      </w:r>
      <w:proofErr w:type="spellEnd"/>
      <w:r w:rsidRPr="0012227A">
        <w:rPr>
          <w:rFonts w:ascii="Arial" w:hAnsi="Arial" w:cs="Arial"/>
        </w:rPr>
        <w:t xml:space="preserve"> in nadlegovanje v postopku zaposlovanja zaradi invalidnosti. Predlagateljica je navajala, da je bila po uspešno zaključenem izbirnem postopku in opravljenem zdravniškem pregledu izbrana za delovno mesto, nato pa se je odnos delodajalca spremenil, ko ga je seznanila s svojim statusom invalida. Po njenem mnenju so dodatni razgovori, ponovna presoja zdravstvene sposobnosti za delo ter vprašanja glede njenih zmožnosti za opravljanje dela predstavljali slabšo obravnavo zaradi invalidnosti. Zatrjevala je tudi, da je bila po opozorilu na domnevno diskriminacijo izpostavljena pritiskom in neugodnemu ravnanju, ki naj bi pomenilo </w:t>
      </w:r>
      <w:proofErr w:type="spellStart"/>
      <w:r w:rsidRPr="0012227A">
        <w:rPr>
          <w:rFonts w:ascii="Arial" w:hAnsi="Arial" w:cs="Arial"/>
        </w:rPr>
        <w:t>viktimizacijo</w:t>
      </w:r>
      <w:proofErr w:type="spellEnd"/>
      <w:r w:rsidRPr="0012227A">
        <w:rPr>
          <w:rFonts w:ascii="Arial" w:hAnsi="Arial" w:cs="Arial"/>
        </w:rPr>
        <w:t>, posamezne izjave in ravnanja predstavnikov delodajalca pa naj bi predstavljala nadlegovanje.</w:t>
      </w:r>
    </w:p>
    <w:p w14:paraId="492D86EE" w14:textId="77777777" w:rsidR="00AE36C5" w:rsidRPr="0012227A" w:rsidRDefault="00AE36C5" w:rsidP="0012227A">
      <w:pPr>
        <w:jc w:val="both"/>
        <w:rPr>
          <w:rFonts w:ascii="Arial" w:hAnsi="Arial" w:cs="Arial"/>
        </w:rPr>
      </w:pPr>
      <w:r w:rsidRPr="0012227A">
        <w:rPr>
          <w:rFonts w:ascii="Arial" w:hAnsi="Arial" w:cs="Arial"/>
        </w:rPr>
        <w:t>Zagovornik je v postopku ugotovil, da je predlagateljica delodajalca s statusom invalida seznanila šele po opravljenem zdravniškem pregledu in tik pred predvidenim podpisom pogodbe o zaposlitvi. Presodil je, da sta bila dodatni razgovor in preverjanje zdravstvene dokumentacije objektivno utemeljena z dolžnostjo delodajalca, da preveri vse okoliščine, pomembne za varno in ustrezno opravljanje dela. Ugotovil je tudi, da delodajalec predlagateljici zaposlitve ni odrekel, temveč ji je odločitev o sprejemu delovnega mesta prepustil, predlagateljica pa je ponujeno zaposlitev sama zavrnila. Zato ni bilo mogoče ugotoviti posega v njene pravice ali pravne koristi niti vzročne povezave med invalidnostjo in zatrjevano slabšo obravnavo.</w:t>
      </w:r>
    </w:p>
    <w:p w14:paraId="729E397E" w14:textId="77777777" w:rsidR="00AE36C5" w:rsidRPr="0012227A" w:rsidRDefault="00AE36C5" w:rsidP="0012227A">
      <w:pPr>
        <w:jc w:val="both"/>
        <w:rPr>
          <w:rFonts w:ascii="Arial" w:hAnsi="Arial" w:cs="Arial"/>
        </w:rPr>
      </w:pPr>
      <w:r w:rsidRPr="0012227A">
        <w:rPr>
          <w:rFonts w:ascii="Arial" w:hAnsi="Arial" w:cs="Arial"/>
        </w:rPr>
        <w:t xml:space="preserve">Glede </w:t>
      </w:r>
      <w:proofErr w:type="spellStart"/>
      <w:r w:rsidRPr="0012227A">
        <w:rPr>
          <w:rFonts w:ascii="Arial" w:hAnsi="Arial" w:cs="Arial"/>
        </w:rPr>
        <w:t>viktimizacije</w:t>
      </w:r>
      <w:proofErr w:type="spellEnd"/>
      <w:r w:rsidRPr="0012227A">
        <w:rPr>
          <w:rFonts w:ascii="Arial" w:hAnsi="Arial" w:cs="Arial"/>
        </w:rPr>
        <w:t xml:space="preserve"> je Zagovornik pojasnil, da je za njeno ugotovitev potrebna povezava med ukrepanjem posameznika proti diskriminaciji in kasnejšimi povračilnimi ukrepi. Ker predlagateljica ni izkazala dejstev, ki bi utemeljevala domnevo diskriminacije, prav tako pa ni bilo ugotovljeno, da bi ravnanja delodajalca predstavljala povračilne ukrepe zaradi opozarjanja na diskriminacijo, pogoji za ugotovitev </w:t>
      </w:r>
      <w:proofErr w:type="spellStart"/>
      <w:r w:rsidRPr="0012227A">
        <w:rPr>
          <w:rFonts w:ascii="Arial" w:hAnsi="Arial" w:cs="Arial"/>
        </w:rPr>
        <w:t>viktimizacije</w:t>
      </w:r>
      <w:proofErr w:type="spellEnd"/>
      <w:r w:rsidRPr="0012227A">
        <w:rPr>
          <w:rFonts w:ascii="Arial" w:hAnsi="Arial" w:cs="Arial"/>
        </w:rPr>
        <w:t xml:space="preserve"> niso bili izpolnjeni.</w:t>
      </w:r>
      <w:r w:rsidR="00BD0774" w:rsidRPr="0012227A">
        <w:rPr>
          <w:rFonts w:ascii="Arial" w:hAnsi="Arial" w:cs="Arial"/>
        </w:rPr>
        <w:t xml:space="preserve"> </w:t>
      </w:r>
      <w:r w:rsidRPr="0012227A">
        <w:rPr>
          <w:rFonts w:ascii="Arial" w:hAnsi="Arial" w:cs="Arial"/>
        </w:rPr>
        <w:t xml:space="preserve">Zagovornik je zato predlog za obravnavo diskriminacije zavrnil. (Odločba št. </w:t>
      </w:r>
      <w:r w:rsidRPr="0012227A">
        <w:rPr>
          <w:rFonts w:ascii="Arial" w:hAnsi="Arial" w:cs="Arial"/>
          <w:bCs/>
          <w:color w:val="FF0000"/>
        </w:rPr>
        <w:t>0700-6/2025/24</w:t>
      </w:r>
      <w:r w:rsidRPr="0012227A">
        <w:rPr>
          <w:rFonts w:ascii="Arial" w:hAnsi="Arial" w:cs="Arial"/>
        </w:rPr>
        <w:t xml:space="preserve"> z dne 26. 5. 2026)</w:t>
      </w:r>
    </w:p>
    <w:p w14:paraId="3B10793B" w14:textId="77777777" w:rsidR="00C068C2" w:rsidRPr="0012227A" w:rsidRDefault="00C068C2" w:rsidP="0012227A">
      <w:pPr>
        <w:jc w:val="both"/>
        <w:rPr>
          <w:rFonts w:ascii="Arial" w:hAnsi="Arial" w:cs="Arial"/>
          <w:b/>
          <w:bCs/>
        </w:rPr>
      </w:pPr>
    </w:p>
    <w:p w14:paraId="020799FD" w14:textId="77777777" w:rsidR="005D70E1" w:rsidRPr="0012227A" w:rsidRDefault="005D70E1" w:rsidP="0012227A">
      <w:pPr>
        <w:jc w:val="both"/>
        <w:rPr>
          <w:rFonts w:ascii="Arial" w:hAnsi="Arial" w:cs="Arial"/>
          <w:b/>
          <w:bCs/>
        </w:rPr>
      </w:pPr>
    </w:p>
    <w:p w14:paraId="78AB324F" w14:textId="77777777" w:rsidR="00E46AAF" w:rsidRPr="0012227A" w:rsidRDefault="0086776D" w:rsidP="0012227A">
      <w:pPr>
        <w:jc w:val="both"/>
        <w:rPr>
          <w:rFonts w:ascii="Arial" w:hAnsi="Arial" w:cs="Arial"/>
          <w:b/>
          <w:bCs/>
        </w:rPr>
      </w:pPr>
      <w:r w:rsidRPr="0012227A">
        <w:rPr>
          <w:rFonts w:ascii="Arial" w:hAnsi="Arial" w:cs="Arial"/>
          <w:b/>
          <w:bCs/>
        </w:rPr>
        <w:t>8</w:t>
      </w:r>
      <w:r w:rsidR="00C068C2" w:rsidRPr="0012227A">
        <w:rPr>
          <w:rFonts w:ascii="Arial" w:hAnsi="Arial" w:cs="Arial"/>
          <w:b/>
          <w:bCs/>
        </w:rPr>
        <w:t xml:space="preserve">. </w:t>
      </w:r>
      <w:r w:rsidR="00E46AAF" w:rsidRPr="0012227A">
        <w:rPr>
          <w:rFonts w:ascii="Arial" w:hAnsi="Arial" w:cs="Arial"/>
          <w:b/>
          <w:bCs/>
          <w:color w:val="000000"/>
        </w:rPr>
        <w:t>Za</w:t>
      </w:r>
      <w:r w:rsidR="00E46AAF">
        <w:rPr>
          <w:rFonts w:ascii="Arial" w:hAnsi="Arial" w:cs="Arial"/>
          <w:b/>
          <w:bCs/>
          <w:color w:val="000000"/>
        </w:rPr>
        <w:t xml:space="preserve">vrnjena obravnava domnevne diskriminacije </w:t>
      </w:r>
      <w:r w:rsidR="00E46AAF" w:rsidRPr="0012227A">
        <w:rPr>
          <w:rFonts w:ascii="Arial" w:hAnsi="Arial" w:cs="Arial"/>
          <w:b/>
          <w:bCs/>
          <w:color w:val="000000"/>
        </w:rPr>
        <w:t>na kulturni prireditvi</w:t>
      </w:r>
      <w:r w:rsidR="00E46AAF" w:rsidRPr="0012227A" w:rsidDel="00E46AAF">
        <w:rPr>
          <w:rFonts w:ascii="Arial" w:hAnsi="Arial" w:cs="Arial"/>
          <w:b/>
          <w:bCs/>
        </w:rPr>
        <w:t xml:space="preserve"> </w:t>
      </w:r>
    </w:p>
    <w:p w14:paraId="5AB5F1C4" w14:textId="77777777" w:rsidR="00C068C2" w:rsidRPr="0012227A" w:rsidRDefault="00C068C2" w:rsidP="0012227A">
      <w:pPr>
        <w:jc w:val="both"/>
        <w:rPr>
          <w:rFonts w:ascii="Arial" w:hAnsi="Arial" w:cs="Arial"/>
        </w:rPr>
      </w:pPr>
    </w:p>
    <w:p w14:paraId="1108E0B8" w14:textId="77777777" w:rsidR="005D70E1" w:rsidRPr="0012227A" w:rsidRDefault="00C068C2" w:rsidP="0012227A">
      <w:pPr>
        <w:jc w:val="both"/>
        <w:rPr>
          <w:rFonts w:ascii="Arial" w:hAnsi="Arial" w:cs="Arial"/>
        </w:rPr>
      </w:pPr>
      <w:r w:rsidRPr="0012227A">
        <w:rPr>
          <w:rFonts w:ascii="Arial" w:hAnsi="Arial" w:cs="Arial"/>
        </w:rPr>
        <w:t xml:space="preserve">Na Zagovornika se je obrnil predlagatelj, ki je zatrjeval nadlegovanje na javni otroški prireditvi. Predlagatelj je pojasnil, da je bil organizator otroške prireditve določen subjekt, izvajalec plesne točke pa mu ni znan; ter navedel, da so bili na prireditvi prisotni številni otroci. Kot </w:t>
      </w:r>
      <w:r w:rsidRPr="0012227A">
        <w:rPr>
          <w:rFonts w:ascii="Arial" w:hAnsi="Arial" w:cs="Arial"/>
        </w:rPr>
        <w:lastRenderedPageBreak/>
        <w:t>nadlegovanje je označil otroški kostumiran plesni nastop na rusko pesem »</w:t>
      </w:r>
      <w:proofErr w:type="spellStart"/>
      <w:r w:rsidRPr="0012227A">
        <w:rPr>
          <w:rFonts w:ascii="Arial" w:hAnsi="Arial" w:cs="Arial"/>
        </w:rPr>
        <w:t>Kalinka</w:t>
      </w:r>
      <w:proofErr w:type="spellEnd"/>
      <w:r w:rsidRPr="0012227A">
        <w:rPr>
          <w:rFonts w:ascii="Arial" w:hAnsi="Arial" w:cs="Arial"/>
        </w:rPr>
        <w:t xml:space="preserve"> - </w:t>
      </w:r>
      <w:proofErr w:type="spellStart"/>
      <w:r w:rsidRPr="0012227A">
        <w:rPr>
          <w:rFonts w:ascii="Arial" w:hAnsi="Arial" w:cs="Arial"/>
        </w:rPr>
        <w:t>Malinka</w:t>
      </w:r>
      <w:proofErr w:type="spellEnd"/>
      <w:r w:rsidRPr="0012227A">
        <w:rPr>
          <w:rFonts w:ascii="Arial" w:hAnsi="Arial" w:cs="Arial"/>
        </w:rPr>
        <w:t>«. Predlagatelj je zatrjeval nadlegovanje, ker njegova družina prihaja iz Ukrajine in ima izkušnjo vojne, plesna točka, izvedena na javni otroški prireditvi, ko so otroci oziroma mladi plesali na rusko pesmico »</w:t>
      </w:r>
      <w:proofErr w:type="spellStart"/>
      <w:r w:rsidRPr="0012227A">
        <w:rPr>
          <w:rFonts w:ascii="Arial" w:hAnsi="Arial" w:cs="Arial"/>
        </w:rPr>
        <w:t>Kalinka</w:t>
      </w:r>
      <w:proofErr w:type="spellEnd"/>
      <w:r w:rsidRPr="0012227A">
        <w:rPr>
          <w:rFonts w:ascii="Arial" w:hAnsi="Arial" w:cs="Arial"/>
        </w:rPr>
        <w:t xml:space="preserve"> - </w:t>
      </w:r>
      <w:proofErr w:type="spellStart"/>
      <w:r w:rsidRPr="0012227A">
        <w:rPr>
          <w:rFonts w:ascii="Arial" w:hAnsi="Arial" w:cs="Arial"/>
        </w:rPr>
        <w:t>Malinka</w:t>
      </w:r>
      <w:proofErr w:type="spellEnd"/>
      <w:r w:rsidRPr="0012227A">
        <w:rPr>
          <w:rFonts w:ascii="Arial" w:hAnsi="Arial" w:cs="Arial"/>
        </w:rPr>
        <w:t xml:space="preserve">«, pa je pri članih njegove družine povzročila občutek ponižanja in psihične stiske, ki se pri otrocih kaže tako, da več ne želijo obiskovati otroških prireditev, zaradi česar bi lahko bili izključeni iz kulturnega in družbenega življenja. </w:t>
      </w:r>
    </w:p>
    <w:p w14:paraId="1CA1B7A1" w14:textId="77777777" w:rsidR="00C068C2" w:rsidRPr="0012227A" w:rsidRDefault="00C068C2" w:rsidP="0012227A">
      <w:pPr>
        <w:jc w:val="both"/>
        <w:rPr>
          <w:rFonts w:ascii="Arial" w:hAnsi="Arial" w:cs="Arial"/>
        </w:rPr>
      </w:pPr>
      <w:r w:rsidRPr="0012227A">
        <w:rPr>
          <w:rFonts w:ascii="Arial" w:hAnsi="Arial" w:cs="Arial"/>
        </w:rPr>
        <w:t xml:space="preserve">Nadlegovanje kot ena od pojavnih oblik diskriminacije je za nezaželeno ravnanje, povezano s katero koli osebno okoliščino, ki ima učinek ali namen ustvarjati zastrašujoče, sovražno, ponižujoče, sramotilno ali žaljivo okolje za osebo in žali njeno dostojanstvo (prvi odstavek 8. člena </w:t>
      </w:r>
      <w:proofErr w:type="spellStart"/>
      <w:r w:rsidRPr="0012227A">
        <w:rPr>
          <w:rFonts w:ascii="Arial" w:hAnsi="Arial" w:cs="Arial"/>
        </w:rPr>
        <w:t>ZVarD</w:t>
      </w:r>
      <w:proofErr w:type="spellEnd"/>
      <w:r w:rsidRPr="0012227A">
        <w:rPr>
          <w:rFonts w:ascii="Arial" w:hAnsi="Arial" w:cs="Arial"/>
        </w:rPr>
        <w:t xml:space="preserve">). Pri nadlegovanju kot obliki diskriminacije je bistveno, da je vselej usmerjeno v določeno, določljivo osebo oziroma skupino oseb z določeno osebno okoliščino in ne more biti abstraktno. Nadlegovanje se lahko manifestira na ravni verbalnega (npr. besede, opazke, itd.), neverbalnega (pisna sporočila, objave, govorica telesa, geste, mimika) ali fizičnega ravnanja (dotiki, udarci). Sporno ravnanje je lahko bodisi namerno (torej storjeno z naklepom ali vsaj s hudo malomarnostjo, torej ob zavedanju, da bo lahko imelo poniževalen učinek) ali pa tudi le nenamerno (šale, nesporazum, kjer ni nobenega namena poniževati, itd.). Za kršitev načeloma zadošča poniževalen, zastraševalen oziroma žaljiv učinek takega ravnanja na žrtev, ki žali njeno dostojanstvo, vendar pa je opredelitev nadlegovanja pogojena s tem, da je mogoče ugotoviti zadostno objektivno resničnost nadlegovanja. Zadostna objektivna resničnost nadlegovanja pomeni, da bi ravnanje običajno občutljiv nepristranski in razumen opazovalec v enakem položaju štel za pretirano in graje vredno  oziroma za nezaželeno v smislu določbe prvega odstavka 8. člena </w:t>
      </w:r>
      <w:proofErr w:type="spellStart"/>
      <w:r w:rsidRPr="0012227A">
        <w:rPr>
          <w:rFonts w:ascii="Arial" w:hAnsi="Arial" w:cs="Arial"/>
        </w:rPr>
        <w:t>ZVarD</w:t>
      </w:r>
      <w:proofErr w:type="spellEnd"/>
      <w:r w:rsidRPr="0012227A">
        <w:rPr>
          <w:rFonts w:ascii="Arial" w:hAnsi="Arial" w:cs="Arial"/>
        </w:rPr>
        <w:t xml:space="preserve">. (Odločba št. </w:t>
      </w:r>
      <w:r w:rsidRPr="0012227A">
        <w:rPr>
          <w:rFonts w:ascii="Arial" w:hAnsi="Arial" w:cs="Arial"/>
          <w:bCs/>
          <w:color w:val="7030A0"/>
        </w:rPr>
        <w:t>0700-1/2026/4</w:t>
      </w:r>
      <w:r w:rsidRPr="0012227A">
        <w:rPr>
          <w:rFonts w:ascii="Arial" w:hAnsi="Arial" w:cs="Arial"/>
        </w:rPr>
        <w:t xml:space="preserve"> z dne 1. 6. 2026)</w:t>
      </w:r>
    </w:p>
    <w:p w14:paraId="030E6B97" w14:textId="77777777" w:rsidR="00AE36C5" w:rsidRPr="0012227A" w:rsidRDefault="00AE36C5" w:rsidP="0012227A">
      <w:pPr>
        <w:jc w:val="both"/>
        <w:rPr>
          <w:rFonts w:ascii="Arial" w:hAnsi="Arial" w:cs="Arial"/>
        </w:rPr>
      </w:pPr>
    </w:p>
    <w:p w14:paraId="5B423A00" w14:textId="77777777" w:rsidR="00BD0774" w:rsidRPr="0012227A" w:rsidRDefault="00BD0774" w:rsidP="0012227A">
      <w:pPr>
        <w:jc w:val="both"/>
        <w:rPr>
          <w:rFonts w:ascii="Arial" w:hAnsi="Arial" w:cs="Arial"/>
        </w:rPr>
      </w:pPr>
    </w:p>
    <w:p w14:paraId="16B7EA0C" w14:textId="77777777" w:rsidR="00C068C2" w:rsidRPr="0012227A" w:rsidRDefault="0086776D" w:rsidP="0012227A">
      <w:pPr>
        <w:jc w:val="both"/>
        <w:rPr>
          <w:rFonts w:ascii="Arial" w:hAnsi="Arial" w:cs="Arial"/>
          <w:b/>
          <w:bCs/>
        </w:rPr>
      </w:pPr>
      <w:r w:rsidRPr="0012227A">
        <w:rPr>
          <w:rFonts w:ascii="Arial" w:hAnsi="Arial" w:cs="Arial"/>
          <w:b/>
          <w:bCs/>
        </w:rPr>
        <w:t>9</w:t>
      </w:r>
      <w:r w:rsidR="00C068C2" w:rsidRPr="0012227A">
        <w:rPr>
          <w:rFonts w:ascii="Arial" w:hAnsi="Arial" w:cs="Arial"/>
          <w:b/>
          <w:bCs/>
        </w:rPr>
        <w:t xml:space="preserve">. </w:t>
      </w:r>
      <w:r w:rsidR="00E46AAF" w:rsidRPr="00E46AAF">
        <w:rPr>
          <w:rFonts w:ascii="Arial" w:hAnsi="Arial" w:cs="Arial"/>
          <w:b/>
          <w:bCs/>
        </w:rPr>
        <w:t>Zavrnjena obravnava domnevne diskriminacije pripornika zaradi neznanja jezika</w:t>
      </w:r>
      <w:r w:rsidR="00E46AAF" w:rsidRPr="00E46AAF" w:rsidDel="00E46AAF">
        <w:rPr>
          <w:rFonts w:ascii="Arial" w:hAnsi="Arial" w:cs="Arial"/>
          <w:b/>
          <w:bCs/>
        </w:rPr>
        <w:t xml:space="preserve"> </w:t>
      </w:r>
    </w:p>
    <w:p w14:paraId="289A82E3" w14:textId="77777777" w:rsidR="00C068C2" w:rsidRPr="0012227A" w:rsidRDefault="00C068C2" w:rsidP="0012227A">
      <w:pPr>
        <w:jc w:val="both"/>
        <w:rPr>
          <w:rFonts w:ascii="Arial" w:hAnsi="Arial" w:cs="Arial"/>
        </w:rPr>
      </w:pPr>
    </w:p>
    <w:p w14:paraId="4A9BFE9A" w14:textId="77777777" w:rsidR="00C068C2" w:rsidRPr="0012227A" w:rsidRDefault="00C068C2" w:rsidP="0012227A">
      <w:pPr>
        <w:jc w:val="both"/>
        <w:rPr>
          <w:rFonts w:ascii="Arial" w:hAnsi="Arial" w:cs="Arial"/>
        </w:rPr>
      </w:pPr>
      <w:r w:rsidRPr="0012227A">
        <w:rPr>
          <w:rFonts w:ascii="Arial" w:hAnsi="Arial" w:cs="Arial"/>
        </w:rPr>
        <w:t xml:space="preserve">Na Zagovornika se je obrnil priprti državljan Belorusije, ki je zatrjeval, da je zoper njega v predkazenskem in v kazenskem postopku in med prestajanjem pripora po njegovi oceni prišlo do številnih in resnih kršitev temeljnih človekovih pravic, ustavnih pravic in mednarodnih jamstev. V luči določb </w:t>
      </w:r>
      <w:proofErr w:type="spellStart"/>
      <w:r w:rsidRPr="0012227A">
        <w:rPr>
          <w:rFonts w:ascii="Arial" w:hAnsi="Arial" w:cs="Arial"/>
        </w:rPr>
        <w:t>ZVarD</w:t>
      </w:r>
      <w:proofErr w:type="spellEnd"/>
      <w:r w:rsidRPr="0012227A">
        <w:rPr>
          <w:rFonts w:ascii="Arial" w:hAnsi="Arial" w:cs="Arial"/>
        </w:rPr>
        <w:t xml:space="preserve"> je Zagovornik kot bistvene prepoznal predlagateljeve trditve o domnevno </w:t>
      </w:r>
      <w:proofErr w:type="spellStart"/>
      <w:r w:rsidRPr="0012227A">
        <w:rPr>
          <w:rFonts w:ascii="Arial" w:hAnsi="Arial" w:cs="Arial"/>
        </w:rPr>
        <w:t>diskriminatorni</w:t>
      </w:r>
      <w:proofErr w:type="spellEnd"/>
      <w:r w:rsidRPr="0012227A">
        <w:rPr>
          <w:rFonts w:ascii="Arial" w:hAnsi="Arial" w:cs="Arial"/>
        </w:rPr>
        <w:t xml:space="preserve"> zavrnitvi zobozdravstvene obravnave dne 27. 5. 2025  zaradi osebne okoliščine jezika. Predlagatelju je pojasnil, da je tega dne zobozdravniku v ambulanti zavoda za prestajanje kazni zapora (ZPKZ) povedal, da slovensko ne govori, ta pa ga je zato odslovil. </w:t>
      </w:r>
    </w:p>
    <w:p w14:paraId="5D83465D" w14:textId="77777777" w:rsidR="00C068C2" w:rsidRPr="0012227A" w:rsidRDefault="00C068C2" w:rsidP="0012227A">
      <w:pPr>
        <w:jc w:val="both"/>
        <w:rPr>
          <w:rFonts w:ascii="Arial" w:hAnsi="Arial" w:cs="Arial"/>
        </w:rPr>
      </w:pPr>
      <w:r w:rsidRPr="0012227A">
        <w:rPr>
          <w:rFonts w:ascii="Arial" w:hAnsi="Arial" w:cs="Arial"/>
        </w:rPr>
        <w:t xml:space="preserve">Predlagatelj kljub pozivu Zagovornika predloga ni dopolnil in ni pojasnil, na kak način je dne 27. 5. 2025 zobozdravniku sporočil, da slovanskih jezikov ne govori; ter v katerem jeziku se je nato sporazumeval z zobozdravnikom med naslednjo obravnavo, ko so bili njegovi zobje zdravljeni, in kako je tega dne zobozdravnik, ki ga je zdravil, komuniciral z njim; ali je pred prvo zobozdravstveno obravnavo morda zaprosil za prevajalca oziroma tolmača, v katerem jeziku je v ZPKZ sicer komuniciral oziroma ali mu je ter kdaj mu je ZPKZ med priporom sicer zagotavljal prevajanje. Glede na navedeno ni mogoče pritrditi navedbam predlagatelja o </w:t>
      </w:r>
      <w:proofErr w:type="spellStart"/>
      <w:r w:rsidRPr="0012227A">
        <w:rPr>
          <w:rFonts w:ascii="Arial" w:hAnsi="Arial" w:cs="Arial"/>
        </w:rPr>
        <w:t>diskriminatornem</w:t>
      </w:r>
      <w:proofErr w:type="spellEnd"/>
      <w:r w:rsidRPr="0012227A">
        <w:rPr>
          <w:rFonts w:ascii="Arial" w:hAnsi="Arial" w:cs="Arial"/>
        </w:rPr>
        <w:t xml:space="preserve"> ravnanju ZPKZ.</w:t>
      </w:r>
    </w:p>
    <w:p w14:paraId="102F579F" w14:textId="77777777" w:rsidR="00C068C2" w:rsidRPr="0012227A" w:rsidRDefault="00C068C2" w:rsidP="0012227A">
      <w:pPr>
        <w:jc w:val="both"/>
        <w:rPr>
          <w:rFonts w:ascii="Arial" w:hAnsi="Arial" w:cs="Arial"/>
        </w:rPr>
      </w:pPr>
      <w:r w:rsidRPr="0012227A">
        <w:rPr>
          <w:rFonts w:ascii="Arial" w:hAnsi="Arial" w:cs="Arial"/>
        </w:rPr>
        <w:t>Ker Zagovornik ni ugotovil, da bi bilo ravnanje ZPKZ ali ambulante ZPKZ v nasprotju s pravili prava varstva pred diskriminacijo</w:t>
      </w:r>
      <w:r w:rsidR="00E46AAF">
        <w:rPr>
          <w:rFonts w:ascii="Arial" w:hAnsi="Arial" w:cs="Arial"/>
        </w:rPr>
        <w:t>,</w:t>
      </w:r>
      <w:r w:rsidRPr="0012227A">
        <w:rPr>
          <w:rFonts w:ascii="Arial" w:hAnsi="Arial" w:cs="Arial"/>
        </w:rPr>
        <w:t xml:space="preserve"> je predlog zavrnil. (Odločba št. </w:t>
      </w:r>
      <w:r w:rsidRPr="0012227A">
        <w:rPr>
          <w:rFonts w:ascii="Arial" w:hAnsi="Arial" w:cs="Arial"/>
          <w:bCs/>
          <w:color w:val="70AD47" w:themeColor="accent6"/>
        </w:rPr>
        <w:t>0700-27/2025/45</w:t>
      </w:r>
      <w:r w:rsidRPr="0012227A">
        <w:rPr>
          <w:rFonts w:ascii="Arial" w:hAnsi="Arial" w:cs="Arial"/>
        </w:rPr>
        <w:t xml:space="preserve"> z dne 16. 6. 2026) </w:t>
      </w:r>
    </w:p>
    <w:p w14:paraId="03412F94" w14:textId="77777777" w:rsidR="00690B7D" w:rsidRPr="0012227A" w:rsidRDefault="00690B7D" w:rsidP="0012227A">
      <w:pPr>
        <w:jc w:val="both"/>
        <w:rPr>
          <w:rFonts w:ascii="Arial" w:hAnsi="Arial" w:cs="Arial"/>
        </w:rPr>
      </w:pPr>
    </w:p>
    <w:p w14:paraId="76CAF8CF" w14:textId="77777777" w:rsidR="00690B7D" w:rsidRPr="0012227A" w:rsidRDefault="00690B7D" w:rsidP="0012227A">
      <w:pPr>
        <w:jc w:val="both"/>
        <w:rPr>
          <w:rFonts w:ascii="Arial" w:hAnsi="Arial" w:cs="Arial"/>
          <w:b/>
          <w:bCs/>
        </w:rPr>
      </w:pPr>
      <w:r w:rsidRPr="0012227A">
        <w:rPr>
          <w:rFonts w:ascii="Arial" w:hAnsi="Arial" w:cs="Arial"/>
          <w:b/>
          <w:bCs/>
        </w:rPr>
        <w:t>1</w:t>
      </w:r>
      <w:r w:rsidR="0086776D" w:rsidRPr="0012227A">
        <w:rPr>
          <w:rFonts w:ascii="Arial" w:hAnsi="Arial" w:cs="Arial"/>
          <w:b/>
          <w:bCs/>
        </w:rPr>
        <w:t>0</w:t>
      </w:r>
      <w:r w:rsidRPr="0012227A">
        <w:rPr>
          <w:rFonts w:ascii="Arial" w:hAnsi="Arial" w:cs="Arial"/>
          <w:b/>
          <w:bCs/>
        </w:rPr>
        <w:t xml:space="preserve">. </w:t>
      </w:r>
      <w:r w:rsidR="00E46AAF">
        <w:rPr>
          <w:rFonts w:ascii="Arial" w:hAnsi="Arial" w:cs="Arial"/>
          <w:b/>
          <w:bCs/>
          <w:color w:val="000000"/>
        </w:rPr>
        <w:t>Zavrnjena obravnava domnevne diskriminacije na podlagi starševstva po vrnitvi s starševskega dopusta</w:t>
      </w:r>
    </w:p>
    <w:p w14:paraId="63B8184F" w14:textId="77777777" w:rsidR="00690B7D" w:rsidRPr="0012227A" w:rsidRDefault="00690B7D" w:rsidP="0012227A">
      <w:pPr>
        <w:jc w:val="both"/>
        <w:rPr>
          <w:rFonts w:ascii="Arial" w:hAnsi="Arial" w:cs="Arial"/>
        </w:rPr>
      </w:pPr>
    </w:p>
    <w:p w14:paraId="288969E4" w14:textId="77777777" w:rsidR="00690B7D" w:rsidRPr="0012227A" w:rsidRDefault="00690B7D" w:rsidP="0012227A">
      <w:pPr>
        <w:jc w:val="both"/>
        <w:rPr>
          <w:rFonts w:ascii="Arial" w:hAnsi="Arial" w:cs="Arial"/>
        </w:rPr>
      </w:pPr>
      <w:r w:rsidRPr="0012227A">
        <w:rPr>
          <w:rFonts w:ascii="Arial" w:hAnsi="Arial" w:cs="Arial"/>
        </w:rPr>
        <w:t xml:space="preserve">Predlagateljica je v predlogu navedla, da je ravnateljica osnovne šole, kjer je zaposlena kot učiteljica športa, po vrnitvi s porodniškega dopusta sicer odobrila njeni želji po menjavi urnika z drugo učiteljico športa, ni pa več odobrila njenega drugega predloga za ponovno menjavo urnika z drugim učiteljem športa, ki bi bil za predlagateljico po njenem mnenju bolj ugoden. Predlagateljica je to označila za diskriminacijo s strani ravnateljice na podlagi njene osebne okoliščine starševstva oziroma materinstva. </w:t>
      </w:r>
    </w:p>
    <w:p w14:paraId="3AB0057A" w14:textId="77777777" w:rsidR="00690B7D" w:rsidRPr="0012227A" w:rsidRDefault="00690B7D" w:rsidP="0012227A">
      <w:pPr>
        <w:jc w:val="both"/>
        <w:rPr>
          <w:rFonts w:ascii="Arial" w:hAnsi="Arial" w:cs="Arial"/>
        </w:rPr>
      </w:pPr>
      <w:r w:rsidRPr="0012227A">
        <w:rPr>
          <w:rFonts w:ascii="Arial" w:hAnsi="Arial" w:cs="Arial"/>
        </w:rPr>
        <w:lastRenderedPageBreak/>
        <w:t xml:space="preserve">Zagovornik je po preučitvi predloga ugotovil, da ni izkazana vzročna zveza med ravnanjem ravnateljice, ki je za svoje nestrinjanje z drugo menjavo urnika navedla utemeljene razloge in osebno okoliščino predlagateljice. Zato je Zagovornik predlog za obravnavo diskriminacije zavrnil kot neutemeljen. (Odločba št. </w:t>
      </w:r>
      <w:r w:rsidRPr="0012227A">
        <w:rPr>
          <w:rFonts w:ascii="Arial" w:hAnsi="Arial" w:cs="Arial"/>
          <w:bCs/>
          <w:color w:val="FF0000"/>
        </w:rPr>
        <w:t>0700-7/2026/8</w:t>
      </w:r>
      <w:r w:rsidRPr="0012227A">
        <w:rPr>
          <w:rFonts w:ascii="Arial" w:hAnsi="Arial" w:cs="Arial"/>
        </w:rPr>
        <w:t xml:space="preserve"> z dne 20. 8. 2026)</w:t>
      </w:r>
    </w:p>
    <w:p w14:paraId="0DCEF543" w14:textId="77777777" w:rsidR="00AE36C5" w:rsidRPr="0012227A" w:rsidRDefault="00AE36C5" w:rsidP="0012227A">
      <w:pPr>
        <w:jc w:val="both"/>
        <w:rPr>
          <w:rFonts w:ascii="Arial" w:hAnsi="Arial" w:cs="Arial"/>
        </w:rPr>
      </w:pPr>
    </w:p>
    <w:p w14:paraId="57A3B9F2" w14:textId="77777777" w:rsidR="000A695A" w:rsidRPr="0012227A" w:rsidRDefault="000A695A" w:rsidP="0012227A">
      <w:pPr>
        <w:jc w:val="both"/>
        <w:rPr>
          <w:rFonts w:ascii="Arial" w:hAnsi="Arial" w:cs="Arial"/>
        </w:rPr>
      </w:pPr>
    </w:p>
    <w:p w14:paraId="3F215201" w14:textId="77777777" w:rsidR="00AE36C5" w:rsidRPr="0012227A" w:rsidRDefault="00AE36C5" w:rsidP="0012227A">
      <w:pPr>
        <w:jc w:val="both"/>
        <w:rPr>
          <w:rFonts w:ascii="Arial" w:hAnsi="Arial" w:cs="Arial"/>
          <w:b/>
          <w:bCs/>
        </w:rPr>
      </w:pPr>
      <w:r w:rsidRPr="0012227A">
        <w:rPr>
          <w:rFonts w:ascii="Arial" w:hAnsi="Arial" w:cs="Arial"/>
          <w:b/>
          <w:bCs/>
        </w:rPr>
        <w:t>1</w:t>
      </w:r>
      <w:r w:rsidR="0086776D" w:rsidRPr="0012227A">
        <w:rPr>
          <w:rFonts w:ascii="Arial" w:hAnsi="Arial" w:cs="Arial"/>
          <w:b/>
          <w:bCs/>
        </w:rPr>
        <w:t>1</w:t>
      </w:r>
      <w:r w:rsidRPr="0012227A">
        <w:rPr>
          <w:rFonts w:ascii="Arial" w:hAnsi="Arial" w:cs="Arial"/>
          <w:b/>
          <w:bCs/>
        </w:rPr>
        <w:t xml:space="preserve">. </w:t>
      </w:r>
      <w:r w:rsidR="00E46AAF" w:rsidRPr="0012227A">
        <w:rPr>
          <w:rFonts w:ascii="Arial" w:hAnsi="Arial" w:cs="Arial"/>
          <w:b/>
          <w:bCs/>
          <w:color w:val="000000"/>
        </w:rPr>
        <w:t>Za</w:t>
      </w:r>
      <w:r w:rsidR="00E46AAF">
        <w:rPr>
          <w:rFonts w:ascii="Arial" w:hAnsi="Arial" w:cs="Arial"/>
          <w:b/>
          <w:bCs/>
          <w:color w:val="000000"/>
        </w:rPr>
        <w:t xml:space="preserve">vrnjena obravnava domnevne diskriminacije </w:t>
      </w:r>
      <w:r w:rsidR="00E46AAF" w:rsidRPr="0012227A">
        <w:rPr>
          <w:rFonts w:ascii="Arial" w:hAnsi="Arial" w:cs="Arial"/>
          <w:b/>
          <w:bCs/>
          <w:color w:val="000000"/>
        </w:rPr>
        <w:t xml:space="preserve">samozaposlene </w:t>
      </w:r>
      <w:r w:rsidR="00E46AAF">
        <w:rPr>
          <w:rFonts w:ascii="Arial" w:hAnsi="Arial" w:cs="Arial"/>
          <w:b/>
          <w:bCs/>
          <w:color w:val="000000"/>
        </w:rPr>
        <w:t>osebe pri prispevkih</w:t>
      </w:r>
      <w:r w:rsidR="00E46AAF" w:rsidRPr="0012227A">
        <w:rPr>
          <w:rFonts w:ascii="Arial" w:hAnsi="Arial" w:cs="Arial"/>
          <w:b/>
          <w:bCs/>
          <w:color w:val="000000"/>
        </w:rPr>
        <w:t xml:space="preserve"> za socialno varnost</w:t>
      </w:r>
      <w:r w:rsidR="00E46AAF" w:rsidRPr="0012227A" w:rsidDel="00E46AAF">
        <w:rPr>
          <w:rFonts w:ascii="Arial" w:hAnsi="Arial" w:cs="Arial"/>
          <w:b/>
          <w:bCs/>
        </w:rPr>
        <w:t xml:space="preserve"> </w:t>
      </w:r>
    </w:p>
    <w:p w14:paraId="7C53C913" w14:textId="77777777" w:rsidR="00AE36C5" w:rsidRPr="0012227A" w:rsidRDefault="00AE36C5" w:rsidP="0012227A">
      <w:pPr>
        <w:jc w:val="both"/>
        <w:rPr>
          <w:rFonts w:ascii="Arial" w:hAnsi="Arial" w:cs="Arial"/>
        </w:rPr>
      </w:pPr>
    </w:p>
    <w:p w14:paraId="3555E081" w14:textId="77777777" w:rsidR="00904E63" w:rsidRPr="0012227A" w:rsidRDefault="00AE36C5" w:rsidP="0012227A">
      <w:pPr>
        <w:jc w:val="both"/>
        <w:rPr>
          <w:rFonts w:ascii="Arial" w:hAnsi="Arial" w:cs="Arial"/>
        </w:rPr>
      </w:pPr>
      <w:r w:rsidRPr="0012227A">
        <w:rPr>
          <w:rFonts w:ascii="Arial" w:hAnsi="Arial" w:cs="Arial"/>
        </w:rPr>
        <w:t xml:space="preserve">Predlagateljica je zatrjevala </w:t>
      </w:r>
      <w:proofErr w:type="spellStart"/>
      <w:r w:rsidRPr="0012227A">
        <w:rPr>
          <w:rFonts w:ascii="Arial" w:hAnsi="Arial" w:cs="Arial"/>
        </w:rPr>
        <w:t>diskriminatorno</w:t>
      </w:r>
      <w:proofErr w:type="spellEnd"/>
      <w:r w:rsidRPr="0012227A">
        <w:rPr>
          <w:rFonts w:ascii="Arial" w:hAnsi="Arial" w:cs="Arial"/>
        </w:rPr>
        <w:t xml:space="preserve"> ravnanje Ministrstva za kulturo (MK), ki ji je kot samozaposleni v kulturi zavrnilo pravico do plačila prispevkov za socialno varnost. Pojasnila je, da je do neupravičene zavrnitve prišlo zaradi neupoštevanja obdobja mirovanja v času porodniškega dopusta pri ocenjevanju relevantnega dela njenega petletnega ustvarjalnega delovanja; kar naj bi pomenilo posredno diskriminacijo na podlagi spola in starševstva, saj izključuje umetnice in kulturnice, ki začasno prekinjajo dejavnost zaradi materinstva. Predložila je dokazila, iz katerih izhaja, da je zoper takšno odločitev ministrstva vložila tožbo na socialno sodišče, s katero je uspela. </w:t>
      </w:r>
    </w:p>
    <w:p w14:paraId="3A927F6B" w14:textId="77777777" w:rsidR="00AE36C5" w:rsidRPr="0012227A" w:rsidRDefault="00AE36C5" w:rsidP="0012227A">
      <w:pPr>
        <w:jc w:val="both"/>
        <w:rPr>
          <w:rFonts w:ascii="Arial" w:hAnsi="Arial" w:cs="Arial"/>
        </w:rPr>
      </w:pPr>
      <w:r w:rsidRPr="0012227A">
        <w:rPr>
          <w:rFonts w:ascii="Arial" w:hAnsi="Arial" w:cs="Arial"/>
        </w:rPr>
        <w:t xml:space="preserve">Zagovornik je ugotovil, da iz predloga ne izhajajo dejstva, ki bi upravičevala domnevo, da je bila kršena prepoved diskriminacije. Iz navedb predlagateljice namreč izhaja, da je bila s pravnim sredstvom uspešna in ji je MK priznalo pravico do plačila prispevkov za socialno varnost, ki so bili tudi že plačani. Glede na navedeno je Zagovornik ugotovil, da o diskriminaciji v povezavi z nepriznavanjem obdobja, ko predlagateljica zaradi starševstva oziroma porodniškega dopusta ni mogla delati, ni mogoče govoriti. Predlagateljica je zatrjevala tudi, da je bilo ravnanje ministrstva, ki ji pri izdaji odločbe, s katero je ugodilo njeni zahtevi in ji priznalo pravico do plačila prispevkov za socialno varnost iz državnega proračuna, ni upoštevalo obdobja, ko je bila pred nastopom porodniške na dolgotrajni bolniški. Zagovornik je na podlagi takšnih navedb ugotovil, da predlagateljica zatrjuje nezakonito postopanje </w:t>
      </w:r>
      <w:r w:rsidR="00904E63" w:rsidRPr="0012227A">
        <w:rPr>
          <w:rFonts w:ascii="Arial" w:hAnsi="Arial" w:cs="Arial"/>
        </w:rPr>
        <w:t>MK</w:t>
      </w:r>
      <w:r w:rsidRPr="0012227A">
        <w:rPr>
          <w:rFonts w:ascii="Arial" w:hAnsi="Arial" w:cs="Arial"/>
        </w:rPr>
        <w:t xml:space="preserve">, ki naj bi ravnalo v nasprotju z določbami upravnega postopka. Ker takšne ravnanje ministrstva ni v vzročni zvezi s katero od osebnih okoliščin predlagateljice, ne gre za kršitev prepovedi diskriminacije. Glede na navedeno je Zagovornik zaključil, da predlog ni utemeljen in ga je zavrnil. (Odločba </w:t>
      </w:r>
      <w:r w:rsidRPr="0012227A">
        <w:rPr>
          <w:rFonts w:ascii="Arial" w:hAnsi="Arial" w:cs="Arial"/>
          <w:bCs/>
          <w:color w:val="FFC000" w:themeColor="accent4"/>
        </w:rPr>
        <w:t>0700-8/2026/8</w:t>
      </w:r>
      <w:r w:rsidRPr="0012227A">
        <w:rPr>
          <w:rFonts w:ascii="Arial" w:hAnsi="Arial" w:cs="Arial"/>
        </w:rPr>
        <w:t xml:space="preserve"> z dne 14. 9. 2026)</w:t>
      </w:r>
    </w:p>
    <w:p w14:paraId="212EFB72" w14:textId="77777777" w:rsidR="00C068C2" w:rsidRPr="0012227A" w:rsidRDefault="00C068C2" w:rsidP="0012227A">
      <w:pPr>
        <w:jc w:val="both"/>
        <w:rPr>
          <w:rFonts w:ascii="Arial" w:hAnsi="Arial" w:cs="Arial"/>
        </w:rPr>
      </w:pPr>
    </w:p>
    <w:p w14:paraId="22711A82" w14:textId="77777777" w:rsidR="00C068C2" w:rsidRPr="0012227A" w:rsidRDefault="0086776D" w:rsidP="0012227A">
      <w:pPr>
        <w:jc w:val="both"/>
        <w:rPr>
          <w:rFonts w:ascii="Arial" w:hAnsi="Arial" w:cs="Arial"/>
          <w:b/>
          <w:bCs/>
        </w:rPr>
      </w:pPr>
      <w:r w:rsidRPr="0012227A">
        <w:rPr>
          <w:rFonts w:ascii="Arial" w:hAnsi="Arial" w:cs="Arial"/>
          <w:b/>
          <w:bCs/>
        </w:rPr>
        <w:t>12</w:t>
      </w:r>
      <w:r w:rsidR="00C068C2" w:rsidRPr="0012227A">
        <w:rPr>
          <w:rFonts w:ascii="Arial" w:hAnsi="Arial" w:cs="Arial"/>
          <w:b/>
          <w:bCs/>
        </w:rPr>
        <w:t xml:space="preserve">. </w:t>
      </w:r>
      <w:r w:rsidR="00E46AAF">
        <w:rPr>
          <w:rFonts w:ascii="Arial" w:hAnsi="Arial" w:cs="Arial"/>
          <w:b/>
          <w:bCs/>
          <w:color w:val="000000"/>
        </w:rPr>
        <w:t xml:space="preserve">Zavrnjena obravnava domnevne diskriminacije </w:t>
      </w:r>
      <w:r w:rsidR="00E46AAF" w:rsidRPr="0012227A">
        <w:rPr>
          <w:rFonts w:ascii="Arial" w:hAnsi="Arial" w:cs="Arial"/>
          <w:b/>
          <w:bCs/>
          <w:color w:val="000000"/>
        </w:rPr>
        <w:t>zaradi zdravstvenega stanja pri javnem razpisu za stanovanja</w:t>
      </w:r>
      <w:r w:rsidR="00E46AAF" w:rsidRPr="0012227A" w:rsidDel="00E46AAF">
        <w:rPr>
          <w:rFonts w:ascii="Arial" w:hAnsi="Arial" w:cs="Arial"/>
          <w:b/>
          <w:bCs/>
          <w:color w:val="000000"/>
        </w:rPr>
        <w:t xml:space="preserve"> </w:t>
      </w:r>
    </w:p>
    <w:p w14:paraId="6812BBC0" w14:textId="77777777" w:rsidR="00C068C2" w:rsidRPr="0012227A" w:rsidRDefault="00C068C2" w:rsidP="0012227A">
      <w:pPr>
        <w:jc w:val="both"/>
        <w:rPr>
          <w:rFonts w:ascii="Arial" w:hAnsi="Arial" w:cs="Arial"/>
        </w:rPr>
      </w:pPr>
    </w:p>
    <w:p w14:paraId="31B99C61" w14:textId="77777777" w:rsidR="00C068C2" w:rsidRPr="0012227A" w:rsidRDefault="00C068C2" w:rsidP="0012227A">
      <w:pPr>
        <w:jc w:val="both"/>
        <w:rPr>
          <w:rFonts w:ascii="Arial" w:hAnsi="Arial" w:cs="Arial"/>
        </w:rPr>
      </w:pPr>
      <w:r w:rsidRPr="0012227A">
        <w:rPr>
          <w:rFonts w:ascii="Arial" w:hAnsi="Arial" w:cs="Arial"/>
        </w:rPr>
        <w:t>Zagovornik je prejel prijavo, v kateri je predlagatelj izpostavil, da je bil na javnem razpisu javnega stanovanjskega sklada zaradi svojega zdravstvenega stanja in invalidnosti kot pljučni invalid in kronični astmatik postavljen v slabši položaj. V primerjavi s prejšnjimi razpisi naj bi bila namreč iz točkovanja v celoti izločena zdravstvena rubrika »Bolezni zgornjih dihal«, ki je bila prej ovrednotena z dodatnimi 100 točkami. Ob upoštevanju teh točk bi dosegel skupno toliko točk, da bi zadoščalo za uvrstitev na listo upravičencev. V navedenem prepoznava posredno diskriminacijo zaradi zdravstvenega stanja in invalidnosti.</w:t>
      </w:r>
    </w:p>
    <w:p w14:paraId="38B0F0BB" w14:textId="77777777" w:rsidR="00C068C2" w:rsidRPr="0012227A" w:rsidRDefault="00C068C2" w:rsidP="0012227A">
      <w:pPr>
        <w:jc w:val="both"/>
        <w:rPr>
          <w:rFonts w:ascii="Arial" w:hAnsi="Arial" w:cs="Arial"/>
        </w:rPr>
      </w:pPr>
      <w:r w:rsidRPr="0012227A">
        <w:rPr>
          <w:rFonts w:ascii="Arial" w:hAnsi="Arial" w:cs="Arial"/>
        </w:rPr>
        <w:t xml:space="preserve">Kot bistveno je Zagovornik iz predlagateljevih navedb in predložene dokumentacije zaključil, da predlagatelj ne trdi, da bi sklad pri točkovanju njegove vloge uporabil drugačna merila kot pri drugih prosilcih. Prav tako ne zatrjuje, da bi drugim prosilcem, ki so bili v primerljivem položaju kot sam, priznal točke, ki jih njemu zaradi njegovega zdravstvenega stanja ali invalidnosti ni priznal. Predlagateljev očitek se v bistvenem nanaša na to, da kriterij, ki je obstajal v prejšnji zakonski ureditvi v novi ureditvi ni bil več določen na enak način oziroma mu ni več omogočal pridobitve enakega števila točk. Ker predlagatelj v delu, ki se nanaša na konkretno ravnanje organa pri odločanju o njegovi vlogi na javnem razpisu, ni izkazal dejstev, ki bi upravičevala domnevo kršitve prepovedi diskriminacije, je Zagovornik predlog za obravnavo diskriminacije zavrnil. (Odločba št. </w:t>
      </w:r>
      <w:r w:rsidRPr="0012227A">
        <w:rPr>
          <w:rFonts w:ascii="Arial" w:hAnsi="Arial" w:cs="Arial"/>
          <w:bCs/>
          <w:color w:val="7030A0"/>
        </w:rPr>
        <w:t>0700-62/2026/6</w:t>
      </w:r>
      <w:r w:rsidRPr="0012227A">
        <w:rPr>
          <w:rFonts w:ascii="Arial" w:hAnsi="Arial" w:cs="Arial"/>
        </w:rPr>
        <w:t xml:space="preserve"> z dne 17. 9. 2026)</w:t>
      </w:r>
    </w:p>
    <w:p w14:paraId="77101850" w14:textId="77777777" w:rsidR="00AE36C5" w:rsidRPr="0012227A" w:rsidRDefault="00AE36C5" w:rsidP="0012227A">
      <w:pPr>
        <w:jc w:val="both"/>
        <w:rPr>
          <w:rFonts w:ascii="Arial" w:hAnsi="Arial" w:cs="Arial"/>
        </w:rPr>
      </w:pPr>
    </w:p>
    <w:p w14:paraId="3F81A1DC" w14:textId="77777777" w:rsidR="00AE36C5" w:rsidRPr="0012227A" w:rsidRDefault="00AE36C5" w:rsidP="0012227A">
      <w:pPr>
        <w:jc w:val="both"/>
        <w:rPr>
          <w:rFonts w:ascii="Arial" w:hAnsi="Arial" w:cs="Arial"/>
        </w:rPr>
      </w:pPr>
    </w:p>
    <w:p w14:paraId="6B2B44DE" w14:textId="77777777" w:rsidR="00AE36C5" w:rsidRPr="0012227A" w:rsidRDefault="00AE36C5" w:rsidP="0012227A">
      <w:pPr>
        <w:jc w:val="both"/>
        <w:rPr>
          <w:rFonts w:ascii="Arial" w:hAnsi="Arial" w:cs="Arial"/>
        </w:rPr>
      </w:pPr>
    </w:p>
    <w:p w14:paraId="75FDF194" w14:textId="77777777" w:rsidR="004B7A21" w:rsidRPr="0012227A" w:rsidRDefault="00D16FE4" w:rsidP="0012227A">
      <w:pPr>
        <w:pStyle w:val="Naslov3"/>
      </w:pPr>
      <w:bookmarkStart w:id="553" w:name="_Toc243489113"/>
      <w:r w:rsidRPr="0012227A">
        <w:lastRenderedPageBreak/>
        <w:t>6</w:t>
      </w:r>
      <w:r w:rsidR="0015591B" w:rsidRPr="0012227A">
        <w:t xml:space="preserve">.2.4 </w:t>
      </w:r>
      <w:r w:rsidR="004B7A21" w:rsidRPr="0012227A">
        <w:t>Sklepi o ustavitvi postopka</w:t>
      </w:r>
      <w:bookmarkEnd w:id="553"/>
    </w:p>
    <w:p w14:paraId="2A29C190" w14:textId="77777777" w:rsidR="004B7A21" w:rsidRPr="0012227A" w:rsidRDefault="004B7A21" w:rsidP="0012227A">
      <w:pPr>
        <w:rPr>
          <w:rFonts w:ascii="Arial" w:hAnsi="Arial" w:cs="Arial"/>
          <w:b/>
          <w:bCs/>
        </w:rPr>
      </w:pPr>
    </w:p>
    <w:p w14:paraId="1EF38276"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1. Zavrnitev najemnega mesta na tržnici zaradi spolne usmerjenosti</w:t>
      </w:r>
    </w:p>
    <w:p w14:paraId="7EE0B7D7"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2. Umik predloga za obravnavo diskriminacije na delovnopravnem področju</w:t>
      </w:r>
    </w:p>
    <w:p w14:paraId="0DF99E2E"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3. Zatrjevanje diskriminacije pri vstopu v klub</w:t>
      </w:r>
    </w:p>
    <w:p w14:paraId="3C3613EB"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4. Zatrjevanje diskriminacije pri dostopu do osebnega zdravnika zaradi državljanstva oziroma jezika</w:t>
      </w:r>
    </w:p>
    <w:p w14:paraId="01A6E39C"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1. Zavrnitev najemnega mesta na tržnici zaradi spolne usmerjenosti</w:t>
      </w:r>
    </w:p>
    <w:p w14:paraId="7A7684DA"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2. Umik predloga za obravnavo diskriminacije na delovnopravnem področju</w:t>
      </w:r>
    </w:p>
    <w:p w14:paraId="2FD38D58"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3. Zatrjevanje diskriminacije pri vstopu v klub</w:t>
      </w:r>
    </w:p>
    <w:p w14:paraId="61E2286E"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4. Zatrjevanje diskriminacije pri dostopu do osebnega zdravnika zaradi državljanstva oziroma jezika</w:t>
      </w:r>
    </w:p>
    <w:p w14:paraId="3C35FE65"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5. Omejitve in izključitve obveznosti zavarovalnice v primerov zavarovancev s HIV/AIDS in duševnimi motnjami</w:t>
      </w:r>
    </w:p>
    <w:p w14:paraId="7E6D3AE2"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6. Diskriminacija pri objavi prostega delovnega mesta zaradi starosti in kraja bivanja</w:t>
      </w:r>
    </w:p>
    <w:p w14:paraId="3F78FA45"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 xml:space="preserve">7. </w:t>
      </w:r>
      <w:r w:rsidR="00CA75D2">
        <w:rPr>
          <w:rFonts w:ascii="Arial" w:hAnsi="Arial" w:cs="Arial"/>
          <w:b/>
          <w:bCs/>
          <w:color w:val="000000"/>
        </w:rPr>
        <w:t>Domnevno e</w:t>
      </w:r>
      <w:r w:rsidRPr="0012227A">
        <w:rPr>
          <w:rFonts w:ascii="Arial" w:hAnsi="Arial" w:cs="Arial"/>
          <w:b/>
          <w:bCs/>
          <w:color w:val="000000"/>
        </w:rPr>
        <w:t>tničn</w:t>
      </w:r>
      <w:r w:rsidR="00CA75D2">
        <w:rPr>
          <w:rFonts w:ascii="Arial" w:hAnsi="Arial" w:cs="Arial"/>
          <w:b/>
          <w:bCs/>
          <w:color w:val="000000"/>
        </w:rPr>
        <w:t xml:space="preserve">o profiliranje </w:t>
      </w:r>
      <w:r w:rsidRPr="0012227A">
        <w:rPr>
          <w:rFonts w:ascii="Arial" w:hAnsi="Arial" w:cs="Arial"/>
          <w:b/>
          <w:bCs/>
          <w:color w:val="000000"/>
        </w:rPr>
        <w:t xml:space="preserve">Romov </w:t>
      </w:r>
    </w:p>
    <w:p w14:paraId="1F2600CF"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8. Ponovljen postopek ugotavljanja diskriminacije po sodbi sodišča – varnostna služba in rasna diskriminacija temnopoltega kupca</w:t>
      </w:r>
    </w:p>
    <w:p w14:paraId="0FF9D394"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 xml:space="preserve">9.  </w:t>
      </w:r>
      <w:r w:rsidR="00CA75D2">
        <w:rPr>
          <w:rFonts w:ascii="Arial" w:hAnsi="Arial" w:cs="Arial"/>
          <w:b/>
          <w:bCs/>
          <w:color w:val="000000"/>
        </w:rPr>
        <w:t xml:space="preserve">Pozitivne </w:t>
      </w:r>
      <w:r w:rsidRPr="0012227A">
        <w:rPr>
          <w:rFonts w:ascii="Arial" w:hAnsi="Arial" w:cs="Arial"/>
          <w:b/>
          <w:bCs/>
          <w:color w:val="000000"/>
        </w:rPr>
        <w:t xml:space="preserve">spremembe v eni od zdravstvenih ustanov pri obravnavi oseb, ki živijo s </w:t>
      </w:r>
      <w:proofErr w:type="spellStart"/>
      <w:r w:rsidRPr="0012227A">
        <w:rPr>
          <w:rFonts w:ascii="Arial" w:hAnsi="Arial" w:cs="Arial"/>
          <w:b/>
          <w:bCs/>
          <w:color w:val="000000"/>
        </w:rPr>
        <w:t>hivom</w:t>
      </w:r>
      <w:proofErr w:type="spellEnd"/>
    </w:p>
    <w:p w14:paraId="7E368817" w14:textId="77777777" w:rsidR="004C0F50" w:rsidRPr="0012227A" w:rsidRDefault="004C0F50" w:rsidP="0012227A">
      <w:pPr>
        <w:autoSpaceDE w:val="0"/>
        <w:autoSpaceDN w:val="0"/>
        <w:adjustRightInd w:val="0"/>
        <w:rPr>
          <w:rFonts w:ascii="Arial" w:hAnsi="Arial" w:cs="Arial"/>
          <w:b/>
          <w:bCs/>
          <w:color w:val="000000"/>
        </w:rPr>
      </w:pPr>
      <w:r w:rsidRPr="0012227A">
        <w:rPr>
          <w:rFonts w:ascii="Arial" w:hAnsi="Arial" w:cs="Arial"/>
          <w:b/>
          <w:bCs/>
          <w:color w:val="000000"/>
        </w:rPr>
        <w:t>10. Domnevna diskriminacija pri pisanju magistrskega dela</w:t>
      </w:r>
    </w:p>
    <w:p w14:paraId="0D0FC475" w14:textId="77777777" w:rsidR="004C0F50" w:rsidRPr="0012227A" w:rsidRDefault="004C0F50" w:rsidP="0012227A">
      <w:pPr>
        <w:rPr>
          <w:rFonts w:ascii="Arial" w:hAnsi="Arial" w:cs="Arial"/>
          <w:b/>
          <w:bCs/>
        </w:rPr>
      </w:pPr>
    </w:p>
    <w:p w14:paraId="30F077C6" w14:textId="77777777" w:rsidR="0075309D" w:rsidRPr="0012227A" w:rsidRDefault="0075309D" w:rsidP="0012227A">
      <w:pPr>
        <w:rPr>
          <w:rFonts w:ascii="Arial" w:hAnsi="Arial" w:cs="Arial"/>
        </w:rPr>
      </w:pPr>
    </w:p>
    <w:p w14:paraId="142FB469" w14:textId="77777777" w:rsidR="0075309D" w:rsidRPr="0012227A" w:rsidRDefault="0075309D" w:rsidP="0012227A">
      <w:pPr>
        <w:rPr>
          <w:rFonts w:ascii="Arial" w:hAnsi="Arial" w:cs="Arial"/>
        </w:rPr>
      </w:pPr>
    </w:p>
    <w:p w14:paraId="0528CC95" w14:textId="77777777" w:rsidR="002D5124" w:rsidRPr="0012227A" w:rsidRDefault="002D5124" w:rsidP="0012227A">
      <w:pPr>
        <w:jc w:val="both"/>
        <w:rPr>
          <w:rFonts w:ascii="Arial" w:hAnsi="Arial" w:cs="Arial"/>
          <w:b/>
          <w:bCs/>
        </w:rPr>
      </w:pPr>
      <w:r w:rsidRPr="0012227A">
        <w:rPr>
          <w:rFonts w:ascii="Arial" w:hAnsi="Arial" w:cs="Arial"/>
          <w:b/>
          <w:bCs/>
        </w:rPr>
        <w:t>1. Zavrnitev najemnega mesta na tržnici zaradi spolne usmerjenosti</w:t>
      </w:r>
    </w:p>
    <w:p w14:paraId="093D1898" w14:textId="77777777" w:rsidR="002D5124" w:rsidRPr="0012227A" w:rsidRDefault="002D5124" w:rsidP="0012227A">
      <w:pPr>
        <w:jc w:val="both"/>
        <w:rPr>
          <w:rFonts w:ascii="Arial" w:hAnsi="Arial" w:cs="Arial"/>
        </w:rPr>
      </w:pPr>
    </w:p>
    <w:p w14:paraId="07E535FF" w14:textId="77777777" w:rsidR="002D5124" w:rsidRPr="0012227A" w:rsidRDefault="002D5124" w:rsidP="0012227A">
      <w:pPr>
        <w:jc w:val="both"/>
        <w:rPr>
          <w:rFonts w:ascii="Arial" w:hAnsi="Arial" w:cs="Arial"/>
        </w:rPr>
      </w:pPr>
      <w:r w:rsidRPr="0012227A">
        <w:rPr>
          <w:rFonts w:ascii="Arial" w:hAnsi="Arial" w:cs="Arial"/>
        </w:rPr>
        <w:t xml:space="preserve">Zagovornik je prejel predlog predlagatelja za obravnavo diskriminacije s strani javnega podjetja pri dodeljevanju prodajnega prostora (klopi) na tržnici, in sicer zaradi njegove istospolne usmerjenosti. Javno podjetje je ta očitek prerekalo in kot razlog za zavrnitev najema navedlo nezadovoljstvo drugih najemnikov zaradi predlagateljevega neprimernega obnašanja. Predlagatelj je zavrnil vse navedbe javnega podjetja kot neresnične. Zagovornik je po preučitvi ocenil, da predlagatelj še ni izpolnil svojega trditvenega bremena do te mere, da bi bilo dokazno breme upravičeno prevaljeno na javno podjetje in o tem seznanil predlagatelja. Ta je Zagovorniku pisno sporočil, da svoj predlog za obravnavo diskriminacije umika, saj se je izkazalo, da je razlog za zavrnitev najema prodajnega mesta na tržnici drugačen, kot je prvotno mislil. Zato je Zagovornik izdal sklep o ustavitvi postopka. (Sklep o ustavitvi postopka št. </w:t>
      </w:r>
      <w:r w:rsidRPr="0012227A">
        <w:rPr>
          <w:rFonts w:ascii="Arial" w:hAnsi="Arial" w:cs="Arial"/>
          <w:bCs/>
          <w:color w:val="7030A0"/>
        </w:rPr>
        <w:t>0700-30/2024/28</w:t>
      </w:r>
      <w:r w:rsidRPr="0012227A">
        <w:rPr>
          <w:rFonts w:ascii="Arial" w:hAnsi="Arial" w:cs="Arial"/>
        </w:rPr>
        <w:t xml:space="preserve"> z dne 3. 2. 2026)</w:t>
      </w:r>
    </w:p>
    <w:p w14:paraId="7F5522A4" w14:textId="77777777" w:rsidR="0075309D" w:rsidRPr="0012227A" w:rsidRDefault="0075309D" w:rsidP="0012227A">
      <w:pPr>
        <w:rPr>
          <w:rFonts w:ascii="Arial" w:hAnsi="Arial" w:cs="Arial"/>
        </w:rPr>
      </w:pPr>
    </w:p>
    <w:p w14:paraId="001EF7D3" w14:textId="77777777" w:rsidR="0075309D" w:rsidRPr="0012227A" w:rsidRDefault="0075309D" w:rsidP="0012227A">
      <w:pPr>
        <w:rPr>
          <w:rFonts w:ascii="Arial" w:hAnsi="Arial" w:cs="Arial"/>
        </w:rPr>
      </w:pPr>
    </w:p>
    <w:p w14:paraId="3F161213" w14:textId="77777777" w:rsidR="0075309D" w:rsidRPr="0012227A" w:rsidRDefault="002D5124" w:rsidP="0012227A">
      <w:pPr>
        <w:jc w:val="both"/>
        <w:rPr>
          <w:rFonts w:ascii="Arial" w:hAnsi="Arial" w:cs="Arial"/>
          <w:b/>
          <w:bCs/>
        </w:rPr>
      </w:pPr>
      <w:r w:rsidRPr="0012227A">
        <w:rPr>
          <w:rFonts w:ascii="Arial" w:hAnsi="Arial" w:cs="Arial"/>
          <w:b/>
          <w:bCs/>
        </w:rPr>
        <w:t>2</w:t>
      </w:r>
      <w:r w:rsidR="0075309D" w:rsidRPr="0012227A">
        <w:rPr>
          <w:rFonts w:ascii="Arial" w:hAnsi="Arial" w:cs="Arial"/>
          <w:b/>
          <w:bCs/>
        </w:rPr>
        <w:t>. Umik predloga za obravnavo diskriminacije na delovnopravnem področju</w:t>
      </w:r>
    </w:p>
    <w:p w14:paraId="4CC03420" w14:textId="77777777" w:rsidR="0075309D" w:rsidRPr="0012227A" w:rsidRDefault="0075309D" w:rsidP="0012227A">
      <w:pPr>
        <w:jc w:val="both"/>
        <w:rPr>
          <w:rFonts w:ascii="Arial" w:hAnsi="Arial" w:cs="Arial"/>
        </w:rPr>
      </w:pPr>
    </w:p>
    <w:p w14:paraId="049C93F5" w14:textId="77777777" w:rsidR="0075309D" w:rsidRPr="0012227A" w:rsidRDefault="0075309D" w:rsidP="0012227A">
      <w:pPr>
        <w:jc w:val="both"/>
        <w:rPr>
          <w:rFonts w:ascii="Arial" w:hAnsi="Arial" w:cs="Arial"/>
        </w:rPr>
      </w:pPr>
      <w:r w:rsidRPr="0012227A">
        <w:rPr>
          <w:rFonts w:ascii="Arial" w:hAnsi="Arial" w:cs="Arial"/>
        </w:rPr>
        <w:t xml:space="preserve">Na Zagovornika se je obrnila delavka, ki je zatrjevala, da je bila diskriminirana pri povišanju plače. Pojasnila je, da je delodajalec za 10 odstotkov povišal plače vsem zaposlenim v oddelku, v katerem je zaposlena tudi sama, razen njej, pri čemer njej plača ni bila povišana, ker je bila zaradi osebne okoliščine zdravstvenega stanja takrat v bolniškem staležu. Zagovornik je po preučitvi ocenil, da predlagateljica še ni izpolnil svojega trditvenega bremena do te mere, da bi bilo dokazno breme upravičeno prevaljeno na delodajalca in s tem seznanil predlagateljico, ki jo je pozval k vsebinski dopolnitvi predloga. Predlagateljica je nato Zagovorniku sporočila, da umika predlog za obravnavo diskriminacije, zato je Zagovornik postopek s sklepom ustavil. (Sklep o ustavitvi postopka št. </w:t>
      </w:r>
      <w:r w:rsidRPr="0012227A">
        <w:rPr>
          <w:rFonts w:ascii="Arial" w:hAnsi="Arial" w:cs="Arial"/>
          <w:bCs/>
          <w:color w:val="FF0000"/>
        </w:rPr>
        <w:t>0700-26/2025/27</w:t>
      </w:r>
      <w:r w:rsidRPr="0012227A">
        <w:rPr>
          <w:rFonts w:ascii="Arial" w:hAnsi="Arial" w:cs="Arial"/>
        </w:rPr>
        <w:t xml:space="preserve"> z dne 11. 2. 2026).</w:t>
      </w:r>
    </w:p>
    <w:p w14:paraId="05E4D9CD" w14:textId="77777777" w:rsidR="0075309D" w:rsidRPr="0012227A" w:rsidRDefault="0075309D" w:rsidP="0012227A">
      <w:pPr>
        <w:rPr>
          <w:rFonts w:ascii="Arial" w:hAnsi="Arial" w:cs="Arial"/>
        </w:rPr>
      </w:pPr>
    </w:p>
    <w:p w14:paraId="37843F00" w14:textId="77777777" w:rsidR="00FE5E45" w:rsidRPr="0012227A" w:rsidRDefault="00FE5E45" w:rsidP="0012227A">
      <w:pPr>
        <w:rPr>
          <w:rFonts w:ascii="Arial" w:hAnsi="Arial" w:cs="Arial"/>
        </w:rPr>
      </w:pPr>
    </w:p>
    <w:p w14:paraId="6771BF4F" w14:textId="77777777" w:rsidR="00401301" w:rsidRDefault="00401301">
      <w:pPr>
        <w:rPr>
          <w:rFonts w:ascii="Arial" w:hAnsi="Arial" w:cs="Arial"/>
        </w:rPr>
      </w:pPr>
      <w:r>
        <w:rPr>
          <w:rFonts w:ascii="Arial" w:hAnsi="Arial" w:cs="Arial"/>
        </w:rPr>
        <w:br w:type="page"/>
      </w:r>
    </w:p>
    <w:p w14:paraId="11C53183" w14:textId="77777777" w:rsidR="00FE5E45" w:rsidRPr="0012227A" w:rsidRDefault="00FE5E45" w:rsidP="0012227A">
      <w:pPr>
        <w:rPr>
          <w:rFonts w:ascii="Arial" w:hAnsi="Arial" w:cs="Arial"/>
        </w:rPr>
      </w:pPr>
    </w:p>
    <w:p w14:paraId="55093313" w14:textId="77777777" w:rsidR="0075309D" w:rsidRPr="0012227A" w:rsidRDefault="0075309D" w:rsidP="0012227A">
      <w:pPr>
        <w:jc w:val="both"/>
        <w:rPr>
          <w:rFonts w:ascii="Arial" w:hAnsi="Arial" w:cs="Arial"/>
          <w:b/>
          <w:bCs/>
        </w:rPr>
      </w:pPr>
      <w:r w:rsidRPr="0012227A">
        <w:rPr>
          <w:rFonts w:ascii="Arial" w:hAnsi="Arial" w:cs="Arial"/>
          <w:b/>
          <w:bCs/>
        </w:rPr>
        <w:t>3. Zatrjevanje diskriminacije pri vstopu v klub</w:t>
      </w:r>
    </w:p>
    <w:p w14:paraId="5CF93A7D" w14:textId="77777777" w:rsidR="0075309D" w:rsidRPr="0012227A" w:rsidRDefault="0075309D" w:rsidP="0012227A">
      <w:pPr>
        <w:jc w:val="both"/>
        <w:rPr>
          <w:rFonts w:ascii="Arial" w:hAnsi="Arial" w:cs="Arial"/>
        </w:rPr>
      </w:pPr>
    </w:p>
    <w:p w14:paraId="6045BE66" w14:textId="77777777" w:rsidR="0075309D" w:rsidRPr="0012227A" w:rsidRDefault="0075309D" w:rsidP="0012227A">
      <w:pPr>
        <w:jc w:val="both"/>
        <w:rPr>
          <w:rFonts w:ascii="Arial" w:hAnsi="Arial" w:cs="Arial"/>
        </w:rPr>
      </w:pPr>
      <w:r w:rsidRPr="0012227A">
        <w:rPr>
          <w:rFonts w:ascii="Arial" w:hAnsi="Arial" w:cs="Arial"/>
        </w:rPr>
        <w:t>Zagovornik je obravnaval predlog za obravnavo diskriminacije, v katerem je predlagatelj zatrjeval diskriminacijo na podlagi statusa prosilca za azil v zvezi z zavrnitvijo vstopa v nočni klub. Predlagatelj je navajal, da naj bi varnostnik njegovi družbi pojasnil, da imajo navodila, da v klub lahko vstopajo le osebe z mednarodno zaščito, ne pa tudi prosilci za azil.</w:t>
      </w:r>
    </w:p>
    <w:p w14:paraId="6EA64BF5" w14:textId="77777777" w:rsidR="0075309D" w:rsidRPr="0012227A" w:rsidRDefault="0075309D" w:rsidP="0012227A">
      <w:pPr>
        <w:jc w:val="both"/>
        <w:rPr>
          <w:rFonts w:ascii="Arial" w:hAnsi="Arial" w:cs="Arial"/>
        </w:rPr>
      </w:pPr>
      <w:r w:rsidRPr="0012227A">
        <w:rPr>
          <w:rFonts w:ascii="Arial" w:hAnsi="Arial" w:cs="Arial"/>
        </w:rPr>
        <w:t xml:space="preserve">V postopku je Zagovornik pridobil pojasnila domnevnega kršitelja in izvajalca varovanja, ki sta zatrjevane navedbe zanikala ter pojasnila, da nimata navodil za </w:t>
      </w:r>
      <w:proofErr w:type="spellStart"/>
      <w:r w:rsidRPr="0012227A">
        <w:rPr>
          <w:rFonts w:ascii="Arial" w:hAnsi="Arial" w:cs="Arial"/>
        </w:rPr>
        <w:t>diskriminatorno</w:t>
      </w:r>
      <w:proofErr w:type="spellEnd"/>
      <w:r w:rsidRPr="0012227A">
        <w:rPr>
          <w:rFonts w:ascii="Arial" w:hAnsi="Arial" w:cs="Arial"/>
        </w:rPr>
        <w:t xml:space="preserve"> ravnanje, temveč se vstop lahko zavrne zgolj zaradi zagotavljanja reda in varnosti. Zagovornik je predlagatelja večkrat pozval k dodatni konkretizaciji navedb in predložitvi dokazov, vendar predlagatelj svojih trditev ni podkrepil z ustreznimi dokazili. Pred odločitvijo je Zagovornik predlagatelja seznanil s svojimi ugotovitvami, nato pa je predlagatelj svoj predlog umaknil.</w:t>
      </w:r>
    </w:p>
    <w:p w14:paraId="7CBCEE56" w14:textId="77777777" w:rsidR="0075309D" w:rsidRPr="0012227A" w:rsidRDefault="0075309D" w:rsidP="0012227A">
      <w:pPr>
        <w:jc w:val="both"/>
        <w:rPr>
          <w:rFonts w:ascii="Arial" w:hAnsi="Arial" w:cs="Arial"/>
        </w:rPr>
      </w:pPr>
      <w:r w:rsidRPr="0012227A">
        <w:rPr>
          <w:rFonts w:ascii="Arial" w:hAnsi="Arial" w:cs="Arial"/>
        </w:rPr>
        <w:t xml:space="preserve">Na podlagi umika predloga je Zagovornik postopek ugotavljanja diskriminacije s sklepom ustavil. (Sklep o ustavitvi postopka št. </w:t>
      </w:r>
      <w:r w:rsidRPr="0012227A">
        <w:rPr>
          <w:rFonts w:ascii="Arial" w:hAnsi="Arial" w:cs="Arial"/>
          <w:bCs/>
          <w:color w:val="7030A0"/>
        </w:rPr>
        <w:t>0700-83/2023/15</w:t>
      </w:r>
      <w:r w:rsidRPr="0012227A">
        <w:rPr>
          <w:rFonts w:ascii="Arial" w:hAnsi="Arial" w:cs="Arial"/>
        </w:rPr>
        <w:t xml:space="preserve"> z dne 2. 4. 2026)</w:t>
      </w:r>
    </w:p>
    <w:p w14:paraId="77104EA7" w14:textId="77777777" w:rsidR="0075309D" w:rsidRPr="0012227A" w:rsidRDefault="0075309D" w:rsidP="0012227A">
      <w:pPr>
        <w:rPr>
          <w:rFonts w:ascii="Arial" w:hAnsi="Arial" w:cs="Arial"/>
        </w:rPr>
      </w:pPr>
    </w:p>
    <w:p w14:paraId="47A64EC9" w14:textId="77777777" w:rsidR="0075309D" w:rsidRPr="0012227A" w:rsidRDefault="0075309D" w:rsidP="0012227A">
      <w:pPr>
        <w:jc w:val="both"/>
        <w:rPr>
          <w:rFonts w:ascii="Arial" w:hAnsi="Arial" w:cs="Arial"/>
          <w:b/>
          <w:bCs/>
        </w:rPr>
      </w:pPr>
      <w:r w:rsidRPr="0012227A">
        <w:rPr>
          <w:rFonts w:ascii="Arial" w:hAnsi="Arial" w:cs="Arial"/>
          <w:b/>
          <w:bCs/>
        </w:rPr>
        <w:t>4. Zatrjevanje diskriminacije pri dostopu do osebnega zdravnika zaradi državljanstva oziroma jezika</w:t>
      </w:r>
    </w:p>
    <w:p w14:paraId="52294112" w14:textId="77777777" w:rsidR="0075309D" w:rsidRPr="0012227A" w:rsidRDefault="0075309D" w:rsidP="0012227A">
      <w:pPr>
        <w:jc w:val="both"/>
        <w:rPr>
          <w:rFonts w:ascii="Arial" w:hAnsi="Arial" w:cs="Arial"/>
        </w:rPr>
      </w:pPr>
    </w:p>
    <w:p w14:paraId="13B23765" w14:textId="77777777" w:rsidR="0075309D" w:rsidRPr="0012227A" w:rsidRDefault="0075309D" w:rsidP="0012227A">
      <w:pPr>
        <w:jc w:val="both"/>
        <w:rPr>
          <w:rFonts w:ascii="Arial" w:hAnsi="Arial" w:cs="Arial"/>
        </w:rPr>
      </w:pPr>
      <w:r w:rsidRPr="0012227A">
        <w:rPr>
          <w:rFonts w:ascii="Arial" w:hAnsi="Arial" w:cs="Arial"/>
        </w:rPr>
        <w:t>Zagovornik je po uradni dolžnosti obravnaval domnevno diskriminacijo pri dostopu do zdravstvenega varstva v zvezi z vpisom tujih državljanov oziroma oseb, ki ne govorijo slovenskega jezika, k osebnemu zdravniku. Postopek je uvedel na podlagi predloga tretje osebe, iz katerega je izhajalo, da naj bi zdravstvena tehnica v ambulanti družinske medicine zavrnila vpis treh tujih državljanov z obrazložitvijo, da ambulanta tujih državljanov ne sprejema zaradi jezikovnih težav in težav pri urejanju bolniških odsotnosti. Predlogu sta bila priložena tudi zapisa dveh uslužbenk društva o poteku telefonskega pogovora. Ker je šlo za vprašanje, pomembno z vidika varstva pred diskriminacijo pri dostopu do zdravstvenih storitev, je Zagovornik uvedel postopek po uradni dolžnosti.</w:t>
      </w:r>
    </w:p>
    <w:p w14:paraId="3703C7BA" w14:textId="77777777" w:rsidR="0075309D" w:rsidRPr="0012227A" w:rsidRDefault="0075309D" w:rsidP="0012227A">
      <w:pPr>
        <w:jc w:val="both"/>
        <w:rPr>
          <w:rFonts w:ascii="Arial" w:hAnsi="Arial" w:cs="Arial"/>
        </w:rPr>
      </w:pPr>
      <w:r w:rsidRPr="0012227A">
        <w:rPr>
          <w:rFonts w:ascii="Arial" w:hAnsi="Arial" w:cs="Arial"/>
        </w:rPr>
        <w:t>V postopku je bilo ugotovljeno, da ima ambulanta med opredeljenimi pacienti tudi večje število oseb s stalnim prebivališčem v tujini oziroma oseb, ki ne govorijo slovenskega jezika, pri čemer njihov delež ni odstopal od primerljivih ambulant v istem zdravstvenem domu. Zdravstveni dom je pojasnil, da takšnih oseb ne zavrača, temveč jih obravnava enako kot druge paciente, pri čemer zaradi zagotavljanja kakovostne in varne zdravstvene obravnave priporoča spremstvo prevajalca.</w:t>
      </w:r>
    </w:p>
    <w:p w14:paraId="27120097" w14:textId="77777777" w:rsidR="0075309D" w:rsidRPr="0012227A" w:rsidRDefault="0075309D" w:rsidP="0012227A">
      <w:pPr>
        <w:jc w:val="both"/>
        <w:rPr>
          <w:rFonts w:ascii="Arial" w:hAnsi="Arial" w:cs="Arial"/>
        </w:rPr>
      </w:pPr>
      <w:r w:rsidRPr="0012227A">
        <w:rPr>
          <w:rFonts w:ascii="Arial" w:hAnsi="Arial" w:cs="Arial"/>
        </w:rPr>
        <w:t xml:space="preserve">Zagovornik je presodil, da ni bilo mogoče potrditi navedb o sistematičnem zavračanju tujih pacientov. Prav tako ni bilo mogoče z gotovostjo ugotoviti vsebine konkretnega telefonskega pogovora, saj zdravstvena tehnica zaradi časovnega odmika dogodka pogovora ni mogla zanesljivo rekonstruirati, dodatnih dokazov pa predlagatelj ni imel. Nasprotno pa so statistični podatki in izjave zdravstvenega doma ter zdravnice kazali, da ambulanta tuje paciente sprejema in obravnava. Ker v postopku ni bilo potrjeno, da bi zdravstveni dom ali ambulanta izvajala prakso zavračanja tujih državljanov oziroma oseb, ki ne govorijo slovenskega jezika, in ker ni bilo mogoče z zadostno stopnjo gotovosti ugotoviti </w:t>
      </w:r>
      <w:proofErr w:type="spellStart"/>
      <w:r w:rsidRPr="0012227A">
        <w:rPr>
          <w:rFonts w:ascii="Arial" w:hAnsi="Arial" w:cs="Arial"/>
        </w:rPr>
        <w:t>diskriminatornega</w:t>
      </w:r>
      <w:proofErr w:type="spellEnd"/>
      <w:r w:rsidRPr="0012227A">
        <w:rPr>
          <w:rFonts w:ascii="Arial" w:hAnsi="Arial" w:cs="Arial"/>
        </w:rPr>
        <w:t xml:space="preserve"> ravnanja v konkretnem primeru, je Zagovornik postopek ustavil. (Sklep o ustavitvi postopka št. </w:t>
      </w:r>
      <w:r w:rsidRPr="0012227A">
        <w:rPr>
          <w:rFonts w:ascii="Arial" w:hAnsi="Arial" w:cs="Arial"/>
          <w:bCs/>
          <w:color w:val="70AD47" w:themeColor="accent6"/>
        </w:rPr>
        <w:t>0700-3/2026/17</w:t>
      </w:r>
      <w:r w:rsidRPr="0012227A">
        <w:rPr>
          <w:rFonts w:ascii="Arial" w:hAnsi="Arial" w:cs="Arial"/>
        </w:rPr>
        <w:t xml:space="preserve"> z dne 28. 4. 2026)</w:t>
      </w:r>
    </w:p>
    <w:p w14:paraId="78AD6869" w14:textId="77777777" w:rsidR="002D5124" w:rsidRPr="0012227A" w:rsidRDefault="002D5124" w:rsidP="0012227A">
      <w:pPr>
        <w:jc w:val="both"/>
        <w:rPr>
          <w:rFonts w:ascii="Arial" w:hAnsi="Arial" w:cs="Arial"/>
        </w:rPr>
      </w:pPr>
    </w:p>
    <w:p w14:paraId="2F8B6FE5" w14:textId="77777777" w:rsidR="002D5124" w:rsidRPr="0012227A" w:rsidRDefault="002D5124" w:rsidP="0012227A">
      <w:pPr>
        <w:jc w:val="both"/>
        <w:rPr>
          <w:rFonts w:ascii="Arial" w:hAnsi="Arial" w:cs="Arial"/>
          <w:b/>
          <w:bCs/>
        </w:rPr>
      </w:pPr>
      <w:r w:rsidRPr="0012227A">
        <w:rPr>
          <w:rFonts w:ascii="Arial" w:hAnsi="Arial" w:cs="Arial"/>
          <w:b/>
          <w:bCs/>
        </w:rPr>
        <w:t>5. Omejitve in izključitve obveznosti zavarovalnice v primerov zavarovancev s HIV/AIDS in duševnimi motnjami</w:t>
      </w:r>
    </w:p>
    <w:p w14:paraId="13505F76" w14:textId="77777777" w:rsidR="002D5124" w:rsidRPr="0012227A" w:rsidRDefault="002D5124" w:rsidP="0012227A">
      <w:pPr>
        <w:jc w:val="both"/>
        <w:rPr>
          <w:rFonts w:ascii="Arial" w:hAnsi="Arial" w:cs="Arial"/>
        </w:rPr>
      </w:pPr>
    </w:p>
    <w:p w14:paraId="0D6AFF59" w14:textId="77777777" w:rsidR="002D5124" w:rsidRPr="0012227A" w:rsidRDefault="002D5124" w:rsidP="0012227A">
      <w:pPr>
        <w:jc w:val="both"/>
        <w:rPr>
          <w:rFonts w:ascii="Arial" w:hAnsi="Arial" w:cs="Arial"/>
        </w:rPr>
      </w:pPr>
      <w:r w:rsidRPr="0012227A">
        <w:rPr>
          <w:rFonts w:ascii="Arial" w:hAnsi="Arial" w:cs="Arial"/>
        </w:rPr>
        <w:t xml:space="preserve">Predlagateljica je navedla, da smatra kot </w:t>
      </w:r>
      <w:proofErr w:type="spellStart"/>
      <w:r w:rsidRPr="0012227A">
        <w:rPr>
          <w:rFonts w:ascii="Arial" w:hAnsi="Arial" w:cs="Arial"/>
        </w:rPr>
        <w:t>diskriminatorno</w:t>
      </w:r>
      <w:proofErr w:type="spellEnd"/>
      <w:r w:rsidRPr="0012227A">
        <w:rPr>
          <w:rFonts w:ascii="Arial" w:hAnsi="Arial" w:cs="Arial"/>
        </w:rPr>
        <w:t xml:space="preserve"> prakso zavarovalnice, da je pri zdravstvenem zavarovanju prosta obveznosti iz zavarovanj, če so bolezni, stanja ali poškodbe zavarovanca posledica okužbe z virusom HIV ali AIDS ter v primeru duševnih motenj. Zagovornik je na podlagi </w:t>
      </w:r>
      <w:proofErr w:type="spellStart"/>
      <w:r w:rsidRPr="0012227A">
        <w:rPr>
          <w:rFonts w:ascii="Arial" w:hAnsi="Arial" w:cs="Arial"/>
        </w:rPr>
        <w:t>izjasnitev</w:t>
      </w:r>
      <w:proofErr w:type="spellEnd"/>
      <w:r w:rsidRPr="0012227A">
        <w:rPr>
          <w:rFonts w:ascii="Arial" w:hAnsi="Arial" w:cs="Arial"/>
        </w:rPr>
        <w:t xml:space="preserve"> zavarovalnice ugotovil, da ta nima posebne ureditve za osebe, okužene s HIV/AIDS, in osebe z duševnimi motnjami, saj velja za vse enaka ureditev. Vsi lahko sklenejo prostovoljno zdravstveno zavarovanje in koristijo vsa kritja, ki jih to zavarovanje nudi, razen tistih kritij, ki jih je zavarovalnica izključila. </w:t>
      </w:r>
    </w:p>
    <w:p w14:paraId="5CD2A5C3" w14:textId="77777777" w:rsidR="002D5124" w:rsidRPr="0012227A" w:rsidRDefault="002D5124" w:rsidP="0012227A">
      <w:pPr>
        <w:jc w:val="both"/>
        <w:rPr>
          <w:rFonts w:ascii="Arial" w:hAnsi="Arial" w:cs="Arial"/>
        </w:rPr>
      </w:pPr>
    </w:p>
    <w:p w14:paraId="182E1F08" w14:textId="77777777" w:rsidR="002D5124" w:rsidRPr="0012227A" w:rsidRDefault="002D5124" w:rsidP="0012227A">
      <w:pPr>
        <w:jc w:val="both"/>
        <w:rPr>
          <w:rFonts w:ascii="Arial" w:hAnsi="Arial" w:cs="Arial"/>
        </w:rPr>
      </w:pPr>
      <w:r w:rsidRPr="0012227A">
        <w:rPr>
          <w:rFonts w:ascii="Arial" w:hAnsi="Arial" w:cs="Arial"/>
        </w:rPr>
        <w:t xml:space="preserve">Te izključitve pa veljajo za vse osebe, ki sklepajo zavarovanje, tako za tiste, ki so ob sklenitvi zdrave, kot tiste, ki so ob sklenitvi okužene s HIV/AIDS ali imajo duševne motnje. Gre za splošno izključitev kritja stroškov, če so ti povezani s kroničnimi boleznimi in ponavljajočimi stanji, kar velja za vse zavarovance brez razlike. Zato je Zagovornik postopek, začet po uradi dolžnosti, ustavil. (Sklep o ustavitvi postopka št. </w:t>
      </w:r>
      <w:r w:rsidRPr="0012227A">
        <w:rPr>
          <w:rFonts w:ascii="Arial" w:hAnsi="Arial" w:cs="Arial"/>
          <w:bCs/>
          <w:color w:val="7030A0"/>
        </w:rPr>
        <w:t>0700-40/2025/7</w:t>
      </w:r>
      <w:r w:rsidRPr="0012227A">
        <w:rPr>
          <w:rFonts w:ascii="Arial" w:hAnsi="Arial" w:cs="Arial"/>
        </w:rPr>
        <w:t xml:space="preserve"> z dne 6. 5. 2026)</w:t>
      </w:r>
    </w:p>
    <w:p w14:paraId="3C692CAE" w14:textId="77777777" w:rsidR="002D5124" w:rsidRDefault="002D5124" w:rsidP="0012227A">
      <w:pPr>
        <w:jc w:val="both"/>
        <w:rPr>
          <w:rFonts w:ascii="Arial" w:hAnsi="Arial" w:cs="Arial"/>
        </w:rPr>
      </w:pPr>
    </w:p>
    <w:p w14:paraId="29E3E096" w14:textId="77777777" w:rsidR="00401301" w:rsidRDefault="00401301" w:rsidP="0012227A">
      <w:pPr>
        <w:jc w:val="both"/>
        <w:rPr>
          <w:rFonts w:ascii="Arial" w:hAnsi="Arial" w:cs="Arial"/>
        </w:rPr>
      </w:pPr>
    </w:p>
    <w:p w14:paraId="262B9803" w14:textId="77777777" w:rsidR="00401301" w:rsidRPr="0012227A" w:rsidRDefault="00401301" w:rsidP="0012227A">
      <w:pPr>
        <w:jc w:val="both"/>
        <w:rPr>
          <w:rFonts w:ascii="Arial" w:hAnsi="Arial" w:cs="Arial"/>
        </w:rPr>
      </w:pPr>
    </w:p>
    <w:p w14:paraId="7173636F" w14:textId="77777777" w:rsidR="002D5124" w:rsidRPr="0012227A" w:rsidRDefault="002D5124" w:rsidP="0012227A">
      <w:pPr>
        <w:jc w:val="both"/>
        <w:rPr>
          <w:rFonts w:ascii="Arial" w:hAnsi="Arial" w:cs="Arial"/>
          <w:b/>
          <w:bCs/>
        </w:rPr>
      </w:pPr>
      <w:r w:rsidRPr="0012227A">
        <w:rPr>
          <w:rFonts w:ascii="Arial" w:hAnsi="Arial" w:cs="Arial"/>
          <w:b/>
          <w:bCs/>
        </w:rPr>
        <w:t>6. Diskriminacija pri objavi prostega delovnega mesta zaradi starosti in kraja bivanja</w:t>
      </w:r>
    </w:p>
    <w:p w14:paraId="72BA89F0" w14:textId="77777777" w:rsidR="002D5124" w:rsidRPr="0012227A" w:rsidRDefault="002D5124" w:rsidP="0012227A">
      <w:pPr>
        <w:jc w:val="both"/>
        <w:rPr>
          <w:rFonts w:ascii="Arial" w:hAnsi="Arial" w:cs="Arial"/>
        </w:rPr>
      </w:pPr>
    </w:p>
    <w:p w14:paraId="794ABCB0" w14:textId="77777777" w:rsidR="002D5124" w:rsidRPr="0012227A" w:rsidRDefault="002D5124" w:rsidP="0012227A">
      <w:pPr>
        <w:jc w:val="both"/>
        <w:rPr>
          <w:rFonts w:ascii="Arial" w:hAnsi="Arial" w:cs="Arial"/>
        </w:rPr>
      </w:pPr>
      <w:r w:rsidRPr="0012227A">
        <w:rPr>
          <w:rFonts w:ascii="Arial" w:hAnsi="Arial" w:cs="Arial"/>
        </w:rPr>
        <w:t xml:space="preserve">Anonimna pobudnica je navedla, da je v enem od zaposlitvenih oglasov zasledila </w:t>
      </w:r>
      <w:proofErr w:type="spellStart"/>
      <w:r w:rsidRPr="0012227A">
        <w:rPr>
          <w:rFonts w:ascii="Arial" w:hAnsi="Arial" w:cs="Arial"/>
        </w:rPr>
        <w:t>diskriminatorne</w:t>
      </w:r>
      <w:proofErr w:type="spellEnd"/>
      <w:r w:rsidRPr="0012227A">
        <w:rPr>
          <w:rFonts w:ascii="Arial" w:hAnsi="Arial" w:cs="Arial"/>
        </w:rPr>
        <w:t xml:space="preserve"> pogoje, in sicer je bilo med pogoji navedeno »prednost imajo mladi do 30 let in iz Osrednjeslovenske regije«. Zagovornik je po preučitvi zadeve ugotovil, da s predmetnim zapisom ni prišlo do posega v človekove pravice, temeljne svoboščine, druge pravice, pravne interese in ugodnosti, kar je ena ključnih sestavin, brez katere ni diskriminacije. Navedeni okoliščini starosti in kraja bivanja v postopku iskanja kandidata nista bili opredeljeni kot izrecen pogoj za zaposlitev, temveč zgolj kot prednost, predvsem pa nista bili na ta način upoštevani. Delodajalec je prejel več vlog oseb, starejših od 30 let in iz vseh slovenskih regij ter vse povabil na razgovor. Na koncu je bila na razpisu izbrana oseba, starejša od 45 let. Zato je Zagovornik zaključil, da sporna navedba v razpisu ni imela učinka na končni izbor in je postopek, začet po uradni dolžnosti, ustavil. Je pa delodajalcu podal priporočilo, naj bo pri prihodnjem zaposlovanju pozoren na določbe </w:t>
      </w:r>
      <w:proofErr w:type="spellStart"/>
      <w:r w:rsidRPr="0012227A">
        <w:rPr>
          <w:rFonts w:ascii="Arial" w:hAnsi="Arial" w:cs="Arial"/>
        </w:rPr>
        <w:t>ZVarD</w:t>
      </w:r>
      <w:proofErr w:type="spellEnd"/>
      <w:r w:rsidRPr="0012227A">
        <w:rPr>
          <w:rFonts w:ascii="Arial" w:hAnsi="Arial" w:cs="Arial"/>
        </w:rPr>
        <w:t xml:space="preserve"> ter se pri oblikovanju razpisnih pogojev izogiba navedbi takih pogojev, ki niso predvideni z delovnopravno zakonodajo ter jih ne terja narava samega delovnega mesta. (Sklep o ustavitvi postopka št. </w:t>
      </w:r>
      <w:r w:rsidRPr="0012227A">
        <w:rPr>
          <w:rFonts w:ascii="Arial" w:hAnsi="Arial" w:cs="Arial"/>
          <w:bCs/>
          <w:color w:val="FF0000"/>
        </w:rPr>
        <w:t>0700-12/2026/13</w:t>
      </w:r>
      <w:r w:rsidRPr="0012227A">
        <w:rPr>
          <w:rFonts w:ascii="Arial" w:hAnsi="Arial" w:cs="Arial"/>
        </w:rPr>
        <w:t xml:space="preserve"> z dne 22. 5. 2026)</w:t>
      </w:r>
    </w:p>
    <w:p w14:paraId="4335998F" w14:textId="77777777" w:rsidR="0075309D" w:rsidRPr="0012227A" w:rsidRDefault="0075309D" w:rsidP="0012227A">
      <w:pPr>
        <w:rPr>
          <w:rFonts w:ascii="Arial" w:hAnsi="Arial" w:cs="Arial"/>
        </w:rPr>
      </w:pPr>
    </w:p>
    <w:p w14:paraId="7A50D2E5" w14:textId="77777777" w:rsidR="005A5FF3" w:rsidRDefault="005A5FF3" w:rsidP="0012227A">
      <w:pPr>
        <w:rPr>
          <w:rFonts w:ascii="Arial" w:hAnsi="Arial" w:cs="Arial"/>
        </w:rPr>
      </w:pPr>
    </w:p>
    <w:p w14:paraId="09B79421" w14:textId="77777777" w:rsidR="00401301" w:rsidRPr="0012227A" w:rsidRDefault="00401301" w:rsidP="0012227A">
      <w:pPr>
        <w:rPr>
          <w:rFonts w:ascii="Arial" w:hAnsi="Arial" w:cs="Arial"/>
        </w:rPr>
      </w:pPr>
    </w:p>
    <w:p w14:paraId="62BA700E" w14:textId="77777777" w:rsidR="0075309D" w:rsidRPr="0012227A" w:rsidRDefault="002D5124" w:rsidP="0012227A">
      <w:pPr>
        <w:autoSpaceDE w:val="0"/>
        <w:autoSpaceDN w:val="0"/>
        <w:adjustRightInd w:val="0"/>
        <w:rPr>
          <w:rFonts w:ascii="Arial" w:hAnsi="Arial" w:cs="Arial"/>
          <w:b/>
          <w:bCs/>
          <w:color w:val="000000"/>
        </w:rPr>
      </w:pPr>
      <w:r w:rsidRPr="0012227A">
        <w:rPr>
          <w:rFonts w:ascii="Arial" w:hAnsi="Arial" w:cs="Arial"/>
          <w:b/>
          <w:bCs/>
        </w:rPr>
        <w:t>7</w:t>
      </w:r>
      <w:r w:rsidR="0075309D" w:rsidRPr="0012227A">
        <w:rPr>
          <w:rFonts w:ascii="Arial" w:hAnsi="Arial" w:cs="Arial"/>
          <w:b/>
          <w:bCs/>
        </w:rPr>
        <w:t xml:space="preserve">. </w:t>
      </w:r>
      <w:hyperlink r:id="rId20" w:history="1">
        <w:r w:rsidR="00CA75D2">
          <w:rPr>
            <w:rStyle w:val="Hiperpovezava"/>
            <w:rFonts w:ascii="Arial" w:hAnsi="Arial" w:cs="Arial"/>
            <w:b/>
            <w:bCs/>
          </w:rPr>
          <w:t>Domnevno e</w:t>
        </w:r>
        <w:r w:rsidR="0075309D" w:rsidRPr="0012227A">
          <w:rPr>
            <w:rStyle w:val="Hiperpovezava"/>
            <w:rFonts w:ascii="Arial" w:hAnsi="Arial" w:cs="Arial"/>
            <w:b/>
            <w:bCs/>
          </w:rPr>
          <w:t>tničn</w:t>
        </w:r>
        <w:r w:rsidR="00CA75D2">
          <w:rPr>
            <w:rStyle w:val="Hiperpovezava"/>
            <w:rFonts w:ascii="Arial" w:hAnsi="Arial" w:cs="Arial"/>
            <w:b/>
            <w:bCs/>
          </w:rPr>
          <w:t>o</w:t>
        </w:r>
        <w:r w:rsidR="0075309D" w:rsidRPr="0012227A">
          <w:rPr>
            <w:rStyle w:val="Hiperpovezava"/>
            <w:rFonts w:ascii="Arial" w:hAnsi="Arial" w:cs="Arial"/>
            <w:b/>
            <w:bCs/>
          </w:rPr>
          <w:t xml:space="preserve"> profiliranj</w:t>
        </w:r>
        <w:r w:rsidR="00CA75D2">
          <w:rPr>
            <w:rStyle w:val="Hiperpovezava"/>
            <w:rFonts w:ascii="Arial" w:hAnsi="Arial" w:cs="Arial"/>
            <w:b/>
            <w:bCs/>
          </w:rPr>
          <w:t>e</w:t>
        </w:r>
        <w:r w:rsidR="0075309D" w:rsidRPr="0012227A">
          <w:rPr>
            <w:rStyle w:val="Hiperpovezava"/>
            <w:rFonts w:ascii="Arial" w:hAnsi="Arial" w:cs="Arial"/>
            <w:b/>
            <w:bCs/>
          </w:rPr>
          <w:t xml:space="preserve"> Romov</w:t>
        </w:r>
      </w:hyperlink>
    </w:p>
    <w:p w14:paraId="2569C086" w14:textId="77777777" w:rsidR="0075309D" w:rsidRPr="0012227A" w:rsidRDefault="0075309D" w:rsidP="0012227A">
      <w:pPr>
        <w:jc w:val="both"/>
        <w:rPr>
          <w:rFonts w:ascii="Arial" w:hAnsi="Arial" w:cs="Arial"/>
          <w:b/>
          <w:bCs/>
        </w:rPr>
      </w:pPr>
      <w:r w:rsidRPr="0012227A">
        <w:rPr>
          <w:rFonts w:ascii="Arial" w:hAnsi="Arial" w:cs="Arial"/>
          <w:b/>
          <w:bCs/>
        </w:rPr>
        <w:t xml:space="preserve"> </w:t>
      </w:r>
    </w:p>
    <w:p w14:paraId="650B9CAF" w14:textId="77777777" w:rsidR="0075309D" w:rsidRPr="0012227A" w:rsidRDefault="0075309D" w:rsidP="0012227A">
      <w:pPr>
        <w:autoSpaceDE w:val="0"/>
        <w:autoSpaceDN w:val="0"/>
        <w:adjustRightInd w:val="0"/>
        <w:jc w:val="both"/>
        <w:rPr>
          <w:rFonts w:ascii="Arial" w:hAnsi="Arial" w:cs="Arial"/>
          <w:color w:val="000000"/>
        </w:rPr>
      </w:pPr>
      <w:r w:rsidRPr="0012227A">
        <w:rPr>
          <w:rFonts w:ascii="Arial" w:hAnsi="Arial" w:cs="Arial"/>
          <w:color w:val="000000"/>
        </w:rPr>
        <w:t xml:space="preserve">Na Zagovornika se je obrnila stranka, ki je opozorila na domnevno sistemsko diskriminacijo, etnično profiliranje in kolektivno kaznovanje pripadnikov romske skupnosti v postopkih davčne izvršbe. Pisanje se je nanašalo na rubeže vozil v skupnih nadzorih Finančne uprave (FURS) in Policije, za katere je pobudnik zatrjeval, da naj bi bili usmerjeni predvsem proti pripadnikom romske skupnosti. Zagovornik je postopek začel po uradni dolžnosti ter od FURS in Ministrstva za notranje zadeve pridobil pojasnila in podatke o izvajanju skupnih nadzorov ter postopkov davčne izvršbe. </w:t>
      </w:r>
    </w:p>
    <w:p w14:paraId="0986D4C5" w14:textId="77777777" w:rsidR="0075309D" w:rsidRPr="0012227A" w:rsidRDefault="0075309D" w:rsidP="0012227A">
      <w:pPr>
        <w:autoSpaceDE w:val="0"/>
        <w:autoSpaceDN w:val="0"/>
        <w:adjustRightInd w:val="0"/>
        <w:jc w:val="both"/>
        <w:rPr>
          <w:rFonts w:ascii="Arial" w:hAnsi="Arial" w:cs="Arial"/>
          <w:color w:val="000000"/>
        </w:rPr>
      </w:pPr>
      <w:r w:rsidRPr="0012227A">
        <w:rPr>
          <w:rFonts w:ascii="Arial" w:hAnsi="Arial" w:cs="Arial"/>
          <w:color w:val="000000"/>
        </w:rPr>
        <w:t>Zagovornik je v postopku ugotovil, da sta FURS in Policija delovala v okviru svojih zakonskih pristojnosti ter da so bili postopki izvršbe izvedeni na podlagi objektivno ugotovljenih okoliščin. Niti FURS niti Policija prav tako ne vodita podatkov o etnični pripadnosti posameznikov oziroma prebivalcev posameznih naselij.</w:t>
      </w:r>
    </w:p>
    <w:p w14:paraId="149D5253" w14:textId="77777777" w:rsidR="0075309D" w:rsidRPr="0012227A" w:rsidRDefault="0075309D" w:rsidP="0012227A">
      <w:pPr>
        <w:autoSpaceDE w:val="0"/>
        <w:autoSpaceDN w:val="0"/>
        <w:adjustRightInd w:val="0"/>
        <w:jc w:val="both"/>
        <w:rPr>
          <w:rFonts w:ascii="Arial" w:hAnsi="Arial" w:cs="Arial"/>
          <w:color w:val="000000"/>
        </w:rPr>
      </w:pPr>
      <w:r w:rsidRPr="0012227A">
        <w:rPr>
          <w:rFonts w:ascii="Arial" w:hAnsi="Arial" w:cs="Arial"/>
          <w:color w:val="000000"/>
        </w:rPr>
        <w:t xml:space="preserve">Glavni razlog za izvedbo postopkov davčne izvršbe pa po ugotovitvah Zagovornika ni bila etnična pripadnost oseb, zoper katere so bili ukrepi izvedeni. Postopki izvršbe in rubeži vozil so bili izvedeni zaradi neplačanih in zapadlih obveznosti do države. (Sklep o ustavitvi postopka št. </w:t>
      </w:r>
      <w:r w:rsidRPr="0012227A">
        <w:rPr>
          <w:rFonts w:ascii="Arial" w:hAnsi="Arial" w:cs="Arial"/>
          <w:color w:val="767171" w:themeColor="background2" w:themeShade="80"/>
        </w:rPr>
        <w:t xml:space="preserve">0700-41/2025/12 </w:t>
      </w:r>
      <w:r w:rsidRPr="0012227A">
        <w:rPr>
          <w:rFonts w:ascii="Arial" w:hAnsi="Arial" w:cs="Arial"/>
          <w:color w:val="000000"/>
        </w:rPr>
        <w:t>z dne 23. 6. 2026)</w:t>
      </w:r>
    </w:p>
    <w:p w14:paraId="726BFBF0" w14:textId="77777777" w:rsidR="00401301" w:rsidRDefault="00401301">
      <w:pPr>
        <w:rPr>
          <w:rFonts w:ascii="Arial" w:hAnsi="Arial" w:cs="Arial"/>
          <w:color w:val="000000"/>
        </w:rPr>
      </w:pPr>
      <w:r>
        <w:rPr>
          <w:rFonts w:ascii="Arial" w:hAnsi="Arial" w:cs="Arial"/>
          <w:color w:val="000000"/>
        </w:rPr>
        <w:br w:type="page"/>
      </w:r>
    </w:p>
    <w:p w14:paraId="33AD1276" w14:textId="77777777" w:rsidR="002D5124" w:rsidRPr="0012227A" w:rsidRDefault="002D5124" w:rsidP="0012227A">
      <w:pPr>
        <w:autoSpaceDE w:val="0"/>
        <w:autoSpaceDN w:val="0"/>
        <w:adjustRightInd w:val="0"/>
        <w:jc w:val="both"/>
        <w:rPr>
          <w:rFonts w:ascii="Arial" w:hAnsi="Arial" w:cs="Arial"/>
          <w:color w:val="000000"/>
        </w:rPr>
      </w:pPr>
    </w:p>
    <w:p w14:paraId="11A9FE7B" w14:textId="77777777" w:rsidR="002D5124" w:rsidRPr="0012227A" w:rsidRDefault="002D5124" w:rsidP="0012227A">
      <w:pPr>
        <w:jc w:val="both"/>
        <w:rPr>
          <w:rFonts w:ascii="Arial" w:hAnsi="Arial" w:cs="Arial"/>
          <w:b/>
          <w:bCs/>
        </w:rPr>
      </w:pPr>
      <w:r w:rsidRPr="0012227A">
        <w:rPr>
          <w:rFonts w:ascii="Arial" w:hAnsi="Arial" w:cs="Arial"/>
          <w:b/>
          <w:bCs/>
        </w:rPr>
        <w:t>8. Ponovljen postopek ugotavljanja diskriminacije po sodbi sodišča – varnostna služba in rasna diskriminacija temnopoltega kupca</w:t>
      </w:r>
    </w:p>
    <w:p w14:paraId="41945E58" w14:textId="77777777" w:rsidR="002D5124" w:rsidRPr="0012227A" w:rsidRDefault="002D5124" w:rsidP="0012227A">
      <w:pPr>
        <w:jc w:val="both"/>
        <w:rPr>
          <w:rFonts w:ascii="Arial" w:hAnsi="Arial" w:cs="Arial"/>
        </w:rPr>
      </w:pPr>
    </w:p>
    <w:p w14:paraId="73F42F81" w14:textId="77777777" w:rsidR="002D5124" w:rsidRPr="0012227A" w:rsidRDefault="002D5124" w:rsidP="0012227A">
      <w:pPr>
        <w:jc w:val="both"/>
        <w:rPr>
          <w:rFonts w:ascii="Arial" w:hAnsi="Arial" w:cs="Arial"/>
        </w:rPr>
      </w:pPr>
      <w:r w:rsidRPr="0012227A">
        <w:rPr>
          <w:rFonts w:ascii="Arial" w:hAnsi="Arial" w:cs="Arial"/>
        </w:rPr>
        <w:t xml:space="preserve">Zagovornik je leta 2019 izdal odločbo, v kateri je ugotovil, da je varnostna služba diskriminirala posameznika na podlagi njegove rase oziroma etničnega porekla. Varnostna služba je zoper Zagovornikovo odločbo vložila tožbo v upravnem sporu, Upravno sodišče pa je tožbi ugodilo in Zagovorniku zadevo vrnilo v ponoven postopek. Zagovornik je v ponovljenem postopku upošteval napotke sodišča in preveril, ali so bili zaposleni varnostniki udeleženi v usposabljanjih zoper zlorabo predsodkov na podlagi barve kože ter ali so imeli na razpolago kakršnakoli navodila o etičnem ravnanju s kupci na podlagi njihovih različnih osebnih okoliščin. Ugotovil je, da je varnostna služba imela in še ima ustrezne ukrepe za izogibanje tveganjem za </w:t>
      </w:r>
      <w:proofErr w:type="spellStart"/>
      <w:r w:rsidRPr="0012227A">
        <w:rPr>
          <w:rFonts w:ascii="Arial" w:hAnsi="Arial" w:cs="Arial"/>
        </w:rPr>
        <w:t>diskriminatorna</w:t>
      </w:r>
      <w:proofErr w:type="spellEnd"/>
      <w:r w:rsidRPr="0012227A">
        <w:rPr>
          <w:rFonts w:ascii="Arial" w:hAnsi="Arial" w:cs="Arial"/>
        </w:rPr>
        <w:t xml:space="preserve"> ravnanja zaposlenih v zvezi s predsodki na podlagi barve kože, in je namenjala in še namenja zadostno mero skrbnosti za ravnanje v takih primerih. Ocenil je, da ima varnostna služba vzpostavljen primeren sistem, da odstopanja zazna in ustrezno ukrepa. Zato je ponovljeni postopek ustavil. (Sklep o ustavitvi postopka št. </w:t>
      </w:r>
      <w:r w:rsidRPr="0012227A">
        <w:rPr>
          <w:rFonts w:ascii="Arial" w:hAnsi="Arial" w:cs="Arial"/>
          <w:bCs/>
          <w:color w:val="7030A0"/>
        </w:rPr>
        <w:t>0700-31/2025/1</w:t>
      </w:r>
      <w:r w:rsidRPr="0012227A">
        <w:rPr>
          <w:rFonts w:ascii="Arial" w:hAnsi="Arial" w:cs="Arial"/>
        </w:rPr>
        <w:t xml:space="preserve"> z dne 10. 8. 2026)</w:t>
      </w:r>
    </w:p>
    <w:p w14:paraId="79CF6A63" w14:textId="77777777" w:rsidR="005A5FF3" w:rsidRPr="0012227A" w:rsidRDefault="005A5FF3" w:rsidP="0012227A">
      <w:pPr>
        <w:rPr>
          <w:rFonts w:ascii="Arial" w:hAnsi="Arial" w:cs="Arial"/>
        </w:rPr>
      </w:pPr>
    </w:p>
    <w:p w14:paraId="253141FE" w14:textId="77777777" w:rsidR="0075309D" w:rsidRPr="0012227A" w:rsidRDefault="0075309D" w:rsidP="0012227A">
      <w:pPr>
        <w:rPr>
          <w:rFonts w:ascii="Arial" w:hAnsi="Arial" w:cs="Arial"/>
        </w:rPr>
      </w:pPr>
    </w:p>
    <w:p w14:paraId="6DBD61A5" w14:textId="77777777" w:rsidR="00AE36C5" w:rsidRPr="0012227A" w:rsidRDefault="002D5124" w:rsidP="0012227A">
      <w:pPr>
        <w:jc w:val="both"/>
        <w:rPr>
          <w:rFonts w:ascii="Arial" w:hAnsi="Arial" w:cs="Arial"/>
          <w:b/>
          <w:bCs/>
          <w:color w:val="000000"/>
        </w:rPr>
      </w:pPr>
      <w:r w:rsidRPr="0012227A">
        <w:rPr>
          <w:rFonts w:ascii="Arial" w:hAnsi="Arial" w:cs="Arial"/>
          <w:b/>
          <w:bCs/>
        </w:rPr>
        <w:t>9</w:t>
      </w:r>
      <w:r w:rsidR="00AE36C5" w:rsidRPr="0012227A">
        <w:rPr>
          <w:rFonts w:ascii="Arial" w:hAnsi="Arial" w:cs="Arial"/>
          <w:b/>
          <w:bCs/>
        </w:rPr>
        <w:t xml:space="preserve">.  </w:t>
      </w:r>
      <w:hyperlink r:id="rId21" w:history="1">
        <w:r w:rsidR="00CA75D2">
          <w:rPr>
            <w:rStyle w:val="Hiperpovezava"/>
            <w:rFonts w:ascii="Arial" w:hAnsi="Arial" w:cs="Arial"/>
            <w:b/>
            <w:bCs/>
          </w:rPr>
          <w:t xml:space="preserve">Pozitivne spremembe </w:t>
        </w:r>
        <w:proofErr w:type="spellStart"/>
        <w:r w:rsidR="00AE36C5" w:rsidRPr="0012227A">
          <w:rPr>
            <w:rStyle w:val="Hiperpovezava"/>
            <w:rFonts w:ascii="Arial" w:hAnsi="Arial" w:cs="Arial"/>
            <w:b/>
            <w:bCs/>
          </w:rPr>
          <w:t>spremembe</w:t>
        </w:r>
        <w:proofErr w:type="spellEnd"/>
        <w:r w:rsidR="00AE36C5" w:rsidRPr="0012227A">
          <w:rPr>
            <w:rStyle w:val="Hiperpovezava"/>
            <w:rFonts w:ascii="Arial" w:hAnsi="Arial" w:cs="Arial"/>
            <w:b/>
            <w:bCs/>
          </w:rPr>
          <w:t xml:space="preserve"> v eni od zdravstvenih ustanov pri obravnavi oseb, ki živijo s </w:t>
        </w:r>
        <w:proofErr w:type="spellStart"/>
        <w:r w:rsidR="00AE36C5" w:rsidRPr="0012227A">
          <w:rPr>
            <w:rStyle w:val="Hiperpovezava"/>
            <w:rFonts w:ascii="Arial" w:hAnsi="Arial" w:cs="Arial"/>
            <w:b/>
            <w:bCs/>
          </w:rPr>
          <w:t>hivom</w:t>
        </w:r>
        <w:proofErr w:type="spellEnd"/>
      </w:hyperlink>
    </w:p>
    <w:p w14:paraId="1557F5DF" w14:textId="77777777" w:rsidR="00AE36C5" w:rsidRPr="0012227A" w:rsidRDefault="00AE36C5" w:rsidP="0012227A">
      <w:pPr>
        <w:autoSpaceDE w:val="0"/>
        <w:autoSpaceDN w:val="0"/>
        <w:adjustRightInd w:val="0"/>
        <w:rPr>
          <w:rFonts w:ascii="Arial" w:hAnsi="Arial" w:cs="Arial"/>
          <w:color w:val="000000"/>
        </w:rPr>
      </w:pPr>
    </w:p>
    <w:p w14:paraId="6A803A76" w14:textId="77777777" w:rsidR="00AE36C5" w:rsidRPr="0012227A" w:rsidRDefault="00AE36C5" w:rsidP="0012227A">
      <w:pPr>
        <w:autoSpaceDE w:val="0"/>
        <w:autoSpaceDN w:val="0"/>
        <w:adjustRightInd w:val="0"/>
        <w:jc w:val="both"/>
        <w:rPr>
          <w:rFonts w:ascii="Arial" w:hAnsi="Arial" w:cs="Arial"/>
        </w:rPr>
      </w:pPr>
      <w:r w:rsidRPr="0012227A">
        <w:rPr>
          <w:rFonts w:ascii="Arial" w:hAnsi="Arial" w:cs="Arial"/>
          <w:color w:val="000000"/>
        </w:rPr>
        <w:t xml:space="preserve">Zagovornik je ustavil postopek ugotavljanja diskriminacije, ki ga je po uradni dolžnosti vodil zoper zdravstveno ustanovo. Postopek je začel zaradi suma, da bi lahko bile osebe, ki živijo s </w:t>
      </w:r>
      <w:proofErr w:type="spellStart"/>
      <w:r w:rsidRPr="0012227A">
        <w:rPr>
          <w:rFonts w:ascii="Arial" w:hAnsi="Arial" w:cs="Arial"/>
          <w:color w:val="000000"/>
        </w:rPr>
        <w:t>hivom</w:t>
      </w:r>
      <w:proofErr w:type="spellEnd"/>
      <w:r w:rsidRPr="0012227A">
        <w:rPr>
          <w:rFonts w:ascii="Arial" w:hAnsi="Arial" w:cs="Arial"/>
          <w:color w:val="000000"/>
        </w:rPr>
        <w:t xml:space="preserve"> obravnavane drugače kot drugi pacienti. </w:t>
      </w:r>
      <w:r w:rsidRPr="0012227A">
        <w:rPr>
          <w:rFonts w:ascii="Arial" w:hAnsi="Arial" w:cs="Arial"/>
        </w:rPr>
        <w:t xml:space="preserve">V predhodnem postopku ugotavljanja diskriminacije je sodni izvedenec </w:t>
      </w:r>
      <w:proofErr w:type="spellStart"/>
      <w:r w:rsidRPr="0012227A">
        <w:rPr>
          <w:rFonts w:ascii="Arial" w:hAnsi="Arial" w:cs="Arial"/>
        </w:rPr>
        <w:t>infektološke</w:t>
      </w:r>
      <w:proofErr w:type="spellEnd"/>
      <w:r w:rsidRPr="0012227A">
        <w:rPr>
          <w:rFonts w:ascii="Arial" w:hAnsi="Arial" w:cs="Arial"/>
        </w:rPr>
        <w:t xml:space="preserve"> stroke </w:t>
      </w:r>
      <w:r w:rsidR="001A63F5" w:rsidRPr="0012227A">
        <w:rPr>
          <w:rFonts w:ascii="Arial" w:hAnsi="Arial" w:cs="Arial"/>
        </w:rPr>
        <w:t>ugotovil</w:t>
      </w:r>
      <w:r w:rsidRPr="0012227A">
        <w:rPr>
          <w:rFonts w:ascii="Arial" w:hAnsi="Arial" w:cs="Arial"/>
        </w:rPr>
        <w:t xml:space="preserve">, da v takrat veljavnem dokumentu, kjer je bila določena obravnava pacientov z nalezljivo boleznijo v zobozdravstveni dejavnosti niso bila v celoti ustrezno implementirana najnovejša dognanja stroke za obravnavo bolnikov s </w:t>
      </w:r>
      <w:proofErr w:type="spellStart"/>
      <w:r w:rsidR="00D21B42" w:rsidRPr="0012227A">
        <w:rPr>
          <w:rFonts w:ascii="Arial" w:hAnsi="Arial" w:cs="Arial"/>
        </w:rPr>
        <w:t>hiv</w:t>
      </w:r>
      <w:proofErr w:type="spellEnd"/>
      <w:r w:rsidRPr="0012227A">
        <w:rPr>
          <w:rFonts w:ascii="Arial" w:hAnsi="Arial" w:cs="Arial"/>
        </w:rPr>
        <w:t xml:space="preserve"> s strani zdravstvenih delavcev. Izvedenec je ocenil, da posamezne usmeritve in ukrepi v takrat veljavnem Protokolu niso strokovno potrebni oziroma niso v skladu s ciljem preprečevanja diskriminacije in stigmatizacije oseb, ki živijo s </w:t>
      </w:r>
      <w:proofErr w:type="spellStart"/>
      <w:r w:rsidRPr="0012227A">
        <w:rPr>
          <w:rFonts w:ascii="Arial" w:hAnsi="Arial" w:cs="Arial"/>
        </w:rPr>
        <w:t>hivom</w:t>
      </w:r>
      <w:proofErr w:type="spellEnd"/>
      <w:r w:rsidRPr="0012227A">
        <w:rPr>
          <w:rFonts w:ascii="Arial" w:hAnsi="Arial" w:cs="Arial"/>
        </w:rPr>
        <w:t xml:space="preserve">. </w:t>
      </w:r>
    </w:p>
    <w:p w14:paraId="544FA186" w14:textId="77777777" w:rsidR="00AE36C5" w:rsidRPr="0012227A" w:rsidRDefault="00AE36C5" w:rsidP="0012227A">
      <w:pPr>
        <w:autoSpaceDE w:val="0"/>
        <w:autoSpaceDN w:val="0"/>
        <w:adjustRightInd w:val="0"/>
        <w:jc w:val="both"/>
        <w:rPr>
          <w:rFonts w:ascii="Arial" w:hAnsi="Arial" w:cs="Arial"/>
          <w:color w:val="000000"/>
        </w:rPr>
      </w:pPr>
      <w:r w:rsidRPr="0012227A">
        <w:rPr>
          <w:rFonts w:ascii="Arial" w:hAnsi="Arial" w:cs="Arial"/>
        </w:rPr>
        <w:t xml:space="preserve">Zagovornik je zato po uradni dolžnosti preveril, kako zdravstvena ustanova trenutno obravnava paciente, ki živijo s </w:t>
      </w:r>
      <w:proofErr w:type="spellStart"/>
      <w:r w:rsidRPr="0012227A">
        <w:rPr>
          <w:rFonts w:ascii="Arial" w:hAnsi="Arial" w:cs="Arial"/>
        </w:rPr>
        <w:t>hivom</w:t>
      </w:r>
      <w:proofErr w:type="spellEnd"/>
      <w:r w:rsidRPr="0012227A">
        <w:rPr>
          <w:rFonts w:ascii="Arial" w:hAnsi="Arial" w:cs="Arial"/>
        </w:rPr>
        <w:t xml:space="preserve">. V postopku je bilo ugotovljeno, da sporni Protokol ni več veljaven in da se teh pacientov ne obravnava drugače kot druge paciente. Obravnava poteka ob upoštevanju standardnih previdnostnih ukrepov, ki veljajo za vse paciente ne glede na njihov zdravstveni status. Opustitev starega Protokola ter uskladitev obravnave z veljavnimi strokovnimi smernicami pomenita pomembno spremembo pri zagotavljanju enake obravnave oseb, ki živijo s </w:t>
      </w:r>
      <w:proofErr w:type="spellStart"/>
      <w:r w:rsidRPr="0012227A">
        <w:rPr>
          <w:rFonts w:ascii="Arial" w:hAnsi="Arial" w:cs="Arial"/>
        </w:rPr>
        <w:t>hivom</w:t>
      </w:r>
      <w:proofErr w:type="spellEnd"/>
      <w:r w:rsidRPr="0012227A">
        <w:rPr>
          <w:rFonts w:ascii="Arial" w:hAnsi="Arial" w:cs="Arial"/>
        </w:rPr>
        <w:t xml:space="preserve">. Ker Protokol ni več veljaven, zdravstvena ustanova pa osebe, ki živijo s </w:t>
      </w:r>
      <w:proofErr w:type="spellStart"/>
      <w:r w:rsidRPr="0012227A">
        <w:rPr>
          <w:rFonts w:ascii="Arial" w:hAnsi="Arial" w:cs="Arial"/>
        </w:rPr>
        <w:t>hivom</w:t>
      </w:r>
      <w:proofErr w:type="spellEnd"/>
      <w:r w:rsidRPr="0012227A">
        <w:rPr>
          <w:rFonts w:ascii="Arial" w:hAnsi="Arial" w:cs="Arial"/>
        </w:rPr>
        <w:t xml:space="preserve">, obravnava skladno z veljavnimi strokovnimi smernicami se sum diskriminacije ni potrdil. </w:t>
      </w:r>
      <w:r w:rsidRPr="0012227A">
        <w:rPr>
          <w:rFonts w:ascii="Arial" w:hAnsi="Arial" w:cs="Arial"/>
          <w:color w:val="000000"/>
        </w:rPr>
        <w:t xml:space="preserve">(Sklep o ustavitvi postopka št. </w:t>
      </w:r>
      <w:r w:rsidRPr="0012227A">
        <w:rPr>
          <w:rFonts w:ascii="Arial" w:hAnsi="Arial" w:cs="Arial"/>
          <w:color w:val="70AD47" w:themeColor="accent6"/>
        </w:rPr>
        <w:t xml:space="preserve">0700-44/2026/6 </w:t>
      </w:r>
      <w:r w:rsidRPr="0012227A">
        <w:rPr>
          <w:rFonts w:ascii="Arial" w:hAnsi="Arial" w:cs="Arial"/>
          <w:color w:val="000000"/>
        </w:rPr>
        <w:t>z dne 19. 8. 2026)</w:t>
      </w:r>
    </w:p>
    <w:p w14:paraId="0DF477A9" w14:textId="77777777" w:rsidR="00AE36C5" w:rsidRPr="0012227A" w:rsidRDefault="00AE36C5" w:rsidP="0012227A">
      <w:pPr>
        <w:jc w:val="both"/>
        <w:rPr>
          <w:rFonts w:ascii="Arial" w:hAnsi="Arial" w:cs="Arial"/>
          <w:b/>
          <w:bCs/>
          <w:color w:val="EE0000"/>
        </w:rPr>
      </w:pPr>
    </w:p>
    <w:p w14:paraId="769F4A09" w14:textId="77777777" w:rsidR="00AE36C5" w:rsidRPr="0012227A" w:rsidRDefault="00AE36C5" w:rsidP="0012227A">
      <w:pPr>
        <w:jc w:val="both"/>
        <w:rPr>
          <w:rFonts w:ascii="Arial" w:hAnsi="Arial" w:cs="Arial"/>
        </w:rPr>
      </w:pPr>
    </w:p>
    <w:p w14:paraId="57E82B96" w14:textId="77777777" w:rsidR="00AE36C5" w:rsidRPr="0012227A" w:rsidRDefault="002D5124" w:rsidP="0012227A">
      <w:pPr>
        <w:jc w:val="both"/>
        <w:rPr>
          <w:rFonts w:ascii="Arial" w:hAnsi="Arial" w:cs="Arial"/>
          <w:b/>
          <w:bCs/>
        </w:rPr>
      </w:pPr>
      <w:r w:rsidRPr="0012227A">
        <w:rPr>
          <w:rFonts w:ascii="Arial" w:hAnsi="Arial" w:cs="Arial"/>
          <w:b/>
          <w:bCs/>
        </w:rPr>
        <w:t>10</w:t>
      </w:r>
      <w:r w:rsidR="00AE36C5" w:rsidRPr="0012227A">
        <w:rPr>
          <w:rFonts w:ascii="Arial" w:hAnsi="Arial" w:cs="Arial"/>
          <w:b/>
          <w:bCs/>
        </w:rPr>
        <w:t>. Domnevna diskriminacija pri pisanju magistrskega dela</w:t>
      </w:r>
    </w:p>
    <w:p w14:paraId="00DCFE20" w14:textId="77777777" w:rsidR="00AE36C5" w:rsidRPr="0012227A" w:rsidRDefault="00AE36C5" w:rsidP="0012227A">
      <w:pPr>
        <w:jc w:val="both"/>
        <w:rPr>
          <w:rFonts w:ascii="Arial" w:hAnsi="Arial" w:cs="Arial"/>
        </w:rPr>
      </w:pPr>
    </w:p>
    <w:p w14:paraId="390DC2EE" w14:textId="77777777" w:rsidR="00171881" w:rsidRPr="0012227A" w:rsidRDefault="00171881" w:rsidP="0012227A">
      <w:pPr>
        <w:jc w:val="both"/>
        <w:rPr>
          <w:rFonts w:ascii="Arial" w:hAnsi="Arial" w:cs="Arial"/>
        </w:rPr>
      </w:pPr>
      <w:r w:rsidRPr="0012227A">
        <w:rPr>
          <w:rFonts w:ascii="Arial" w:hAnsi="Arial" w:cs="Arial"/>
        </w:rPr>
        <w:t xml:space="preserve">Zagovornik je prejel predlog za obravnavo diskriminacije, v katerem je predlagatelj zatrjeval, da je fakulteto zaprosil za odobritev pisanja magistrskega dela v angleškem jeziku zaradi večje mednarodne dostopnosti dela, boljših zaposlitvenih možnosti in nadaljevanja študija v tujini. Prošnja je bila zavrnjena s pojasnilom, da to ni možno, ker ni tuj študent in dela ni pripravljal v okviru študijske izmenjave. Posledično je magistrsko delo napisal in zagovarjal v slovenskem jeziku. Po preliminarni analizi relevantnih dejstev je Zagovornik predlagatelja obvestil, da se v predmetnem primeru predlagateljevo trditveno breme po 40. členu </w:t>
      </w:r>
      <w:proofErr w:type="spellStart"/>
      <w:r w:rsidRPr="0012227A">
        <w:rPr>
          <w:rFonts w:ascii="Arial" w:hAnsi="Arial" w:cs="Arial"/>
        </w:rPr>
        <w:t>ZVarD</w:t>
      </w:r>
      <w:proofErr w:type="spellEnd"/>
      <w:r w:rsidRPr="0012227A">
        <w:rPr>
          <w:rFonts w:ascii="Arial" w:hAnsi="Arial" w:cs="Arial"/>
        </w:rPr>
        <w:t xml:space="preserve"> ni izpolnilo, saj ni bil izkazan poseg v pravico ali ugodnost ter obstoj primerljivega položaja, zaradi česar Zagovornik drugih elementov diskriminacije niti ni presojal. Predlagatelj je predlog umaknil, Zagovornik pa je s sklepom postopek ustavil. (Sklep o ustavitvi postopka št. </w:t>
      </w:r>
      <w:r w:rsidRPr="0012227A">
        <w:rPr>
          <w:rFonts w:ascii="Arial" w:hAnsi="Arial" w:cs="Arial"/>
          <w:bCs/>
          <w:color w:val="4472C4" w:themeColor="accent1"/>
        </w:rPr>
        <w:t>0700-46/2026/8</w:t>
      </w:r>
      <w:r w:rsidRPr="0012227A">
        <w:rPr>
          <w:rFonts w:ascii="Arial" w:hAnsi="Arial" w:cs="Arial"/>
        </w:rPr>
        <w:t xml:space="preserve"> z dne 19. 8. 2026)</w:t>
      </w:r>
    </w:p>
    <w:p w14:paraId="5FFBEBDE" w14:textId="77777777" w:rsidR="009B685E" w:rsidRPr="0012227A" w:rsidRDefault="00D16FE4" w:rsidP="0012227A">
      <w:pPr>
        <w:pStyle w:val="Naslov3"/>
      </w:pPr>
      <w:bookmarkStart w:id="554" w:name="_Toc243489114"/>
      <w:r w:rsidRPr="0012227A">
        <w:lastRenderedPageBreak/>
        <w:t>6</w:t>
      </w:r>
      <w:r w:rsidR="0015591B" w:rsidRPr="0012227A">
        <w:t xml:space="preserve">.2.5 </w:t>
      </w:r>
      <w:r w:rsidR="004B7A21" w:rsidRPr="0012227A">
        <w:t>Sklepi o zavrženju predloga</w:t>
      </w:r>
      <w:bookmarkEnd w:id="554"/>
    </w:p>
    <w:p w14:paraId="5E948CEC" w14:textId="77777777" w:rsidR="00ED5DD9" w:rsidRPr="0012227A" w:rsidRDefault="00ED5DD9" w:rsidP="0012227A">
      <w:pPr>
        <w:autoSpaceDE w:val="0"/>
        <w:autoSpaceDN w:val="0"/>
        <w:adjustRightInd w:val="0"/>
        <w:rPr>
          <w:rFonts w:ascii="Arial" w:hAnsi="Arial" w:cs="Arial"/>
          <w:b/>
          <w:bCs/>
          <w:color w:val="000000"/>
        </w:rPr>
      </w:pPr>
    </w:p>
    <w:p w14:paraId="03EF1B72" w14:textId="77777777" w:rsidR="00ED5DD9" w:rsidRPr="0012227A" w:rsidRDefault="00ED5DD9" w:rsidP="0012227A">
      <w:pPr>
        <w:autoSpaceDE w:val="0"/>
        <w:autoSpaceDN w:val="0"/>
        <w:adjustRightInd w:val="0"/>
        <w:rPr>
          <w:rFonts w:ascii="Arial" w:hAnsi="Arial" w:cs="Arial"/>
          <w:b/>
          <w:bCs/>
          <w:color w:val="000000"/>
        </w:rPr>
      </w:pPr>
    </w:p>
    <w:p w14:paraId="06FC9280" w14:textId="77777777" w:rsidR="00ED5DD9" w:rsidRPr="0012227A" w:rsidRDefault="00ED5DD9" w:rsidP="0012227A">
      <w:pPr>
        <w:autoSpaceDE w:val="0"/>
        <w:autoSpaceDN w:val="0"/>
        <w:adjustRightInd w:val="0"/>
        <w:rPr>
          <w:rFonts w:ascii="Arial" w:hAnsi="Arial" w:cs="Arial"/>
          <w:b/>
          <w:bCs/>
          <w:color w:val="000000"/>
        </w:rPr>
      </w:pPr>
      <w:r w:rsidRPr="0012227A">
        <w:rPr>
          <w:rFonts w:ascii="Arial" w:hAnsi="Arial" w:cs="Arial"/>
          <w:b/>
          <w:bCs/>
          <w:color w:val="000000"/>
        </w:rPr>
        <w:t>1. Zatrjevanje diskriminacije na področju stanovanjske najemne pogodbe</w:t>
      </w:r>
    </w:p>
    <w:p w14:paraId="228CE0D0" w14:textId="77777777" w:rsidR="005A5FF3" w:rsidRPr="0012227A" w:rsidRDefault="00ED5DD9" w:rsidP="0012227A">
      <w:pPr>
        <w:autoSpaceDE w:val="0"/>
        <w:autoSpaceDN w:val="0"/>
        <w:adjustRightInd w:val="0"/>
        <w:rPr>
          <w:rFonts w:ascii="Arial" w:hAnsi="Arial" w:cs="Arial"/>
          <w:b/>
          <w:bCs/>
          <w:color w:val="000000"/>
        </w:rPr>
      </w:pPr>
      <w:r w:rsidRPr="0012227A">
        <w:rPr>
          <w:rFonts w:ascii="Arial" w:hAnsi="Arial" w:cs="Arial"/>
          <w:b/>
          <w:bCs/>
          <w:color w:val="000000"/>
        </w:rPr>
        <w:t>2</w:t>
      </w:r>
      <w:r w:rsidR="005A5FF3" w:rsidRPr="0012227A">
        <w:rPr>
          <w:rFonts w:ascii="Arial" w:hAnsi="Arial" w:cs="Arial"/>
          <w:b/>
          <w:bCs/>
          <w:color w:val="000000"/>
        </w:rPr>
        <w:t>. Za</w:t>
      </w:r>
      <w:r w:rsidR="00CA75D2">
        <w:rPr>
          <w:rFonts w:ascii="Arial" w:hAnsi="Arial" w:cs="Arial"/>
          <w:b/>
          <w:bCs/>
          <w:color w:val="000000"/>
        </w:rPr>
        <w:t xml:space="preserve">trjevanje </w:t>
      </w:r>
      <w:proofErr w:type="spellStart"/>
      <w:r w:rsidR="005A5FF3" w:rsidRPr="0012227A">
        <w:rPr>
          <w:rFonts w:ascii="Arial" w:hAnsi="Arial" w:cs="Arial"/>
          <w:b/>
          <w:bCs/>
          <w:color w:val="000000"/>
        </w:rPr>
        <w:t>diskriminatornega</w:t>
      </w:r>
      <w:proofErr w:type="spellEnd"/>
      <w:r w:rsidR="005A5FF3" w:rsidRPr="0012227A">
        <w:rPr>
          <w:rFonts w:ascii="Arial" w:hAnsi="Arial" w:cs="Arial"/>
          <w:b/>
          <w:bCs/>
          <w:color w:val="000000"/>
        </w:rPr>
        <w:t xml:space="preserve"> nadlegovanja v komentarjih na Facebooku</w:t>
      </w:r>
    </w:p>
    <w:p w14:paraId="11995AC4" w14:textId="77777777" w:rsidR="005A5FF3" w:rsidRPr="0012227A" w:rsidRDefault="005A5FF3" w:rsidP="0012227A">
      <w:pPr>
        <w:rPr>
          <w:rFonts w:ascii="Arial" w:hAnsi="Arial" w:cs="Arial"/>
        </w:rPr>
      </w:pPr>
    </w:p>
    <w:p w14:paraId="433BC474" w14:textId="77777777" w:rsidR="005A5FF3" w:rsidRPr="0012227A" w:rsidRDefault="005A5FF3" w:rsidP="0012227A">
      <w:pPr>
        <w:rPr>
          <w:rFonts w:ascii="Arial" w:hAnsi="Arial" w:cs="Arial"/>
        </w:rPr>
      </w:pPr>
    </w:p>
    <w:p w14:paraId="66EC7945" w14:textId="77777777" w:rsidR="00ED5DD9" w:rsidRPr="0012227A" w:rsidRDefault="00ED5DD9" w:rsidP="0012227A">
      <w:pPr>
        <w:autoSpaceDE w:val="0"/>
        <w:autoSpaceDN w:val="0"/>
        <w:adjustRightInd w:val="0"/>
        <w:rPr>
          <w:rFonts w:ascii="Arial" w:hAnsi="Arial" w:cs="Arial"/>
          <w:b/>
          <w:bCs/>
          <w:color w:val="000000"/>
        </w:rPr>
      </w:pPr>
      <w:r w:rsidRPr="0012227A">
        <w:rPr>
          <w:rFonts w:ascii="Arial" w:hAnsi="Arial" w:cs="Arial"/>
          <w:b/>
          <w:bCs/>
        </w:rPr>
        <w:t xml:space="preserve">1. </w:t>
      </w:r>
      <w:hyperlink r:id="rId22" w:history="1">
        <w:r w:rsidRPr="0012227A">
          <w:rPr>
            <w:rStyle w:val="Hiperpovezava"/>
            <w:rFonts w:ascii="Arial" w:hAnsi="Arial" w:cs="Arial"/>
            <w:b/>
            <w:bCs/>
          </w:rPr>
          <w:t>Zatrjevanje diskriminacije na področju stanovanjske najemne pogodbe</w:t>
        </w:r>
      </w:hyperlink>
    </w:p>
    <w:p w14:paraId="18F531D2" w14:textId="77777777" w:rsidR="00ED5DD9" w:rsidRPr="0012227A" w:rsidRDefault="00ED5DD9" w:rsidP="0012227A">
      <w:pPr>
        <w:jc w:val="both"/>
        <w:rPr>
          <w:rFonts w:ascii="Arial" w:hAnsi="Arial" w:cs="Arial"/>
          <w:b/>
          <w:bCs/>
          <w:color w:val="EE0000"/>
        </w:rPr>
      </w:pPr>
    </w:p>
    <w:p w14:paraId="11851265" w14:textId="77777777" w:rsidR="00ED5DD9" w:rsidRPr="0012227A" w:rsidRDefault="00ED5DD9"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obravnaval primer, kjer je predlagatelj zatrjeval diskriminacijo na podlagi vere, nadlegovanje in kršitev dostojanstva v zvezi z najemom stanovanja. Iz predloga ni bilo razvidno, kdo naj bi bile domnevno diskriminirane osebe, kdo je domnevni kršitelj, na katerem področju družbenega življenja naj bi do diskriminacije prišlo, niti niso bile konkretizirane okoliščine zatrjevanega ravnanja. Ker predlog ni vseboval obveznih sestavin iz 36. člena </w:t>
      </w:r>
      <w:proofErr w:type="spellStart"/>
      <w:r w:rsidRPr="0012227A">
        <w:rPr>
          <w:rFonts w:ascii="Arial" w:hAnsi="Arial" w:cs="Arial"/>
          <w:color w:val="000000"/>
        </w:rPr>
        <w:t>ZVarD</w:t>
      </w:r>
      <w:proofErr w:type="spellEnd"/>
      <w:r w:rsidRPr="0012227A">
        <w:rPr>
          <w:rFonts w:ascii="Arial" w:hAnsi="Arial" w:cs="Arial"/>
          <w:color w:val="000000"/>
        </w:rPr>
        <w:t xml:space="preserve"> (med drugim naslova stalnega ali začasnega prebivališča predlagatelja, navedbe domnevnega kršitelja ter lastnoročnega podpisa), je Zagovornik predlagatelja pozval k dopolnitvi in konkretizaciji navedb. Poziv mu je bil pravilno vročen, vendar se predlagatelj nanj ni odzval. </w:t>
      </w:r>
    </w:p>
    <w:p w14:paraId="391F5CA5" w14:textId="77777777" w:rsidR="00ED5DD9" w:rsidRPr="0012227A" w:rsidRDefault="00ED5DD9" w:rsidP="0012227A">
      <w:pPr>
        <w:autoSpaceDE w:val="0"/>
        <w:autoSpaceDN w:val="0"/>
        <w:adjustRightInd w:val="0"/>
        <w:jc w:val="both"/>
        <w:rPr>
          <w:rFonts w:ascii="Arial" w:hAnsi="Arial" w:cs="Arial"/>
          <w:color w:val="000000"/>
        </w:rPr>
      </w:pPr>
      <w:r w:rsidRPr="0012227A">
        <w:rPr>
          <w:rFonts w:ascii="Arial" w:hAnsi="Arial" w:cs="Arial"/>
          <w:color w:val="000000"/>
        </w:rPr>
        <w:t xml:space="preserve">Ker predlagatelj v postavljenem roku ni odpravil formalnih pomanjkljivosti, je Zagovornik predlog za obravnavo diskriminacije zavrgel. (Sklep št. </w:t>
      </w:r>
      <w:r w:rsidRPr="0012227A">
        <w:rPr>
          <w:rFonts w:ascii="Arial" w:hAnsi="Arial" w:cs="Arial"/>
          <w:color w:val="7030A0"/>
        </w:rPr>
        <w:t xml:space="preserve">0700-44/2025/4 </w:t>
      </w:r>
      <w:r w:rsidRPr="0012227A">
        <w:rPr>
          <w:rFonts w:ascii="Arial" w:hAnsi="Arial" w:cs="Arial"/>
          <w:color w:val="000000"/>
        </w:rPr>
        <w:t>z dne 13. 2. 2026)</w:t>
      </w:r>
    </w:p>
    <w:p w14:paraId="03320960" w14:textId="77777777" w:rsidR="005A5FF3" w:rsidRPr="0012227A" w:rsidRDefault="005A5FF3" w:rsidP="0012227A">
      <w:pPr>
        <w:rPr>
          <w:rFonts w:ascii="Arial" w:hAnsi="Arial" w:cs="Arial"/>
        </w:rPr>
      </w:pPr>
    </w:p>
    <w:p w14:paraId="319E5CC7" w14:textId="77777777" w:rsidR="005A5FF3" w:rsidRPr="0012227A" w:rsidRDefault="005A5FF3" w:rsidP="0012227A">
      <w:pPr>
        <w:rPr>
          <w:rFonts w:ascii="Arial" w:hAnsi="Arial" w:cs="Arial"/>
        </w:rPr>
      </w:pPr>
    </w:p>
    <w:p w14:paraId="2359FAEA" w14:textId="77777777" w:rsidR="00AE36C5" w:rsidRPr="0012227A" w:rsidRDefault="00ED5DD9" w:rsidP="0012227A">
      <w:pPr>
        <w:autoSpaceDE w:val="0"/>
        <w:autoSpaceDN w:val="0"/>
        <w:adjustRightInd w:val="0"/>
        <w:ind w:left="142" w:hanging="142"/>
        <w:rPr>
          <w:rFonts w:ascii="Arial" w:hAnsi="Arial" w:cs="Arial"/>
          <w:b/>
          <w:bCs/>
          <w:color w:val="000000"/>
        </w:rPr>
      </w:pPr>
      <w:hyperlink r:id="rId23" w:history="1">
        <w:r w:rsidRPr="0012227A">
          <w:rPr>
            <w:rFonts w:ascii="Arial" w:hAnsi="Arial" w:cs="Arial"/>
            <w:b/>
            <w:bCs/>
            <w:color w:val="000000"/>
          </w:rPr>
          <w:t>2</w:t>
        </w:r>
        <w:r w:rsidR="00AE36C5" w:rsidRPr="0012227A">
          <w:rPr>
            <w:rFonts w:ascii="Arial" w:hAnsi="Arial" w:cs="Arial"/>
            <w:b/>
            <w:bCs/>
            <w:color w:val="000000"/>
          </w:rPr>
          <w:t xml:space="preserve">. </w:t>
        </w:r>
        <w:r w:rsidR="00AE36C5" w:rsidRPr="0012227A">
          <w:rPr>
            <w:rStyle w:val="Hiperpovezava"/>
            <w:rFonts w:ascii="Arial" w:hAnsi="Arial" w:cs="Arial"/>
            <w:b/>
            <w:bCs/>
          </w:rPr>
          <w:t>Za</w:t>
        </w:r>
        <w:r w:rsidR="00CA75D2">
          <w:rPr>
            <w:rStyle w:val="Hiperpovezava"/>
            <w:rFonts w:ascii="Arial" w:hAnsi="Arial" w:cs="Arial"/>
            <w:b/>
            <w:bCs/>
          </w:rPr>
          <w:t xml:space="preserve">trjevanje </w:t>
        </w:r>
        <w:proofErr w:type="spellStart"/>
        <w:r w:rsidR="00AE36C5" w:rsidRPr="0012227A">
          <w:rPr>
            <w:rStyle w:val="Hiperpovezava"/>
            <w:rFonts w:ascii="Arial" w:hAnsi="Arial" w:cs="Arial"/>
            <w:b/>
            <w:bCs/>
          </w:rPr>
          <w:t>diskriminatornega</w:t>
        </w:r>
        <w:proofErr w:type="spellEnd"/>
        <w:r w:rsidR="00AE36C5" w:rsidRPr="0012227A">
          <w:rPr>
            <w:rStyle w:val="Hiperpovezava"/>
            <w:rFonts w:ascii="Arial" w:hAnsi="Arial" w:cs="Arial"/>
            <w:b/>
            <w:bCs/>
          </w:rPr>
          <w:t xml:space="preserve"> nadlegovanja v komentarjih na Facebooku</w:t>
        </w:r>
      </w:hyperlink>
    </w:p>
    <w:p w14:paraId="4DFBAB77" w14:textId="77777777" w:rsidR="00AE36C5" w:rsidRPr="0012227A" w:rsidRDefault="00AE36C5" w:rsidP="0012227A">
      <w:pPr>
        <w:jc w:val="both"/>
        <w:rPr>
          <w:rFonts w:ascii="Arial" w:hAnsi="Arial" w:cs="Arial"/>
          <w:b/>
          <w:bCs/>
        </w:rPr>
      </w:pPr>
    </w:p>
    <w:p w14:paraId="4AEDC082" w14:textId="77777777" w:rsidR="00AE36C5" w:rsidRPr="0012227A" w:rsidRDefault="00AE36C5"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v obravnavo prejel primer, ko je uporabnica Facebooka v komentarjih pod objavo diskreditirala drugega uporabnika samo zato, ker je </w:t>
      </w:r>
      <w:proofErr w:type="spellStart"/>
      <w:r w:rsidRPr="0012227A">
        <w:rPr>
          <w:rFonts w:ascii="Arial" w:hAnsi="Arial" w:cs="Arial"/>
          <w:color w:val="000000"/>
        </w:rPr>
        <w:t>transspolna</w:t>
      </w:r>
      <w:proofErr w:type="spellEnd"/>
      <w:r w:rsidRPr="0012227A">
        <w:rPr>
          <w:rFonts w:ascii="Arial" w:hAnsi="Arial" w:cs="Arial"/>
          <w:color w:val="000000"/>
        </w:rPr>
        <w:t xml:space="preserve"> oseba. Zaradi vsebine komentarjev je Zagovornik uvedel postopek ugotavljanja diskriminacije v obliki nadlegovanja, saj je žaljenje v komentarju ena od oblik nadlegovanja po </w:t>
      </w:r>
      <w:proofErr w:type="spellStart"/>
      <w:r w:rsidRPr="0012227A">
        <w:rPr>
          <w:rFonts w:ascii="Arial" w:hAnsi="Arial" w:cs="Arial"/>
          <w:color w:val="000000"/>
        </w:rPr>
        <w:t>ZVarD</w:t>
      </w:r>
      <w:proofErr w:type="spellEnd"/>
      <w:r w:rsidRPr="0012227A">
        <w:rPr>
          <w:rFonts w:ascii="Arial" w:hAnsi="Arial" w:cs="Arial"/>
          <w:color w:val="000000"/>
        </w:rPr>
        <w:t xml:space="preserve">, žalitve pa so bile povezane z osebno okoliščino spolne identitete. </w:t>
      </w:r>
    </w:p>
    <w:p w14:paraId="1DFF119F" w14:textId="77777777" w:rsidR="00DD4DF6" w:rsidRPr="0012227A" w:rsidRDefault="00AE36C5" w:rsidP="0012227A">
      <w:pPr>
        <w:autoSpaceDE w:val="0"/>
        <w:autoSpaceDN w:val="0"/>
        <w:adjustRightInd w:val="0"/>
        <w:jc w:val="both"/>
        <w:rPr>
          <w:rFonts w:ascii="Arial" w:hAnsi="Arial" w:cs="Arial"/>
        </w:rPr>
      </w:pPr>
      <w:r w:rsidRPr="0012227A">
        <w:rPr>
          <w:rFonts w:ascii="Arial" w:hAnsi="Arial" w:cs="Arial"/>
          <w:color w:val="000000"/>
        </w:rPr>
        <w:t xml:space="preserve">V postopku je ugotovil, da se obravnavani poseg v osebno dostojanstvo ni zgodil na katerem od področij družbenega delovanja iz 2. člena </w:t>
      </w:r>
      <w:proofErr w:type="spellStart"/>
      <w:r w:rsidRPr="0012227A">
        <w:rPr>
          <w:rFonts w:ascii="Arial" w:hAnsi="Arial" w:cs="Arial"/>
          <w:color w:val="000000"/>
        </w:rPr>
        <w:t>ZVarD</w:t>
      </w:r>
      <w:proofErr w:type="spellEnd"/>
      <w:r w:rsidRPr="0012227A">
        <w:rPr>
          <w:rFonts w:ascii="Arial" w:hAnsi="Arial" w:cs="Arial"/>
          <w:color w:val="000000"/>
        </w:rPr>
        <w:t xml:space="preserve">, temveč je imel naravo zasebnega spora. Ker zato ni bil pristojen za odločanje o diskriminaciji, je </w:t>
      </w:r>
      <w:r w:rsidR="00CA75D2">
        <w:rPr>
          <w:rFonts w:ascii="Arial" w:hAnsi="Arial" w:cs="Arial"/>
          <w:color w:val="000000"/>
        </w:rPr>
        <w:t xml:space="preserve">moral </w:t>
      </w:r>
      <w:r w:rsidRPr="0012227A">
        <w:rPr>
          <w:rFonts w:ascii="Arial" w:hAnsi="Arial" w:cs="Arial"/>
          <w:color w:val="000000"/>
        </w:rPr>
        <w:t>predlog za obravnavo diskriminacije zavr</w:t>
      </w:r>
      <w:r w:rsidR="00CA75D2">
        <w:rPr>
          <w:rFonts w:ascii="Arial" w:hAnsi="Arial" w:cs="Arial"/>
          <w:color w:val="000000"/>
        </w:rPr>
        <w:t>eči</w:t>
      </w:r>
      <w:r w:rsidRPr="0012227A">
        <w:rPr>
          <w:rFonts w:ascii="Arial" w:hAnsi="Arial" w:cs="Arial"/>
          <w:color w:val="000000"/>
        </w:rPr>
        <w:t xml:space="preserve"> zaradi nepristojnosti ter opozoril na možnost uporabe civilno- in kazenskopravnih zahtevkov ter prijave neprimerne vsebine upravljavcem spletnih platform. </w:t>
      </w:r>
      <w:r w:rsidRPr="0012227A">
        <w:rPr>
          <w:rFonts w:ascii="Arial" w:hAnsi="Arial" w:cs="Arial"/>
        </w:rPr>
        <w:t xml:space="preserve">(Sklep št. </w:t>
      </w:r>
      <w:r w:rsidRPr="0012227A">
        <w:rPr>
          <w:rFonts w:ascii="Arial" w:hAnsi="Arial" w:cs="Arial"/>
          <w:color w:val="767171" w:themeColor="background2" w:themeShade="80"/>
        </w:rPr>
        <w:t>0700-17/2025/10</w:t>
      </w:r>
      <w:r w:rsidRPr="0012227A">
        <w:rPr>
          <w:rFonts w:ascii="Arial" w:hAnsi="Arial" w:cs="Arial"/>
        </w:rPr>
        <w:t xml:space="preserve"> z dne 21. 5. 2026)</w:t>
      </w:r>
    </w:p>
    <w:p w14:paraId="5D53C4CC" w14:textId="77777777" w:rsidR="00AE36C5" w:rsidRPr="0012227A" w:rsidRDefault="00AE36C5" w:rsidP="0012227A">
      <w:pPr>
        <w:autoSpaceDE w:val="0"/>
        <w:autoSpaceDN w:val="0"/>
        <w:adjustRightInd w:val="0"/>
        <w:jc w:val="both"/>
        <w:rPr>
          <w:rFonts w:ascii="Arial" w:hAnsi="Arial" w:cs="Arial"/>
        </w:rPr>
      </w:pPr>
      <w:r w:rsidRPr="0012227A">
        <w:rPr>
          <w:rFonts w:ascii="Arial" w:hAnsi="Arial" w:cs="Arial"/>
        </w:rPr>
        <w:t>Zoper sklep o zavrženju je vložena tožba na Upravnem sodišču (</w:t>
      </w:r>
      <w:r w:rsidR="00DD4DF6" w:rsidRPr="0012227A">
        <w:rPr>
          <w:rFonts w:ascii="Arial" w:hAnsi="Arial" w:cs="Arial"/>
        </w:rPr>
        <w:t>š</w:t>
      </w:r>
      <w:r w:rsidRPr="0012227A">
        <w:rPr>
          <w:rFonts w:ascii="Arial" w:hAnsi="Arial" w:cs="Arial"/>
        </w:rPr>
        <w:t>t. zadeve 0703-9/2026)</w:t>
      </w:r>
      <w:r w:rsidR="00645453" w:rsidRPr="0012227A">
        <w:rPr>
          <w:rFonts w:ascii="Arial" w:hAnsi="Arial" w:cs="Arial"/>
        </w:rPr>
        <w:t>.</w:t>
      </w:r>
    </w:p>
    <w:p w14:paraId="71B19D40" w14:textId="77777777" w:rsidR="005A5FF3" w:rsidRPr="0012227A" w:rsidRDefault="005A5FF3" w:rsidP="0012227A">
      <w:pPr>
        <w:autoSpaceDE w:val="0"/>
        <w:autoSpaceDN w:val="0"/>
        <w:adjustRightInd w:val="0"/>
        <w:jc w:val="both"/>
        <w:rPr>
          <w:rFonts w:ascii="Arial" w:hAnsi="Arial" w:cs="Arial"/>
        </w:rPr>
      </w:pPr>
    </w:p>
    <w:p w14:paraId="45EA839B" w14:textId="77777777" w:rsidR="005A5FF3" w:rsidRPr="0012227A" w:rsidRDefault="005A5FF3" w:rsidP="0012227A">
      <w:pPr>
        <w:autoSpaceDE w:val="0"/>
        <w:autoSpaceDN w:val="0"/>
        <w:adjustRightInd w:val="0"/>
        <w:jc w:val="both"/>
        <w:rPr>
          <w:rFonts w:ascii="Arial" w:hAnsi="Arial" w:cs="Arial"/>
        </w:rPr>
      </w:pPr>
    </w:p>
    <w:p w14:paraId="50C7A5C1" w14:textId="77777777" w:rsidR="00AE36C5" w:rsidRPr="0012227A" w:rsidRDefault="00AE36C5" w:rsidP="0012227A">
      <w:pPr>
        <w:jc w:val="both"/>
        <w:rPr>
          <w:rFonts w:ascii="Arial" w:hAnsi="Arial" w:cs="Arial"/>
          <w:b/>
          <w:bCs/>
          <w:color w:val="FF0000"/>
        </w:rPr>
      </w:pPr>
    </w:p>
    <w:p w14:paraId="162EABCA" w14:textId="77777777" w:rsidR="009B685E" w:rsidRPr="0012227A" w:rsidRDefault="009B685E" w:rsidP="0012227A">
      <w:pPr>
        <w:rPr>
          <w:rFonts w:ascii="Arial" w:hAnsi="Arial" w:cs="Arial"/>
        </w:rPr>
      </w:pPr>
    </w:p>
    <w:p w14:paraId="17813396" w14:textId="77777777" w:rsidR="00D7155C" w:rsidRPr="0012227A" w:rsidRDefault="00D7155C" w:rsidP="0012227A">
      <w:pPr>
        <w:rPr>
          <w:rFonts w:ascii="Arial" w:hAnsi="Arial" w:cs="Arial"/>
        </w:rPr>
      </w:pPr>
      <w:r w:rsidRPr="0012227A">
        <w:rPr>
          <w:rFonts w:ascii="Arial" w:hAnsi="Arial" w:cs="Arial"/>
        </w:rPr>
        <w:br w:type="page"/>
      </w:r>
    </w:p>
    <w:p w14:paraId="52A4B4BE" w14:textId="77777777" w:rsidR="00B029FF" w:rsidRPr="0012227A" w:rsidRDefault="00BD4A2B" w:rsidP="0012227A">
      <w:pPr>
        <w:pStyle w:val="Naslov2"/>
      </w:pPr>
      <w:bookmarkStart w:id="555" w:name="_Toc189216136"/>
      <w:bookmarkStart w:id="556" w:name="_Toc189469625"/>
      <w:bookmarkStart w:id="557" w:name="_Toc243489115"/>
      <w:bookmarkStart w:id="558" w:name="_Hlk122695758"/>
      <w:bookmarkEnd w:id="540"/>
      <w:r w:rsidRPr="0012227A">
        <w:lastRenderedPageBreak/>
        <w:t>Odstopi inšpektoratom</w:t>
      </w:r>
      <w:bookmarkEnd w:id="555"/>
      <w:bookmarkEnd w:id="556"/>
      <w:bookmarkEnd w:id="557"/>
      <w:r w:rsidRPr="0012227A">
        <w:t xml:space="preserve"> </w:t>
      </w:r>
    </w:p>
    <w:p w14:paraId="13B6C028" w14:textId="77777777" w:rsidR="00B029FF" w:rsidRPr="0012227A" w:rsidRDefault="00B029FF" w:rsidP="0012227A">
      <w:pPr>
        <w:rPr>
          <w:rFonts w:ascii="Arial" w:hAnsi="Arial" w:cs="Arial"/>
        </w:rPr>
      </w:pPr>
    </w:p>
    <w:p w14:paraId="64F67DEB" w14:textId="77777777" w:rsidR="003777B9" w:rsidRPr="0012227A" w:rsidRDefault="003777B9" w:rsidP="0012227A">
      <w:pPr>
        <w:jc w:val="both"/>
        <w:rPr>
          <w:rFonts w:ascii="Arial" w:eastAsia="Calibri" w:hAnsi="Arial" w:cs="Arial"/>
        </w:rPr>
      </w:pPr>
      <w:r w:rsidRPr="0012227A">
        <w:rPr>
          <w:rFonts w:ascii="Arial" w:eastAsia="Arial" w:hAnsi="Arial" w:cs="Arial"/>
        </w:rPr>
        <w:t xml:space="preserve">V skladu s četrtim odstavkom 42. člena in 43. členom </w:t>
      </w:r>
      <w:proofErr w:type="spellStart"/>
      <w:r w:rsidRPr="0012227A">
        <w:rPr>
          <w:rFonts w:ascii="Arial" w:eastAsia="Arial" w:hAnsi="Arial" w:cs="Arial"/>
        </w:rPr>
        <w:t>ZVarD</w:t>
      </w:r>
      <w:proofErr w:type="spellEnd"/>
      <w:r w:rsidRPr="0012227A">
        <w:rPr>
          <w:rFonts w:ascii="Arial" w:eastAsia="Arial" w:hAnsi="Arial" w:cs="Arial"/>
        </w:rPr>
        <w:t xml:space="preserve"> lahko</w:t>
      </w:r>
      <w:r w:rsidRPr="0012227A">
        <w:rPr>
          <w:rFonts w:ascii="Arial" w:eastAsia="Calibri" w:hAnsi="Arial" w:cs="Arial"/>
        </w:rPr>
        <w:t xml:space="preserve"> </w:t>
      </w:r>
      <w:r w:rsidRPr="0012227A">
        <w:rPr>
          <w:rFonts w:ascii="Arial" w:eastAsia="Arial" w:hAnsi="Arial" w:cs="Arial"/>
        </w:rPr>
        <w:t xml:space="preserve">Zagovornik </w:t>
      </w:r>
      <w:r w:rsidRPr="0012227A">
        <w:rPr>
          <w:rFonts w:ascii="Arial" w:eastAsia="Calibri" w:hAnsi="Arial" w:cs="Arial"/>
        </w:rPr>
        <w:t xml:space="preserve">odstopi zadevo v obravnavo pristojnim inšpekcijskim organom. </w:t>
      </w:r>
      <w:bookmarkStart w:id="559" w:name="_Hlk158639378"/>
      <w:r w:rsidRPr="0012227A">
        <w:rPr>
          <w:rFonts w:ascii="Arial" w:eastAsia="Calibri" w:hAnsi="Arial" w:cs="Arial"/>
        </w:rPr>
        <w:t xml:space="preserve">Predlaga jim, da opravijo inšpekcijski nadzor in/ali izvedejo postopek o prekršku. </w:t>
      </w:r>
      <w:bookmarkEnd w:id="559"/>
    </w:p>
    <w:p w14:paraId="5F4993D6" w14:textId="77777777" w:rsidR="003777B9" w:rsidRPr="0012227A" w:rsidRDefault="003777B9" w:rsidP="0012227A">
      <w:pPr>
        <w:pStyle w:val="odstavek"/>
        <w:shd w:val="clear" w:color="auto" w:fill="FFFFFF"/>
        <w:spacing w:before="0" w:beforeAutospacing="0" w:after="0" w:afterAutospacing="0"/>
        <w:jc w:val="both"/>
        <w:rPr>
          <w:rFonts w:ascii="Arial" w:hAnsi="Arial" w:cs="Arial"/>
          <w:sz w:val="22"/>
          <w:szCs w:val="22"/>
        </w:rPr>
      </w:pPr>
    </w:p>
    <w:p w14:paraId="24B94F10" w14:textId="77777777" w:rsidR="003777B9" w:rsidRPr="0012227A" w:rsidRDefault="003777B9" w:rsidP="0012227A">
      <w:pPr>
        <w:pStyle w:val="odstavek"/>
        <w:shd w:val="clear" w:color="auto" w:fill="FFFFFF"/>
        <w:spacing w:before="0" w:beforeAutospacing="0" w:after="0" w:afterAutospacing="0"/>
        <w:jc w:val="both"/>
        <w:rPr>
          <w:rFonts w:ascii="Arial" w:hAnsi="Arial" w:cs="Arial"/>
          <w:sz w:val="22"/>
          <w:szCs w:val="22"/>
        </w:rPr>
      </w:pPr>
      <w:r w:rsidRPr="0012227A">
        <w:rPr>
          <w:rFonts w:ascii="Arial" w:hAnsi="Arial" w:cs="Arial"/>
          <w:sz w:val="22"/>
          <w:szCs w:val="22"/>
        </w:rPr>
        <w:t xml:space="preserve">Ker Zagovornik nima </w:t>
      </w:r>
      <w:proofErr w:type="spellStart"/>
      <w:r w:rsidRPr="0012227A">
        <w:rPr>
          <w:rFonts w:ascii="Arial" w:hAnsi="Arial" w:cs="Arial"/>
          <w:sz w:val="22"/>
          <w:szCs w:val="22"/>
        </w:rPr>
        <w:t>prekrškovnih</w:t>
      </w:r>
      <w:proofErr w:type="spellEnd"/>
      <w:r w:rsidRPr="0012227A">
        <w:rPr>
          <w:rFonts w:ascii="Arial" w:hAnsi="Arial" w:cs="Arial"/>
          <w:sz w:val="22"/>
          <w:szCs w:val="22"/>
        </w:rPr>
        <w:t xml:space="preserve"> pooblastil, ob ugotovljenih kršitvah zakona ne more sam sankcionirati kršiteljev. </w:t>
      </w:r>
    </w:p>
    <w:p w14:paraId="741AD5E0" w14:textId="77777777" w:rsidR="003777B9" w:rsidRPr="0012227A" w:rsidRDefault="003777B9" w:rsidP="0012227A">
      <w:pPr>
        <w:jc w:val="both"/>
        <w:rPr>
          <w:rFonts w:ascii="Arial" w:eastAsia="Calibri" w:hAnsi="Arial" w:cs="Arial"/>
        </w:rPr>
      </w:pPr>
    </w:p>
    <w:p w14:paraId="448BF400" w14:textId="77777777" w:rsidR="003777B9" w:rsidRPr="0012227A" w:rsidRDefault="003777B9" w:rsidP="0012227A">
      <w:pPr>
        <w:jc w:val="both"/>
        <w:rPr>
          <w:rFonts w:ascii="Arial" w:eastAsia="Calibri" w:hAnsi="Arial" w:cs="Arial"/>
        </w:rPr>
      </w:pPr>
      <w:r w:rsidRPr="0012227A">
        <w:rPr>
          <w:rFonts w:ascii="Arial" w:eastAsia="Calibri" w:hAnsi="Arial" w:cs="Arial"/>
        </w:rPr>
        <w:t xml:space="preserve">Pristojni inšpektorat mora obravnavati odstopljeno zadevo, vendar pa se sam odloči, ali bo izvedel inšpekcijski postopek, </w:t>
      </w:r>
      <w:proofErr w:type="spellStart"/>
      <w:r w:rsidRPr="0012227A">
        <w:rPr>
          <w:rFonts w:ascii="Arial" w:eastAsia="Calibri" w:hAnsi="Arial" w:cs="Arial"/>
        </w:rPr>
        <w:t>prekrškovni</w:t>
      </w:r>
      <w:proofErr w:type="spellEnd"/>
      <w:r w:rsidRPr="0012227A">
        <w:rPr>
          <w:rFonts w:ascii="Arial" w:eastAsia="Calibri" w:hAnsi="Arial" w:cs="Arial"/>
        </w:rPr>
        <w:t xml:space="preserve"> postopek ali celo oba.</w:t>
      </w:r>
      <w:r w:rsidR="006113D0" w:rsidRPr="0012227A">
        <w:rPr>
          <w:rStyle w:val="Sprotnaopomba-sklic"/>
          <w:rFonts w:ascii="Arial" w:eastAsia="Calibri" w:hAnsi="Arial" w:cs="Arial"/>
        </w:rPr>
        <w:footnoteReference w:id="6"/>
      </w:r>
      <w:r w:rsidRPr="0012227A">
        <w:rPr>
          <w:rFonts w:ascii="Arial" w:eastAsia="Calibri" w:hAnsi="Arial" w:cs="Arial"/>
        </w:rPr>
        <w:t xml:space="preserve"> </w:t>
      </w:r>
    </w:p>
    <w:p w14:paraId="481C8721" w14:textId="77777777" w:rsidR="003777B9" w:rsidRPr="0012227A" w:rsidRDefault="003777B9" w:rsidP="0012227A">
      <w:pPr>
        <w:jc w:val="both"/>
        <w:rPr>
          <w:rFonts w:ascii="Arial" w:eastAsia="Calibri" w:hAnsi="Arial" w:cs="Arial"/>
        </w:rPr>
      </w:pPr>
    </w:p>
    <w:p w14:paraId="0978E2BF" w14:textId="77777777" w:rsidR="003777B9" w:rsidRPr="0012227A" w:rsidRDefault="003777B9" w:rsidP="0012227A">
      <w:pPr>
        <w:jc w:val="both"/>
        <w:rPr>
          <w:rFonts w:ascii="Arial" w:eastAsia="Calibri" w:hAnsi="Arial" w:cs="Arial"/>
        </w:rPr>
      </w:pPr>
      <w:r w:rsidRPr="0012227A">
        <w:rPr>
          <w:rFonts w:ascii="Arial" w:eastAsia="Calibri" w:hAnsi="Arial" w:cs="Arial"/>
        </w:rPr>
        <w:t xml:space="preserve">O odločitvi mora obvestiti Zagovornika. V primeru, da inšpektorat Zagovornika ne obvesti o stanju zadeve, Zagovornik opravlja poizvedbe pri pristojnem inšpektoratu, dokler zadeva ni zaključena, Zagovornik pa seznanjen z odločitvijo </w:t>
      </w:r>
      <w:r w:rsidR="00944FA2" w:rsidRPr="0012227A">
        <w:rPr>
          <w:rFonts w:ascii="Arial" w:eastAsia="Calibri" w:hAnsi="Arial" w:cs="Arial"/>
        </w:rPr>
        <w:t>i</w:t>
      </w:r>
      <w:r w:rsidRPr="0012227A">
        <w:rPr>
          <w:rFonts w:ascii="Arial" w:eastAsia="Calibri" w:hAnsi="Arial" w:cs="Arial"/>
        </w:rPr>
        <w:t xml:space="preserve">nšpektorata. </w:t>
      </w:r>
    </w:p>
    <w:p w14:paraId="7D9F601F" w14:textId="77777777" w:rsidR="003777B9" w:rsidRPr="0012227A" w:rsidRDefault="003777B9" w:rsidP="0012227A">
      <w:pPr>
        <w:jc w:val="both"/>
        <w:rPr>
          <w:rFonts w:ascii="Arial" w:eastAsia="Calibri" w:hAnsi="Arial" w:cs="Arial"/>
          <w:b/>
          <w:bCs/>
        </w:rPr>
      </w:pPr>
    </w:p>
    <w:p w14:paraId="663781F1" w14:textId="77777777" w:rsidR="003777B9" w:rsidRPr="0012227A" w:rsidRDefault="00E15EA1" w:rsidP="0012227A">
      <w:pPr>
        <w:jc w:val="both"/>
        <w:rPr>
          <w:rFonts w:ascii="Arial" w:eastAsia="Calibri" w:hAnsi="Arial" w:cs="Arial"/>
          <w:b/>
          <w:bCs/>
        </w:rPr>
      </w:pPr>
      <w:r w:rsidRPr="0012227A">
        <w:rPr>
          <w:rFonts w:ascii="Arial" w:eastAsia="Calibri" w:hAnsi="Arial" w:cs="Arial"/>
          <w:b/>
          <w:bCs/>
        </w:rPr>
        <w:t>Odprte z</w:t>
      </w:r>
      <w:r w:rsidR="003777B9" w:rsidRPr="0012227A">
        <w:rPr>
          <w:rFonts w:ascii="Arial" w:eastAsia="Calibri" w:hAnsi="Arial" w:cs="Arial"/>
          <w:b/>
          <w:bCs/>
        </w:rPr>
        <w:t>adeve</w:t>
      </w:r>
      <w:r w:rsidRPr="0012227A">
        <w:rPr>
          <w:rFonts w:ascii="Arial" w:eastAsia="Calibri" w:hAnsi="Arial" w:cs="Arial"/>
          <w:b/>
          <w:bCs/>
        </w:rPr>
        <w:t xml:space="preserve"> </w:t>
      </w:r>
      <w:r w:rsidR="003777B9" w:rsidRPr="0012227A">
        <w:rPr>
          <w:rFonts w:ascii="Arial" w:eastAsia="Calibri" w:hAnsi="Arial" w:cs="Arial"/>
          <w:b/>
          <w:bCs/>
        </w:rPr>
        <w:t>iz prejšnjih let</w:t>
      </w:r>
    </w:p>
    <w:p w14:paraId="7A80DDFA" w14:textId="77777777" w:rsidR="003777B9" w:rsidRPr="0012227A" w:rsidRDefault="003777B9" w:rsidP="0012227A">
      <w:pPr>
        <w:jc w:val="both"/>
        <w:rPr>
          <w:rFonts w:ascii="Arial" w:eastAsia="Calibri" w:hAnsi="Arial" w:cs="Arial"/>
        </w:rPr>
      </w:pPr>
    </w:p>
    <w:p w14:paraId="3CD0C172" w14:textId="77777777" w:rsidR="002A2891" w:rsidRPr="0012227A" w:rsidRDefault="002A2891" w:rsidP="0012227A">
      <w:pPr>
        <w:jc w:val="both"/>
        <w:rPr>
          <w:rFonts w:ascii="Arial" w:eastAsia="Arial" w:hAnsi="Arial" w:cs="Arial"/>
          <w:lang w:eastAsia="sl-SI"/>
        </w:rPr>
      </w:pPr>
      <w:r w:rsidRPr="0012227A">
        <w:rPr>
          <w:rFonts w:ascii="Arial" w:eastAsia="Arial" w:hAnsi="Arial" w:cs="Arial"/>
          <w:lang w:eastAsia="sl-SI"/>
        </w:rPr>
        <w:t xml:space="preserve">Zagovornik je v leto 2026 iz prejšnjih let prenesel 7 zadev, v katerih do 31. 12. 2025 še ni bil obveščen o zaključku postopka pred pristojnim inšpekcijskim oziroma </w:t>
      </w:r>
      <w:proofErr w:type="spellStart"/>
      <w:r w:rsidRPr="0012227A">
        <w:rPr>
          <w:rFonts w:ascii="Arial" w:eastAsia="Arial" w:hAnsi="Arial" w:cs="Arial"/>
          <w:lang w:eastAsia="sl-SI"/>
        </w:rPr>
        <w:t>prekrškovnim</w:t>
      </w:r>
      <w:proofErr w:type="spellEnd"/>
      <w:r w:rsidRPr="0012227A">
        <w:rPr>
          <w:rFonts w:ascii="Arial" w:eastAsia="Arial" w:hAnsi="Arial" w:cs="Arial"/>
          <w:lang w:eastAsia="sl-SI"/>
        </w:rPr>
        <w:t xml:space="preserve"> organom.</w:t>
      </w:r>
    </w:p>
    <w:p w14:paraId="2F9A158C" w14:textId="77777777" w:rsidR="002A2891" w:rsidRPr="0012227A" w:rsidRDefault="002A2891" w:rsidP="0012227A">
      <w:pPr>
        <w:jc w:val="both"/>
        <w:rPr>
          <w:rFonts w:ascii="Arial" w:eastAsia="Arial" w:hAnsi="Arial" w:cs="Arial"/>
          <w:lang w:eastAsia="sl-SI"/>
        </w:rPr>
      </w:pPr>
    </w:p>
    <w:p w14:paraId="45395B40" w14:textId="77777777" w:rsidR="002A2891" w:rsidRPr="0012227A" w:rsidRDefault="002A2891" w:rsidP="0012227A">
      <w:pPr>
        <w:jc w:val="both"/>
        <w:rPr>
          <w:rFonts w:ascii="Arial" w:eastAsia="Arial" w:hAnsi="Arial" w:cs="Arial"/>
          <w:lang w:eastAsia="sl-SI"/>
        </w:rPr>
      </w:pPr>
      <w:r w:rsidRPr="0012227A">
        <w:rPr>
          <w:rFonts w:ascii="Arial" w:eastAsia="Arial" w:hAnsi="Arial" w:cs="Arial"/>
          <w:lang w:eastAsia="sl-SI"/>
        </w:rPr>
        <w:t>V 1 od prenesenih zadev je bil do zaključka mandata v letu 2026 že obveščen o zaključku postopka.</w:t>
      </w:r>
    </w:p>
    <w:p w14:paraId="446E735A" w14:textId="77777777" w:rsidR="002A2891" w:rsidRPr="0012227A" w:rsidRDefault="002A2891" w:rsidP="0012227A">
      <w:pPr>
        <w:contextualSpacing/>
        <w:jc w:val="both"/>
        <w:rPr>
          <w:rFonts w:ascii="Arial" w:eastAsia="Arial" w:hAnsi="Arial" w:cs="Arial"/>
          <w:lang w:eastAsia="sl-SI"/>
        </w:rPr>
      </w:pPr>
    </w:p>
    <w:p w14:paraId="5C4C1A03" w14:textId="77777777" w:rsidR="002A2891" w:rsidRPr="0012227A" w:rsidRDefault="002A2891" w:rsidP="0012227A">
      <w:pPr>
        <w:jc w:val="both"/>
        <w:rPr>
          <w:rFonts w:ascii="Arial" w:eastAsia="Calibri" w:hAnsi="Arial" w:cs="Arial"/>
          <w:b/>
          <w:bCs/>
        </w:rPr>
      </w:pPr>
      <w:r w:rsidRPr="0012227A">
        <w:rPr>
          <w:rFonts w:ascii="Arial" w:eastAsia="Calibri" w:hAnsi="Arial" w:cs="Arial"/>
          <w:b/>
          <w:bCs/>
        </w:rPr>
        <w:t xml:space="preserve">Predlogi Zagovornika za inšpekcijski oziroma </w:t>
      </w:r>
      <w:proofErr w:type="spellStart"/>
      <w:r w:rsidRPr="0012227A">
        <w:rPr>
          <w:rFonts w:ascii="Arial" w:eastAsia="Calibri" w:hAnsi="Arial" w:cs="Arial"/>
          <w:b/>
          <w:bCs/>
        </w:rPr>
        <w:t>prekrškovni</w:t>
      </w:r>
      <w:proofErr w:type="spellEnd"/>
      <w:r w:rsidRPr="0012227A">
        <w:rPr>
          <w:rFonts w:ascii="Arial" w:eastAsia="Calibri" w:hAnsi="Arial" w:cs="Arial"/>
          <w:b/>
          <w:bCs/>
        </w:rPr>
        <w:t xml:space="preserve"> nadzor </w:t>
      </w:r>
      <w:r w:rsidR="00CA75D2">
        <w:rPr>
          <w:rFonts w:ascii="Arial" w:eastAsia="Calibri" w:hAnsi="Arial" w:cs="Arial"/>
          <w:b/>
          <w:bCs/>
        </w:rPr>
        <w:t xml:space="preserve">v letu 2026 </w:t>
      </w:r>
      <w:r w:rsidRPr="0012227A">
        <w:rPr>
          <w:rFonts w:ascii="Arial" w:eastAsia="Calibri" w:hAnsi="Arial" w:cs="Arial"/>
          <w:b/>
          <w:bCs/>
        </w:rPr>
        <w:t xml:space="preserve">do zaključka mandata </w:t>
      </w:r>
      <w:r w:rsidR="00CA75D2">
        <w:rPr>
          <w:rFonts w:ascii="Arial" w:eastAsia="Calibri" w:hAnsi="Arial" w:cs="Arial"/>
          <w:b/>
          <w:bCs/>
        </w:rPr>
        <w:t>Mihe Lobnika</w:t>
      </w:r>
    </w:p>
    <w:p w14:paraId="6E8EC884" w14:textId="77777777" w:rsidR="002A2891" w:rsidRPr="0012227A" w:rsidRDefault="002A2891" w:rsidP="0012227A">
      <w:pPr>
        <w:jc w:val="both"/>
        <w:rPr>
          <w:rFonts w:ascii="Arial" w:eastAsia="Calibri" w:hAnsi="Arial" w:cs="Arial"/>
          <w:b/>
          <w:bCs/>
        </w:rPr>
      </w:pPr>
    </w:p>
    <w:p w14:paraId="76AF7193" w14:textId="77777777" w:rsidR="002A2891" w:rsidRPr="0012227A" w:rsidRDefault="002A2891" w:rsidP="0012227A">
      <w:pPr>
        <w:jc w:val="both"/>
        <w:rPr>
          <w:rFonts w:ascii="Arial" w:eastAsia="Calibri" w:hAnsi="Arial" w:cs="Arial"/>
        </w:rPr>
      </w:pPr>
      <w:r w:rsidRPr="0012227A">
        <w:rPr>
          <w:rFonts w:ascii="Arial" w:eastAsia="Calibri" w:hAnsi="Arial" w:cs="Arial"/>
        </w:rPr>
        <w:t xml:space="preserve">Zagovornik je v letu 2026 </w:t>
      </w:r>
      <w:r w:rsidR="00CA75D2">
        <w:rPr>
          <w:rFonts w:ascii="Arial" w:eastAsia="Calibri" w:hAnsi="Arial" w:cs="Arial"/>
        </w:rPr>
        <w:t xml:space="preserve">do zaključka mandata Mihe Lobnika </w:t>
      </w:r>
      <w:r w:rsidRPr="0012227A">
        <w:rPr>
          <w:rFonts w:ascii="Arial" w:eastAsia="Calibri" w:hAnsi="Arial" w:cs="Arial"/>
        </w:rPr>
        <w:t xml:space="preserve">podal </w:t>
      </w:r>
      <w:r w:rsidRPr="0012227A">
        <w:rPr>
          <w:rFonts w:ascii="Arial" w:eastAsia="Calibri" w:hAnsi="Arial" w:cs="Arial"/>
          <w:b/>
          <w:bCs/>
        </w:rPr>
        <w:t>1</w:t>
      </w:r>
      <w:r w:rsidR="005F20F8" w:rsidRPr="0012227A">
        <w:rPr>
          <w:rFonts w:ascii="Arial" w:eastAsia="Calibri" w:hAnsi="Arial" w:cs="Arial"/>
          <w:b/>
          <w:bCs/>
        </w:rPr>
        <w:t>3</w:t>
      </w:r>
      <w:r w:rsidRPr="0012227A">
        <w:rPr>
          <w:rFonts w:ascii="Arial" w:eastAsia="Calibri" w:hAnsi="Arial" w:cs="Arial"/>
          <w:b/>
          <w:bCs/>
        </w:rPr>
        <w:t xml:space="preserve"> novih predlogov</w:t>
      </w:r>
      <w:r w:rsidRPr="0012227A">
        <w:rPr>
          <w:rFonts w:ascii="Arial" w:eastAsia="Calibri" w:hAnsi="Arial" w:cs="Arial"/>
        </w:rPr>
        <w:t xml:space="preserve"> za uvedbo postopkov o prekršku oziroma inšpekcijskega postopka.</w:t>
      </w:r>
    </w:p>
    <w:p w14:paraId="43A51DE5" w14:textId="77777777" w:rsidR="002A2891" w:rsidRPr="0012227A" w:rsidRDefault="002A2891" w:rsidP="0012227A">
      <w:pPr>
        <w:jc w:val="both"/>
        <w:rPr>
          <w:rFonts w:ascii="Arial" w:eastAsia="Calibri" w:hAnsi="Arial" w:cs="Arial"/>
        </w:rPr>
      </w:pPr>
    </w:p>
    <w:p w14:paraId="3078C005" w14:textId="77777777" w:rsidR="002A2891" w:rsidRPr="0012227A" w:rsidRDefault="002A2891" w:rsidP="0012227A">
      <w:pPr>
        <w:jc w:val="both"/>
        <w:rPr>
          <w:rFonts w:ascii="Arial" w:eastAsia="Calibri" w:hAnsi="Arial" w:cs="Arial"/>
        </w:rPr>
      </w:pPr>
      <w:r w:rsidRPr="0012227A">
        <w:rPr>
          <w:rFonts w:ascii="Arial" w:eastAsia="Calibri" w:hAnsi="Arial" w:cs="Arial"/>
        </w:rPr>
        <w:t>Predlogi se nanašajo na:</w:t>
      </w:r>
    </w:p>
    <w:p w14:paraId="236B53E3" w14:textId="77777777" w:rsidR="002A2891" w:rsidRPr="0012227A" w:rsidRDefault="002A2891" w:rsidP="0012227A">
      <w:pPr>
        <w:pStyle w:val="Odstavekseznama"/>
        <w:numPr>
          <w:ilvl w:val="0"/>
          <w:numId w:val="36"/>
        </w:numPr>
        <w:jc w:val="both"/>
        <w:rPr>
          <w:rFonts w:ascii="Arial" w:eastAsia="Calibri" w:hAnsi="Arial" w:cs="Arial"/>
        </w:rPr>
      </w:pPr>
      <w:r w:rsidRPr="0012227A">
        <w:rPr>
          <w:rFonts w:ascii="Arial" w:eastAsia="Calibri" w:hAnsi="Arial" w:cs="Arial"/>
        </w:rPr>
        <w:t>Diskriminacijo na delovnem mestu (2 predloga)</w:t>
      </w:r>
    </w:p>
    <w:p w14:paraId="677DFDA9" w14:textId="77777777" w:rsidR="002A2891" w:rsidRPr="0012227A" w:rsidRDefault="002A2891" w:rsidP="0012227A">
      <w:pPr>
        <w:pStyle w:val="Odstavekseznama"/>
        <w:numPr>
          <w:ilvl w:val="0"/>
          <w:numId w:val="36"/>
        </w:numPr>
        <w:jc w:val="both"/>
        <w:rPr>
          <w:rFonts w:ascii="Arial" w:eastAsia="Calibri" w:hAnsi="Arial" w:cs="Arial"/>
        </w:rPr>
      </w:pPr>
      <w:r w:rsidRPr="0012227A">
        <w:rPr>
          <w:rFonts w:ascii="Arial" w:eastAsia="Calibri" w:hAnsi="Arial" w:cs="Arial"/>
        </w:rPr>
        <w:t>Diskriminacijo v zdravstvenih ustanovah (2 predloga)</w:t>
      </w:r>
    </w:p>
    <w:p w14:paraId="67792032" w14:textId="77777777" w:rsidR="002A2891" w:rsidRPr="0012227A" w:rsidRDefault="002A2891" w:rsidP="0012227A">
      <w:pPr>
        <w:pStyle w:val="Odstavekseznama"/>
        <w:numPr>
          <w:ilvl w:val="0"/>
          <w:numId w:val="36"/>
        </w:numPr>
        <w:jc w:val="both"/>
        <w:rPr>
          <w:rFonts w:ascii="Arial" w:eastAsia="Calibri" w:hAnsi="Arial" w:cs="Arial"/>
        </w:rPr>
      </w:pPr>
      <w:r w:rsidRPr="0012227A">
        <w:rPr>
          <w:rFonts w:ascii="Arial" w:eastAsia="Calibri" w:hAnsi="Arial" w:cs="Arial"/>
        </w:rPr>
        <w:t>Diskriminacijo na področju ponujanja blaga in storitev (</w:t>
      </w:r>
      <w:r w:rsidR="005F20F8" w:rsidRPr="0012227A">
        <w:rPr>
          <w:rFonts w:ascii="Arial" w:eastAsia="Calibri" w:hAnsi="Arial" w:cs="Arial"/>
        </w:rPr>
        <w:t>8</w:t>
      </w:r>
      <w:r w:rsidRPr="0012227A">
        <w:rPr>
          <w:rFonts w:ascii="Arial" w:eastAsia="Calibri" w:hAnsi="Arial" w:cs="Arial"/>
        </w:rPr>
        <w:t xml:space="preserve"> predlogov)</w:t>
      </w:r>
    </w:p>
    <w:p w14:paraId="2CD51C45" w14:textId="77777777" w:rsidR="002A53F7" w:rsidRPr="0012227A" w:rsidRDefault="002A53F7" w:rsidP="0012227A">
      <w:pPr>
        <w:pStyle w:val="Odstavekseznama"/>
        <w:numPr>
          <w:ilvl w:val="0"/>
          <w:numId w:val="36"/>
        </w:numPr>
        <w:jc w:val="both"/>
        <w:rPr>
          <w:rFonts w:ascii="Arial" w:eastAsia="Calibri" w:hAnsi="Arial" w:cs="Arial"/>
        </w:rPr>
      </w:pPr>
      <w:r w:rsidRPr="0012227A">
        <w:rPr>
          <w:rFonts w:ascii="Arial" w:eastAsia="Calibri" w:hAnsi="Arial" w:cs="Arial"/>
        </w:rPr>
        <w:t>Diskriminacijo v šolstvu (1 predlog)</w:t>
      </w:r>
    </w:p>
    <w:p w14:paraId="06AA5172" w14:textId="77777777" w:rsidR="002A2891" w:rsidRPr="0012227A" w:rsidRDefault="002A2891" w:rsidP="0012227A">
      <w:pPr>
        <w:jc w:val="both"/>
        <w:rPr>
          <w:rFonts w:ascii="Arial" w:eastAsia="Calibri" w:hAnsi="Arial" w:cs="Arial"/>
          <w:b/>
          <w:bCs/>
        </w:rPr>
      </w:pPr>
    </w:p>
    <w:p w14:paraId="4F0335BD" w14:textId="77777777" w:rsidR="002A2891" w:rsidRPr="0012227A" w:rsidRDefault="002A2891" w:rsidP="0012227A">
      <w:pPr>
        <w:jc w:val="both"/>
        <w:rPr>
          <w:rFonts w:ascii="Arial" w:eastAsia="Calibri" w:hAnsi="Arial" w:cs="Arial"/>
        </w:rPr>
      </w:pPr>
      <w:r w:rsidRPr="0012227A">
        <w:rPr>
          <w:rFonts w:ascii="Arial" w:eastAsia="Calibri" w:hAnsi="Arial" w:cs="Arial"/>
        </w:rPr>
        <w:t xml:space="preserve">Zagovornik je </w:t>
      </w:r>
      <w:r w:rsidR="005F20F8" w:rsidRPr="0012227A">
        <w:rPr>
          <w:rFonts w:ascii="Arial" w:eastAsia="Calibri" w:hAnsi="Arial" w:cs="Arial"/>
        </w:rPr>
        <w:t>6</w:t>
      </w:r>
      <w:r w:rsidRPr="0012227A">
        <w:rPr>
          <w:rFonts w:ascii="Arial" w:eastAsia="Calibri" w:hAnsi="Arial" w:cs="Arial"/>
        </w:rPr>
        <w:t xml:space="preserve"> predlogov posredoval na </w:t>
      </w:r>
      <w:r w:rsidR="002602BE" w:rsidRPr="0012227A">
        <w:rPr>
          <w:rFonts w:ascii="Arial" w:eastAsia="Calibri" w:hAnsi="Arial" w:cs="Arial"/>
        </w:rPr>
        <w:t>Tržni inšpektorat (</w:t>
      </w:r>
      <w:r w:rsidRPr="0012227A">
        <w:rPr>
          <w:rFonts w:ascii="Arial" w:eastAsia="Calibri" w:hAnsi="Arial" w:cs="Arial"/>
        </w:rPr>
        <w:t>TIRS</w:t>
      </w:r>
      <w:r w:rsidR="002602BE" w:rsidRPr="0012227A">
        <w:rPr>
          <w:rFonts w:ascii="Arial" w:eastAsia="Calibri" w:hAnsi="Arial" w:cs="Arial"/>
        </w:rPr>
        <w:t>)</w:t>
      </w:r>
      <w:r w:rsidRPr="0012227A">
        <w:rPr>
          <w:rFonts w:ascii="Arial" w:eastAsia="Calibri" w:hAnsi="Arial" w:cs="Arial"/>
        </w:rPr>
        <w:t xml:space="preserve">, 2 predloga na </w:t>
      </w:r>
      <w:r w:rsidR="002602BE" w:rsidRPr="0012227A">
        <w:rPr>
          <w:rFonts w:ascii="Arial" w:eastAsia="Calibri" w:hAnsi="Arial" w:cs="Arial"/>
        </w:rPr>
        <w:t>Inšpektorat za delo (</w:t>
      </w:r>
      <w:r w:rsidRPr="0012227A">
        <w:rPr>
          <w:rFonts w:ascii="Arial" w:eastAsia="Calibri" w:hAnsi="Arial" w:cs="Arial"/>
        </w:rPr>
        <w:t>IRSD</w:t>
      </w:r>
      <w:r w:rsidR="002602BE" w:rsidRPr="0012227A">
        <w:rPr>
          <w:rFonts w:ascii="Arial" w:eastAsia="Calibri" w:hAnsi="Arial" w:cs="Arial"/>
        </w:rPr>
        <w:t>)</w:t>
      </w:r>
      <w:r w:rsidRPr="0012227A">
        <w:rPr>
          <w:rFonts w:ascii="Arial" w:eastAsia="Calibri" w:hAnsi="Arial" w:cs="Arial"/>
        </w:rPr>
        <w:t xml:space="preserve"> in po 1 predlog na </w:t>
      </w:r>
      <w:r w:rsidR="002602BE" w:rsidRPr="0012227A">
        <w:rPr>
          <w:rFonts w:ascii="Arial" w:eastAsia="Calibri" w:hAnsi="Arial" w:cs="Arial"/>
        </w:rPr>
        <w:t>Inšpektorat za okolje in prostor (</w:t>
      </w:r>
      <w:r w:rsidRPr="0012227A">
        <w:rPr>
          <w:rFonts w:ascii="Arial" w:eastAsia="Calibri" w:hAnsi="Arial" w:cs="Arial"/>
        </w:rPr>
        <w:t>IRSOP</w:t>
      </w:r>
      <w:r w:rsidR="002602BE" w:rsidRPr="0012227A">
        <w:rPr>
          <w:rFonts w:ascii="Arial" w:eastAsia="Calibri" w:hAnsi="Arial" w:cs="Arial"/>
        </w:rPr>
        <w:t>)</w:t>
      </w:r>
      <w:r w:rsidRPr="0012227A">
        <w:rPr>
          <w:rFonts w:ascii="Arial" w:eastAsia="Calibri" w:hAnsi="Arial" w:cs="Arial"/>
        </w:rPr>
        <w:t xml:space="preserve">, na </w:t>
      </w:r>
      <w:r w:rsidR="002602BE" w:rsidRPr="0012227A">
        <w:rPr>
          <w:rFonts w:ascii="Arial" w:eastAsia="Calibri" w:hAnsi="Arial" w:cs="Arial"/>
        </w:rPr>
        <w:t>Agencijo za komunikacijska omrežja in storitve (</w:t>
      </w:r>
      <w:r w:rsidRPr="0012227A">
        <w:rPr>
          <w:rFonts w:ascii="Arial" w:eastAsia="Calibri" w:hAnsi="Arial" w:cs="Arial"/>
        </w:rPr>
        <w:t>AKOS</w:t>
      </w:r>
      <w:r w:rsidR="002602BE" w:rsidRPr="0012227A">
        <w:rPr>
          <w:rFonts w:ascii="Arial" w:eastAsia="Calibri" w:hAnsi="Arial" w:cs="Arial"/>
        </w:rPr>
        <w:t>)</w:t>
      </w:r>
      <w:r w:rsidRPr="0012227A">
        <w:rPr>
          <w:rFonts w:ascii="Arial" w:eastAsia="Calibri" w:hAnsi="Arial" w:cs="Arial"/>
        </w:rPr>
        <w:t xml:space="preserve">, na </w:t>
      </w:r>
      <w:r w:rsidR="002602BE" w:rsidRPr="0012227A">
        <w:rPr>
          <w:rFonts w:ascii="Arial" w:eastAsia="Calibri" w:hAnsi="Arial" w:cs="Arial"/>
        </w:rPr>
        <w:t>Inšpektorat za notranje zadeve (</w:t>
      </w:r>
      <w:r w:rsidRPr="0012227A">
        <w:rPr>
          <w:rFonts w:ascii="Arial" w:eastAsia="Calibri" w:hAnsi="Arial" w:cs="Arial"/>
        </w:rPr>
        <w:t>IRSNZ</w:t>
      </w:r>
      <w:r w:rsidR="002602BE" w:rsidRPr="0012227A">
        <w:rPr>
          <w:rFonts w:ascii="Arial" w:eastAsia="Calibri" w:hAnsi="Arial" w:cs="Arial"/>
        </w:rPr>
        <w:t>)</w:t>
      </w:r>
      <w:r w:rsidR="002A53F7" w:rsidRPr="0012227A">
        <w:rPr>
          <w:rFonts w:ascii="Arial" w:eastAsia="Calibri" w:hAnsi="Arial" w:cs="Arial"/>
        </w:rPr>
        <w:t>,</w:t>
      </w:r>
      <w:r w:rsidRPr="0012227A">
        <w:rPr>
          <w:rFonts w:ascii="Arial" w:eastAsia="Calibri" w:hAnsi="Arial" w:cs="Arial"/>
        </w:rPr>
        <w:t xml:space="preserve"> na </w:t>
      </w:r>
      <w:r w:rsidR="002602BE" w:rsidRPr="0012227A">
        <w:rPr>
          <w:rFonts w:ascii="Arial" w:eastAsia="Calibri" w:hAnsi="Arial" w:cs="Arial"/>
        </w:rPr>
        <w:t>Zdravstveni inšpektorat (</w:t>
      </w:r>
      <w:r w:rsidRPr="0012227A">
        <w:rPr>
          <w:rFonts w:ascii="Arial" w:eastAsia="Calibri" w:hAnsi="Arial" w:cs="Arial"/>
        </w:rPr>
        <w:t>ZIRS</w:t>
      </w:r>
      <w:r w:rsidR="002602BE" w:rsidRPr="0012227A">
        <w:rPr>
          <w:rFonts w:ascii="Arial" w:eastAsia="Calibri" w:hAnsi="Arial" w:cs="Arial"/>
        </w:rPr>
        <w:t>)</w:t>
      </w:r>
      <w:r w:rsidR="002A53F7" w:rsidRPr="0012227A">
        <w:rPr>
          <w:rFonts w:ascii="Arial" w:eastAsia="Calibri" w:hAnsi="Arial" w:cs="Arial"/>
        </w:rPr>
        <w:t xml:space="preserve"> in na </w:t>
      </w:r>
      <w:r w:rsidR="002602BE" w:rsidRPr="0012227A">
        <w:rPr>
          <w:rFonts w:ascii="Arial" w:eastAsia="Calibri" w:hAnsi="Arial" w:cs="Arial"/>
        </w:rPr>
        <w:t>Inšpektorat za šolstvo (</w:t>
      </w:r>
      <w:r w:rsidR="002A53F7" w:rsidRPr="0012227A">
        <w:rPr>
          <w:rFonts w:ascii="Arial" w:eastAsia="Calibri" w:hAnsi="Arial" w:cs="Arial"/>
        </w:rPr>
        <w:t>IRSŠ</w:t>
      </w:r>
      <w:r w:rsidR="002602BE" w:rsidRPr="0012227A">
        <w:rPr>
          <w:rFonts w:ascii="Arial" w:eastAsia="Calibri" w:hAnsi="Arial" w:cs="Arial"/>
        </w:rPr>
        <w:t>)</w:t>
      </w:r>
      <w:r w:rsidRPr="0012227A">
        <w:rPr>
          <w:rFonts w:ascii="Arial" w:eastAsia="Calibri" w:hAnsi="Arial" w:cs="Arial"/>
        </w:rPr>
        <w:t>.</w:t>
      </w:r>
    </w:p>
    <w:p w14:paraId="49317DC2" w14:textId="77777777" w:rsidR="002A2891" w:rsidRPr="0012227A" w:rsidRDefault="002A2891" w:rsidP="0012227A">
      <w:pPr>
        <w:jc w:val="both"/>
        <w:rPr>
          <w:rFonts w:ascii="Arial" w:eastAsia="Calibri" w:hAnsi="Arial" w:cs="Arial"/>
        </w:rPr>
      </w:pPr>
    </w:p>
    <w:p w14:paraId="0AB25D1D" w14:textId="77777777" w:rsidR="002A2891" w:rsidRPr="0012227A" w:rsidRDefault="002A2891" w:rsidP="0012227A">
      <w:pPr>
        <w:jc w:val="both"/>
        <w:rPr>
          <w:rFonts w:ascii="Arial" w:eastAsia="Calibri" w:hAnsi="Arial" w:cs="Arial"/>
        </w:rPr>
      </w:pPr>
      <w:r w:rsidRPr="0012227A">
        <w:rPr>
          <w:rFonts w:ascii="Arial" w:eastAsia="Calibri" w:hAnsi="Arial" w:cs="Arial"/>
        </w:rPr>
        <w:t>Od 1</w:t>
      </w:r>
      <w:r w:rsidR="005F20F8" w:rsidRPr="0012227A">
        <w:rPr>
          <w:rFonts w:ascii="Arial" w:eastAsia="Calibri" w:hAnsi="Arial" w:cs="Arial"/>
        </w:rPr>
        <w:t>3</w:t>
      </w:r>
      <w:r w:rsidRPr="0012227A">
        <w:rPr>
          <w:rFonts w:ascii="Arial" w:eastAsia="Calibri" w:hAnsi="Arial" w:cs="Arial"/>
        </w:rPr>
        <w:t xml:space="preserve"> zadev, ki jih je Zagovornik odstopil v letu 2026, so </w:t>
      </w:r>
      <w:r w:rsidRPr="0012227A">
        <w:rPr>
          <w:rFonts w:ascii="Arial" w:eastAsia="Calibri" w:hAnsi="Arial" w:cs="Arial"/>
          <w:b/>
          <w:bCs/>
        </w:rPr>
        <w:t>4 zadeve</w:t>
      </w:r>
      <w:r w:rsidRPr="0012227A">
        <w:rPr>
          <w:rFonts w:ascii="Arial" w:eastAsia="Calibri" w:hAnsi="Arial" w:cs="Arial"/>
        </w:rPr>
        <w:t xml:space="preserve"> že zaključene. Vse 4 zadeve se nanašajo na diskriminacijo na področju ponujanja blaga in storitev</w:t>
      </w:r>
      <w:r w:rsidR="00CA75D2">
        <w:rPr>
          <w:rFonts w:ascii="Arial" w:eastAsia="Calibri" w:hAnsi="Arial" w:cs="Arial"/>
        </w:rPr>
        <w:t>:</w:t>
      </w:r>
    </w:p>
    <w:p w14:paraId="77AAC8A5" w14:textId="77777777" w:rsidR="002A2891" w:rsidRPr="0012227A" w:rsidRDefault="002A2891" w:rsidP="0012227A">
      <w:pPr>
        <w:jc w:val="both"/>
        <w:rPr>
          <w:rFonts w:ascii="Arial" w:eastAsia="Calibri" w:hAnsi="Arial" w:cs="Arial"/>
        </w:rPr>
      </w:pPr>
    </w:p>
    <w:p w14:paraId="6DE05B19" w14:textId="77777777" w:rsidR="002A2891" w:rsidRPr="0012227A" w:rsidRDefault="002A2891" w:rsidP="0012227A">
      <w:pPr>
        <w:pStyle w:val="Odstavekseznama"/>
        <w:numPr>
          <w:ilvl w:val="0"/>
          <w:numId w:val="35"/>
        </w:numPr>
        <w:jc w:val="both"/>
        <w:rPr>
          <w:rFonts w:ascii="Arial" w:eastAsia="Calibri" w:hAnsi="Arial" w:cs="Arial"/>
        </w:rPr>
      </w:pPr>
      <w:r w:rsidRPr="0012227A">
        <w:rPr>
          <w:rFonts w:ascii="Arial" w:eastAsia="Calibri" w:hAnsi="Arial" w:cs="Arial"/>
        </w:rPr>
        <w:t>v 1 zadevi je IRSNZ storilcu prekrška izrekel globo;</w:t>
      </w:r>
    </w:p>
    <w:p w14:paraId="5313C358" w14:textId="77777777" w:rsidR="002A2891" w:rsidRPr="0012227A" w:rsidRDefault="002A2891" w:rsidP="0012227A">
      <w:pPr>
        <w:pStyle w:val="Odstavekseznama"/>
        <w:numPr>
          <w:ilvl w:val="0"/>
          <w:numId w:val="35"/>
        </w:numPr>
        <w:jc w:val="both"/>
        <w:rPr>
          <w:rFonts w:ascii="Arial" w:eastAsia="Calibri" w:hAnsi="Arial" w:cs="Arial"/>
        </w:rPr>
      </w:pPr>
      <w:r w:rsidRPr="0012227A">
        <w:rPr>
          <w:rFonts w:ascii="Arial" w:eastAsia="Calibri" w:hAnsi="Arial" w:cs="Arial"/>
        </w:rPr>
        <w:t>v 2 zadevah je TIRS storilcem prekrškov izrekel pisni opomin;</w:t>
      </w:r>
    </w:p>
    <w:p w14:paraId="3839EB26" w14:textId="77777777" w:rsidR="002A2891" w:rsidRPr="0012227A" w:rsidRDefault="002A2891" w:rsidP="0012227A">
      <w:pPr>
        <w:pStyle w:val="Odstavekseznama"/>
        <w:numPr>
          <w:ilvl w:val="0"/>
          <w:numId w:val="35"/>
        </w:numPr>
        <w:jc w:val="both"/>
        <w:rPr>
          <w:rFonts w:ascii="Arial" w:eastAsia="Calibri" w:hAnsi="Arial" w:cs="Arial"/>
        </w:rPr>
      </w:pPr>
      <w:r w:rsidRPr="0012227A">
        <w:rPr>
          <w:rFonts w:ascii="Arial" w:eastAsia="Calibri" w:hAnsi="Arial" w:cs="Arial"/>
        </w:rPr>
        <w:t>v 1 zadevi postopek o prekršku pred TIRS ni bil začet, ker ni bilo mogoče ugotoviti identitete storilca.</w:t>
      </w:r>
    </w:p>
    <w:p w14:paraId="20FEE507" w14:textId="77777777" w:rsidR="002A2891" w:rsidRPr="0012227A" w:rsidRDefault="002A2891" w:rsidP="0012227A">
      <w:pPr>
        <w:jc w:val="both"/>
        <w:rPr>
          <w:rFonts w:ascii="Arial" w:eastAsia="Calibri" w:hAnsi="Arial" w:cs="Arial"/>
        </w:rPr>
      </w:pPr>
    </w:p>
    <w:p w14:paraId="6DA4F74F" w14:textId="77777777" w:rsidR="00023C3D" w:rsidRPr="0012227A" w:rsidRDefault="002A2891" w:rsidP="0012227A">
      <w:pPr>
        <w:jc w:val="both"/>
        <w:rPr>
          <w:rFonts w:ascii="Arial" w:hAnsi="Arial" w:cs="Arial"/>
        </w:rPr>
      </w:pPr>
      <w:r w:rsidRPr="0012227A">
        <w:rPr>
          <w:rFonts w:ascii="Arial" w:eastAsia="Calibri" w:hAnsi="Arial" w:cs="Arial"/>
        </w:rPr>
        <w:t xml:space="preserve">Po Zagovornikovem spremljanju je bilo </w:t>
      </w:r>
      <w:r w:rsidRPr="0012227A">
        <w:rPr>
          <w:rFonts w:ascii="Arial" w:eastAsia="Arial" w:hAnsi="Arial" w:cs="Arial"/>
          <w:b/>
          <w:bCs/>
          <w:lang w:eastAsia="sl-SI"/>
        </w:rPr>
        <w:t>23. oktobra 2026 odprtih še 1</w:t>
      </w:r>
      <w:r w:rsidR="005F20F8" w:rsidRPr="0012227A">
        <w:rPr>
          <w:rFonts w:ascii="Arial" w:eastAsia="Arial" w:hAnsi="Arial" w:cs="Arial"/>
          <w:b/>
          <w:bCs/>
          <w:lang w:eastAsia="sl-SI"/>
        </w:rPr>
        <w:t>5</w:t>
      </w:r>
      <w:r w:rsidRPr="0012227A">
        <w:rPr>
          <w:rFonts w:ascii="Arial" w:eastAsia="Arial" w:hAnsi="Arial" w:cs="Arial"/>
          <w:b/>
          <w:bCs/>
          <w:lang w:eastAsia="sl-SI"/>
        </w:rPr>
        <w:t xml:space="preserve"> zadev, v katerih je pristojnim organom predlagal uvedbo inšpekcijskega oziroma </w:t>
      </w:r>
      <w:proofErr w:type="spellStart"/>
      <w:r w:rsidRPr="0012227A">
        <w:rPr>
          <w:rFonts w:ascii="Arial" w:eastAsia="Arial" w:hAnsi="Arial" w:cs="Arial"/>
          <w:b/>
          <w:bCs/>
          <w:lang w:eastAsia="sl-SI"/>
        </w:rPr>
        <w:t>prekrškovnega</w:t>
      </w:r>
      <w:proofErr w:type="spellEnd"/>
      <w:r w:rsidRPr="0012227A">
        <w:rPr>
          <w:rFonts w:ascii="Arial" w:eastAsia="Arial" w:hAnsi="Arial" w:cs="Arial"/>
          <w:b/>
          <w:bCs/>
          <w:lang w:eastAsia="sl-SI"/>
        </w:rPr>
        <w:t xml:space="preserve"> postopka</w:t>
      </w:r>
      <w:r w:rsidRPr="0012227A">
        <w:rPr>
          <w:rFonts w:ascii="Arial" w:eastAsia="Arial" w:hAnsi="Arial" w:cs="Arial"/>
          <w:lang w:eastAsia="sl-SI"/>
        </w:rPr>
        <w:t xml:space="preserve"> in še ni bil obveščen o zaključku zadeve. </w:t>
      </w:r>
      <w:r w:rsidR="00023C3D" w:rsidRPr="0012227A">
        <w:rPr>
          <w:rFonts w:ascii="Arial" w:hAnsi="Arial" w:cs="Arial"/>
        </w:rPr>
        <w:br w:type="page"/>
      </w:r>
    </w:p>
    <w:p w14:paraId="6CB0939F" w14:textId="77777777" w:rsidR="00023C3D" w:rsidRPr="0012227A" w:rsidRDefault="00023C3D" w:rsidP="0012227A">
      <w:pPr>
        <w:jc w:val="both"/>
        <w:rPr>
          <w:rFonts w:ascii="Arial" w:eastAsia="Calibri" w:hAnsi="Arial" w:cs="Arial"/>
          <w:b/>
          <w:bCs/>
        </w:rPr>
      </w:pPr>
      <w:r w:rsidRPr="0012227A">
        <w:rPr>
          <w:rFonts w:ascii="Arial" w:eastAsia="Calibri" w:hAnsi="Arial" w:cs="Arial"/>
          <w:b/>
          <w:bCs/>
        </w:rPr>
        <w:lastRenderedPageBreak/>
        <w:t>Tabela: Kronološki pregled zadev, v katerih pristojni organ na predlog Zagovornika vodi samo PREKRŠKOVNI POSTOPEK</w:t>
      </w:r>
    </w:p>
    <w:p w14:paraId="4D1C39C4" w14:textId="77777777" w:rsidR="008402CC" w:rsidRPr="0012227A" w:rsidRDefault="008402CC" w:rsidP="0012227A">
      <w:pPr>
        <w:jc w:val="both"/>
        <w:rPr>
          <w:rFonts w:ascii="Arial" w:eastAsia="Calibri" w:hAnsi="Arial" w:cs="Arial"/>
          <w:b/>
          <w:bCs/>
        </w:rPr>
      </w:pPr>
    </w:p>
    <w:p w14:paraId="4EE0E98C" w14:textId="77777777" w:rsidR="008402CC" w:rsidRPr="0012227A" w:rsidRDefault="008402CC" w:rsidP="0012227A">
      <w:pPr>
        <w:jc w:val="both"/>
        <w:rPr>
          <w:rFonts w:ascii="Arial" w:eastAsia="Calibri" w:hAnsi="Arial" w:cs="Arial"/>
          <w:b/>
          <w:bCs/>
        </w:rPr>
      </w:pPr>
    </w:p>
    <w:p w14:paraId="256C756E" w14:textId="77777777" w:rsidR="00023C3D" w:rsidRPr="0012227A" w:rsidRDefault="00023C3D" w:rsidP="0012227A">
      <w:pPr>
        <w:jc w:val="both"/>
        <w:rPr>
          <w:rFonts w:ascii="Arial" w:eastAsia="Calibri" w:hAnsi="Arial" w:cs="Arial"/>
        </w:rPr>
      </w:pPr>
    </w:p>
    <w:tbl>
      <w:tblPr>
        <w:tblW w:w="9061" w:type="dxa"/>
        <w:tblLook w:val="00A0" w:firstRow="1" w:lastRow="0" w:firstColumn="1" w:lastColumn="0" w:noHBand="0" w:noVBand="0"/>
      </w:tblPr>
      <w:tblGrid>
        <w:gridCol w:w="439"/>
        <w:gridCol w:w="816"/>
        <w:gridCol w:w="1220"/>
        <w:gridCol w:w="1220"/>
        <w:gridCol w:w="1298"/>
        <w:gridCol w:w="1163"/>
        <w:gridCol w:w="1298"/>
        <w:gridCol w:w="1607"/>
      </w:tblGrid>
      <w:tr w:rsidR="002A2891" w:rsidRPr="0012227A" w14:paraId="74027856"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CE1C112" w14:textId="77777777" w:rsidR="002A2891" w:rsidRPr="0012227A" w:rsidRDefault="002A2891" w:rsidP="0012227A">
            <w:pPr>
              <w:rPr>
                <w:rFonts w:ascii="Arial" w:eastAsia="Calibri" w:hAnsi="Arial" w:cs="Arial"/>
                <w:b/>
                <w:bCs/>
                <w:sz w:val="20"/>
                <w:szCs w:val="20"/>
              </w:rPr>
            </w:pPr>
          </w:p>
        </w:tc>
        <w:tc>
          <w:tcPr>
            <w:tcW w:w="450"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BB8ADA7" w14:textId="77777777" w:rsidR="002A2891" w:rsidRPr="0012227A" w:rsidRDefault="002A2891" w:rsidP="0012227A">
            <w:pPr>
              <w:rPr>
                <w:rFonts w:ascii="Arial" w:eastAsia="Calibri" w:hAnsi="Arial" w:cs="Arial"/>
                <w:b/>
                <w:bCs/>
                <w:sz w:val="20"/>
                <w:szCs w:val="20"/>
              </w:rPr>
            </w:pPr>
            <w:proofErr w:type="spellStart"/>
            <w:r w:rsidRPr="0012227A">
              <w:rPr>
                <w:rFonts w:ascii="Arial" w:eastAsia="Calibri" w:hAnsi="Arial" w:cs="Arial"/>
                <w:b/>
                <w:bCs/>
                <w:sz w:val="20"/>
                <w:szCs w:val="20"/>
              </w:rPr>
              <w:t>Inšpe-ktorat</w:t>
            </w:r>
            <w:proofErr w:type="spellEnd"/>
          </w:p>
        </w:tc>
        <w:tc>
          <w:tcPr>
            <w:tcW w:w="67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6EA988A" w14:textId="77777777" w:rsidR="002A2891" w:rsidRPr="0012227A" w:rsidRDefault="002A2891" w:rsidP="0012227A">
            <w:pPr>
              <w:rPr>
                <w:rFonts w:ascii="Arial" w:eastAsia="Calibri" w:hAnsi="Arial" w:cs="Arial"/>
                <w:b/>
                <w:bCs/>
                <w:sz w:val="20"/>
                <w:szCs w:val="20"/>
              </w:rPr>
            </w:pPr>
            <w:r w:rsidRPr="0012227A">
              <w:rPr>
                <w:rFonts w:ascii="Arial" w:eastAsia="Calibri" w:hAnsi="Arial" w:cs="Arial"/>
                <w:b/>
                <w:bCs/>
                <w:sz w:val="20"/>
                <w:szCs w:val="20"/>
              </w:rPr>
              <w:t>Številka zadeve</w:t>
            </w:r>
          </w:p>
        </w:tc>
        <w:tc>
          <w:tcPr>
            <w:tcW w:w="673"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0EABACE" w14:textId="77777777" w:rsidR="002A2891" w:rsidRPr="0012227A" w:rsidRDefault="002A2891" w:rsidP="0012227A">
            <w:pPr>
              <w:rPr>
                <w:rFonts w:ascii="Arial" w:eastAsia="Calibri" w:hAnsi="Arial" w:cs="Arial"/>
                <w:b/>
                <w:bCs/>
                <w:sz w:val="20"/>
                <w:szCs w:val="20"/>
              </w:rPr>
            </w:pPr>
            <w:r w:rsidRPr="0012227A">
              <w:rPr>
                <w:rFonts w:ascii="Arial" w:eastAsia="Calibri" w:hAnsi="Arial" w:cs="Arial"/>
                <w:b/>
                <w:bCs/>
                <w:sz w:val="20"/>
                <w:szCs w:val="20"/>
              </w:rPr>
              <w:t xml:space="preserve">Datum odstopa </w:t>
            </w:r>
          </w:p>
        </w:tc>
        <w:tc>
          <w:tcPr>
            <w:tcW w:w="716"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80D2E0E" w14:textId="77777777" w:rsidR="002A2891" w:rsidRPr="0012227A" w:rsidRDefault="002A2891" w:rsidP="0012227A">
            <w:pPr>
              <w:rPr>
                <w:rFonts w:ascii="Arial" w:eastAsia="Calibri" w:hAnsi="Arial" w:cs="Arial"/>
                <w:b/>
                <w:bCs/>
                <w:sz w:val="20"/>
                <w:szCs w:val="20"/>
              </w:rPr>
            </w:pPr>
            <w:r w:rsidRPr="0012227A">
              <w:rPr>
                <w:rFonts w:ascii="Arial" w:eastAsia="Calibri" w:hAnsi="Arial" w:cs="Arial"/>
                <w:b/>
                <w:bCs/>
                <w:sz w:val="20"/>
                <w:szCs w:val="20"/>
              </w:rPr>
              <w:t xml:space="preserve">Odločitev </w:t>
            </w:r>
          </w:p>
          <w:p w14:paraId="6CAC91EB" w14:textId="77777777" w:rsidR="002A2891" w:rsidRPr="0012227A" w:rsidRDefault="002A2891" w:rsidP="0012227A">
            <w:pPr>
              <w:rPr>
                <w:rFonts w:ascii="Arial" w:eastAsia="Calibri" w:hAnsi="Arial" w:cs="Arial"/>
                <w:sz w:val="20"/>
                <w:szCs w:val="20"/>
              </w:rPr>
            </w:pPr>
            <w:r w:rsidRPr="0012227A">
              <w:rPr>
                <w:rFonts w:ascii="Arial" w:eastAsia="Calibri" w:hAnsi="Arial" w:cs="Arial"/>
                <w:b/>
                <w:bCs/>
                <w:sz w:val="20"/>
                <w:szCs w:val="20"/>
              </w:rPr>
              <w:t>pristojnega organa v letu 2025</w:t>
            </w:r>
          </w:p>
        </w:tc>
        <w:tc>
          <w:tcPr>
            <w:tcW w:w="642"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366E579" w14:textId="77777777" w:rsidR="002A2891" w:rsidRPr="0012227A" w:rsidRDefault="002A2891" w:rsidP="0012227A">
            <w:pPr>
              <w:rPr>
                <w:rFonts w:ascii="Arial" w:eastAsia="Calibri" w:hAnsi="Arial" w:cs="Arial"/>
                <w:b/>
                <w:bCs/>
                <w:sz w:val="20"/>
                <w:szCs w:val="20"/>
              </w:rPr>
            </w:pPr>
            <w:r w:rsidRPr="0012227A">
              <w:rPr>
                <w:rFonts w:ascii="Arial" w:eastAsia="Calibri" w:hAnsi="Arial" w:cs="Arial"/>
                <w:b/>
                <w:bCs/>
                <w:sz w:val="20"/>
                <w:szCs w:val="20"/>
              </w:rPr>
              <w:t>Odločitev sodišča o ZSV</w:t>
            </w:r>
          </w:p>
        </w:tc>
        <w:tc>
          <w:tcPr>
            <w:tcW w:w="716"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D7E2B9A" w14:textId="77777777" w:rsidR="002A2891" w:rsidRPr="0012227A" w:rsidRDefault="002A2891" w:rsidP="0012227A">
            <w:pPr>
              <w:rPr>
                <w:rFonts w:ascii="Arial" w:eastAsia="Calibri" w:hAnsi="Arial" w:cs="Arial"/>
                <w:b/>
                <w:bCs/>
                <w:sz w:val="20"/>
                <w:szCs w:val="20"/>
              </w:rPr>
            </w:pPr>
            <w:r w:rsidRPr="0012227A">
              <w:rPr>
                <w:rFonts w:ascii="Arial" w:eastAsia="Calibri" w:hAnsi="Arial" w:cs="Arial"/>
                <w:b/>
                <w:bCs/>
                <w:sz w:val="20"/>
                <w:szCs w:val="20"/>
              </w:rPr>
              <w:t>Datum zaključka postopka</w:t>
            </w:r>
          </w:p>
          <w:p w14:paraId="3C5B61DA" w14:textId="77777777" w:rsidR="002A2891" w:rsidRPr="0012227A" w:rsidRDefault="002A2891" w:rsidP="0012227A">
            <w:pPr>
              <w:rPr>
                <w:rFonts w:ascii="Arial" w:eastAsia="Calibri" w:hAnsi="Arial" w:cs="Arial"/>
                <w:b/>
                <w:bCs/>
                <w:sz w:val="20"/>
                <w:szCs w:val="20"/>
              </w:rPr>
            </w:pPr>
            <w:r w:rsidRPr="0012227A">
              <w:rPr>
                <w:rFonts w:ascii="Arial" w:eastAsia="Calibri" w:hAnsi="Arial" w:cs="Arial"/>
                <w:b/>
                <w:bCs/>
                <w:sz w:val="20"/>
                <w:szCs w:val="20"/>
              </w:rPr>
              <w:t>(obvestilo o zaključku*)</w:t>
            </w:r>
          </w:p>
        </w:tc>
        <w:tc>
          <w:tcPr>
            <w:tcW w:w="887"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8C5B6CC" w14:textId="77777777" w:rsidR="002A2891" w:rsidRPr="0012227A" w:rsidRDefault="002A2891" w:rsidP="0012227A">
            <w:pPr>
              <w:rPr>
                <w:rFonts w:ascii="Arial" w:eastAsia="Calibri" w:hAnsi="Arial" w:cs="Arial"/>
                <w:b/>
                <w:bCs/>
                <w:sz w:val="20"/>
                <w:szCs w:val="20"/>
              </w:rPr>
            </w:pPr>
            <w:r w:rsidRPr="0012227A">
              <w:rPr>
                <w:rFonts w:ascii="Arial" w:eastAsia="Calibri" w:hAnsi="Arial" w:cs="Arial"/>
                <w:b/>
                <w:bCs/>
                <w:sz w:val="20"/>
                <w:szCs w:val="20"/>
              </w:rPr>
              <w:t>Opis zadeve</w:t>
            </w:r>
          </w:p>
        </w:tc>
      </w:tr>
      <w:tr w:rsidR="002A2891" w:rsidRPr="0012227A" w14:paraId="2C990D45"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1DCF7F58"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w:t>
            </w:r>
          </w:p>
        </w:tc>
        <w:tc>
          <w:tcPr>
            <w:tcW w:w="450" w:type="pct"/>
            <w:tcBorders>
              <w:top w:val="single" w:sz="6" w:space="0" w:color="000000"/>
              <w:left w:val="single" w:sz="6" w:space="0" w:color="000000"/>
              <w:bottom w:val="single" w:sz="6" w:space="0" w:color="000000"/>
              <w:right w:val="single" w:sz="6" w:space="0" w:color="000000"/>
            </w:tcBorders>
            <w:vAlign w:val="center"/>
          </w:tcPr>
          <w:p w14:paraId="3C550F70"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TIRS</w:t>
            </w:r>
          </w:p>
        </w:tc>
        <w:tc>
          <w:tcPr>
            <w:tcW w:w="673" w:type="pct"/>
            <w:tcBorders>
              <w:top w:val="single" w:sz="6" w:space="0" w:color="000000"/>
              <w:left w:val="single" w:sz="6" w:space="0" w:color="000000"/>
              <w:bottom w:val="single" w:sz="6" w:space="0" w:color="000000"/>
              <w:right w:val="single" w:sz="6" w:space="0" w:color="000000"/>
            </w:tcBorders>
            <w:vAlign w:val="center"/>
          </w:tcPr>
          <w:p w14:paraId="263E0592" w14:textId="77777777" w:rsidR="002A2891" w:rsidRPr="0012227A" w:rsidRDefault="002A2891" w:rsidP="0012227A">
            <w:pPr>
              <w:rPr>
                <w:rFonts w:ascii="Arial" w:eastAsia="Calibri" w:hAnsi="Arial" w:cs="Arial"/>
                <w:sz w:val="20"/>
                <w:szCs w:val="20"/>
              </w:rPr>
            </w:pPr>
            <w:r w:rsidRPr="0012227A">
              <w:rPr>
                <w:rFonts w:ascii="Arial" w:eastAsia="Calibri" w:hAnsi="Arial" w:cs="Arial"/>
                <w:color w:val="7030A0"/>
                <w:sz w:val="20"/>
                <w:szCs w:val="20"/>
              </w:rPr>
              <w:t>0610-10/2023</w:t>
            </w:r>
          </w:p>
        </w:tc>
        <w:tc>
          <w:tcPr>
            <w:tcW w:w="673" w:type="pct"/>
            <w:tcBorders>
              <w:top w:val="single" w:sz="6" w:space="0" w:color="000000"/>
              <w:left w:val="single" w:sz="6" w:space="0" w:color="000000"/>
              <w:bottom w:val="single" w:sz="6" w:space="0" w:color="000000"/>
              <w:right w:val="single" w:sz="6" w:space="0" w:color="000000"/>
            </w:tcBorders>
            <w:vAlign w:val="center"/>
          </w:tcPr>
          <w:p w14:paraId="3468694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8.12.2023</w:t>
            </w:r>
          </w:p>
        </w:tc>
        <w:tc>
          <w:tcPr>
            <w:tcW w:w="716" w:type="pct"/>
            <w:tcBorders>
              <w:top w:val="single" w:sz="6" w:space="0" w:color="000000"/>
              <w:left w:val="single" w:sz="6" w:space="0" w:color="000000"/>
              <w:bottom w:val="single" w:sz="6" w:space="0" w:color="000000"/>
              <w:right w:val="single" w:sz="6" w:space="0" w:color="000000"/>
            </w:tcBorders>
            <w:vAlign w:val="center"/>
          </w:tcPr>
          <w:p w14:paraId="249B0429"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Prekršek / globa</w:t>
            </w:r>
          </w:p>
          <w:p w14:paraId="69FB640C" w14:textId="77777777" w:rsidR="002A2891" w:rsidRPr="0012227A" w:rsidRDefault="002A2891" w:rsidP="0012227A">
            <w:pPr>
              <w:rPr>
                <w:rFonts w:ascii="Arial" w:eastAsia="Calibri" w:hAnsi="Arial" w:cs="Arial"/>
                <w:sz w:val="20"/>
                <w:szCs w:val="20"/>
              </w:rPr>
            </w:pPr>
          </w:p>
        </w:tc>
        <w:tc>
          <w:tcPr>
            <w:tcW w:w="642" w:type="pct"/>
            <w:tcBorders>
              <w:top w:val="single" w:sz="6" w:space="0" w:color="000000"/>
              <w:left w:val="single" w:sz="6" w:space="0" w:color="000000"/>
              <w:bottom w:val="single" w:sz="6" w:space="0" w:color="000000"/>
              <w:right w:val="single" w:sz="6" w:space="0" w:color="000000"/>
            </w:tcBorders>
            <w:vAlign w:val="center"/>
          </w:tcPr>
          <w:p w14:paraId="6C3A0150"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Vložena ZSV</w:t>
            </w:r>
          </w:p>
          <w:p w14:paraId="08515BEB" w14:textId="77777777" w:rsidR="002A2891" w:rsidRPr="0012227A" w:rsidRDefault="002A2891" w:rsidP="0012227A">
            <w:pPr>
              <w:rPr>
                <w:rFonts w:ascii="Arial" w:eastAsia="Calibri" w:hAnsi="Arial" w:cs="Arial"/>
                <w:sz w:val="20"/>
                <w:szCs w:val="20"/>
              </w:rPr>
            </w:pPr>
          </w:p>
          <w:p w14:paraId="343FF19B"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716" w:type="pct"/>
            <w:tcBorders>
              <w:top w:val="single" w:sz="6" w:space="0" w:color="000000"/>
              <w:left w:val="single" w:sz="6" w:space="0" w:color="000000"/>
              <w:bottom w:val="single" w:sz="6" w:space="0" w:color="000000"/>
              <w:right w:val="single" w:sz="6" w:space="0" w:color="000000"/>
            </w:tcBorders>
            <w:vAlign w:val="center"/>
          </w:tcPr>
          <w:p w14:paraId="142499BC"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vAlign w:val="center"/>
          </w:tcPr>
          <w:p w14:paraId="5B2A6D47" w14:textId="77777777" w:rsidR="002A2891" w:rsidRPr="0012227A" w:rsidRDefault="002A2891" w:rsidP="0012227A">
            <w:pPr>
              <w:rPr>
                <w:rFonts w:ascii="Arial" w:eastAsia="Calibri" w:hAnsi="Arial" w:cs="Arial"/>
                <w:sz w:val="20"/>
                <w:szCs w:val="20"/>
              </w:rPr>
            </w:pPr>
            <w:proofErr w:type="spellStart"/>
            <w:r w:rsidRPr="0012227A">
              <w:rPr>
                <w:rFonts w:ascii="Arial" w:eastAsia="Calibri" w:hAnsi="Arial" w:cs="Arial"/>
                <w:sz w:val="20"/>
                <w:szCs w:val="20"/>
              </w:rPr>
              <w:t>Diskriminatoren</w:t>
            </w:r>
            <w:proofErr w:type="spellEnd"/>
            <w:r w:rsidRPr="0012227A">
              <w:rPr>
                <w:rFonts w:ascii="Arial" w:eastAsia="Calibri" w:hAnsi="Arial" w:cs="Arial"/>
                <w:sz w:val="20"/>
                <w:szCs w:val="20"/>
              </w:rPr>
              <w:t xml:space="preserve"> oglas za oddajo nepremičnine</w:t>
            </w:r>
          </w:p>
          <w:p w14:paraId="05AF2E8A"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(0700-48/2022)</w:t>
            </w:r>
          </w:p>
        </w:tc>
      </w:tr>
      <w:tr w:rsidR="002A2891" w:rsidRPr="0012227A" w14:paraId="5FC912F9"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069EDF32"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2</w:t>
            </w:r>
          </w:p>
        </w:tc>
        <w:tc>
          <w:tcPr>
            <w:tcW w:w="450" w:type="pct"/>
            <w:tcBorders>
              <w:top w:val="single" w:sz="6" w:space="0" w:color="000000"/>
              <w:left w:val="single" w:sz="6" w:space="0" w:color="000000"/>
              <w:bottom w:val="single" w:sz="6" w:space="0" w:color="000000"/>
              <w:right w:val="single" w:sz="6" w:space="0" w:color="000000"/>
            </w:tcBorders>
            <w:vAlign w:val="center"/>
          </w:tcPr>
          <w:p w14:paraId="17E52D7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IRSD</w:t>
            </w:r>
          </w:p>
        </w:tc>
        <w:tc>
          <w:tcPr>
            <w:tcW w:w="673" w:type="pct"/>
            <w:tcBorders>
              <w:top w:val="single" w:sz="6" w:space="0" w:color="000000"/>
              <w:left w:val="single" w:sz="6" w:space="0" w:color="000000"/>
              <w:bottom w:val="single" w:sz="6" w:space="0" w:color="000000"/>
              <w:right w:val="single" w:sz="6" w:space="0" w:color="000000"/>
            </w:tcBorders>
            <w:vAlign w:val="center"/>
          </w:tcPr>
          <w:p w14:paraId="4E0D55AA" w14:textId="77777777" w:rsidR="002A2891" w:rsidRPr="0012227A" w:rsidRDefault="002A2891" w:rsidP="0012227A">
            <w:pPr>
              <w:rPr>
                <w:rFonts w:ascii="Arial" w:eastAsia="Calibri" w:hAnsi="Arial" w:cs="Arial"/>
                <w:sz w:val="20"/>
                <w:szCs w:val="20"/>
              </w:rPr>
            </w:pPr>
            <w:r w:rsidRPr="0012227A">
              <w:rPr>
                <w:rFonts w:ascii="Arial" w:eastAsia="Calibri" w:hAnsi="Arial" w:cs="Arial"/>
                <w:color w:val="FF0000"/>
                <w:sz w:val="20"/>
                <w:szCs w:val="20"/>
              </w:rPr>
              <w:t>0610-7/2024</w:t>
            </w:r>
          </w:p>
        </w:tc>
        <w:tc>
          <w:tcPr>
            <w:tcW w:w="673" w:type="pct"/>
            <w:tcBorders>
              <w:top w:val="single" w:sz="6" w:space="0" w:color="000000"/>
              <w:left w:val="single" w:sz="6" w:space="0" w:color="000000"/>
              <w:bottom w:val="single" w:sz="6" w:space="0" w:color="000000"/>
              <w:right w:val="single" w:sz="6" w:space="0" w:color="000000"/>
            </w:tcBorders>
            <w:vAlign w:val="center"/>
          </w:tcPr>
          <w:p w14:paraId="709C4022"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16.12.2024</w:t>
            </w:r>
          </w:p>
        </w:tc>
        <w:tc>
          <w:tcPr>
            <w:tcW w:w="716" w:type="pct"/>
            <w:tcBorders>
              <w:top w:val="single" w:sz="6" w:space="0" w:color="000000"/>
              <w:left w:val="single" w:sz="6" w:space="0" w:color="000000"/>
              <w:bottom w:val="single" w:sz="6" w:space="0" w:color="000000"/>
              <w:right w:val="single" w:sz="6" w:space="0" w:color="000000"/>
            </w:tcBorders>
            <w:vAlign w:val="center"/>
          </w:tcPr>
          <w:p w14:paraId="35554F57"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24D1812B" w14:textId="77777777" w:rsidR="002A2891" w:rsidRPr="0012227A" w:rsidRDefault="002A2891"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145509D1"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vAlign w:val="center"/>
          </w:tcPr>
          <w:p w14:paraId="1D665D70"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Diskriminacija zaradi jezika pri sklenitvi pogodbe o zaposlitvi</w:t>
            </w:r>
          </w:p>
          <w:p w14:paraId="7B1B423D"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(0700-18/2023)</w:t>
            </w:r>
          </w:p>
        </w:tc>
      </w:tr>
      <w:tr w:rsidR="002A2891" w:rsidRPr="0012227A" w14:paraId="6D89F986"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3FE9BB31"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3</w:t>
            </w:r>
          </w:p>
        </w:tc>
        <w:tc>
          <w:tcPr>
            <w:tcW w:w="450" w:type="pct"/>
            <w:tcBorders>
              <w:top w:val="single" w:sz="6" w:space="0" w:color="000000"/>
              <w:left w:val="single" w:sz="6" w:space="0" w:color="000000"/>
              <w:bottom w:val="single" w:sz="6" w:space="0" w:color="000000"/>
              <w:right w:val="single" w:sz="6" w:space="0" w:color="000000"/>
            </w:tcBorders>
            <w:vAlign w:val="center"/>
          </w:tcPr>
          <w:p w14:paraId="04BF0D6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IRSD</w:t>
            </w:r>
          </w:p>
        </w:tc>
        <w:tc>
          <w:tcPr>
            <w:tcW w:w="673" w:type="pct"/>
            <w:tcBorders>
              <w:top w:val="single" w:sz="6" w:space="0" w:color="000000"/>
              <w:left w:val="single" w:sz="6" w:space="0" w:color="000000"/>
              <w:bottom w:val="single" w:sz="6" w:space="0" w:color="000000"/>
              <w:right w:val="single" w:sz="6" w:space="0" w:color="000000"/>
            </w:tcBorders>
            <w:vAlign w:val="center"/>
          </w:tcPr>
          <w:p w14:paraId="3071467D" w14:textId="77777777" w:rsidR="002A2891" w:rsidRPr="0012227A" w:rsidRDefault="002A2891" w:rsidP="0012227A">
            <w:pPr>
              <w:rPr>
                <w:rFonts w:ascii="Arial" w:eastAsia="Calibri" w:hAnsi="Arial" w:cs="Arial"/>
                <w:color w:val="FF0000"/>
                <w:sz w:val="20"/>
                <w:szCs w:val="20"/>
              </w:rPr>
            </w:pPr>
            <w:r w:rsidRPr="0012227A">
              <w:rPr>
                <w:rFonts w:ascii="Arial" w:eastAsia="Calibri" w:hAnsi="Arial" w:cs="Arial"/>
                <w:color w:val="FF0000"/>
                <w:sz w:val="20"/>
                <w:szCs w:val="20"/>
              </w:rPr>
              <w:t>0610-2/2025</w:t>
            </w:r>
          </w:p>
        </w:tc>
        <w:tc>
          <w:tcPr>
            <w:tcW w:w="673" w:type="pct"/>
            <w:tcBorders>
              <w:top w:val="single" w:sz="6" w:space="0" w:color="000000"/>
              <w:left w:val="single" w:sz="6" w:space="0" w:color="000000"/>
              <w:bottom w:val="single" w:sz="6" w:space="0" w:color="000000"/>
              <w:right w:val="single" w:sz="6" w:space="0" w:color="000000"/>
            </w:tcBorders>
            <w:vAlign w:val="center"/>
          </w:tcPr>
          <w:p w14:paraId="04A9F3BE"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21.12.2025</w:t>
            </w:r>
          </w:p>
        </w:tc>
        <w:tc>
          <w:tcPr>
            <w:tcW w:w="716" w:type="pct"/>
            <w:tcBorders>
              <w:top w:val="single" w:sz="6" w:space="0" w:color="000000"/>
              <w:left w:val="single" w:sz="6" w:space="0" w:color="000000"/>
              <w:bottom w:val="single" w:sz="6" w:space="0" w:color="000000"/>
              <w:right w:val="single" w:sz="6" w:space="0" w:color="000000"/>
            </w:tcBorders>
            <w:vAlign w:val="center"/>
          </w:tcPr>
          <w:p w14:paraId="06F87AB2"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0587BAC3" w14:textId="77777777" w:rsidR="002A2891" w:rsidRPr="0012227A" w:rsidRDefault="002A2891"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431471E1"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02619092" w14:textId="77777777" w:rsidR="002A2891" w:rsidRPr="0012227A" w:rsidRDefault="002A2891" w:rsidP="0012227A">
            <w:pPr>
              <w:rPr>
                <w:rFonts w:ascii="Arial" w:eastAsia="Calibri" w:hAnsi="Arial" w:cs="Arial"/>
                <w:sz w:val="20"/>
                <w:szCs w:val="20"/>
              </w:rPr>
            </w:pPr>
            <w:proofErr w:type="spellStart"/>
            <w:r w:rsidRPr="0012227A">
              <w:rPr>
                <w:rFonts w:ascii="Arial" w:eastAsia="Calibri" w:hAnsi="Arial" w:cs="Arial"/>
                <w:sz w:val="20"/>
                <w:szCs w:val="20"/>
              </w:rPr>
              <w:t>Diskriminatorno</w:t>
            </w:r>
            <w:proofErr w:type="spellEnd"/>
            <w:r w:rsidRPr="0012227A">
              <w:rPr>
                <w:rFonts w:ascii="Arial" w:eastAsia="Calibri" w:hAnsi="Arial" w:cs="Arial"/>
                <w:sz w:val="20"/>
                <w:szCs w:val="20"/>
              </w:rPr>
              <w:t xml:space="preserve"> izplačilo božičnice</w:t>
            </w:r>
          </w:p>
          <w:p w14:paraId="73F3DD9E"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(0700-2/2025)</w:t>
            </w:r>
          </w:p>
        </w:tc>
      </w:tr>
      <w:tr w:rsidR="002A2891" w:rsidRPr="0012227A" w14:paraId="3B7D1227"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613675A6"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4</w:t>
            </w:r>
          </w:p>
        </w:tc>
        <w:tc>
          <w:tcPr>
            <w:tcW w:w="450" w:type="pct"/>
            <w:tcBorders>
              <w:top w:val="single" w:sz="6" w:space="0" w:color="000000"/>
              <w:left w:val="single" w:sz="6" w:space="0" w:color="000000"/>
              <w:bottom w:val="single" w:sz="6" w:space="0" w:color="000000"/>
              <w:right w:val="single" w:sz="6" w:space="0" w:color="000000"/>
            </w:tcBorders>
            <w:vAlign w:val="center"/>
          </w:tcPr>
          <w:p w14:paraId="014C57C5"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IRSD</w:t>
            </w:r>
          </w:p>
        </w:tc>
        <w:tc>
          <w:tcPr>
            <w:tcW w:w="673" w:type="pct"/>
            <w:tcBorders>
              <w:top w:val="single" w:sz="6" w:space="0" w:color="000000"/>
              <w:left w:val="single" w:sz="6" w:space="0" w:color="000000"/>
              <w:bottom w:val="single" w:sz="6" w:space="0" w:color="000000"/>
              <w:right w:val="single" w:sz="6" w:space="0" w:color="000000"/>
            </w:tcBorders>
            <w:vAlign w:val="center"/>
          </w:tcPr>
          <w:p w14:paraId="68CFDAB5" w14:textId="77777777" w:rsidR="002A2891" w:rsidRPr="0012227A" w:rsidRDefault="002A2891" w:rsidP="0012227A">
            <w:pPr>
              <w:rPr>
                <w:rFonts w:ascii="Arial" w:eastAsia="Calibri" w:hAnsi="Arial" w:cs="Arial"/>
                <w:color w:val="FF0000"/>
                <w:sz w:val="20"/>
                <w:szCs w:val="20"/>
              </w:rPr>
            </w:pPr>
            <w:r w:rsidRPr="0012227A">
              <w:rPr>
                <w:rFonts w:ascii="Arial" w:eastAsia="Calibri" w:hAnsi="Arial" w:cs="Arial"/>
                <w:color w:val="FF0000"/>
                <w:sz w:val="20"/>
                <w:szCs w:val="20"/>
              </w:rPr>
              <w:t>0610-3/2025</w:t>
            </w:r>
          </w:p>
        </w:tc>
        <w:tc>
          <w:tcPr>
            <w:tcW w:w="673" w:type="pct"/>
            <w:tcBorders>
              <w:top w:val="single" w:sz="6" w:space="0" w:color="000000"/>
              <w:left w:val="single" w:sz="6" w:space="0" w:color="000000"/>
              <w:bottom w:val="single" w:sz="6" w:space="0" w:color="000000"/>
              <w:right w:val="single" w:sz="6" w:space="0" w:color="000000"/>
            </w:tcBorders>
            <w:vAlign w:val="center"/>
          </w:tcPr>
          <w:p w14:paraId="0906502A"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21.12.2025</w:t>
            </w:r>
          </w:p>
        </w:tc>
        <w:tc>
          <w:tcPr>
            <w:tcW w:w="716" w:type="pct"/>
            <w:tcBorders>
              <w:top w:val="single" w:sz="6" w:space="0" w:color="000000"/>
              <w:left w:val="single" w:sz="6" w:space="0" w:color="000000"/>
              <w:bottom w:val="single" w:sz="6" w:space="0" w:color="000000"/>
              <w:right w:val="single" w:sz="6" w:space="0" w:color="000000"/>
            </w:tcBorders>
            <w:vAlign w:val="center"/>
          </w:tcPr>
          <w:p w14:paraId="523E043E"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3035A613" w14:textId="77777777" w:rsidR="002A2891" w:rsidRPr="0012227A" w:rsidRDefault="002A2891"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153101CB"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141E88E3" w14:textId="77777777" w:rsidR="002A2891" w:rsidRPr="0012227A" w:rsidRDefault="002A2891" w:rsidP="0012227A">
            <w:pPr>
              <w:rPr>
                <w:rFonts w:ascii="Arial" w:eastAsia="Calibri" w:hAnsi="Arial" w:cs="Arial"/>
                <w:sz w:val="20"/>
                <w:szCs w:val="20"/>
              </w:rPr>
            </w:pPr>
            <w:proofErr w:type="spellStart"/>
            <w:r w:rsidRPr="0012227A">
              <w:rPr>
                <w:rFonts w:ascii="Arial" w:eastAsia="Calibri" w:hAnsi="Arial" w:cs="Arial"/>
                <w:sz w:val="20"/>
                <w:szCs w:val="20"/>
              </w:rPr>
              <w:t>Diskriminatorno</w:t>
            </w:r>
            <w:proofErr w:type="spellEnd"/>
            <w:r w:rsidRPr="0012227A">
              <w:rPr>
                <w:rFonts w:ascii="Arial" w:eastAsia="Calibri" w:hAnsi="Arial" w:cs="Arial"/>
                <w:sz w:val="20"/>
                <w:szCs w:val="20"/>
              </w:rPr>
              <w:t xml:space="preserve"> izplačilo božičnice</w:t>
            </w:r>
          </w:p>
          <w:p w14:paraId="72763285"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(0700-10/2025)</w:t>
            </w:r>
          </w:p>
        </w:tc>
      </w:tr>
      <w:tr w:rsidR="002A2891" w:rsidRPr="0012227A" w14:paraId="66DBA3D0"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482E2321"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5</w:t>
            </w:r>
          </w:p>
        </w:tc>
        <w:tc>
          <w:tcPr>
            <w:tcW w:w="450" w:type="pct"/>
            <w:tcBorders>
              <w:top w:val="single" w:sz="6" w:space="0" w:color="000000"/>
              <w:left w:val="single" w:sz="6" w:space="0" w:color="000000"/>
              <w:bottom w:val="single" w:sz="6" w:space="0" w:color="000000"/>
              <w:right w:val="single" w:sz="6" w:space="0" w:color="000000"/>
            </w:tcBorders>
            <w:vAlign w:val="center"/>
          </w:tcPr>
          <w:p w14:paraId="2D069556"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IRSD</w:t>
            </w:r>
          </w:p>
        </w:tc>
        <w:tc>
          <w:tcPr>
            <w:tcW w:w="673" w:type="pct"/>
            <w:tcBorders>
              <w:top w:val="single" w:sz="6" w:space="0" w:color="000000"/>
              <w:left w:val="single" w:sz="6" w:space="0" w:color="000000"/>
              <w:bottom w:val="single" w:sz="6" w:space="0" w:color="000000"/>
              <w:right w:val="single" w:sz="6" w:space="0" w:color="000000"/>
            </w:tcBorders>
            <w:vAlign w:val="center"/>
          </w:tcPr>
          <w:p w14:paraId="709BD0BE" w14:textId="77777777" w:rsidR="002A2891" w:rsidRPr="0012227A" w:rsidRDefault="002A2891" w:rsidP="0012227A">
            <w:pPr>
              <w:rPr>
                <w:rFonts w:ascii="Arial" w:eastAsia="Calibri" w:hAnsi="Arial" w:cs="Arial"/>
                <w:color w:val="FF0000"/>
                <w:sz w:val="20"/>
                <w:szCs w:val="20"/>
              </w:rPr>
            </w:pPr>
            <w:r w:rsidRPr="0012227A">
              <w:rPr>
                <w:rFonts w:ascii="Arial" w:eastAsia="Calibri" w:hAnsi="Arial" w:cs="Arial"/>
                <w:color w:val="FF0000"/>
                <w:sz w:val="20"/>
                <w:szCs w:val="20"/>
              </w:rPr>
              <w:t>0610-4/2025</w:t>
            </w:r>
          </w:p>
        </w:tc>
        <w:tc>
          <w:tcPr>
            <w:tcW w:w="673" w:type="pct"/>
            <w:tcBorders>
              <w:top w:val="single" w:sz="6" w:space="0" w:color="000000"/>
              <w:left w:val="single" w:sz="6" w:space="0" w:color="000000"/>
              <w:bottom w:val="single" w:sz="6" w:space="0" w:color="000000"/>
              <w:right w:val="single" w:sz="6" w:space="0" w:color="000000"/>
            </w:tcBorders>
            <w:vAlign w:val="center"/>
          </w:tcPr>
          <w:p w14:paraId="24A3F45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21.12.2025</w:t>
            </w:r>
          </w:p>
        </w:tc>
        <w:tc>
          <w:tcPr>
            <w:tcW w:w="716" w:type="pct"/>
            <w:tcBorders>
              <w:top w:val="single" w:sz="6" w:space="0" w:color="000000"/>
              <w:left w:val="single" w:sz="6" w:space="0" w:color="000000"/>
              <w:bottom w:val="single" w:sz="6" w:space="0" w:color="000000"/>
              <w:right w:val="single" w:sz="6" w:space="0" w:color="000000"/>
            </w:tcBorders>
            <w:vAlign w:val="center"/>
          </w:tcPr>
          <w:p w14:paraId="40E0CBD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0AF835EC" w14:textId="77777777" w:rsidR="002A2891" w:rsidRPr="0012227A" w:rsidRDefault="002A2891"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6F395129"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04EB751B" w14:textId="77777777" w:rsidR="002A2891" w:rsidRPr="0012227A" w:rsidRDefault="002A2891" w:rsidP="0012227A">
            <w:pPr>
              <w:rPr>
                <w:rFonts w:ascii="Arial" w:eastAsia="Calibri" w:hAnsi="Arial" w:cs="Arial"/>
                <w:sz w:val="20"/>
                <w:szCs w:val="20"/>
              </w:rPr>
            </w:pPr>
            <w:proofErr w:type="spellStart"/>
            <w:r w:rsidRPr="0012227A">
              <w:rPr>
                <w:rFonts w:ascii="Arial" w:eastAsia="Calibri" w:hAnsi="Arial" w:cs="Arial"/>
                <w:sz w:val="20"/>
                <w:szCs w:val="20"/>
              </w:rPr>
              <w:t>Diskriminatorno</w:t>
            </w:r>
            <w:proofErr w:type="spellEnd"/>
            <w:r w:rsidRPr="0012227A">
              <w:rPr>
                <w:rFonts w:ascii="Arial" w:eastAsia="Calibri" w:hAnsi="Arial" w:cs="Arial"/>
                <w:sz w:val="20"/>
                <w:szCs w:val="20"/>
              </w:rPr>
              <w:t xml:space="preserve"> izplačilo božičnice</w:t>
            </w:r>
          </w:p>
          <w:p w14:paraId="57F82CCD"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(0700-19/2025)</w:t>
            </w:r>
          </w:p>
        </w:tc>
      </w:tr>
      <w:tr w:rsidR="002A2891" w:rsidRPr="0012227A" w14:paraId="16D7626A"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13285F9F"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6</w:t>
            </w:r>
          </w:p>
        </w:tc>
        <w:tc>
          <w:tcPr>
            <w:tcW w:w="450" w:type="pct"/>
            <w:tcBorders>
              <w:top w:val="single" w:sz="6" w:space="0" w:color="000000"/>
              <w:left w:val="single" w:sz="6" w:space="0" w:color="000000"/>
              <w:bottom w:val="single" w:sz="6" w:space="0" w:color="000000"/>
              <w:right w:val="single" w:sz="6" w:space="0" w:color="000000"/>
            </w:tcBorders>
            <w:vAlign w:val="center"/>
          </w:tcPr>
          <w:p w14:paraId="0EE9104F"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IRSNZ</w:t>
            </w:r>
          </w:p>
        </w:tc>
        <w:tc>
          <w:tcPr>
            <w:tcW w:w="673" w:type="pct"/>
            <w:tcBorders>
              <w:top w:val="single" w:sz="6" w:space="0" w:color="000000"/>
              <w:left w:val="single" w:sz="6" w:space="0" w:color="000000"/>
              <w:bottom w:val="single" w:sz="6" w:space="0" w:color="000000"/>
              <w:right w:val="single" w:sz="6" w:space="0" w:color="000000"/>
            </w:tcBorders>
            <w:vAlign w:val="center"/>
          </w:tcPr>
          <w:p w14:paraId="1E236D5C" w14:textId="77777777" w:rsidR="002A2891" w:rsidRPr="0012227A" w:rsidRDefault="002A2891" w:rsidP="0012227A">
            <w:pPr>
              <w:rPr>
                <w:rFonts w:ascii="Arial" w:eastAsia="Calibri" w:hAnsi="Arial" w:cs="Arial"/>
                <w:sz w:val="20"/>
                <w:szCs w:val="20"/>
              </w:rPr>
            </w:pPr>
            <w:r w:rsidRPr="0012227A">
              <w:rPr>
                <w:rFonts w:ascii="Arial" w:eastAsia="Calibri" w:hAnsi="Arial" w:cs="Arial"/>
                <w:color w:val="7030A0"/>
                <w:sz w:val="20"/>
                <w:szCs w:val="20"/>
              </w:rPr>
              <w:t>0610-1/2026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502720E9"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16. 1. 2026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08267738"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Prekršek / globa</w:t>
            </w:r>
          </w:p>
        </w:tc>
        <w:tc>
          <w:tcPr>
            <w:tcW w:w="642" w:type="pct"/>
            <w:tcBorders>
              <w:top w:val="single" w:sz="6" w:space="0" w:color="000000"/>
              <w:left w:val="single" w:sz="6" w:space="0" w:color="000000"/>
              <w:bottom w:val="single" w:sz="6" w:space="0" w:color="000000"/>
              <w:right w:val="single" w:sz="6" w:space="0" w:color="000000"/>
            </w:tcBorders>
            <w:vAlign w:val="center"/>
          </w:tcPr>
          <w:p w14:paraId="46B85A6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w:t>
            </w:r>
          </w:p>
        </w:tc>
        <w:tc>
          <w:tcPr>
            <w:tcW w:w="716" w:type="pct"/>
            <w:tcBorders>
              <w:top w:val="single" w:sz="6" w:space="0" w:color="000000"/>
              <w:left w:val="single" w:sz="6" w:space="0" w:color="000000"/>
              <w:bottom w:val="single" w:sz="6" w:space="0" w:color="000000"/>
              <w:right w:val="single" w:sz="6" w:space="0" w:color="000000"/>
            </w:tcBorders>
            <w:vAlign w:val="center"/>
          </w:tcPr>
          <w:p w14:paraId="297066E7"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15. 7. 2026</w:t>
            </w:r>
          </w:p>
        </w:tc>
        <w:tc>
          <w:tcPr>
            <w:tcW w:w="887" w:type="pct"/>
            <w:tcBorders>
              <w:top w:val="single" w:sz="6" w:space="0" w:color="000000"/>
              <w:left w:val="single" w:sz="6" w:space="0" w:color="000000"/>
              <w:bottom w:val="single" w:sz="6" w:space="0" w:color="000000"/>
              <w:right w:val="single" w:sz="6" w:space="0" w:color="000000"/>
            </w:tcBorders>
          </w:tcPr>
          <w:p w14:paraId="582864B6" w14:textId="77777777" w:rsidR="002A2891" w:rsidRPr="0012227A" w:rsidRDefault="002A2891" w:rsidP="0012227A">
            <w:pPr>
              <w:rPr>
                <w:rFonts w:ascii="Arial" w:eastAsia="Calibri" w:hAnsi="Arial" w:cs="Arial"/>
                <w:sz w:val="20"/>
                <w:szCs w:val="20"/>
              </w:rPr>
            </w:pPr>
            <w:proofErr w:type="spellStart"/>
            <w:r w:rsidRPr="0012227A">
              <w:rPr>
                <w:rFonts w:ascii="Arial" w:eastAsia="Calibri" w:hAnsi="Arial" w:cs="Arial"/>
                <w:sz w:val="20"/>
                <w:szCs w:val="20"/>
              </w:rPr>
              <w:t>Diskriminatorna</w:t>
            </w:r>
            <w:proofErr w:type="spellEnd"/>
            <w:r w:rsidRPr="0012227A">
              <w:rPr>
                <w:rFonts w:ascii="Arial" w:eastAsia="Calibri" w:hAnsi="Arial" w:cs="Arial"/>
                <w:sz w:val="20"/>
                <w:szCs w:val="20"/>
              </w:rPr>
              <w:t xml:space="preserve"> obravnava nakupovalca</w:t>
            </w:r>
          </w:p>
          <w:p w14:paraId="20AC8E2F"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(0700-20/2025)</w:t>
            </w:r>
          </w:p>
        </w:tc>
      </w:tr>
      <w:tr w:rsidR="002A2891" w:rsidRPr="0012227A" w14:paraId="730A21CD"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5FE73EF8"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7</w:t>
            </w:r>
          </w:p>
        </w:tc>
        <w:tc>
          <w:tcPr>
            <w:tcW w:w="450" w:type="pct"/>
            <w:tcBorders>
              <w:top w:val="single" w:sz="6" w:space="0" w:color="000000"/>
              <w:left w:val="single" w:sz="6" w:space="0" w:color="000000"/>
              <w:bottom w:val="single" w:sz="6" w:space="0" w:color="000000"/>
              <w:right w:val="single" w:sz="6" w:space="0" w:color="000000"/>
            </w:tcBorders>
            <w:vAlign w:val="center"/>
          </w:tcPr>
          <w:p w14:paraId="45678E5B"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IRSD</w:t>
            </w:r>
          </w:p>
        </w:tc>
        <w:tc>
          <w:tcPr>
            <w:tcW w:w="673" w:type="pct"/>
            <w:tcBorders>
              <w:top w:val="single" w:sz="6" w:space="0" w:color="000000"/>
              <w:left w:val="single" w:sz="6" w:space="0" w:color="000000"/>
              <w:bottom w:val="single" w:sz="6" w:space="0" w:color="000000"/>
              <w:right w:val="single" w:sz="6" w:space="0" w:color="000000"/>
            </w:tcBorders>
            <w:vAlign w:val="center"/>
          </w:tcPr>
          <w:p w14:paraId="30CCFFDE" w14:textId="77777777" w:rsidR="002A2891" w:rsidRPr="0012227A" w:rsidRDefault="002A2891" w:rsidP="0012227A">
            <w:pPr>
              <w:rPr>
                <w:rFonts w:ascii="Arial" w:eastAsia="Calibri" w:hAnsi="Arial" w:cs="Arial"/>
                <w:sz w:val="20"/>
                <w:szCs w:val="20"/>
              </w:rPr>
            </w:pPr>
            <w:r w:rsidRPr="0012227A">
              <w:rPr>
                <w:rFonts w:ascii="Arial" w:eastAsia="Calibri" w:hAnsi="Arial" w:cs="Arial"/>
                <w:color w:val="FF0000"/>
                <w:sz w:val="20"/>
                <w:szCs w:val="20"/>
              </w:rPr>
              <w:t>0610-2/2026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4380B41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30. 4. 2026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3B89213B"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16CCB698"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w:t>
            </w:r>
          </w:p>
        </w:tc>
        <w:tc>
          <w:tcPr>
            <w:tcW w:w="716" w:type="pct"/>
            <w:tcBorders>
              <w:top w:val="single" w:sz="6" w:space="0" w:color="000000"/>
              <w:left w:val="single" w:sz="6" w:space="0" w:color="000000"/>
              <w:bottom w:val="single" w:sz="6" w:space="0" w:color="000000"/>
              <w:right w:val="single" w:sz="6" w:space="0" w:color="000000"/>
            </w:tcBorders>
            <w:vAlign w:val="center"/>
          </w:tcPr>
          <w:p w14:paraId="468596BF"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0DF4F9B4" w14:textId="77777777" w:rsidR="002A2891" w:rsidRPr="0012227A" w:rsidRDefault="002A2891" w:rsidP="0012227A">
            <w:pPr>
              <w:rPr>
                <w:rFonts w:ascii="Arial" w:eastAsia="Calibri" w:hAnsi="Arial" w:cs="Arial"/>
                <w:sz w:val="20"/>
                <w:szCs w:val="20"/>
              </w:rPr>
            </w:pPr>
            <w:proofErr w:type="spellStart"/>
            <w:r w:rsidRPr="0012227A">
              <w:rPr>
                <w:rFonts w:ascii="Arial" w:eastAsia="Calibri" w:hAnsi="Arial" w:cs="Arial"/>
                <w:sz w:val="20"/>
                <w:szCs w:val="20"/>
              </w:rPr>
              <w:t>Diskriminatorno</w:t>
            </w:r>
            <w:proofErr w:type="spellEnd"/>
            <w:r w:rsidRPr="0012227A">
              <w:rPr>
                <w:rFonts w:ascii="Arial" w:eastAsia="Calibri" w:hAnsi="Arial" w:cs="Arial"/>
                <w:sz w:val="20"/>
                <w:szCs w:val="20"/>
              </w:rPr>
              <w:t xml:space="preserve"> izplačilo poslovne uspešnosti</w:t>
            </w:r>
          </w:p>
          <w:p w14:paraId="0A1C197A"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(0700-38/2025)</w:t>
            </w:r>
          </w:p>
        </w:tc>
      </w:tr>
      <w:tr w:rsidR="002A2891" w:rsidRPr="0012227A" w14:paraId="41BAA4B3"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66BFB66C"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8</w:t>
            </w:r>
          </w:p>
        </w:tc>
        <w:tc>
          <w:tcPr>
            <w:tcW w:w="450" w:type="pct"/>
            <w:tcBorders>
              <w:top w:val="single" w:sz="6" w:space="0" w:color="000000"/>
              <w:left w:val="single" w:sz="6" w:space="0" w:color="000000"/>
              <w:bottom w:val="single" w:sz="6" w:space="0" w:color="000000"/>
              <w:right w:val="single" w:sz="6" w:space="0" w:color="000000"/>
            </w:tcBorders>
            <w:vAlign w:val="center"/>
          </w:tcPr>
          <w:p w14:paraId="63C63E4D"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TIRS</w:t>
            </w:r>
          </w:p>
        </w:tc>
        <w:tc>
          <w:tcPr>
            <w:tcW w:w="673" w:type="pct"/>
            <w:tcBorders>
              <w:top w:val="single" w:sz="6" w:space="0" w:color="000000"/>
              <w:left w:val="single" w:sz="6" w:space="0" w:color="000000"/>
              <w:bottom w:val="single" w:sz="6" w:space="0" w:color="000000"/>
              <w:right w:val="single" w:sz="6" w:space="0" w:color="000000"/>
            </w:tcBorders>
            <w:vAlign w:val="center"/>
          </w:tcPr>
          <w:p w14:paraId="4750ED7C" w14:textId="77777777" w:rsidR="002A2891" w:rsidRPr="0012227A" w:rsidRDefault="002A2891" w:rsidP="0012227A">
            <w:pPr>
              <w:rPr>
                <w:rFonts w:ascii="Arial" w:eastAsia="Calibri" w:hAnsi="Arial" w:cs="Arial"/>
                <w:sz w:val="20"/>
                <w:szCs w:val="20"/>
              </w:rPr>
            </w:pPr>
            <w:r w:rsidRPr="0012227A">
              <w:rPr>
                <w:rFonts w:ascii="Arial" w:eastAsia="Calibri" w:hAnsi="Arial" w:cs="Arial"/>
                <w:color w:val="7030A0"/>
                <w:sz w:val="20"/>
                <w:szCs w:val="20"/>
              </w:rPr>
              <w:t>0610-5/2026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06B37BE7"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11. 5. 2026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2EA4F5D5"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Prekršek / pisno opozorilo</w:t>
            </w:r>
          </w:p>
        </w:tc>
        <w:tc>
          <w:tcPr>
            <w:tcW w:w="642" w:type="pct"/>
            <w:tcBorders>
              <w:top w:val="single" w:sz="6" w:space="0" w:color="000000"/>
              <w:left w:val="single" w:sz="6" w:space="0" w:color="000000"/>
              <w:bottom w:val="single" w:sz="6" w:space="0" w:color="000000"/>
              <w:right w:val="single" w:sz="6" w:space="0" w:color="000000"/>
            </w:tcBorders>
            <w:vAlign w:val="center"/>
          </w:tcPr>
          <w:p w14:paraId="0977A69A"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w:t>
            </w:r>
          </w:p>
        </w:tc>
        <w:tc>
          <w:tcPr>
            <w:tcW w:w="716" w:type="pct"/>
            <w:tcBorders>
              <w:top w:val="single" w:sz="6" w:space="0" w:color="000000"/>
              <w:left w:val="single" w:sz="6" w:space="0" w:color="000000"/>
              <w:bottom w:val="single" w:sz="6" w:space="0" w:color="000000"/>
              <w:right w:val="single" w:sz="6" w:space="0" w:color="000000"/>
            </w:tcBorders>
            <w:vAlign w:val="center"/>
          </w:tcPr>
          <w:p w14:paraId="4E3F1A97"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26. 8. 2026</w:t>
            </w:r>
          </w:p>
        </w:tc>
        <w:tc>
          <w:tcPr>
            <w:tcW w:w="887" w:type="pct"/>
            <w:tcBorders>
              <w:top w:val="single" w:sz="6" w:space="0" w:color="000000"/>
              <w:left w:val="single" w:sz="6" w:space="0" w:color="000000"/>
              <w:bottom w:val="single" w:sz="6" w:space="0" w:color="000000"/>
              <w:right w:val="single" w:sz="6" w:space="0" w:color="000000"/>
            </w:tcBorders>
          </w:tcPr>
          <w:p w14:paraId="65EBF8FB" w14:textId="77777777" w:rsidR="002A2891" w:rsidRPr="0012227A" w:rsidRDefault="002A2891" w:rsidP="0012227A">
            <w:pPr>
              <w:rPr>
                <w:rFonts w:ascii="Arial" w:eastAsia="Calibri" w:hAnsi="Arial" w:cs="Arial"/>
                <w:sz w:val="20"/>
                <w:szCs w:val="20"/>
              </w:rPr>
            </w:pPr>
            <w:proofErr w:type="spellStart"/>
            <w:r w:rsidRPr="0012227A">
              <w:rPr>
                <w:rFonts w:ascii="Arial" w:eastAsia="Calibri" w:hAnsi="Arial" w:cs="Arial"/>
                <w:sz w:val="20"/>
                <w:szCs w:val="20"/>
              </w:rPr>
              <w:t>Diskriminatoren</w:t>
            </w:r>
            <w:proofErr w:type="spellEnd"/>
            <w:r w:rsidRPr="0012227A">
              <w:rPr>
                <w:rFonts w:ascii="Arial" w:eastAsia="Calibri" w:hAnsi="Arial" w:cs="Arial"/>
                <w:sz w:val="20"/>
                <w:szCs w:val="20"/>
              </w:rPr>
              <w:t xml:space="preserve"> nepremičninski oglas</w:t>
            </w:r>
          </w:p>
          <w:p w14:paraId="28BBA521" w14:textId="77777777" w:rsidR="002A2891" w:rsidRPr="0012227A" w:rsidRDefault="002A2891" w:rsidP="0012227A">
            <w:pPr>
              <w:rPr>
                <w:rFonts w:ascii="Arial" w:eastAsia="Calibri" w:hAnsi="Arial" w:cs="Arial"/>
                <w:sz w:val="20"/>
                <w:szCs w:val="20"/>
              </w:rPr>
            </w:pPr>
          </w:p>
        </w:tc>
      </w:tr>
      <w:tr w:rsidR="002A2891" w:rsidRPr="0012227A" w14:paraId="7442C892"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304D4C55"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9</w:t>
            </w:r>
          </w:p>
        </w:tc>
        <w:tc>
          <w:tcPr>
            <w:tcW w:w="450" w:type="pct"/>
            <w:tcBorders>
              <w:top w:val="single" w:sz="6" w:space="0" w:color="000000"/>
              <w:left w:val="single" w:sz="6" w:space="0" w:color="000000"/>
              <w:bottom w:val="single" w:sz="6" w:space="0" w:color="000000"/>
              <w:right w:val="single" w:sz="6" w:space="0" w:color="000000"/>
            </w:tcBorders>
            <w:vAlign w:val="center"/>
          </w:tcPr>
          <w:p w14:paraId="20762289"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TIRS</w:t>
            </w:r>
          </w:p>
        </w:tc>
        <w:tc>
          <w:tcPr>
            <w:tcW w:w="673" w:type="pct"/>
            <w:tcBorders>
              <w:top w:val="single" w:sz="6" w:space="0" w:color="000000"/>
              <w:left w:val="single" w:sz="6" w:space="0" w:color="000000"/>
              <w:bottom w:val="single" w:sz="6" w:space="0" w:color="000000"/>
              <w:right w:val="single" w:sz="6" w:space="0" w:color="000000"/>
            </w:tcBorders>
            <w:vAlign w:val="center"/>
          </w:tcPr>
          <w:p w14:paraId="6F17AA73" w14:textId="77777777" w:rsidR="002A2891" w:rsidRPr="0012227A" w:rsidRDefault="002A2891" w:rsidP="0012227A">
            <w:pPr>
              <w:rPr>
                <w:rFonts w:ascii="Arial" w:eastAsia="Calibri" w:hAnsi="Arial" w:cs="Arial"/>
                <w:sz w:val="20"/>
                <w:szCs w:val="20"/>
              </w:rPr>
            </w:pPr>
            <w:r w:rsidRPr="0012227A">
              <w:rPr>
                <w:rFonts w:ascii="Arial" w:eastAsia="Calibri" w:hAnsi="Arial" w:cs="Arial"/>
                <w:color w:val="7030A0"/>
                <w:sz w:val="20"/>
                <w:szCs w:val="20"/>
              </w:rPr>
              <w:t>0610-6/2026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79F2DEF5"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1. 6. 2026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75604D78"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 xml:space="preserve">Prekršek / postopek ni bil začet - neznani </w:t>
            </w:r>
            <w:proofErr w:type="spellStart"/>
            <w:r w:rsidRPr="0012227A">
              <w:rPr>
                <w:rFonts w:ascii="Arial" w:eastAsia="Calibri" w:hAnsi="Arial" w:cs="Arial"/>
                <w:sz w:val="20"/>
                <w:szCs w:val="20"/>
              </w:rPr>
              <w:t>stroilec</w:t>
            </w:r>
            <w:proofErr w:type="spellEnd"/>
          </w:p>
        </w:tc>
        <w:tc>
          <w:tcPr>
            <w:tcW w:w="642" w:type="pct"/>
            <w:tcBorders>
              <w:top w:val="single" w:sz="6" w:space="0" w:color="000000"/>
              <w:left w:val="single" w:sz="6" w:space="0" w:color="000000"/>
              <w:bottom w:val="single" w:sz="6" w:space="0" w:color="000000"/>
              <w:right w:val="single" w:sz="6" w:space="0" w:color="000000"/>
            </w:tcBorders>
            <w:vAlign w:val="center"/>
          </w:tcPr>
          <w:p w14:paraId="0A88E72A"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w:t>
            </w:r>
          </w:p>
        </w:tc>
        <w:tc>
          <w:tcPr>
            <w:tcW w:w="716" w:type="pct"/>
            <w:tcBorders>
              <w:top w:val="single" w:sz="6" w:space="0" w:color="000000"/>
              <w:left w:val="single" w:sz="6" w:space="0" w:color="000000"/>
              <w:bottom w:val="single" w:sz="6" w:space="0" w:color="000000"/>
              <w:right w:val="single" w:sz="6" w:space="0" w:color="000000"/>
            </w:tcBorders>
            <w:vAlign w:val="center"/>
          </w:tcPr>
          <w:p w14:paraId="4118DF65"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17. 6. 2026</w:t>
            </w:r>
          </w:p>
        </w:tc>
        <w:tc>
          <w:tcPr>
            <w:tcW w:w="887" w:type="pct"/>
            <w:tcBorders>
              <w:top w:val="single" w:sz="6" w:space="0" w:color="000000"/>
              <w:left w:val="single" w:sz="6" w:space="0" w:color="000000"/>
              <w:bottom w:val="single" w:sz="6" w:space="0" w:color="000000"/>
              <w:right w:val="single" w:sz="6" w:space="0" w:color="000000"/>
            </w:tcBorders>
          </w:tcPr>
          <w:p w14:paraId="723EF4D0" w14:textId="77777777" w:rsidR="002A2891" w:rsidRPr="0012227A" w:rsidRDefault="002A2891" w:rsidP="0012227A">
            <w:pPr>
              <w:rPr>
                <w:rFonts w:ascii="Arial" w:eastAsia="Calibri" w:hAnsi="Arial" w:cs="Arial"/>
                <w:sz w:val="20"/>
                <w:szCs w:val="20"/>
              </w:rPr>
            </w:pPr>
            <w:proofErr w:type="spellStart"/>
            <w:r w:rsidRPr="0012227A">
              <w:rPr>
                <w:rFonts w:ascii="Arial" w:eastAsia="Calibri" w:hAnsi="Arial" w:cs="Arial"/>
                <w:sz w:val="20"/>
                <w:szCs w:val="20"/>
              </w:rPr>
              <w:t>Diskriminatoren</w:t>
            </w:r>
            <w:proofErr w:type="spellEnd"/>
            <w:r w:rsidRPr="0012227A">
              <w:rPr>
                <w:rFonts w:ascii="Arial" w:eastAsia="Calibri" w:hAnsi="Arial" w:cs="Arial"/>
                <w:sz w:val="20"/>
                <w:szCs w:val="20"/>
              </w:rPr>
              <w:t xml:space="preserve"> nepremičninski oglas</w:t>
            </w:r>
          </w:p>
        </w:tc>
      </w:tr>
      <w:tr w:rsidR="002A2891" w:rsidRPr="0012227A" w14:paraId="67831D4B"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4115705E"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10</w:t>
            </w:r>
          </w:p>
        </w:tc>
        <w:tc>
          <w:tcPr>
            <w:tcW w:w="450" w:type="pct"/>
            <w:tcBorders>
              <w:top w:val="single" w:sz="6" w:space="0" w:color="000000"/>
              <w:left w:val="single" w:sz="6" w:space="0" w:color="000000"/>
              <w:bottom w:val="single" w:sz="6" w:space="0" w:color="000000"/>
              <w:right w:val="single" w:sz="6" w:space="0" w:color="000000"/>
            </w:tcBorders>
            <w:vAlign w:val="center"/>
          </w:tcPr>
          <w:p w14:paraId="6E848C34"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TIRS</w:t>
            </w:r>
          </w:p>
        </w:tc>
        <w:tc>
          <w:tcPr>
            <w:tcW w:w="673" w:type="pct"/>
            <w:tcBorders>
              <w:top w:val="single" w:sz="6" w:space="0" w:color="000000"/>
              <w:left w:val="single" w:sz="6" w:space="0" w:color="000000"/>
              <w:bottom w:val="single" w:sz="6" w:space="0" w:color="000000"/>
              <w:right w:val="single" w:sz="6" w:space="0" w:color="000000"/>
            </w:tcBorders>
            <w:vAlign w:val="center"/>
          </w:tcPr>
          <w:p w14:paraId="6E03A0B9" w14:textId="77777777" w:rsidR="002A2891" w:rsidRPr="0012227A" w:rsidRDefault="002A2891" w:rsidP="0012227A">
            <w:pPr>
              <w:rPr>
                <w:rFonts w:ascii="Arial" w:eastAsia="Calibri" w:hAnsi="Arial" w:cs="Arial"/>
                <w:sz w:val="20"/>
                <w:szCs w:val="20"/>
              </w:rPr>
            </w:pPr>
            <w:r w:rsidRPr="0012227A">
              <w:rPr>
                <w:rFonts w:ascii="Arial" w:eastAsia="Calibri" w:hAnsi="Arial" w:cs="Arial"/>
                <w:color w:val="7030A0"/>
                <w:sz w:val="20"/>
                <w:szCs w:val="20"/>
              </w:rPr>
              <w:t>0610-7/2026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1C39C089"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18. 6. 2026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6E9C0DD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Prekršek / pisno opozorilo</w:t>
            </w:r>
          </w:p>
        </w:tc>
        <w:tc>
          <w:tcPr>
            <w:tcW w:w="642" w:type="pct"/>
            <w:tcBorders>
              <w:top w:val="single" w:sz="6" w:space="0" w:color="000000"/>
              <w:left w:val="single" w:sz="6" w:space="0" w:color="000000"/>
              <w:bottom w:val="single" w:sz="6" w:space="0" w:color="000000"/>
              <w:right w:val="single" w:sz="6" w:space="0" w:color="000000"/>
            </w:tcBorders>
            <w:vAlign w:val="center"/>
          </w:tcPr>
          <w:p w14:paraId="73CB517C"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w:t>
            </w:r>
          </w:p>
        </w:tc>
        <w:tc>
          <w:tcPr>
            <w:tcW w:w="716" w:type="pct"/>
            <w:tcBorders>
              <w:top w:val="single" w:sz="6" w:space="0" w:color="000000"/>
              <w:left w:val="single" w:sz="6" w:space="0" w:color="000000"/>
              <w:bottom w:val="single" w:sz="6" w:space="0" w:color="000000"/>
              <w:right w:val="single" w:sz="6" w:space="0" w:color="000000"/>
            </w:tcBorders>
            <w:vAlign w:val="center"/>
          </w:tcPr>
          <w:p w14:paraId="5A01E95F"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24. 6. 2026*</w:t>
            </w:r>
          </w:p>
        </w:tc>
        <w:tc>
          <w:tcPr>
            <w:tcW w:w="887" w:type="pct"/>
            <w:tcBorders>
              <w:top w:val="single" w:sz="6" w:space="0" w:color="000000"/>
              <w:left w:val="single" w:sz="6" w:space="0" w:color="000000"/>
              <w:bottom w:val="single" w:sz="6" w:space="0" w:color="000000"/>
              <w:right w:val="single" w:sz="6" w:space="0" w:color="000000"/>
            </w:tcBorders>
          </w:tcPr>
          <w:p w14:paraId="1662CDF0" w14:textId="77777777" w:rsidR="002A2891" w:rsidRPr="0012227A" w:rsidRDefault="002A2891" w:rsidP="0012227A">
            <w:pPr>
              <w:rPr>
                <w:rFonts w:ascii="Arial" w:eastAsia="Calibri" w:hAnsi="Arial" w:cs="Arial"/>
                <w:sz w:val="20"/>
                <w:szCs w:val="20"/>
              </w:rPr>
            </w:pPr>
            <w:proofErr w:type="spellStart"/>
            <w:r w:rsidRPr="0012227A">
              <w:rPr>
                <w:rFonts w:ascii="Arial" w:eastAsia="Calibri" w:hAnsi="Arial" w:cs="Arial"/>
                <w:sz w:val="20"/>
                <w:szCs w:val="20"/>
              </w:rPr>
              <w:t>Diskriminatoren</w:t>
            </w:r>
            <w:proofErr w:type="spellEnd"/>
            <w:r w:rsidRPr="0012227A">
              <w:rPr>
                <w:rFonts w:ascii="Arial" w:eastAsia="Calibri" w:hAnsi="Arial" w:cs="Arial"/>
                <w:sz w:val="20"/>
                <w:szCs w:val="20"/>
              </w:rPr>
              <w:t xml:space="preserve"> oglas za prodajo vozila</w:t>
            </w:r>
          </w:p>
        </w:tc>
      </w:tr>
      <w:tr w:rsidR="002A2891" w:rsidRPr="0012227A" w14:paraId="53731A8D"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2C07AD6D"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11</w:t>
            </w:r>
          </w:p>
        </w:tc>
        <w:tc>
          <w:tcPr>
            <w:tcW w:w="450" w:type="pct"/>
            <w:tcBorders>
              <w:top w:val="single" w:sz="6" w:space="0" w:color="000000"/>
              <w:left w:val="single" w:sz="6" w:space="0" w:color="000000"/>
              <w:bottom w:val="single" w:sz="6" w:space="0" w:color="000000"/>
              <w:right w:val="single" w:sz="6" w:space="0" w:color="000000"/>
            </w:tcBorders>
            <w:vAlign w:val="center"/>
          </w:tcPr>
          <w:p w14:paraId="3D94E6A5"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IRSD</w:t>
            </w:r>
          </w:p>
        </w:tc>
        <w:tc>
          <w:tcPr>
            <w:tcW w:w="673" w:type="pct"/>
            <w:tcBorders>
              <w:top w:val="single" w:sz="6" w:space="0" w:color="000000"/>
              <w:left w:val="single" w:sz="6" w:space="0" w:color="000000"/>
              <w:bottom w:val="single" w:sz="6" w:space="0" w:color="000000"/>
              <w:right w:val="single" w:sz="6" w:space="0" w:color="000000"/>
            </w:tcBorders>
            <w:vAlign w:val="center"/>
          </w:tcPr>
          <w:p w14:paraId="14611CB0" w14:textId="77777777" w:rsidR="002A2891" w:rsidRPr="0012227A" w:rsidRDefault="002A2891" w:rsidP="0012227A">
            <w:pPr>
              <w:rPr>
                <w:rFonts w:ascii="Arial" w:eastAsia="Calibri" w:hAnsi="Arial" w:cs="Arial"/>
                <w:sz w:val="20"/>
                <w:szCs w:val="20"/>
              </w:rPr>
            </w:pPr>
            <w:r w:rsidRPr="0012227A">
              <w:rPr>
                <w:rFonts w:ascii="Arial" w:eastAsia="Calibri" w:hAnsi="Arial" w:cs="Arial"/>
                <w:color w:val="FF0000"/>
                <w:sz w:val="20"/>
                <w:szCs w:val="20"/>
              </w:rPr>
              <w:t>0610-8/2026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6C96501F"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4. 6. 2026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5D8C9A57"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7609D6CA" w14:textId="77777777" w:rsidR="002A2891" w:rsidRPr="0012227A" w:rsidRDefault="002A2891"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728205C1"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0123BF6B"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Diskriminacija na podlagi spola v OŠ</w:t>
            </w:r>
          </w:p>
        </w:tc>
      </w:tr>
      <w:tr w:rsidR="002A2891" w:rsidRPr="0012227A" w14:paraId="1AD86A80"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01CE7349"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lastRenderedPageBreak/>
              <w:t>12</w:t>
            </w:r>
          </w:p>
        </w:tc>
        <w:tc>
          <w:tcPr>
            <w:tcW w:w="450" w:type="pct"/>
            <w:tcBorders>
              <w:top w:val="single" w:sz="6" w:space="0" w:color="000000"/>
              <w:left w:val="single" w:sz="6" w:space="0" w:color="000000"/>
              <w:bottom w:val="single" w:sz="6" w:space="0" w:color="000000"/>
              <w:right w:val="single" w:sz="6" w:space="0" w:color="000000"/>
            </w:tcBorders>
            <w:vAlign w:val="center"/>
          </w:tcPr>
          <w:p w14:paraId="68297136"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AKOS</w:t>
            </w:r>
          </w:p>
        </w:tc>
        <w:tc>
          <w:tcPr>
            <w:tcW w:w="673" w:type="pct"/>
            <w:tcBorders>
              <w:top w:val="single" w:sz="6" w:space="0" w:color="000000"/>
              <w:left w:val="single" w:sz="6" w:space="0" w:color="000000"/>
              <w:bottom w:val="single" w:sz="6" w:space="0" w:color="000000"/>
              <w:right w:val="single" w:sz="6" w:space="0" w:color="000000"/>
            </w:tcBorders>
            <w:vAlign w:val="center"/>
          </w:tcPr>
          <w:p w14:paraId="18E91F94" w14:textId="77777777" w:rsidR="002A2891" w:rsidRPr="0012227A" w:rsidRDefault="002A2891" w:rsidP="0012227A">
            <w:pPr>
              <w:rPr>
                <w:rFonts w:ascii="Arial" w:eastAsia="Calibri" w:hAnsi="Arial" w:cs="Arial"/>
                <w:sz w:val="20"/>
                <w:szCs w:val="20"/>
              </w:rPr>
            </w:pPr>
            <w:r w:rsidRPr="0012227A">
              <w:rPr>
                <w:rFonts w:ascii="Arial" w:eastAsia="Calibri" w:hAnsi="Arial" w:cs="Arial"/>
                <w:color w:val="7030A0"/>
                <w:sz w:val="20"/>
                <w:szCs w:val="20"/>
              </w:rPr>
              <w:t>0610-9/2026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426D3E04"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24. 6. 2026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73F103B4"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002811F2" w14:textId="77777777" w:rsidR="002A2891" w:rsidRPr="0012227A" w:rsidRDefault="002A2891"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1C4526A4"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23E81E20"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Diskriminacija pri prevozu z vlakom (0700-26/2026)</w:t>
            </w:r>
          </w:p>
        </w:tc>
      </w:tr>
      <w:tr w:rsidR="002A2891" w:rsidRPr="0012227A" w14:paraId="4C5644A0"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7B7A5ECD"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13</w:t>
            </w:r>
          </w:p>
        </w:tc>
        <w:tc>
          <w:tcPr>
            <w:tcW w:w="450" w:type="pct"/>
            <w:tcBorders>
              <w:top w:val="single" w:sz="6" w:space="0" w:color="000000"/>
              <w:left w:val="single" w:sz="6" w:space="0" w:color="000000"/>
              <w:bottom w:val="single" w:sz="6" w:space="0" w:color="000000"/>
              <w:right w:val="single" w:sz="6" w:space="0" w:color="000000"/>
            </w:tcBorders>
            <w:vAlign w:val="center"/>
          </w:tcPr>
          <w:p w14:paraId="2093E86B"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TIRS</w:t>
            </w:r>
          </w:p>
        </w:tc>
        <w:tc>
          <w:tcPr>
            <w:tcW w:w="673" w:type="pct"/>
            <w:tcBorders>
              <w:top w:val="single" w:sz="6" w:space="0" w:color="000000"/>
              <w:left w:val="single" w:sz="6" w:space="0" w:color="000000"/>
              <w:bottom w:val="single" w:sz="6" w:space="0" w:color="000000"/>
              <w:right w:val="single" w:sz="6" w:space="0" w:color="000000"/>
            </w:tcBorders>
            <w:vAlign w:val="center"/>
          </w:tcPr>
          <w:p w14:paraId="654813C8" w14:textId="77777777" w:rsidR="002A2891" w:rsidRPr="0012227A" w:rsidRDefault="002A2891" w:rsidP="0012227A">
            <w:pPr>
              <w:rPr>
                <w:rFonts w:ascii="Arial" w:eastAsia="Calibri" w:hAnsi="Arial" w:cs="Arial"/>
                <w:color w:val="7030A0"/>
                <w:sz w:val="20"/>
                <w:szCs w:val="20"/>
              </w:rPr>
            </w:pPr>
            <w:r w:rsidRPr="0012227A">
              <w:rPr>
                <w:rFonts w:ascii="Arial" w:eastAsia="Calibri" w:hAnsi="Arial" w:cs="Arial"/>
                <w:color w:val="7030A0"/>
                <w:sz w:val="20"/>
                <w:szCs w:val="20"/>
              </w:rPr>
              <w:t>0610-13/2026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192BC15E"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20. 8. 2026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3EA5E13B"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7CBE631B" w14:textId="77777777" w:rsidR="002A2891" w:rsidRPr="0012227A" w:rsidRDefault="002A2891"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2EECF85F"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54012E3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Neenaka obravnava glede na kraj bivanja (0700-9/2026)</w:t>
            </w:r>
          </w:p>
        </w:tc>
      </w:tr>
      <w:tr w:rsidR="002A2891" w:rsidRPr="0012227A" w14:paraId="040A71BA"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24938FC2"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14</w:t>
            </w:r>
          </w:p>
        </w:tc>
        <w:tc>
          <w:tcPr>
            <w:tcW w:w="450" w:type="pct"/>
            <w:tcBorders>
              <w:top w:val="single" w:sz="6" w:space="0" w:color="000000"/>
              <w:left w:val="single" w:sz="6" w:space="0" w:color="000000"/>
              <w:bottom w:val="single" w:sz="6" w:space="0" w:color="000000"/>
              <w:right w:val="single" w:sz="6" w:space="0" w:color="000000"/>
            </w:tcBorders>
            <w:vAlign w:val="center"/>
          </w:tcPr>
          <w:p w14:paraId="4BFED2F4"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TIRS</w:t>
            </w:r>
          </w:p>
        </w:tc>
        <w:tc>
          <w:tcPr>
            <w:tcW w:w="673" w:type="pct"/>
            <w:tcBorders>
              <w:top w:val="single" w:sz="6" w:space="0" w:color="000000"/>
              <w:left w:val="single" w:sz="6" w:space="0" w:color="000000"/>
              <w:bottom w:val="single" w:sz="6" w:space="0" w:color="000000"/>
              <w:right w:val="single" w:sz="6" w:space="0" w:color="000000"/>
            </w:tcBorders>
            <w:vAlign w:val="center"/>
          </w:tcPr>
          <w:p w14:paraId="09EFAD71" w14:textId="77777777" w:rsidR="002A2891" w:rsidRPr="0012227A" w:rsidRDefault="002A2891" w:rsidP="0012227A">
            <w:pPr>
              <w:rPr>
                <w:rFonts w:ascii="Arial" w:eastAsia="Calibri" w:hAnsi="Arial" w:cs="Arial"/>
                <w:color w:val="7030A0"/>
                <w:sz w:val="20"/>
                <w:szCs w:val="20"/>
              </w:rPr>
            </w:pPr>
            <w:r w:rsidRPr="0012227A">
              <w:rPr>
                <w:rFonts w:ascii="Arial" w:eastAsia="Calibri" w:hAnsi="Arial" w:cs="Arial"/>
                <w:color w:val="7030A0"/>
                <w:sz w:val="20"/>
                <w:szCs w:val="20"/>
              </w:rPr>
              <w:t>0610-15/2026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4ADD7083"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4. 9. 2026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2C322EBA"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1C3766F2" w14:textId="77777777" w:rsidR="002A2891" w:rsidRPr="0012227A" w:rsidRDefault="002A2891"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14750F6F" w14:textId="77777777" w:rsidR="002A2891" w:rsidRPr="0012227A" w:rsidRDefault="002A2891"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69DDCDAB"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Diskriminacija pri najemu avtomobila</w:t>
            </w:r>
          </w:p>
          <w:p w14:paraId="7D2809BC" w14:textId="77777777" w:rsidR="002A2891" w:rsidRPr="0012227A" w:rsidRDefault="002A2891" w:rsidP="0012227A">
            <w:pPr>
              <w:rPr>
                <w:rFonts w:ascii="Arial" w:eastAsia="Calibri" w:hAnsi="Arial" w:cs="Arial"/>
                <w:sz w:val="20"/>
                <w:szCs w:val="20"/>
              </w:rPr>
            </w:pPr>
            <w:r w:rsidRPr="0012227A">
              <w:rPr>
                <w:rFonts w:ascii="Arial" w:eastAsia="Calibri" w:hAnsi="Arial" w:cs="Arial"/>
                <w:sz w:val="20"/>
                <w:szCs w:val="20"/>
              </w:rPr>
              <w:t>(0700-42/2026)</w:t>
            </w:r>
          </w:p>
        </w:tc>
      </w:tr>
      <w:tr w:rsidR="00563D1A" w:rsidRPr="0012227A" w14:paraId="0FF9FC4F"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1FB9ACF0" w14:textId="77777777" w:rsidR="00563D1A" w:rsidRPr="0012227A" w:rsidRDefault="00563D1A" w:rsidP="0012227A">
            <w:pPr>
              <w:rPr>
                <w:rFonts w:ascii="Arial" w:eastAsia="Calibri" w:hAnsi="Arial" w:cs="Arial"/>
                <w:sz w:val="20"/>
                <w:szCs w:val="20"/>
              </w:rPr>
            </w:pPr>
            <w:r w:rsidRPr="0012227A">
              <w:rPr>
                <w:rFonts w:ascii="Arial" w:eastAsia="Calibri" w:hAnsi="Arial" w:cs="Arial"/>
                <w:sz w:val="20"/>
                <w:szCs w:val="20"/>
              </w:rPr>
              <w:t>15</w:t>
            </w:r>
          </w:p>
        </w:tc>
        <w:tc>
          <w:tcPr>
            <w:tcW w:w="450" w:type="pct"/>
            <w:tcBorders>
              <w:top w:val="single" w:sz="6" w:space="0" w:color="000000"/>
              <w:left w:val="single" w:sz="6" w:space="0" w:color="000000"/>
              <w:bottom w:val="single" w:sz="6" w:space="0" w:color="000000"/>
              <w:right w:val="single" w:sz="6" w:space="0" w:color="000000"/>
            </w:tcBorders>
            <w:vAlign w:val="center"/>
          </w:tcPr>
          <w:p w14:paraId="312C27CA" w14:textId="77777777" w:rsidR="00563D1A" w:rsidRPr="0012227A" w:rsidRDefault="00563D1A" w:rsidP="0012227A">
            <w:pPr>
              <w:rPr>
                <w:rFonts w:ascii="Arial" w:eastAsia="Calibri" w:hAnsi="Arial" w:cs="Arial"/>
                <w:sz w:val="20"/>
                <w:szCs w:val="20"/>
              </w:rPr>
            </w:pPr>
            <w:r w:rsidRPr="0012227A">
              <w:rPr>
                <w:rFonts w:ascii="Arial" w:eastAsia="Calibri" w:hAnsi="Arial" w:cs="Arial"/>
                <w:sz w:val="20"/>
                <w:szCs w:val="20"/>
              </w:rPr>
              <w:t>IRSŠ</w:t>
            </w:r>
          </w:p>
        </w:tc>
        <w:tc>
          <w:tcPr>
            <w:tcW w:w="673" w:type="pct"/>
            <w:tcBorders>
              <w:top w:val="single" w:sz="6" w:space="0" w:color="000000"/>
              <w:left w:val="single" w:sz="6" w:space="0" w:color="000000"/>
              <w:bottom w:val="single" w:sz="6" w:space="0" w:color="000000"/>
              <w:right w:val="single" w:sz="6" w:space="0" w:color="000000"/>
            </w:tcBorders>
            <w:vAlign w:val="center"/>
          </w:tcPr>
          <w:p w14:paraId="05FF377E" w14:textId="77777777" w:rsidR="00563D1A" w:rsidRPr="0012227A" w:rsidRDefault="00563D1A" w:rsidP="0012227A">
            <w:pPr>
              <w:rPr>
                <w:rFonts w:ascii="Arial" w:eastAsia="Calibri" w:hAnsi="Arial" w:cs="Arial"/>
                <w:color w:val="7030A0"/>
                <w:sz w:val="20"/>
                <w:szCs w:val="20"/>
              </w:rPr>
            </w:pPr>
            <w:r w:rsidRPr="0012227A">
              <w:rPr>
                <w:rFonts w:ascii="Arial" w:eastAsia="Calibri" w:hAnsi="Arial" w:cs="Arial"/>
                <w:color w:val="4472C4" w:themeColor="accent1"/>
                <w:sz w:val="20"/>
                <w:szCs w:val="20"/>
              </w:rPr>
              <w:t>0610-16/2026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2B009EB6" w14:textId="77777777" w:rsidR="00563D1A" w:rsidRPr="0012227A" w:rsidRDefault="00563D1A" w:rsidP="0012227A">
            <w:pPr>
              <w:rPr>
                <w:rFonts w:ascii="Arial" w:eastAsia="Calibri" w:hAnsi="Arial" w:cs="Arial"/>
                <w:sz w:val="20"/>
                <w:szCs w:val="20"/>
              </w:rPr>
            </w:pPr>
            <w:r w:rsidRPr="0012227A">
              <w:rPr>
                <w:rFonts w:ascii="Arial" w:eastAsia="Calibri" w:hAnsi="Arial" w:cs="Arial"/>
                <w:sz w:val="20"/>
                <w:szCs w:val="20"/>
              </w:rPr>
              <w:t>1. 10. 2026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51D57FF6" w14:textId="77777777" w:rsidR="00563D1A" w:rsidRPr="0012227A" w:rsidRDefault="00563D1A"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069AE407" w14:textId="77777777" w:rsidR="00563D1A" w:rsidRPr="0012227A" w:rsidRDefault="00563D1A"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7F2A83FB" w14:textId="77777777" w:rsidR="00563D1A" w:rsidRPr="0012227A" w:rsidRDefault="00563D1A"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1D16312B" w14:textId="77777777" w:rsidR="00563D1A" w:rsidRPr="0012227A" w:rsidRDefault="00563D1A" w:rsidP="0012227A">
            <w:pPr>
              <w:rPr>
                <w:rFonts w:ascii="Arial" w:eastAsia="Calibri" w:hAnsi="Arial" w:cs="Arial"/>
                <w:sz w:val="20"/>
                <w:szCs w:val="20"/>
              </w:rPr>
            </w:pPr>
            <w:r w:rsidRPr="0012227A">
              <w:rPr>
                <w:rFonts w:ascii="Arial" w:eastAsia="Calibri" w:hAnsi="Arial" w:cs="Arial"/>
                <w:sz w:val="20"/>
                <w:szCs w:val="20"/>
              </w:rPr>
              <w:t>Diskriminacija na državnem tekmovanju iz računovodstva</w:t>
            </w:r>
          </w:p>
          <w:p w14:paraId="7768F132" w14:textId="77777777" w:rsidR="00563D1A" w:rsidRPr="0012227A" w:rsidRDefault="00563D1A" w:rsidP="0012227A">
            <w:pPr>
              <w:rPr>
                <w:rFonts w:ascii="Arial" w:eastAsia="Calibri" w:hAnsi="Arial" w:cs="Arial"/>
                <w:sz w:val="20"/>
                <w:szCs w:val="20"/>
              </w:rPr>
            </w:pPr>
            <w:r w:rsidRPr="0012227A">
              <w:rPr>
                <w:rFonts w:ascii="Arial" w:eastAsia="Calibri" w:hAnsi="Arial" w:cs="Arial"/>
                <w:sz w:val="20"/>
                <w:szCs w:val="20"/>
              </w:rPr>
              <w:t>(0700-25/2026)</w:t>
            </w:r>
          </w:p>
        </w:tc>
      </w:tr>
      <w:tr w:rsidR="005F20F8" w:rsidRPr="0012227A" w14:paraId="29B7135C" w14:textId="77777777" w:rsidTr="00391C9C">
        <w:trPr>
          <w:trHeight w:val="216"/>
        </w:trPr>
        <w:tc>
          <w:tcPr>
            <w:tcW w:w="242" w:type="pct"/>
            <w:tcBorders>
              <w:top w:val="single" w:sz="6" w:space="0" w:color="000000"/>
              <w:left w:val="single" w:sz="6" w:space="0" w:color="000000"/>
              <w:bottom w:val="single" w:sz="6" w:space="0" w:color="000000"/>
              <w:right w:val="single" w:sz="6" w:space="0" w:color="000000"/>
            </w:tcBorders>
            <w:vAlign w:val="center"/>
          </w:tcPr>
          <w:p w14:paraId="045120F8" w14:textId="77777777" w:rsidR="005F20F8" w:rsidRPr="0012227A" w:rsidRDefault="005F20F8" w:rsidP="0012227A">
            <w:pPr>
              <w:rPr>
                <w:rFonts w:ascii="Arial" w:eastAsia="Calibri" w:hAnsi="Arial" w:cs="Arial"/>
                <w:sz w:val="20"/>
                <w:szCs w:val="20"/>
              </w:rPr>
            </w:pPr>
            <w:r w:rsidRPr="0012227A">
              <w:rPr>
                <w:rFonts w:ascii="Arial" w:eastAsia="Calibri" w:hAnsi="Arial" w:cs="Arial"/>
                <w:sz w:val="20"/>
                <w:szCs w:val="20"/>
              </w:rPr>
              <w:t>16</w:t>
            </w:r>
          </w:p>
        </w:tc>
        <w:tc>
          <w:tcPr>
            <w:tcW w:w="450" w:type="pct"/>
            <w:tcBorders>
              <w:top w:val="single" w:sz="6" w:space="0" w:color="000000"/>
              <w:left w:val="single" w:sz="6" w:space="0" w:color="000000"/>
              <w:bottom w:val="single" w:sz="6" w:space="0" w:color="000000"/>
              <w:right w:val="single" w:sz="6" w:space="0" w:color="000000"/>
            </w:tcBorders>
            <w:vAlign w:val="center"/>
          </w:tcPr>
          <w:p w14:paraId="376A7B66" w14:textId="77777777" w:rsidR="005F20F8" w:rsidRPr="0012227A" w:rsidRDefault="005F20F8" w:rsidP="0012227A">
            <w:pPr>
              <w:rPr>
                <w:rFonts w:ascii="Arial" w:eastAsia="Calibri" w:hAnsi="Arial" w:cs="Arial"/>
                <w:sz w:val="20"/>
                <w:szCs w:val="20"/>
              </w:rPr>
            </w:pPr>
            <w:r w:rsidRPr="0012227A">
              <w:rPr>
                <w:rFonts w:ascii="Arial" w:eastAsia="Calibri" w:hAnsi="Arial" w:cs="Arial"/>
                <w:sz w:val="20"/>
                <w:szCs w:val="20"/>
              </w:rPr>
              <w:t>TIRS</w:t>
            </w:r>
          </w:p>
        </w:tc>
        <w:tc>
          <w:tcPr>
            <w:tcW w:w="673" w:type="pct"/>
            <w:tcBorders>
              <w:top w:val="single" w:sz="6" w:space="0" w:color="000000"/>
              <w:left w:val="single" w:sz="6" w:space="0" w:color="000000"/>
              <w:bottom w:val="single" w:sz="6" w:space="0" w:color="000000"/>
              <w:right w:val="single" w:sz="6" w:space="0" w:color="000000"/>
            </w:tcBorders>
            <w:vAlign w:val="center"/>
          </w:tcPr>
          <w:p w14:paraId="0B0CBF77" w14:textId="77777777" w:rsidR="005F20F8" w:rsidRPr="0012227A" w:rsidRDefault="005F20F8" w:rsidP="0012227A">
            <w:pPr>
              <w:rPr>
                <w:rFonts w:ascii="Arial" w:eastAsia="Calibri" w:hAnsi="Arial" w:cs="Arial"/>
                <w:color w:val="4472C4" w:themeColor="accent1"/>
                <w:sz w:val="20"/>
                <w:szCs w:val="20"/>
              </w:rPr>
            </w:pPr>
            <w:r w:rsidRPr="0012227A">
              <w:rPr>
                <w:rFonts w:ascii="Arial" w:eastAsia="Calibri" w:hAnsi="Arial" w:cs="Arial"/>
                <w:color w:val="7030A0"/>
                <w:sz w:val="20"/>
                <w:szCs w:val="20"/>
              </w:rPr>
              <w:t>0610-17/2026</w:t>
            </w:r>
          </w:p>
        </w:tc>
        <w:tc>
          <w:tcPr>
            <w:tcW w:w="673" w:type="pct"/>
            <w:tcBorders>
              <w:top w:val="single" w:sz="6" w:space="0" w:color="000000"/>
              <w:left w:val="single" w:sz="6" w:space="0" w:color="000000"/>
              <w:bottom w:val="single" w:sz="6" w:space="0" w:color="000000"/>
              <w:right w:val="single" w:sz="6" w:space="0" w:color="000000"/>
            </w:tcBorders>
            <w:vAlign w:val="center"/>
          </w:tcPr>
          <w:p w14:paraId="0319EFAE" w14:textId="77777777" w:rsidR="005F20F8" w:rsidRPr="0012227A" w:rsidRDefault="005F20F8" w:rsidP="0012227A">
            <w:pPr>
              <w:rPr>
                <w:rFonts w:ascii="Arial" w:eastAsia="Calibri" w:hAnsi="Arial" w:cs="Arial"/>
                <w:sz w:val="20"/>
                <w:szCs w:val="20"/>
              </w:rPr>
            </w:pPr>
            <w:r w:rsidRPr="0012227A">
              <w:rPr>
                <w:rFonts w:ascii="Arial" w:eastAsia="Calibri" w:hAnsi="Arial" w:cs="Arial"/>
                <w:sz w:val="20"/>
                <w:szCs w:val="20"/>
              </w:rPr>
              <w:t>1</w:t>
            </w:r>
            <w:r w:rsidR="001F0155" w:rsidRPr="0012227A">
              <w:rPr>
                <w:rFonts w:ascii="Arial" w:eastAsia="Calibri" w:hAnsi="Arial" w:cs="Arial"/>
                <w:sz w:val="20"/>
                <w:szCs w:val="20"/>
              </w:rPr>
              <w:t>4</w:t>
            </w:r>
            <w:r w:rsidRPr="0012227A">
              <w:rPr>
                <w:rFonts w:ascii="Arial" w:eastAsia="Calibri" w:hAnsi="Arial" w:cs="Arial"/>
                <w:sz w:val="20"/>
                <w:szCs w:val="20"/>
              </w:rPr>
              <w:t>. 10. 2026</w:t>
            </w:r>
          </w:p>
        </w:tc>
        <w:tc>
          <w:tcPr>
            <w:tcW w:w="716" w:type="pct"/>
            <w:tcBorders>
              <w:top w:val="single" w:sz="6" w:space="0" w:color="000000"/>
              <w:left w:val="single" w:sz="6" w:space="0" w:color="000000"/>
              <w:bottom w:val="single" w:sz="6" w:space="0" w:color="000000"/>
              <w:right w:val="single" w:sz="6" w:space="0" w:color="000000"/>
            </w:tcBorders>
            <w:vAlign w:val="center"/>
          </w:tcPr>
          <w:p w14:paraId="150CA993" w14:textId="77777777" w:rsidR="005F20F8" w:rsidRPr="0012227A" w:rsidRDefault="005F20F8" w:rsidP="0012227A">
            <w:pPr>
              <w:rPr>
                <w:rFonts w:ascii="Arial" w:eastAsia="Calibri" w:hAnsi="Arial" w:cs="Arial"/>
                <w:sz w:val="20"/>
                <w:szCs w:val="20"/>
              </w:rPr>
            </w:pPr>
            <w:r w:rsidRPr="0012227A">
              <w:rPr>
                <w:rFonts w:ascii="Arial" w:eastAsia="Calibri" w:hAnsi="Arial" w:cs="Arial"/>
                <w:sz w:val="20"/>
                <w:szCs w:val="20"/>
              </w:rPr>
              <w:t>Še ni odločitve</w:t>
            </w:r>
          </w:p>
        </w:tc>
        <w:tc>
          <w:tcPr>
            <w:tcW w:w="642" w:type="pct"/>
            <w:tcBorders>
              <w:top w:val="single" w:sz="6" w:space="0" w:color="000000"/>
              <w:left w:val="single" w:sz="6" w:space="0" w:color="000000"/>
              <w:bottom w:val="single" w:sz="6" w:space="0" w:color="000000"/>
              <w:right w:val="single" w:sz="6" w:space="0" w:color="000000"/>
            </w:tcBorders>
            <w:vAlign w:val="center"/>
          </w:tcPr>
          <w:p w14:paraId="21D22B32" w14:textId="77777777" w:rsidR="005F20F8" w:rsidRPr="0012227A" w:rsidRDefault="005F20F8" w:rsidP="0012227A">
            <w:pPr>
              <w:rPr>
                <w:rFonts w:ascii="Arial" w:eastAsia="Calibri" w:hAnsi="Arial" w:cs="Arial"/>
                <w:sz w:val="20"/>
                <w:szCs w:val="20"/>
              </w:rPr>
            </w:pPr>
          </w:p>
        </w:tc>
        <w:tc>
          <w:tcPr>
            <w:tcW w:w="716" w:type="pct"/>
            <w:tcBorders>
              <w:top w:val="single" w:sz="6" w:space="0" w:color="000000"/>
              <w:left w:val="single" w:sz="6" w:space="0" w:color="000000"/>
              <w:bottom w:val="single" w:sz="6" w:space="0" w:color="000000"/>
              <w:right w:val="single" w:sz="6" w:space="0" w:color="000000"/>
            </w:tcBorders>
            <w:vAlign w:val="center"/>
          </w:tcPr>
          <w:p w14:paraId="16CFEFE3" w14:textId="77777777" w:rsidR="005F20F8" w:rsidRPr="0012227A" w:rsidRDefault="005F20F8" w:rsidP="0012227A">
            <w:pPr>
              <w:rPr>
                <w:rFonts w:ascii="Arial" w:eastAsia="Calibri" w:hAnsi="Arial" w:cs="Arial"/>
                <w:sz w:val="20"/>
                <w:szCs w:val="20"/>
              </w:rPr>
            </w:pPr>
          </w:p>
        </w:tc>
        <w:tc>
          <w:tcPr>
            <w:tcW w:w="887" w:type="pct"/>
            <w:tcBorders>
              <w:top w:val="single" w:sz="6" w:space="0" w:color="000000"/>
              <w:left w:val="single" w:sz="6" w:space="0" w:color="000000"/>
              <w:bottom w:val="single" w:sz="6" w:space="0" w:color="000000"/>
              <w:right w:val="single" w:sz="6" w:space="0" w:color="000000"/>
            </w:tcBorders>
          </w:tcPr>
          <w:p w14:paraId="42329F52" w14:textId="77777777" w:rsidR="005F20F8" w:rsidRPr="0012227A" w:rsidRDefault="005F20F8" w:rsidP="0012227A">
            <w:pPr>
              <w:rPr>
                <w:rFonts w:ascii="Arial" w:eastAsia="Calibri" w:hAnsi="Arial" w:cs="Arial"/>
                <w:sz w:val="20"/>
                <w:szCs w:val="20"/>
              </w:rPr>
            </w:pPr>
            <w:r w:rsidRPr="0012227A">
              <w:rPr>
                <w:rFonts w:ascii="Arial" w:eastAsia="Calibri" w:hAnsi="Arial" w:cs="Arial"/>
                <w:sz w:val="20"/>
                <w:szCs w:val="20"/>
              </w:rPr>
              <w:t>Diskriminacija pri višini premije zavarovanja na podlagi kraja bivanja</w:t>
            </w:r>
          </w:p>
          <w:p w14:paraId="2B16EE0C" w14:textId="77777777" w:rsidR="005F20F8" w:rsidRPr="0012227A" w:rsidRDefault="005F20F8" w:rsidP="0012227A">
            <w:pPr>
              <w:rPr>
                <w:rFonts w:ascii="Arial" w:eastAsia="Calibri" w:hAnsi="Arial" w:cs="Arial"/>
                <w:sz w:val="20"/>
                <w:szCs w:val="20"/>
              </w:rPr>
            </w:pPr>
            <w:r w:rsidRPr="0012227A">
              <w:rPr>
                <w:rFonts w:ascii="Arial" w:eastAsia="Calibri" w:hAnsi="Arial" w:cs="Arial"/>
                <w:sz w:val="20"/>
                <w:szCs w:val="20"/>
              </w:rPr>
              <w:t>(</w:t>
            </w:r>
            <w:r w:rsidR="00CC337F" w:rsidRPr="0012227A">
              <w:rPr>
                <w:rFonts w:ascii="Arial" w:eastAsia="Calibri" w:hAnsi="Arial" w:cs="Arial"/>
                <w:sz w:val="20"/>
                <w:szCs w:val="20"/>
              </w:rPr>
              <w:t>0700-45/2025)</w:t>
            </w:r>
          </w:p>
        </w:tc>
      </w:tr>
    </w:tbl>
    <w:p w14:paraId="6F6E7175" w14:textId="77777777" w:rsidR="00023C3D" w:rsidRPr="0012227A" w:rsidRDefault="00023C3D" w:rsidP="0012227A">
      <w:pPr>
        <w:contextualSpacing/>
        <w:jc w:val="both"/>
        <w:rPr>
          <w:rFonts w:ascii="Arial" w:eastAsia="Arial" w:hAnsi="Arial" w:cs="Arial"/>
          <w:lang w:eastAsia="sl-SI"/>
        </w:rPr>
      </w:pPr>
    </w:p>
    <w:p w14:paraId="7B0388D1" w14:textId="77777777" w:rsidR="00023C3D" w:rsidRDefault="00023C3D" w:rsidP="0012227A">
      <w:pPr>
        <w:jc w:val="both"/>
        <w:rPr>
          <w:rFonts w:ascii="Arial" w:eastAsia="Calibri" w:hAnsi="Arial" w:cs="Arial"/>
          <w:b/>
          <w:bCs/>
        </w:rPr>
      </w:pPr>
    </w:p>
    <w:p w14:paraId="51A4A8BE" w14:textId="77777777" w:rsidR="00401301" w:rsidRPr="0012227A" w:rsidRDefault="00401301" w:rsidP="0012227A">
      <w:pPr>
        <w:jc w:val="both"/>
        <w:rPr>
          <w:rFonts w:ascii="Arial" w:eastAsia="Calibri" w:hAnsi="Arial" w:cs="Arial"/>
          <w:b/>
          <w:bCs/>
        </w:rPr>
      </w:pPr>
    </w:p>
    <w:p w14:paraId="34EA73BD" w14:textId="77777777" w:rsidR="00401301" w:rsidRDefault="00401301" w:rsidP="0012227A">
      <w:pPr>
        <w:jc w:val="both"/>
        <w:rPr>
          <w:rFonts w:ascii="Arial" w:eastAsia="Calibri" w:hAnsi="Arial" w:cs="Arial"/>
          <w:b/>
          <w:bCs/>
        </w:rPr>
      </w:pPr>
    </w:p>
    <w:p w14:paraId="2166F706" w14:textId="77777777" w:rsidR="00023C3D" w:rsidRPr="0012227A" w:rsidRDefault="00023C3D" w:rsidP="0012227A">
      <w:pPr>
        <w:jc w:val="both"/>
        <w:rPr>
          <w:rFonts w:ascii="Arial" w:eastAsia="Calibri" w:hAnsi="Arial" w:cs="Arial"/>
          <w:b/>
          <w:bCs/>
        </w:rPr>
      </w:pPr>
      <w:r w:rsidRPr="0012227A">
        <w:rPr>
          <w:rFonts w:ascii="Arial" w:eastAsia="Calibri" w:hAnsi="Arial" w:cs="Arial"/>
          <w:b/>
          <w:bCs/>
        </w:rPr>
        <w:t xml:space="preserve">Tabela: </w:t>
      </w:r>
      <w:bookmarkStart w:id="560" w:name="_Hlk220592564"/>
      <w:r w:rsidRPr="0012227A">
        <w:rPr>
          <w:rFonts w:ascii="Arial" w:eastAsia="Calibri" w:hAnsi="Arial" w:cs="Arial"/>
          <w:b/>
          <w:bCs/>
        </w:rPr>
        <w:t xml:space="preserve">Kronološki pregled zadev, v katerih je pristojni organ poročal, da vodi </w:t>
      </w:r>
      <w:proofErr w:type="spellStart"/>
      <w:r w:rsidRPr="0012227A">
        <w:rPr>
          <w:rFonts w:ascii="Arial" w:eastAsia="Calibri" w:hAnsi="Arial" w:cs="Arial"/>
          <w:b/>
          <w:bCs/>
        </w:rPr>
        <w:t>hkrat</w:t>
      </w:r>
      <w:proofErr w:type="spellEnd"/>
      <w:r w:rsidRPr="0012227A">
        <w:rPr>
          <w:rFonts w:ascii="Arial" w:eastAsia="Calibri" w:hAnsi="Arial" w:cs="Arial"/>
          <w:b/>
          <w:bCs/>
        </w:rPr>
        <w:t xml:space="preserve"> INŠPEKCIJSKI IN PREKRŠKOVNI POSTOPEK</w:t>
      </w:r>
      <w:bookmarkEnd w:id="560"/>
    </w:p>
    <w:p w14:paraId="061F6119" w14:textId="77777777" w:rsidR="00023C3D" w:rsidRPr="0012227A" w:rsidRDefault="00023C3D" w:rsidP="0012227A">
      <w:pPr>
        <w:jc w:val="both"/>
        <w:rPr>
          <w:rFonts w:ascii="Arial" w:eastAsia="Calibri" w:hAnsi="Arial" w:cs="Arial"/>
        </w:rPr>
      </w:pPr>
    </w:p>
    <w:tbl>
      <w:tblPr>
        <w:tblW w:w="9061" w:type="dxa"/>
        <w:tblLayout w:type="fixed"/>
        <w:tblLook w:val="00A0" w:firstRow="1" w:lastRow="0" w:firstColumn="1" w:lastColumn="0" w:noHBand="0" w:noVBand="0"/>
      </w:tblPr>
      <w:tblGrid>
        <w:gridCol w:w="327"/>
        <w:gridCol w:w="772"/>
        <w:gridCol w:w="1151"/>
        <w:gridCol w:w="1218"/>
        <w:gridCol w:w="1261"/>
        <w:gridCol w:w="1394"/>
        <w:gridCol w:w="1296"/>
        <w:gridCol w:w="1642"/>
      </w:tblGrid>
      <w:tr w:rsidR="00145EDB" w:rsidRPr="0012227A" w14:paraId="187CB411" w14:textId="77777777" w:rsidTr="00391C9C">
        <w:trPr>
          <w:trHeight w:val="990"/>
        </w:trPr>
        <w:tc>
          <w:tcPr>
            <w:tcW w:w="181"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CDCAD3B" w14:textId="77777777" w:rsidR="00145EDB" w:rsidRPr="0012227A" w:rsidRDefault="00145EDB" w:rsidP="0012227A">
            <w:pPr>
              <w:rPr>
                <w:rFonts w:ascii="Arial" w:eastAsia="Calibri" w:hAnsi="Arial" w:cs="Arial"/>
                <w:b/>
                <w:bCs/>
                <w:sz w:val="20"/>
                <w:szCs w:val="20"/>
              </w:rPr>
            </w:pPr>
          </w:p>
        </w:tc>
        <w:tc>
          <w:tcPr>
            <w:tcW w:w="426"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8EEB6A2" w14:textId="77777777" w:rsidR="00145EDB" w:rsidRPr="0012227A" w:rsidRDefault="00145EDB" w:rsidP="0012227A">
            <w:pPr>
              <w:rPr>
                <w:rFonts w:ascii="Arial" w:eastAsia="Calibri" w:hAnsi="Arial" w:cs="Arial"/>
                <w:b/>
                <w:bCs/>
                <w:sz w:val="20"/>
                <w:szCs w:val="20"/>
              </w:rPr>
            </w:pPr>
            <w:proofErr w:type="spellStart"/>
            <w:r w:rsidRPr="0012227A">
              <w:rPr>
                <w:rFonts w:ascii="Arial" w:eastAsia="Calibri" w:hAnsi="Arial" w:cs="Arial"/>
                <w:b/>
                <w:bCs/>
                <w:sz w:val="20"/>
                <w:szCs w:val="20"/>
              </w:rPr>
              <w:t>Inšpe</w:t>
            </w:r>
            <w:proofErr w:type="spellEnd"/>
          </w:p>
          <w:p w14:paraId="38E1249E" w14:textId="77777777" w:rsidR="00145EDB" w:rsidRPr="0012227A" w:rsidRDefault="00145EDB" w:rsidP="0012227A">
            <w:pPr>
              <w:rPr>
                <w:rFonts w:ascii="Arial" w:eastAsia="Calibri" w:hAnsi="Arial" w:cs="Arial"/>
                <w:b/>
                <w:bCs/>
                <w:sz w:val="20"/>
                <w:szCs w:val="20"/>
              </w:rPr>
            </w:pPr>
            <w:proofErr w:type="spellStart"/>
            <w:r w:rsidRPr="0012227A">
              <w:rPr>
                <w:rFonts w:ascii="Arial" w:eastAsia="Calibri" w:hAnsi="Arial" w:cs="Arial"/>
                <w:b/>
                <w:bCs/>
                <w:sz w:val="20"/>
                <w:szCs w:val="20"/>
              </w:rPr>
              <w:t>ktorat</w:t>
            </w:r>
            <w:proofErr w:type="spellEnd"/>
          </w:p>
        </w:tc>
        <w:tc>
          <w:tcPr>
            <w:tcW w:w="63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0468AFB"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Številka zadeve</w:t>
            </w:r>
          </w:p>
        </w:tc>
        <w:tc>
          <w:tcPr>
            <w:tcW w:w="672"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D4E80E6"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 xml:space="preserve">Datum odstopa </w:t>
            </w:r>
          </w:p>
        </w:tc>
        <w:tc>
          <w:tcPr>
            <w:tcW w:w="696"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7B3B67E"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Vrsta postopka</w:t>
            </w:r>
          </w:p>
        </w:tc>
        <w:tc>
          <w:tcPr>
            <w:tcW w:w="76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46CEFCA"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 xml:space="preserve">Odločitev </w:t>
            </w:r>
          </w:p>
          <w:p w14:paraId="1238076E" w14:textId="77777777" w:rsidR="00145EDB" w:rsidRPr="0012227A" w:rsidRDefault="00145EDB" w:rsidP="0012227A">
            <w:pPr>
              <w:rPr>
                <w:rFonts w:ascii="Arial" w:eastAsia="Calibri" w:hAnsi="Arial" w:cs="Arial"/>
                <w:sz w:val="20"/>
                <w:szCs w:val="20"/>
              </w:rPr>
            </w:pPr>
            <w:r w:rsidRPr="0012227A">
              <w:rPr>
                <w:rFonts w:ascii="Arial" w:eastAsia="Calibri" w:hAnsi="Arial" w:cs="Arial"/>
                <w:b/>
                <w:bCs/>
                <w:sz w:val="20"/>
                <w:szCs w:val="20"/>
              </w:rPr>
              <w:t>pristojnega organa v letu 2025</w:t>
            </w:r>
          </w:p>
        </w:tc>
        <w:tc>
          <w:tcPr>
            <w:tcW w:w="715"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A81C1EF"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Datum zaključka postopka</w:t>
            </w:r>
          </w:p>
          <w:p w14:paraId="2EF99F6E"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(obvestilo o zaključku*)</w:t>
            </w:r>
          </w:p>
        </w:tc>
        <w:tc>
          <w:tcPr>
            <w:tcW w:w="906"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965FBE1"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Opis zadeve</w:t>
            </w:r>
          </w:p>
        </w:tc>
      </w:tr>
      <w:tr w:rsidR="00145EDB" w:rsidRPr="0012227A" w14:paraId="742B59E7" w14:textId="77777777" w:rsidTr="00391C9C">
        <w:trPr>
          <w:trHeight w:val="1779"/>
        </w:trPr>
        <w:tc>
          <w:tcPr>
            <w:tcW w:w="181" w:type="pct"/>
            <w:tcBorders>
              <w:top w:val="single" w:sz="6" w:space="0" w:color="000000"/>
              <w:left w:val="single" w:sz="6" w:space="0" w:color="000000"/>
              <w:bottom w:val="single" w:sz="6" w:space="0" w:color="000000"/>
              <w:right w:val="single" w:sz="6" w:space="0" w:color="000000"/>
            </w:tcBorders>
            <w:vAlign w:val="center"/>
          </w:tcPr>
          <w:p w14:paraId="0314B50A"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1</w:t>
            </w:r>
          </w:p>
        </w:tc>
        <w:tc>
          <w:tcPr>
            <w:tcW w:w="426" w:type="pct"/>
            <w:tcBorders>
              <w:top w:val="single" w:sz="6" w:space="0" w:color="000000"/>
              <w:left w:val="single" w:sz="6" w:space="0" w:color="000000"/>
              <w:bottom w:val="single" w:sz="6" w:space="0" w:color="000000"/>
              <w:right w:val="single" w:sz="6" w:space="0" w:color="000000"/>
            </w:tcBorders>
            <w:vAlign w:val="center"/>
          </w:tcPr>
          <w:p w14:paraId="4C71F156"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IRSD</w:t>
            </w:r>
          </w:p>
        </w:tc>
        <w:tc>
          <w:tcPr>
            <w:tcW w:w="635" w:type="pct"/>
            <w:tcBorders>
              <w:top w:val="single" w:sz="6" w:space="0" w:color="000000"/>
              <w:left w:val="single" w:sz="6" w:space="0" w:color="000000"/>
              <w:bottom w:val="single" w:sz="6" w:space="0" w:color="000000"/>
              <w:right w:val="single" w:sz="6" w:space="0" w:color="000000"/>
            </w:tcBorders>
            <w:vAlign w:val="center"/>
          </w:tcPr>
          <w:p w14:paraId="4A444CA1" w14:textId="77777777" w:rsidR="00145EDB" w:rsidRPr="0012227A" w:rsidRDefault="00145EDB" w:rsidP="0012227A">
            <w:pPr>
              <w:rPr>
                <w:rFonts w:ascii="Arial" w:eastAsia="Calibri" w:hAnsi="Arial" w:cs="Arial"/>
                <w:color w:val="FF0000"/>
                <w:sz w:val="20"/>
                <w:szCs w:val="20"/>
              </w:rPr>
            </w:pPr>
            <w:r w:rsidRPr="0012227A">
              <w:rPr>
                <w:rFonts w:ascii="Arial" w:eastAsia="Calibri" w:hAnsi="Arial" w:cs="Arial"/>
                <w:color w:val="FF0000"/>
                <w:sz w:val="20"/>
                <w:szCs w:val="20"/>
              </w:rPr>
              <w:t>0610-11/2023</w:t>
            </w:r>
          </w:p>
        </w:tc>
        <w:tc>
          <w:tcPr>
            <w:tcW w:w="672" w:type="pct"/>
            <w:tcBorders>
              <w:top w:val="single" w:sz="6" w:space="0" w:color="000000"/>
              <w:left w:val="single" w:sz="6" w:space="0" w:color="000000"/>
              <w:bottom w:val="single" w:sz="6" w:space="0" w:color="000000"/>
              <w:right w:val="single" w:sz="6" w:space="0" w:color="000000"/>
            </w:tcBorders>
            <w:vAlign w:val="center"/>
          </w:tcPr>
          <w:p w14:paraId="393CABE8"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12.12.2023</w:t>
            </w:r>
          </w:p>
        </w:tc>
        <w:tc>
          <w:tcPr>
            <w:tcW w:w="696" w:type="pct"/>
            <w:tcBorders>
              <w:top w:val="single" w:sz="6" w:space="0" w:color="000000"/>
              <w:left w:val="single" w:sz="6" w:space="0" w:color="000000"/>
              <w:bottom w:val="single" w:sz="6" w:space="0" w:color="000000"/>
              <w:right w:val="single" w:sz="6" w:space="0" w:color="000000"/>
            </w:tcBorders>
            <w:vAlign w:val="center"/>
          </w:tcPr>
          <w:p w14:paraId="679BC0F1"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 xml:space="preserve">Inšpekcijski </w:t>
            </w:r>
          </w:p>
          <w:p w14:paraId="5D45B956" w14:textId="77777777" w:rsidR="00145EDB" w:rsidRPr="0012227A" w:rsidRDefault="00145EDB" w:rsidP="0012227A">
            <w:pPr>
              <w:rPr>
                <w:rFonts w:ascii="Arial" w:eastAsia="Calibri" w:hAnsi="Arial" w:cs="Arial"/>
                <w:sz w:val="20"/>
                <w:szCs w:val="20"/>
              </w:rPr>
            </w:pPr>
          </w:p>
          <w:p w14:paraId="56E405A3" w14:textId="77777777" w:rsidR="00145EDB" w:rsidRPr="0012227A" w:rsidRDefault="00145EDB" w:rsidP="0012227A">
            <w:pPr>
              <w:rPr>
                <w:rFonts w:ascii="Arial" w:eastAsia="Calibri" w:hAnsi="Arial" w:cs="Arial"/>
                <w:sz w:val="20"/>
                <w:szCs w:val="20"/>
              </w:rPr>
            </w:pPr>
          </w:p>
          <w:p w14:paraId="04B91F8D" w14:textId="77777777" w:rsidR="00145EDB" w:rsidRPr="0012227A" w:rsidRDefault="00145EDB" w:rsidP="0012227A">
            <w:pPr>
              <w:rPr>
                <w:rFonts w:ascii="Arial" w:eastAsia="Calibri" w:hAnsi="Arial" w:cs="Arial"/>
                <w:sz w:val="20"/>
                <w:szCs w:val="20"/>
              </w:rPr>
            </w:pPr>
            <w:proofErr w:type="spellStart"/>
            <w:r w:rsidRPr="0012227A">
              <w:rPr>
                <w:rFonts w:ascii="Arial" w:eastAsia="Calibri" w:hAnsi="Arial" w:cs="Arial"/>
                <w:sz w:val="20"/>
                <w:szCs w:val="20"/>
              </w:rPr>
              <w:t>Prekrškovni</w:t>
            </w:r>
            <w:proofErr w:type="spellEnd"/>
          </w:p>
          <w:p w14:paraId="4CFC15D3" w14:textId="77777777" w:rsidR="00145EDB" w:rsidRPr="0012227A" w:rsidRDefault="00145EDB" w:rsidP="0012227A">
            <w:pPr>
              <w:rPr>
                <w:rFonts w:ascii="Arial" w:eastAsia="Calibri" w:hAnsi="Arial" w:cs="Arial"/>
                <w:sz w:val="20"/>
                <w:szCs w:val="20"/>
              </w:rPr>
            </w:pPr>
          </w:p>
        </w:tc>
        <w:tc>
          <w:tcPr>
            <w:tcW w:w="769" w:type="pct"/>
            <w:tcBorders>
              <w:top w:val="single" w:sz="6" w:space="0" w:color="000000"/>
              <w:left w:val="single" w:sz="6" w:space="0" w:color="000000"/>
              <w:bottom w:val="single" w:sz="6" w:space="0" w:color="000000"/>
              <w:right w:val="single" w:sz="6" w:space="0" w:color="000000"/>
            </w:tcBorders>
            <w:vAlign w:val="center"/>
          </w:tcPr>
          <w:p w14:paraId="7DDE22EE"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 xml:space="preserve">Še ni odločitve </w:t>
            </w:r>
          </w:p>
          <w:p w14:paraId="4DEEF826" w14:textId="77777777" w:rsidR="00145EDB" w:rsidRPr="0012227A" w:rsidRDefault="00145EDB" w:rsidP="0012227A">
            <w:pPr>
              <w:rPr>
                <w:rFonts w:ascii="Arial" w:eastAsia="Calibri" w:hAnsi="Arial" w:cs="Arial"/>
                <w:sz w:val="20"/>
                <w:szCs w:val="20"/>
              </w:rPr>
            </w:pPr>
          </w:p>
          <w:p w14:paraId="63B2B506" w14:textId="77777777" w:rsidR="00145EDB" w:rsidRPr="0012227A" w:rsidRDefault="00145EDB" w:rsidP="0012227A">
            <w:pPr>
              <w:rPr>
                <w:rFonts w:ascii="Arial" w:eastAsia="Calibri" w:hAnsi="Arial" w:cs="Arial"/>
                <w:sz w:val="20"/>
                <w:szCs w:val="20"/>
              </w:rPr>
            </w:pPr>
          </w:p>
          <w:p w14:paraId="59D7A49C"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 xml:space="preserve">Odločba o prekršku ni bila izdana -zastaranje </w:t>
            </w:r>
          </w:p>
        </w:tc>
        <w:tc>
          <w:tcPr>
            <w:tcW w:w="715" w:type="pct"/>
            <w:tcBorders>
              <w:top w:val="single" w:sz="6" w:space="0" w:color="000000"/>
              <w:left w:val="single" w:sz="6" w:space="0" w:color="000000"/>
              <w:bottom w:val="single" w:sz="6" w:space="0" w:color="000000"/>
              <w:right w:val="single" w:sz="6" w:space="0" w:color="000000"/>
            </w:tcBorders>
          </w:tcPr>
          <w:p w14:paraId="40D2D10F" w14:textId="77777777" w:rsidR="00145EDB" w:rsidRPr="0012227A" w:rsidRDefault="00145EDB" w:rsidP="0012227A">
            <w:pPr>
              <w:rPr>
                <w:rFonts w:ascii="Arial" w:eastAsia="Calibri" w:hAnsi="Arial" w:cs="Arial"/>
                <w:sz w:val="20"/>
                <w:szCs w:val="20"/>
              </w:rPr>
            </w:pPr>
          </w:p>
          <w:p w14:paraId="72AB04DD" w14:textId="77777777" w:rsidR="00145EDB" w:rsidRPr="0012227A" w:rsidRDefault="00145EDB" w:rsidP="0012227A">
            <w:pPr>
              <w:rPr>
                <w:rFonts w:ascii="Arial" w:eastAsia="Calibri" w:hAnsi="Arial" w:cs="Arial"/>
                <w:sz w:val="20"/>
                <w:szCs w:val="20"/>
              </w:rPr>
            </w:pPr>
          </w:p>
          <w:p w14:paraId="25E67904" w14:textId="77777777" w:rsidR="00145EDB" w:rsidRPr="0012227A" w:rsidRDefault="00145EDB" w:rsidP="0012227A">
            <w:pPr>
              <w:rPr>
                <w:rFonts w:ascii="Arial" w:eastAsia="Calibri" w:hAnsi="Arial" w:cs="Arial"/>
                <w:sz w:val="20"/>
                <w:szCs w:val="20"/>
              </w:rPr>
            </w:pPr>
          </w:p>
          <w:p w14:paraId="15BD4321" w14:textId="77777777" w:rsidR="00145EDB" w:rsidRPr="0012227A" w:rsidRDefault="00145EDB" w:rsidP="0012227A">
            <w:pPr>
              <w:rPr>
                <w:rFonts w:ascii="Arial" w:eastAsia="Calibri" w:hAnsi="Arial" w:cs="Arial"/>
                <w:sz w:val="20"/>
                <w:szCs w:val="20"/>
              </w:rPr>
            </w:pPr>
          </w:p>
          <w:p w14:paraId="18C51711"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7.1.2026</w:t>
            </w:r>
          </w:p>
        </w:tc>
        <w:tc>
          <w:tcPr>
            <w:tcW w:w="906" w:type="pct"/>
            <w:tcBorders>
              <w:top w:val="single" w:sz="6" w:space="0" w:color="000000"/>
              <w:left w:val="single" w:sz="6" w:space="0" w:color="000000"/>
              <w:bottom w:val="single" w:sz="6" w:space="0" w:color="000000"/>
              <w:right w:val="single" w:sz="6" w:space="0" w:color="000000"/>
            </w:tcBorders>
            <w:vAlign w:val="center"/>
          </w:tcPr>
          <w:p w14:paraId="5C12A4FE" w14:textId="77777777" w:rsidR="00145EDB" w:rsidRPr="0012227A" w:rsidRDefault="00145EDB" w:rsidP="0012227A">
            <w:pPr>
              <w:rPr>
                <w:rFonts w:ascii="Arial" w:eastAsia="Calibri" w:hAnsi="Arial" w:cs="Arial"/>
                <w:sz w:val="20"/>
                <w:szCs w:val="20"/>
              </w:rPr>
            </w:pPr>
            <w:proofErr w:type="spellStart"/>
            <w:r w:rsidRPr="0012227A">
              <w:rPr>
                <w:rFonts w:ascii="Arial" w:eastAsia="Calibri" w:hAnsi="Arial" w:cs="Arial"/>
                <w:sz w:val="20"/>
                <w:szCs w:val="20"/>
              </w:rPr>
              <w:t>Diskriminatorno</w:t>
            </w:r>
            <w:proofErr w:type="spellEnd"/>
            <w:r w:rsidRPr="0012227A">
              <w:rPr>
                <w:rFonts w:ascii="Arial" w:eastAsia="Calibri" w:hAnsi="Arial" w:cs="Arial"/>
                <w:sz w:val="20"/>
                <w:szCs w:val="20"/>
              </w:rPr>
              <w:t xml:space="preserve"> izplačilo božičnice</w:t>
            </w:r>
          </w:p>
          <w:p w14:paraId="5250787E"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(0700-57/2022)</w:t>
            </w:r>
          </w:p>
        </w:tc>
      </w:tr>
      <w:tr w:rsidR="00145EDB" w:rsidRPr="0012227A" w14:paraId="646598B6" w14:textId="77777777" w:rsidTr="0096300D">
        <w:trPr>
          <w:trHeight w:val="1025"/>
        </w:trPr>
        <w:tc>
          <w:tcPr>
            <w:tcW w:w="181" w:type="pct"/>
            <w:tcBorders>
              <w:top w:val="single" w:sz="6" w:space="0" w:color="000000"/>
              <w:left w:val="single" w:sz="6" w:space="0" w:color="000000"/>
              <w:bottom w:val="single" w:sz="6" w:space="0" w:color="000000"/>
              <w:right w:val="single" w:sz="6" w:space="0" w:color="000000"/>
            </w:tcBorders>
            <w:vAlign w:val="center"/>
          </w:tcPr>
          <w:p w14:paraId="3E24F4D8"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2</w:t>
            </w:r>
          </w:p>
        </w:tc>
        <w:tc>
          <w:tcPr>
            <w:tcW w:w="426" w:type="pct"/>
            <w:tcBorders>
              <w:top w:val="single" w:sz="6" w:space="0" w:color="000000"/>
              <w:left w:val="single" w:sz="6" w:space="0" w:color="000000"/>
              <w:bottom w:val="single" w:sz="6" w:space="0" w:color="000000"/>
              <w:right w:val="single" w:sz="6" w:space="0" w:color="000000"/>
            </w:tcBorders>
            <w:vAlign w:val="center"/>
          </w:tcPr>
          <w:p w14:paraId="2AD1DB1C"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IRSD</w:t>
            </w:r>
          </w:p>
        </w:tc>
        <w:tc>
          <w:tcPr>
            <w:tcW w:w="635" w:type="pct"/>
            <w:tcBorders>
              <w:top w:val="single" w:sz="6" w:space="0" w:color="000000"/>
              <w:left w:val="single" w:sz="6" w:space="0" w:color="000000"/>
              <w:bottom w:val="single" w:sz="6" w:space="0" w:color="000000"/>
              <w:right w:val="single" w:sz="6" w:space="0" w:color="000000"/>
            </w:tcBorders>
            <w:vAlign w:val="center"/>
          </w:tcPr>
          <w:p w14:paraId="4FCF9671" w14:textId="77777777" w:rsidR="00145EDB" w:rsidRPr="0012227A" w:rsidRDefault="00145EDB" w:rsidP="0012227A">
            <w:pPr>
              <w:rPr>
                <w:rFonts w:ascii="Arial" w:eastAsia="Calibri" w:hAnsi="Arial" w:cs="Arial"/>
                <w:color w:val="FF0000"/>
                <w:sz w:val="20"/>
                <w:szCs w:val="20"/>
              </w:rPr>
            </w:pPr>
            <w:r w:rsidRPr="0012227A">
              <w:rPr>
                <w:rFonts w:ascii="Arial" w:eastAsia="Calibri" w:hAnsi="Arial" w:cs="Arial"/>
                <w:color w:val="FF0000"/>
                <w:sz w:val="20"/>
                <w:szCs w:val="20"/>
              </w:rPr>
              <w:t>0610-1/2025</w:t>
            </w:r>
          </w:p>
        </w:tc>
        <w:tc>
          <w:tcPr>
            <w:tcW w:w="672" w:type="pct"/>
            <w:tcBorders>
              <w:top w:val="single" w:sz="6" w:space="0" w:color="000000"/>
              <w:left w:val="single" w:sz="6" w:space="0" w:color="000000"/>
              <w:bottom w:val="single" w:sz="6" w:space="0" w:color="000000"/>
              <w:right w:val="single" w:sz="6" w:space="0" w:color="000000"/>
            </w:tcBorders>
            <w:vAlign w:val="center"/>
          </w:tcPr>
          <w:p w14:paraId="69CB3BA6"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19.9.</w:t>
            </w:r>
          </w:p>
          <w:p w14:paraId="34BC3DE6"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2025</w:t>
            </w:r>
          </w:p>
        </w:tc>
        <w:tc>
          <w:tcPr>
            <w:tcW w:w="696" w:type="pct"/>
            <w:tcBorders>
              <w:top w:val="single" w:sz="6" w:space="0" w:color="000000"/>
              <w:left w:val="single" w:sz="6" w:space="0" w:color="000000"/>
              <w:bottom w:val="single" w:sz="6" w:space="0" w:color="000000"/>
              <w:right w:val="single" w:sz="6" w:space="0" w:color="000000"/>
            </w:tcBorders>
            <w:vAlign w:val="center"/>
          </w:tcPr>
          <w:p w14:paraId="349F7E4A"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Inšpekcijski</w:t>
            </w:r>
          </w:p>
          <w:p w14:paraId="65BCBFA3" w14:textId="77777777" w:rsidR="00145EDB" w:rsidRPr="0012227A" w:rsidRDefault="00145EDB" w:rsidP="0012227A">
            <w:pPr>
              <w:rPr>
                <w:rFonts w:ascii="Arial" w:eastAsia="Calibri" w:hAnsi="Arial" w:cs="Arial"/>
                <w:sz w:val="20"/>
                <w:szCs w:val="20"/>
              </w:rPr>
            </w:pPr>
          </w:p>
          <w:p w14:paraId="1510B97E" w14:textId="77777777" w:rsidR="00145EDB" w:rsidRPr="0012227A" w:rsidRDefault="00145EDB" w:rsidP="0012227A">
            <w:pPr>
              <w:rPr>
                <w:rFonts w:ascii="Arial" w:eastAsia="Calibri" w:hAnsi="Arial" w:cs="Arial"/>
                <w:sz w:val="20"/>
                <w:szCs w:val="20"/>
              </w:rPr>
            </w:pPr>
            <w:proofErr w:type="spellStart"/>
            <w:r w:rsidRPr="0012227A">
              <w:rPr>
                <w:rFonts w:ascii="Arial" w:eastAsia="Calibri" w:hAnsi="Arial" w:cs="Arial"/>
                <w:sz w:val="20"/>
                <w:szCs w:val="20"/>
              </w:rPr>
              <w:t>Prekrškovni</w:t>
            </w:r>
            <w:proofErr w:type="spellEnd"/>
          </w:p>
        </w:tc>
        <w:tc>
          <w:tcPr>
            <w:tcW w:w="769" w:type="pct"/>
            <w:tcBorders>
              <w:top w:val="single" w:sz="6" w:space="0" w:color="000000"/>
              <w:left w:val="single" w:sz="6" w:space="0" w:color="000000"/>
              <w:bottom w:val="single" w:sz="6" w:space="0" w:color="000000"/>
              <w:right w:val="single" w:sz="6" w:space="0" w:color="000000"/>
            </w:tcBorders>
            <w:vAlign w:val="center"/>
          </w:tcPr>
          <w:p w14:paraId="3DA8D21E"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Še ni odločitve</w:t>
            </w:r>
          </w:p>
          <w:p w14:paraId="10919D59" w14:textId="77777777" w:rsidR="00145EDB" w:rsidRPr="0012227A" w:rsidRDefault="00145EDB" w:rsidP="0012227A">
            <w:pPr>
              <w:rPr>
                <w:rFonts w:ascii="Arial" w:eastAsia="Calibri" w:hAnsi="Arial" w:cs="Arial"/>
                <w:sz w:val="20"/>
                <w:szCs w:val="20"/>
              </w:rPr>
            </w:pPr>
          </w:p>
          <w:p w14:paraId="3D4E07A5"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Še ni odločitve</w:t>
            </w:r>
          </w:p>
        </w:tc>
        <w:tc>
          <w:tcPr>
            <w:tcW w:w="715" w:type="pct"/>
            <w:tcBorders>
              <w:top w:val="single" w:sz="6" w:space="0" w:color="000000"/>
              <w:left w:val="single" w:sz="6" w:space="0" w:color="000000"/>
              <w:bottom w:val="single" w:sz="6" w:space="0" w:color="000000"/>
              <w:right w:val="single" w:sz="6" w:space="0" w:color="000000"/>
            </w:tcBorders>
            <w:vAlign w:val="center"/>
          </w:tcPr>
          <w:p w14:paraId="75881423" w14:textId="77777777" w:rsidR="00145EDB" w:rsidRPr="0012227A" w:rsidRDefault="00145EDB" w:rsidP="0012227A">
            <w:pPr>
              <w:rPr>
                <w:rFonts w:ascii="Arial" w:eastAsia="Calibri" w:hAnsi="Arial" w:cs="Arial"/>
                <w:sz w:val="20"/>
                <w:szCs w:val="20"/>
              </w:rPr>
            </w:pPr>
          </w:p>
        </w:tc>
        <w:tc>
          <w:tcPr>
            <w:tcW w:w="906" w:type="pct"/>
            <w:tcBorders>
              <w:top w:val="single" w:sz="6" w:space="0" w:color="000000"/>
              <w:left w:val="single" w:sz="6" w:space="0" w:color="000000"/>
              <w:bottom w:val="single" w:sz="6" w:space="0" w:color="000000"/>
              <w:right w:val="single" w:sz="6" w:space="0" w:color="000000"/>
            </w:tcBorders>
            <w:vAlign w:val="center"/>
          </w:tcPr>
          <w:p w14:paraId="007982B2" w14:textId="77777777" w:rsidR="00145EDB" w:rsidRPr="0012227A" w:rsidRDefault="00145EDB" w:rsidP="0012227A">
            <w:pPr>
              <w:rPr>
                <w:rFonts w:ascii="Arial" w:eastAsia="Calibri" w:hAnsi="Arial" w:cs="Arial"/>
                <w:sz w:val="20"/>
                <w:szCs w:val="20"/>
              </w:rPr>
            </w:pPr>
            <w:proofErr w:type="spellStart"/>
            <w:r w:rsidRPr="0012227A">
              <w:rPr>
                <w:rFonts w:ascii="Arial" w:eastAsia="Calibri" w:hAnsi="Arial" w:cs="Arial"/>
                <w:sz w:val="20"/>
                <w:szCs w:val="20"/>
              </w:rPr>
              <w:t>Diskriminatoren</w:t>
            </w:r>
            <w:proofErr w:type="spellEnd"/>
            <w:r w:rsidRPr="0012227A">
              <w:rPr>
                <w:rFonts w:ascii="Arial" w:eastAsia="Calibri" w:hAnsi="Arial" w:cs="Arial"/>
                <w:sz w:val="20"/>
                <w:szCs w:val="20"/>
              </w:rPr>
              <w:t xml:space="preserve"> oglas za delo</w:t>
            </w:r>
          </w:p>
          <w:p w14:paraId="5097A36E"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(0702-212/2025)</w:t>
            </w:r>
          </w:p>
        </w:tc>
      </w:tr>
    </w:tbl>
    <w:p w14:paraId="28A07D0C" w14:textId="77777777" w:rsidR="00023C3D" w:rsidRPr="0012227A" w:rsidRDefault="00023C3D" w:rsidP="0012227A">
      <w:pPr>
        <w:jc w:val="both"/>
        <w:rPr>
          <w:rFonts w:ascii="Arial" w:eastAsia="Calibri" w:hAnsi="Arial" w:cs="Arial"/>
        </w:rPr>
      </w:pPr>
    </w:p>
    <w:p w14:paraId="2FEA03A9" w14:textId="77777777" w:rsidR="00EC38BD" w:rsidRPr="0012227A" w:rsidRDefault="00EC38BD" w:rsidP="0012227A">
      <w:pPr>
        <w:jc w:val="both"/>
        <w:rPr>
          <w:rFonts w:ascii="Arial" w:eastAsia="Calibri" w:hAnsi="Arial" w:cs="Arial"/>
          <w:b/>
          <w:bCs/>
        </w:rPr>
      </w:pPr>
      <w:bookmarkStart w:id="561" w:name="_Hlk220591720"/>
    </w:p>
    <w:p w14:paraId="3F9B3D1E" w14:textId="77777777" w:rsidR="00EC38BD" w:rsidRPr="0012227A" w:rsidRDefault="00EC38BD" w:rsidP="0012227A">
      <w:pPr>
        <w:jc w:val="both"/>
        <w:rPr>
          <w:rFonts w:ascii="Arial" w:eastAsia="Calibri" w:hAnsi="Arial" w:cs="Arial"/>
          <w:b/>
          <w:bCs/>
        </w:rPr>
      </w:pPr>
    </w:p>
    <w:p w14:paraId="41846FC1" w14:textId="77777777" w:rsidR="00401301" w:rsidRDefault="00401301">
      <w:pPr>
        <w:rPr>
          <w:rFonts w:ascii="Arial" w:eastAsia="Calibri" w:hAnsi="Arial" w:cs="Arial"/>
          <w:b/>
          <w:bCs/>
        </w:rPr>
      </w:pPr>
      <w:r>
        <w:rPr>
          <w:rFonts w:ascii="Arial" w:eastAsia="Calibri" w:hAnsi="Arial" w:cs="Arial"/>
          <w:b/>
          <w:bCs/>
        </w:rPr>
        <w:br w:type="page"/>
      </w:r>
    </w:p>
    <w:p w14:paraId="10C02060" w14:textId="77777777" w:rsidR="00023C3D" w:rsidRPr="0012227A" w:rsidRDefault="00023C3D" w:rsidP="0012227A">
      <w:pPr>
        <w:jc w:val="both"/>
        <w:rPr>
          <w:rFonts w:ascii="Arial" w:eastAsia="Calibri" w:hAnsi="Arial" w:cs="Arial"/>
          <w:b/>
          <w:bCs/>
        </w:rPr>
      </w:pPr>
      <w:r w:rsidRPr="0012227A">
        <w:rPr>
          <w:rFonts w:ascii="Arial" w:eastAsia="Calibri" w:hAnsi="Arial" w:cs="Arial"/>
          <w:b/>
          <w:bCs/>
        </w:rPr>
        <w:lastRenderedPageBreak/>
        <w:t>Tabela: Kronološki pregled zadev, v katerih pristojni organ na predlog Zagovornika vodi  samo INŠPEKCIJSKI POSTOPEK</w:t>
      </w:r>
    </w:p>
    <w:p w14:paraId="35A6AD83" w14:textId="77777777" w:rsidR="00023C3D" w:rsidRPr="0012227A" w:rsidRDefault="00023C3D" w:rsidP="0012227A">
      <w:pPr>
        <w:jc w:val="both"/>
        <w:rPr>
          <w:rFonts w:ascii="Arial" w:eastAsia="Calibri" w:hAnsi="Arial" w:cs="Arial"/>
        </w:rPr>
      </w:pPr>
    </w:p>
    <w:tbl>
      <w:tblPr>
        <w:tblW w:w="9061" w:type="dxa"/>
        <w:tblLook w:val="00A0" w:firstRow="1" w:lastRow="0" w:firstColumn="1" w:lastColumn="0" w:noHBand="0" w:noVBand="0"/>
      </w:tblPr>
      <w:tblGrid>
        <w:gridCol w:w="328"/>
        <w:gridCol w:w="839"/>
        <w:gridCol w:w="1501"/>
        <w:gridCol w:w="1185"/>
        <w:gridCol w:w="1545"/>
        <w:gridCol w:w="1466"/>
        <w:gridCol w:w="2197"/>
      </w:tblGrid>
      <w:tr w:rsidR="00145EDB" w:rsidRPr="0012227A" w14:paraId="26E07D07" w14:textId="77777777" w:rsidTr="00391C9C">
        <w:trPr>
          <w:trHeight w:val="216"/>
        </w:trPr>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tcPr>
          <w:p w14:paraId="565B3BA0" w14:textId="77777777" w:rsidR="00145EDB" w:rsidRPr="0012227A" w:rsidRDefault="00145EDB" w:rsidP="0012227A">
            <w:pPr>
              <w:rPr>
                <w:rFonts w:ascii="Arial" w:eastAsia="Calibri" w:hAnsi="Arial" w:cs="Arial"/>
                <w:b/>
                <w:bCs/>
                <w:sz w:val="20"/>
                <w:szCs w:val="20"/>
              </w:rPr>
            </w:pPr>
          </w:p>
        </w:tc>
        <w:tc>
          <w:tcPr>
            <w:tcW w:w="838"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050B5C72" w14:textId="77777777" w:rsidR="00145EDB" w:rsidRPr="0012227A" w:rsidRDefault="00145EDB" w:rsidP="0012227A">
            <w:pPr>
              <w:rPr>
                <w:rFonts w:ascii="Arial" w:eastAsia="Calibri" w:hAnsi="Arial" w:cs="Arial"/>
                <w:b/>
                <w:bCs/>
                <w:sz w:val="20"/>
                <w:szCs w:val="20"/>
              </w:rPr>
            </w:pPr>
            <w:proofErr w:type="spellStart"/>
            <w:r w:rsidRPr="0012227A">
              <w:rPr>
                <w:rFonts w:ascii="Arial" w:eastAsia="Calibri" w:hAnsi="Arial" w:cs="Arial"/>
                <w:b/>
                <w:bCs/>
                <w:sz w:val="20"/>
                <w:szCs w:val="20"/>
              </w:rPr>
              <w:t>Inšpe-ktorat</w:t>
            </w:r>
            <w:proofErr w:type="spellEnd"/>
          </w:p>
        </w:tc>
        <w:tc>
          <w:tcPr>
            <w:tcW w:w="1502"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1FE6236F"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Številka zadeve</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tcPr>
          <w:p w14:paraId="5AEA1EA2"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 xml:space="preserve">Datum odstopa </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tcPr>
          <w:p w14:paraId="62A6075D"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 xml:space="preserve">Odločitev </w:t>
            </w:r>
          </w:p>
          <w:p w14:paraId="167564D0" w14:textId="77777777" w:rsidR="00145EDB" w:rsidRPr="0012227A" w:rsidRDefault="00145EDB" w:rsidP="0012227A">
            <w:pPr>
              <w:rPr>
                <w:rFonts w:ascii="Arial" w:eastAsia="Calibri" w:hAnsi="Arial" w:cs="Arial"/>
                <w:sz w:val="20"/>
                <w:szCs w:val="20"/>
              </w:rPr>
            </w:pPr>
            <w:r w:rsidRPr="0012227A">
              <w:rPr>
                <w:rFonts w:ascii="Arial" w:eastAsia="Calibri" w:hAnsi="Arial" w:cs="Arial"/>
                <w:b/>
                <w:bCs/>
                <w:sz w:val="20"/>
                <w:szCs w:val="20"/>
              </w:rPr>
              <w:t>pristojnega organa v letu 2025</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30A933DD"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Datum zaključka postopka</w:t>
            </w:r>
          </w:p>
          <w:p w14:paraId="663776E1"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(obvestilo o zaključku*)</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tcPr>
          <w:p w14:paraId="78D88E85" w14:textId="77777777" w:rsidR="00145EDB" w:rsidRPr="0012227A" w:rsidRDefault="00145EDB" w:rsidP="0012227A">
            <w:pPr>
              <w:rPr>
                <w:rFonts w:ascii="Arial" w:eastAsia="Calibri" w:hAnsi="Arial" w:cs="Arial"/>
                <w:b/>
                <w:bCs/>
                <w:sz w:val="20"/>
                <w:szCs w:val="20"/>
              </w:rPr>
            </w:pPr>
            <w:r w:rsidRPr="0012227A">
              <w:rPr>
                <w:rFonts w:ascii="Arial" w:eastAsia="Calibri" w:hAnsi="Arial" w:cs="Arial"/>
                <w:b/>
                <w:bCs/>
                <w:sz w:val="20"/>
                <w:szCs w:val="20"/>
              </w:rPr>
              <w:t>Opis zadeve</w:t>
            </w:r>
          </w:p>
        </w:tc>
      </w:tr>
      <w:tr w:rsidR="00145EDB" w:rsidRPr="0012227A" w14:paraId="34484E28" w14:textId="77777777" w:rsidTr="00391C9C">
        <w:trPr>
          <w:trHeight w:val="776"/>
        </w:trPr>
        <w:tc>
          <w:tcPr>
            <w:tcW w:w="0" w:type="auto"/>
            <w:tcBorders>
              <w:top w:val="single" w:sz="6" w:space="0" w:color="000000"/>
              <w:left w:val="single" w:sz="6" w:space="0" w:color="000000"/>
              <w:bottom w:val="single" w:sz="6" w:space="0" w:color="000000"/>
              <w:right w:val="single" w:sz="6" w:space="0" w:color="000000"/>
            </w:tcBorders>
            <w:vAlign w:val="center"/>
          </w:tcPr>
          <w:p w14:paraId="0D294100"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1</w:t>
            </w:r>
          </w:p>
        </w:tc>
        <w:tc>
          <w:tcPr>
            <w:tcW w:w="838" w:type="dxa"/>
            <w:tcBorders>
              <w:top w:val="single" w:sz="6" w:space="0" w:color="000000"/>
              <w:left w:val="single" w:sz="6" w:space="0" w:color="000000"/>
              <w:bottom w:val="single" w:sz="6" w:space="0" w:color="000000"/>
              <w:right w:val="single" w:sz="6" w:space="0" w:color="000000"/>
            </w:tcBorders>
            <w:vAlign w:val="center"/>
          </w:tcPr>
          <w:p w14:paraId="02AF4D1C"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 xml:space="preserve">IRSD </w:t>
            </w:r>
          </w:p>
        </w:tc>
        <w:tc>
          <w:tcPr>
            <w:tcW w:w="1502" w:type="dxa"/>
            <w:tcBorders>
              <w:top w:val="single" w:sz="6" w:space="0" w:color="000000"/>
              <w:left w:val="single" w:sz="6" w:space="0" w:color="000000"/>
              <w:bottom w:val="single" w:sz="6" w:space="0" w:color="000000"/>
              <w:right w:val="single" w:sz="6" w:space="0" w:color="000000"/>
            </w:tcBorders>
            <w:vAlign w:val="center"/>
          </w:tcPr>
          <w:p w14:paraId="1A2DCFD0" w14:textId="77777777" w:rsidR="00145EDB" w:rsidRPr="0012227A" w:rsidRDefault="00145EDB" w:rsidP="0012227A">
            <w:pPr>
              <w:rPr>
                <w:rFonts w:ascii="Arial" w:eastAsia="Calibri" w:hAnsi="Arial" w:cs="Arial"/>
                <w:sz w:val="20"/>
                <w:szCs w:val="20"/>
              </w:rPr>
            </w:pPr>
            <w:r w:rsidRPr="0012227A">
              <w:rPr>
                <w:rFonts w:ascii="Arial" w:eastAsia="Calibri" w:hAnsi="Arial" w:cs="Arial"/>
                <w:color w:val="FF0000"/>
                <w:sz w:val="20"/>
                <w:szCs w:val="20"/>
              </w:rPr>
              <w:t>0610-1/2023</w:t>
            </w:r>
          </w:p>
        </w:tc>
        <w:tc>
          <w:tcPr>
            <w:tcW w:w="0" w:type="auto"/>
            <w:tcBorders>
              <w:top w:val="single" w:sz="6" w:space="0" w:color="000000"/>
              <w:left w:val="single" w:sz="6" w:space="0" w:color="000000"/>
              <w:bottom w:val="single" w:sz="6" w:space="0" w:color="000000"/>
              <w:right w:val="single" w:sz="6" w:space="0" w:color="000000"/>
            </w:tcBorders>
            <w:vAlign w:val="center"/>
          </w:tcPr>
          <w:p w14:paraId="6A8A3195"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27.1.2023</w:t>
            </w:r>
          </w:p>
        </w:tc>
        <w:tc>
          <w:tcPr>
            <w:tcW w:w="0" w:type="auto"/>
            <w:tcBorders>
              <w:top w:val="single" w:sz="6" w:space="0" w:color="000000"/>
              <w:left w:val="single" w:sz="6" w:space="0" w:color="000000"/>
              <w:bottom w:val="single" w:sz="6" w:space="0" w:color="000000"/>
              <w:right w:val="single" w:sz="6" w:space="0" w:color="000000"/>
            </w:tcBorders>
            <w:vAlign w:val="center"/>
          </w:tcPr>
          <w:p w14:paraId="529D1BDC"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Še ni odločitve</w:t>
            </w:r>
          </w:p>
        </w:tc>
        <w:tc>
          <w:tcPr>
            <w:tcW w:w="0" w:type="auto"/>
            <w:tcBorders>
              <w:top w:val="single" w:sz="6" w:space="0" w:color="000000"/>
              <w:left w:val="single" w:sz="6" w:space="0" w:color="000000"/>
              <w:bottom w:val="single" w:sz="6" w:space="0" w:color="000000"/>
              <w:right w:val="single" w:sz="6" w:space="0" w:color="000000"/>
            </w:tcBorders>
            <w:vAlign w:val="center"/>
          </w:tcPr>
          <w:p w14:paraId="7042B4FD" w14:textId="77777777" w:rsidR="00145EDB" w:rsidRPr="0012227A" w:rsidRDefault="00145EDB" w:rsidP="0012227A">
            <w:pPr>
              <w:rPr>
                <w:rFonts w:ascii="Arial" w:eastAsia="Calibri"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A264798" w14:textId="77777777" w:rsidR="00145EDB" w:rsidRPr="0012227A" w:rsidRDefault="00145EDB" w:rsidP="0012227A">
            <w:pPr>
              <w:rPr>
                <w:rFonts w:ascii="Arial" w:eastAsia="Calibri" w:hAnsi="Arial" w:cs="Arial"/>
                <w:sz w:val="20"/>
                <w:szCs w:val="20"/>
              </w:rPr>
            </w:pPr>
            <w:proofErr w:type="spellStart"/>
            <w:r w:rsidRPr="0012227A">
              <w:rPr>
                <w:rFonts w:ascii="Arial" w:eastAsia="Calibri" w:hAnsi="Arial" w:cs="Arial"/>
                <w:sz w:val="20"/>
                <w:szCs w:val="20"/>
              </w:rPr>
              <w:t>Diskriminatorno</w:t>
            </w:r>
            <w:proofErr w:type="spellEnd"/>
            <w:r w:rsidRPr="0012227A">
              <w:rPr>
                <w:rFonts w:ascii="Arial" w:eastAsia="Calibri" w:hAnsi="Arial" w:cs="Arial"/>
                <w:sz w:val="20"/>
                <w:szCs w:val="20"/>
              </w:rPr>
              <w:t xml:space="preserve"> izplačilo božičnice</w:t>
            </w:r>
          </w:p>
          <w:p w14:paraId="39956B76"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 xml:space="preserve">(0700-13/2022) </w:t>
            </w:r>
          </w:p>
        </w:tc>
      </w:tr>
      <w:tr w:rsidR="00145EDB" w:rsidRPr="0012227A" w14:paraId="72E1FC57" w14:textId="77777777" w:rsidTr="00391C9C">
        <w:trPr>
          <w:trHeight w:val="790"/>
        </w:trPr>
        <w:tc>
          <w:tcPr>
            <w:tcW w:w="0" w:type="auto"/>
            <w:tcBorders>
              <w:top w:val="single" w:sz="6" w:space="0" w:color="000000"/>
              <w:left w:val="single" w:sz="6" w:space="0" w:color="000000"/>
              <w:bottom w:val="single" w:sz="6" w:space="0" w:color="000000"/>
              <w:right w:val="single" w:sz="6" w:space="0" w:color="000000"/>
            </w:tcBorders>
            <w:vAlign w:val="center"/>
          </w:tcPr>
          <w:p w14:paraId="54EB2886"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2</w:t>
            </w:r>
          </w:p>
        </w:tc>
        <w:tc>
          <w:tcPr>
            <w:tcW w:w="838" w:type="dxa"/>
            <w:tcBorders>
              <w:top w:val="single" w:sz="6" w:space="0" w:color="000000"/>
              <w:left w:val="single" w:sz="6" w:space="0" w:color="000000"/>
              <w:bottom w:val="single" w:sz="6" w:space="0" w:color="000000"/>
              <w:right w:val="single" w:sz="6" w:space="0" w:color="000000"/>
            </w:tcBorders>
            <w:vAlign w:val="center"/>
          </w:tcPr>
          <w:p w14:paraId="5C7E8E45"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ZIRS</w:t>
            </w:r>
          </w:p>
        </w:tc>
        <w:tc>
          <w:tcPr>
            <w:tcW w:w="1502" w:type="dxa"/>
            <w:tcBorders>
              <w:top w:val="single" w:sz="6" w:space="0" w:color="000000"/>
              <w:left w:val="single" w:sz="6" w:space="0" w:color="000000"/>
              <w:bottom w:val="single" w:sz="6" w:space="0" w:color="000000"/>
              <w:right w:val="single" w:sz="6" w:space="0" w:color="000000"/>
            </w:tcBorders>
            <w:vAlign w:val="center"/>
          </w:tcPr>
          <w:p w14:paraId="7E24D4FD" w14:textId="77777777" w:rsidR="00145EDB" w:rsidRPr="0012227A" w:rsidRDefault="00145EDB" w:rsidP="0012227A">
            <w:pPr>
              <w:rPr>
                <w:rFonts w:ascii="Arial" w:eastAsia="Calibri" w:hAnsi="Arial" w:cs="Arial"/>
                <w:sz w:val="20"/>
                <w:szCs w:val="20"/>
              </w:rPr>
            </w:pPr>
            <w:r w:rsidRPr="0012227A">
              <w:rPr>
                <w:rFonts w:ascii="Arial" w:eastAsia="Calibri" w:hAnsi="Arial" w:cs="Arial"/>
                <w:color w:val="70AD47" w:themeColor="accent6"/>
                <w:sz w:val="20"/>
                <w:szCs w:val="20"/>
              </w:rPr>
              <w:t>0610-10/2026</w:t>
            </w:r>
          </w:p>
        </w:tc>
        <w:tc>
          <w:tcPr>
            <w:tcW w:w="0" w:type="auto"/>
            <w:tcBorders>
              <w:top w:val="single" w:sz="6" w:space="0" w:color="000000"/>
              <w:left w:val="single" w:sz="6" w:space="0" w:color="000000"/>
              <w:bottom w:val="single" w:sz="6" w:space="0" w:color="000000"/>
              <w:right w:val="single" w:sz="6" w:space="0" w:color="000000"/>
            </w:tcBorders>
            <w:vAlign w:val="center"/>
          </w:tcPr>
          <w:p w14:paraId="660BEBA3"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1. 7. 2026</w:t>
            </w:r>
          </w:p>
        </w:tc>
        <w:tc>
          <w:tcPr>
            <w:tcW w:w="0" w:type="auto"/>
            <w:tcBorders>
              <w:top w:val="single" w:sz="6" w:space="0" w:color="000000"/>
              <w:left w:val="single" w:sz="6" w:space="0" w:color="000000"/>
              <w:bottom w:val="single" w:sz="6" w:space="0" w:color="000000"/>
              <w:right w:val="single" w:sz="6" w:space="0" w:color="000000"/>
            </w:tcBorders>
            <w:vAlign w:val="center"/>
          </w:tcPr>
          <w:p w14:paraId="725BC49F"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Še ni odločitve</w:t>
            </w:r>
          </w:p>
        </w:tc>
        <w:tc>
          <w:tcPr>
            <w:tcW w:w="0" w:type="auto"/>
            <w:tcBorders>
              <w:top w:val="single" w:sz="6" w:space="0" w:color="000000"/>
              <w:left w:val="single" w:sz="6" w:space="0" w:color="000000"/>
              <w:bottom w:val="single" w:sz="6" w:space="0" w:color="000000"/>
              <w:right w:val="single" w:sz="6" w:space="0" w:color="000000"/>
            </w:tcBorders>
            <w:vAlign w:val="center"/>
          </w:tcPr>
          <w:p w14:paraId="459303FE" w14:textId="77777777" w:rsidR="00145EDB" w:rsidRPr="0012227A" w:rsidRDefault="00145EDB" w:rsidP="0012227A">
            <w:pPr>
              <w:rPr>
                <w:rFonts w:ascii="Arial" w:eastAsia="Calibri"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40D0768" w14:textId="77777777" w:rsidR="00145EDB" w:rsidRPr="0012227A" w:rsidRDefault="00145EDB" w:rsidP="0012227A">
            <w:pPr>
              <w:rPr>
                <w:rFonts w:ascii="Arial" w:eastAsia="Calibri" w:hAnsi="Arial" w:cs="Arial"/>
                <w:sz w:val="20"/>
                <w:szCs w:val="20"/>
              </w:rPr>
            </w:pPr>
            <w:proofErr w:type="spellStart"/>
            <w:r w:rsidRPr="0012227A">
              <w:rPr>
                <w:rFonts w:ascii="Arial" w:eastAsia="Calibri" w:hAnsi="Arial" w:cs="Arial"/>
                <w:sz w:val="20"/>
                <w:szCs w:val="20"/>
              </w:rPr>
              <w:t>Diskriminatorna</w:t>
            </w:r>
            <w:proofErr w:type="spellEnd"/>
            <w:r w:rsidRPr="0012227A">
              <w:rPr>
                <w:rFonts w:ascii="Arial" w:eastAsia="Calibri" w:hAnsi="Arial" w:cs="Arial"/>
                <w:sz w:val="20"/>
                <w:szCs w:val="20"/>
              </w:rPr>
              <w:t xml:space="preserve"> pravila za obravnavo pacientov (0700-44/2023)</w:t>
            </w:r>
          </w:p>
        </w:tc>
      </w:tr>
      <w:tr w:rsidR="00145EDB" w:rsidRPr="0012227A" w14:paraId="6AA04033" w14:textId="77777777" w:rsidTr="0096300D">
        <w:trPr>
          <w:trHeight w:val="746"/>
        </w:trPr>
        <w:tc>
          <w:tcPr>
            <w:tcW w:w="0" w:type="auto"/>
            <w:tcBorders>
              <w:top w:val="single" w:sz="6" w:space="0" w:color="000000"/>
              <w:left w:val="single" w:sz="6" w:space="0" w:color="000000"/>
              <w:bottom w:val="single" w:sz="6" w:space="0" w:color="000000"/>
              <w:right w:val="single" w:sz="6" w:space="0" w:color="000000"/>
            </w:tcBorders>
            <w:vAlign w:val="center"/>
          </w:tcPr>
          <w:p w14:paraId="629A9475"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3</w:t>
            </w:r>
          </w:p>
        </w:tc>
        <w:tc>
          <w:tcPr>
            <w:tcW w:w="838" w:type="dxa"/>
            <w:tcBorders>
              <w:top w:val="single" w:sz="6" w:space="0" w:color="000000"/>
              <w:left w:val="single" w:sz="6" w:space="0" w:color="000000"/>
              <w:bottom w:val="single" w:sz="6" w:space="0" w:color="000000"/>
              <w:right w:val="single" w:sz="6" w:space="0" w:color="000000"/>
            </w:tcBorders>
            <w:vAlign w:val="center"/>
          </w:tcPr>
          <w:p w14:paraId="5F3E3A46"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IRSOP / GGI</w:t>
            </w:r>
          </w:p>
        </w:tc>
        <w:tc>
          <w:tcPr>
            <w:tcW w:w="1502" w:type="dxa"/>
            <w:tcBorders>
              <w:top w:val="single" w:sz="6" w:space="0" w:color="000000"/>
              <w:left w:val="single" w:sz="6" w:space="0" w:color="000000"/>
              <w:bottom w:val="single" w:sz="6" w:space="0" w:color="000000"/>
              <w:right w:val="single" w:sz="6" w:space="0" w:color="000000"/>
            </w:tcBorders>
            <w:vAlign w:val="center"/>
          </w:tcPr>
          <w:p w14:paraId="714E6D3D" w14:textId="77777777" w:rsidR="00145EDB" w:rsidRPr="0012227A" w:rsidRDefault="00145EDB" w:rsidP="0012227A">
            <w:pPr>
              <w:rPr>
                <w:rFonts w:ascii="Arial" w:eastAsia="Calibri" w:hAnsi="Arial" w:cs="Arial"/>
                <w:sz w:val="20"/>
                <w:szCs w:val="20"/>
              </w:rPr>
            </w:pPr>
            <w:r w:rsidRPr="0012227A">
              <w:rPr>
                <w:rFonts w:ascii="Arial" w:eastAsia="Calibri" w:hAnsi="Arial" w:cs="Arial"/>
                <w:color w:val="70AD47" w:themeColor="accent6"/>
                <w:sz w:val="20"/>
                <w:szCs w:val="20"/>
              </w:rPr>
              <w:t>0610-12/2026</w:t>
            </w:r>
          </w:p>
        </w:tc>
        <w:tc>
          <w:tcPr>
            <w:tcW w:w="0" w:type="auto"/>
            <w:tcBorders>
              <w:top w:val="single" w:sz="6" w:space="0" w:color="000000"/>
              <w:left w:val="single" w:sz="6" w:space="0" w:color="000000"/>
              <w:bottom w:val="single" w:sz="6" w:space="0" w:color="000000"/>
              <w:right w:val="single" w:sz="6" w:space="0" w:color="000000"/>
            </w:tcBorders>
            <w:vAlign w:val="center"/>
          </w:tcPr>
          <w:p w14:paraId="68C1A6E2"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1. 6. 2026</w:t>
            </w:r>
          </w:p>
        </w:tc>
        <w:tc>
          <w:tcPr>
            <w:tcW w:w="0" w:type="auto"/>
            <w:tcBorders>
              <w:top w:val="single" w:sz="6" w:space="0" w:color="000000"/>
              <w:left w:val="single" w:sz="6" w:space="0" w:color="000000"/>
              <w:bottom w:val="single" w:sz="6" w:space="0" w:color="000000"/>
              <w:right w:val="single" w:sz="6" w:space="0" w:color="000000"/>
            </w:tcBorders>
            <w:vAlign w:val="center"/>
          </w:tcPr>
          <w:p w14:paraId="682C1154"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Še ni odločitve</w:t>
            </w:r>
          </w:p>
        </w:tc>
        <w:tc>
          <w:tcPr>
            <w:tcW w:w="0" w:type="auto"/>
            <w:tcBorders>
              <w:top w:val="single" w:sz="6" w:space="0" w:color="000000"/>
              <w:left w:val="single" w:sz="6" w:space="0" w:color="000000"/>
              <w:bottom w:val="single" w:sz="6" w:space="0" w:color="000000"/>
              <w:right w:val="single" w:sz="6" w:space="0" w:color="000000"/>
            </w:tcBorders>
            <w:vAlign w:val="center"/>
          </w:tcPr>
          <w:p w14:paraId="7DA1AC90" w14:textId="77777777" w:rsidR="00145EDB" w:rsidRPr="0012227A" w:rsidRDefault="00145EDB" w:rsidP="0012227A">
            <w:pPr>
              <w:rPr>
                <w:rFonts w:ascii="Arial" w:eastAsia="Calibri" w:hAnsi="Arial" w:cs="Arial"/>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E66037A" w14:textId="77777777" w:rsidR="00145EDB" w:rsidRPr="0012227A" w:rsidRDefault="00145EDB" w:rsidP="0012227A">
            <w:pPr>
              <w:rPr>
                <w:rFonts w:ascii="Arial" w:eastAsia="Calibri" w:hAnsi="Arial" w:cs="Arial"/>
                <w:sz w:val="20"/>
                <w:szCs w:val="20"/>
              </w:rPr>
            </w:pPr>
            <w:r w:rsidRPr="0012227A">
              <w:rPr>
                <w:rFonts w:ascii="Arial" w:eastAsia="Calibri" w:hAnsi="Arial" w:cs="Arial"/>
                <w:sz w:val="20"/>
                <w:szCs w:val="20"/>
              </w:rPr>
              <w:t>Nedostopnost ambulante (0700-61/2026)</w:t>
            </w:r>
          </w:p>
        </w:tc>
      </w:tr>
      <w:bookmarkEnd w:id="561"/>
    </w:tbl>
    <w:p w14:paraId="20CBDF69" w14:textId="77777777" w:rsidR="008402CC" w:rsidRPr="0012227A" w:rsidRDefault="008402CC" w:rsidP="0012227A">
      <w:pPr>
        <w:jc w:val="both"/>
        <w:rPr>
          <w:rFonts w:ascii="Arial" w:eastAsia="Calibri" w:hAnsi="Arial" w:cs="Arial"/>
          <w:b/>
          <w:bCs/>
        </w:rPr>
      </w:pPr>
    </w:p>
    <w:p w14:paraId="484694CA" w14:textId="77777777" w:rsidR="00401301" w:rsidRDefault="00401301" w:rsidP="0012227A">
      <w:pPr>
        <w:jc w:val="both"/>
        <w:rPr>
          <w:rFonts w:ascii="Arial" w:eastAsia="Calibri" w:hAnsi="Arial" w:cs="Arial"/>
          <w:b/>
          <w:bCs/>
        </w:rPr>
      </w:pPr>
    </w:p>
    <w:p w14:paraId="56C6D476" w14:textId="77777777" w:rsidR="00401301" w:rsidRDefault="00401301" w:rsidP="0012227A">
      <w:pPr>
        <w:jc w:val="both"/>
        <w:rPr>
          <w:rFonts w:ascii="Arial" w:eastAsia="Calibri" w:hAnsi="Arial" w:cs="Arial"/>
          <w:b/>
          <w:bCs/>
        </w:rPr>
      </w:pPr>
    </w:p>
    <w:p w14:paraId="24D18CDC" w14:textId="77777777" w:rsidR="00023C3D" w:rsidRPr="0012227A" w:rsidRDefault="00023C3D" w:rsidP="0012227A">
      <w:pPr>
        <w:jc w:val="both"/>
        <w:rPr>
          <w:rFonts w:ascii="Arial" w:eastAsia="Calibri" w:hAnsi="Arial" w:cs="Arial"/>
          <w:b/>
          <w:bCs/>
        </w:rPr>
      </w:pPr>
      <w:r w:rsidRPr="0012227A">
        <w:rPr>
          <w:rFonts w:ascii="Arial" w:eastAsia="Calibri" w:hAnsi="Arial" w:cs="Arial"/>
          <w:b/>
          <w:bCs/>
        </w:rPr>
        <w:t xml:space="preserve">Legenda vsebine v stolpcih »Odločitev pristojnega organa«, »Odločitev sodišča o ZSV« in »Datum zaključka postopka« </w:t>
      </w:r>
    </w:p>
    <w:p w14:paraId="16158D2C" w14:textId="77777777" w:rsidR="00023C3D" w:rsidRPr="0012227A" w:rsidRDefault="00023C3D" w:rsidP="0012227A">
      <w:pPr>
        <w:ind w:left="720"/>
        <w:jc w:val="both"/>
        <w:rPr>
          <w:rFonts w:ascii="Arial" w:eastAsia="Calibri" w:hAnsi="Arial" w:cs="Arial"/>
        </w:rPr>
      </w:pPr>
    </w:p>
    <w:p w14:paraId="53D57BC4" w14:textId="77777777" w:rsidR="00023C3D" w:rsidRPr="0012227A" w:rsidRDefault="00023C3D" w:rsidP="0012227A">
      <w:pPr>
        <w:numPr>
          <w:ilvl w:val="0"/>
          <w:numId w:val="13"/>
        </w:numPr>
        <w:jc w:val="both"/>
        <w:rPr>
          <w:rFonts w:ascii="Arial" w:hAnsi="Arial" w:cs="Arial"/>
          <w:b/>
          <w:bCs/>
        </w:rPr>
      </w:pPr>
      <w:r w:rsidRPr="0012227A">
        <w:rPr>
          <w:rFonts w:ascii="Arial" w:hAnsi="Arial" w:cs="Arial"/>
          <w:b/>
          <w:bCs/>
        </w:rPr>
        <w:t xml:space="preserve">Kršitev ugotovljena in odpravljena: </w:t>
      </w:r>
      <w:r w:rsidRPr="0012227A">
        <w:rPr>
          <w:rFonts w:ascii="Arial" w:hAnsi="Arial" w:cs="Arial"/>
        </w:rPr>
        <w:t>inšpektor je v inšpekcijskem postopku ugotovil, da je bil kršen zakon, zato je na podlagi določbe 32. člena ZIN odredi ukrepe za odpravo nepravilnosti in pomanjkljivosti, ki so bili izvedeni.</w:t>
      </w:r>
    </w:p>
    <w:p w14:paraId="3FFA038B" w14:textId="77777777" w:rsidR="00023C3D" w:rsidRPr="0012227A" w:rsidRDefault="00023C3D" w:rsidP="0012227A">
      <w:pPr>
        <w:jc w:val="both"/>
        <w:rPr>
          <w:rFonts w:ascii="Arial" w:hAnsi="Arial" w:cs="Arial"/>
          <w:b/>
          <w:bCs/>
        </w:rPr>
      </w:pPr>
    </w:p>
    <w:p w14:paraId="7566B034" w14:textId="77777777" w:rsidR="00023C3D" w:rsidRPr="0012227A" w:rsidRDefault="00023C3D" w:rsidP="0012227A">
      <w:pPr>
        <w:pStyle w:val="Odstavekseznama"/>
        <w:numPr>
          <w:ilvl w:val="0"/>
          <w:numId w:val="13"/>
        </w:numPr>
        <w:jc w:val="both"/>
        <w:rPr>
          <w:rFonts w:ascii="Arial" w:eastAsia="Calibri" w:hAnsi="Arial" w:cs="Arial"/>
        </w:rPr>
      </w:pPr>
      <w:r w:rsidRPr="0012227A">
        <w:rPr>
          <w:rFonts w:ascii="Arial" w:eastAsia="Calibri" w:hAnsi="Arial" w:cs="Arial"/>
          <w:b/>
          <w:bCs/>
        </w:rPr>
        <w:t>Ni kršitve:</w:t>
      </w:r>
      <w:r w:rsidRPr="0012227A">
        <w:rPr>
          <w:rFonts w:ascii="Arial" w:eastAsia="Calibri" w:hAnsi="Arial" w:cs="Arial"/>
        </w:rPr>
        <w:t xml:space="preserve"> inšpektor je v inšpekcijskem postopku ugotovil, da do kršitve ni prišlo, in postopek na podlagi 28. člena ZIN ustavil.</w:t>
      </w:r>
    </w:p>
    <w:p w14:paraId="7F82AA61" w14:textId="77777777" w:rsidR="00023C3D" w:rsidRPr="0012227A" w:rsidRDefault="00023C3D" w:rsidP="0012227A">
      <w:pPr>
        <w:ind w:left="720"/>
        <w:jc w:val="both"/>
        <w:rPr>
          <w:rFonts w:ascii="Arial" w:hAnsi="Arial" w:cs="Arial"/>
          <w:b/>
          <w:bCs/>
        </w:rPr>
      </w:pPr>
    </w:p>
    <w:p w14:paraId="52CF563B" w14:textId="77777777" w:rsidR="00023C3D" w:rsidRPr="0012227A" w:rsidRDefault="00023C3D" w:rsidP="0012227A">
      <w:pPr>
        <w:numPr>
          <w:ilvl w:val="0"/>
          <w:numId w:val="13"/>
        </w:numPr>
        <w:jc w:val="both"/>
        <w:rPr>
          <w:rFonts w:ascii="Arial" w:eastAsia="Calibri" w:hAnsi="Arial" w:cs="Arial"/>
          <w:b/>
          <w:bCs/>
        </w:rPr>
      </w:pPr>
      <w:r w:rsidRPr="0012227A">
        <w:rPr>
          <w:rFonts w:ascii="Arial" w:eastAsia="Calibri" w:hAnsi="Arial" w:cs="Arial"/>
          <w:b/>
          <w:bCs/>
        </w:rPr>
        <w:t>Prekršek / opomin ali globa</w:t>
      </w:r>
      <w:r w:rsidRPr="0012227A">
        <w:rPr>
          <w:rFonts w:ascii="Arial" w:eastAsia="Calibri" w:hAnsi="Arial" w:cs="Arial"/>
        </w:rPr>
        <w:t>: z odločbo o prekršku je storilec spoznan za odgovornega za prekršek in mu je izrečena sankcija (</w:t>
      </w:r>
      <w:r w:rsidRPr="0012227A">
        <w:rPr>
          <w:rFonts w:ascii="Arial" w:eastAsia="Calibri" w:hAnsi="Arial" w:cs="Arial"/>
          <w:b/>
          <w:bCs/>
        </w:rPr>
        <w:t>opomin</w:t>
      </w:r>
      <w:r w:rsidRPr="0012227A">
        <w:rPr>
          <w:rFonts w:ascii="Arial" w:eastAsia="Calibri" w:hAnsi="Arial" w:cs="Arial"/>
        </w:rPr>
        <w:t xml:space="preserve"> v skladu s 21. členom ZP-1 ali </w:t>
      </w:r>
      <w:r w:rsidRPr="0012227A">
        <w:rPr>
          <w:rFonts w:ascii="Arial" w:eastAsia="Calibri" w:hAnsi="Arial" w:cs="Arial"/>
          <w:b/>
          <w:bCs/>
        </w:rPr>
        <w:t>globa</w:t>
      </w:r>
      <w:r w:rsidRPr="0012227A">
        <w:rPr>
          <w:rFonts w:ascii="Arial" w:eastAsia="Calibri" w:hAnsi="Arial" w:cs="Arial"/>
        </w:rPr>
        <w:t xml:space="preserve"> v skladu s 17. členom ZP-1).</w:t>
      </w:r>
    </w:p>
    <w:p w14:paraId="772BED2C" w14:textId="77777777" w:rsidR="00023C3D" w:rsidRPr="0012227A" w:rsidRDefault="00023C3D" w:rsidP="0012227A">
      <w:pPr>
        <w:jc w:val="both"/>
        <w:rPr>
          <w:rFonts w:ascii="Arial" w:eastAsia="Calibri" w:hAnsi="Arial" w:cs="Arial"/>
          <w:b/>
          <w:bCs/>
        </w:rPr>
      </w:pPr>
    </w:p>
    <w:p w14:paraId="6B36A5B8" w14:textId="77777777" w:rsidR="00023C3D" w:rsidRPr="0012227A" w:rsidRDefault="00023C3D" w:rsidP="0012227A">
      <w:pPr>
        <w:numPr>
          <w:ilvl w:val="0"/>
          <w:numId w:val="13"/>
        </w:numPr>
        <w:jc w:val="both"/>
        <w:rPr>
          <w:rFonts w:ascii="Arial" w:eastAsia="Calibri" w:hAnsi="Arial" w:cs="Arial"/>
        </w:rPr>
      </w:pPr>
      <w:r w:rsidRPr="0012227A">
        <w:rPr>
          <w:rFonts w:ascii="Arial" w:eastAsia="Calibri" w:hAnsi="Arial" w:cs="Arial"/>
          <w:b/>
          <w:bCs/>
        </w:rPr>
        <w:t>Odločba o prekršku ni bila izdana</w:t>
      </w:r>
      <w:r w:rsidRPr="0012227A">
        <w:rPr>
          <w:rFonts w:ascii="Arial" w:eastAsia="Calibri" w:hAnsi="Arial" w:cs="Arial"/>
        </w:rPr>
        <w:t xml:space="preserve">: </w:t>
      </w:r>
      <w:proofErr w:type="spellStart"/>
      <w:r w:rsidRPr="0012227A">
        <w:rPr>
          <w:rFonts w:ascii="Arial" w:eastAsia="Calibri" w:hAnsi="Arial" w:cs="Arial"/>
        </w:rPr>
        <w:t>prekrškovni</w:t>
      </w:r>
      <w:proofErr w:type="spellEnd"/>
      <w:r w:rsidRPr="0012227A">
        <w:rPr>
          <w:rFonts w:ascii="Arial" w:eastAsia="Calibri" w:hAnsi="Arial" w:cs="Arial"/>
        </w:rPr>
        <w:t xml:space="preserve"> organ se je na podlagi določbe četrtega odstavka 51. člena ZP-1 odločil, da odločbe o prekršku ne bo izdal. To lahko stori, če iz zbranih dejstev in dokazov izhaja, da </w:t>
      </w:r>
      <w:r w:rsidRPr="0012227A">
        <w:rPr>
          <w:rFonts w:ascii="Arial" w:eastAsia="Calibri" w:hAnsi="Arial" w:cs="Arial"/>
          <w:b/>
          <w:bCs/>
        </w:rPr>
        <w:t>dejanje ni prekršek</w:t>
      </w:r>
      <w:r w:rsidRPr="0012227A">
        <w:rPr>
          <w:rFonts w:ascii="Arial" w:eastAsia="Calibri" w:hAnsi="Arial" w:cs="Arial"/>
        </w:rPr>
        <w:t xml:space="preserve">; če je pregon zastaral </w:t>
      </w:r>
      <w:r w:rsidR="00CA75D2">
        <w:rPr>
          <w:rFonts w:ascii="Arial" w:eastAsia="Calibri" w:hAnsi="Arial" w:cs="Arial"/>
        </w:rPr>
        <w:t>–</w:t>
      </w:r>
      <w:r w:rsidRPr="0012227A">
        <w:rPr>
          <w:rFonts w:ascii="Arial" w:eastAsia="Calibri" w:hAnsi="Arial" w:cs="Arial"/>
        </w:rPr>
        <w:t xml:space="preserve"> </w:t>
      </w:r>
      <w:r w:rsidRPr="0012227A">
        <w:rPr>
          <w:rFonts w:ascii="Arial" w:eastAsia="Calibri" w:hAnsi="Arial" w:cs="Arial"/>
          <w:b/>
          <w:bCs/>
        </w:rPr>
        <w:t>zastaranje</w:t>
      </w:r>
      <w:r w:rsidRPr="0012227A">
        <w:rPr>
          <w:rFonts w:ascii="Arial" w:eastAsia="Calibri" w:hAnsi="Arial" w:cs="Arial"/>
        </w:rPr>
        <w:t xml:space="preserve">, ali so podani drugi </w:t>
      </w:r>
      <w:r w:rsidRPr="0012227A">
        <w:rPr>
          <w:rFonts w:ascii="Arial" w:eastAsia="Calibri" w:hAnsi="Arial" w:cs="Arial"/>
          <w:b/>
          <w:bCs/>
        </w:rPr>
        <w:t>razlogi, ki izključujejo pregon</w:t>
      </w:r>
      <w:r w:rsidRPr="0012227A">
        <w:rPr>
          <w:rFonts w:ascii="Arial" w:eastAsia="Calibri" w:hAnsi="Arial" w:cs="Arial"/>
        </w:rPr>
        <w:t xml:space="preserve">; oziroma če gre za prekršek neznatnega pomena, posebne okoliščine, nizka stopnja odgovornosti ali storilčeve osebne okoliščine pa kažejo, da </w:t>
      </w:r>
      <w:r w:rsidRPr="0012227A">
        <w:rPr>
          <w:rFonts w:ascii="Arial" w:eastAsia="Calibri" w:hAnsi="Arial" w:cs="Arial"/>
          <w:b/>
          <w:bCs/>
        </w:rPr>
        <w:t>postopek ne bi bil smotrn</w:t>
      </w:r>
      <w:r w:rsidRPr="0012227A">
        <w:rPr>
          <w:rFonts w:ascii="Arial" w:eastAsia="Calibri" w:hAnsi="Arial" w:cs="Arial"/>
        </w:rPr>
        <w:t>.</w:t>
      </w:r>
    </w:p>
    <w:p w14:paraId="2A80840C" w14:textId="77777777" w:rsidR="00023C3D" w:rsidRPr="0012227A" w:rsidRDefault="00023C3D" w:rsidP="0012227A">
      <w:pPr>
        <w:jc w:val="both"/>
        <w:rPr>
          <w:rFonts w:ascii="Arial" w:eastAsia="Calibri" w:hAnsi="Arial" w:cs="Arial"/>
          <w:b/>
          <w:bCs/>
        </w:rPr>
      </w:pPr>
    </w:p>
    <w:p w14:paraId="1F56921C" w14:textId="77777777" w:rsidR="00023C3D" w:rsidRPr="0012227A" w:rsidRDefault="00023C3D" w:rsidP="0012227A">
      <w:pPr>
        <w:numPr>
          <w:ilvl w:val="0"/>
          <w:numId w:val="13"/>
        </w:numPr>
        <w:jc w:val="both"/>
        <w:rPr>
          <w:rFonts w:ascii="Arial" w:eastAsia="Calibri" w:hAnsi="Arial" w:cs="Arial"/>
        </w:rPr>
      </w:pPr>
      <w:r w:rsidRPr="0012227A">
        <w:rPr>
          <w:rFonts w:ascii="Arial" w:eastAsia="Calibri" w:hAnsi="Arial" w:cs="Arial"/>
          <w:b/>
          <w:bCs/>
        </w:rPr>
        <w:t xml:space="preserve">Vložena ZSV: </w:t>
      </w:r>
      <w:r w:rsidRPr="0012227A">
        <w:rPr>
          <w:rFonts w:ascii="Arial" w:eastAsia="Calibri" w:hAnsi="Arial" w:cs="Arial"/>
        </w:rPr>
        <w:t>vložena zahteva za sodno varstvo. O zahtevi za sodno varstvo odločajo na prvi stopnji okrajna sodišča, na drugi stopnji pa višja sodišča.</w:t>
      </w:r>
    </w:p>
    <w:p w14:paraId="572FF62A" w14:textId="77777777" w:rsidR="00023C3D" w:rsidRPr="0012227A" w:rsidRDefault="00023C3D" w:rsidP="0012227A">
      <w:pPr>
        <w:jc w:val="both"/>
        <w:rPr>
          <w:rFonts w:ascii="Arial" w:eastAsia="Calibri" w:hAnsi="Arial" w:cs="Arial"/>
          <w:b/>
          <w:bCs/>
        </w:rPr>
      </w:pPr>
    </w:p>
    <w:p w14:paraId="660399B9" w14:textId="77777777" w:rsidR="00023C3D" w:rsidRPr="0012227A" w:rsidRDefault="00023C3D" w:rsidP="0012227A">
      <w:pPr>
        <w:numPr>
          <w:ilvl w:val="0"/>
          <w:numId w:val="13"/>
        </w:numPr>
        <w:jc w:val="both"/>
        <w:rPr>
          <w:rFonts w:ascii="Arial" w:eastAsia="Calibri" w:hAnsi="Arial" w:cs="Arial"/>
          <w:b/>
          <w:bCs/>
        </w:rPr>
      </w:pPr>
      <w:r w:rsidRPr="0012227A">
        <w:rPr>
          <w:rFonts w:ascii="Arial" w:eastAsia="Calibri" w:hAnsi="Arial" w:cs="Arial"/>
          <w:b/>
          <w:bCs/>
        </w:rPr>
        <w:t>Postopek ustavljen</w:t>
      </w:r>
      <w:r w:rsidRPr="0012227A">
        <w:rPr>
          <w:rFonts w:ascii="Arial" w:eastAsia="Calibri" w:hAnsi="Arial" w:cs="Arial"/>
        </w:rPr>
        <w:t xml:space="preserve">: sodišče je o storilčevi pritožbi odločilo v postopku o zahtevi za sodno varstvo. Sodišče lahko postopek o prekršku ustavi iz razlogov, navedenih v prvem odstavku 136. člena ZP-1 (npr. </w:t>
      </w:r>
      <w:r w:rsidRPr="0012227A">
        <w:rPr>
          <w:rFonts w:ascii="Arial" w:eastAsia="Calibri" w:hAnsi="Arial" w:cs="Arial"/>
          <w:b/>
          <w:bCs/>
        </w:rPr>
        <w:t>zastaranje</w:t>
      </w:r>
      <w:r w:rsidRPr="0012227A">
        <w:rPr>
          <w:rFonts w:ascii="Arial" w:eastAsia="Calibri" w:hAnsi="Arial" w:cs="Arial"/>
        </w:rPr>
        <w:t xml:space="preserve">, če </w:t>
      </w:r>
      <w:r w:rsidRPr="0012227A">
        <w:rPr>
          <w:rFonts w:ascii="Arial" w:eastAsia="Calibri" w:hAnsi="Arial" w:cs="Arial"/>
          <w:b/>
          <w:bCs/>
        </w:rPr>
        <w:t>dejanje ni prekršek</w:t>
      </w:r>
      <w:r w:rsidRPr="0012227A">
        <w:rPr>
          <w:rFonts w:ascii="Arial" w:eastAsia="Calibri" w:hAnsi="Arial" w:cs="Arial"/>
        </w:rPr>
        <w:t xml:space="preserve"> ali če </w:t>
      </w:r>
      <w:r w:rsidRPr="0012227A">
        <w:rPr>
          <w:rFonts w:ascii="Arial" w:eastAsia="Calibri" w:hAnsi="Arial" w:cs="Arial"/>
          <w:b/>
          <w:bCs/>
        </w:rPr>
        <w:t>ni dokazov</w:t>
      </w:r>
      <w:r w:rsidRPr="0012227A">
        <w:rPr>
          <w:rFonts w:ascii="Arial" w:eastAsia="Calibri" w:hAnsi="Arial" w:cs="Arial"/>
        </w:rPr>
        <w:t>, da je obdolženi storil prekršek).</w:t>
      </w:r>
    </w:p>
    <w:p w14:paraId="332D40B3" w14:textId="77777777" w:rsidR="00023C3D" w:rsidRPr="0012227A" w:rsidRDefault="00023C3D" w:rsidP="0012227A">
      <w:pPr>
        <w:jc w:val="both"/>
        <w:rPr>
          <w:rFonts w:ascii="Arial" w:eastAsia="Calibri" w:hAnsi="Arial" w:cs="Arial"/>
          <w:b/>
          <w:bCs/>
        </w:rPr>
      </w:pPr>
    </w:p>
    <w:p w14:paraId="6A17DB7B" w14:textId="77777777" w:rsidR="00023C3D" w:rsidRPr="0012227A" w:rsidRDefault="00023C3D" w:rsidP="0012227A">
      <w:pPr>
        <w:numPr>
          <w:ilvl w:val="0"/>
          <w:numId w:val="13"/>
        </w:numPr>
        <w:jc w:val="both"/>
        <w:rPr>
          <w:rFonts w:ascii="Arial" w:eastAsia="Calibri" w:hAnsi="Arial" w:cs="Arial"/>
        </w:rPr>
      </w:pPr>
      <w:r w:rsidRPr="0012227A">
        <w:rPr>
          <w:rFonts w:ascii="Arial" w:eastAsia="Calibri" w:hAnsi="Arial" w:cs="Arial"/>
          <w:b/>
          <w:bCs/>
        </w:rPr>
        <w:t>Še ni odločitve</w:t>
      </w:r>
      <w:r w:rsidRPr="0012227A">
        <w:rPr>
          <w:rFonts w:ascii="Arial" w:eastAsia="Calibri" w:hAnsi="Arial" w:cs="Arial"/>
        </w:rPr>
        <w:t xml:space="preserve">: Zagovornik še ni bil obveščen o odločitvi pristojnega inšpektorata kateri postopek bo vodil oziroma o zaključku posameznega primera. </w:t>
      </w:r>
    </w:p>
    <w:p w14:paraId="304BF053" w14:textId="77777777" w:rsidR="00401301" w:rsidRPr="0012227A" w:rsidRDefault="00401301" w:rsidP="0012227A">
      <w:pPr>
        <w:jc w:val="both"/>
        <w:rPr>
          <w:rFonts w:ascii="Arial" w:hAnsi="Arial" w:cs="Arial"/>
          <w:b/>
          <w:bCs/>
        </w:rPr>
      </w:pPr>
    </w:p>
    <w:p w14:paraId="6C4F768B" w14:textId="77777777" w:rsidR="00A54701" w:rsidRPr="0012227A" w:rsidRDefault="00A54701" w:rsidP="0012227A">
      <w:pPr>
        <w:shd w:val="clear" w:color="auto" w:fill="FFFFFF"/>
        <w:jc w:val="both"/>
        <w:rPr>
          <w:rFonts w:ascii="Arial" w:eastAsia="Times New Roman" w:hAnsi="Arial" w:cs="Arial"/>
          <w:lang w:eastAsia="sl-SI"/>
        </w:rPr>
      </w:pPr>
    </w:p>
    <w:p w14:paraId="3F839CE5" w14:textId="77777777" w:rsidR="00960720" w:rsidRPr="0012227A" w:rsidRDefault="00960720" w:rsidP="0012227A">
      <w:pPr>
        <w:rPr>
          <w:rFonts w:ascii="Arial" w:hAnsi="Arial" w:cs="Arial"/>
        </w:rPr>
      </w:pPr>
      <w:r w:rsidRPr="0012227A">
        <w:rPr>
          <w:rFonts w:ascii="Arial" w:hAnsi="Arial" w:cs="Arial"/>
        </w:rPr>
        <w:br w:type="page"/>
      </w:r>
    </w:p>
    <w:p w14:paraId="3726D455" w14:textId="77777777" w:rsidR="00E504B5" w:rsidRPr="0012227A" w:rsidRDefault="00A52E24" w:rsidP="0012227A">
      <w:pPr>
        <w:pStyle w:val="Naslov2"/>
      </w:pPr>
      <w:bookmarkStart w:id="562" w:name="_Toc70627227"/>
      <w:bookmarkStart w:id="563" w:name="_Toc189216137"/>
      <w:bookmarkStart w:id="564" w:name="_Toc189469626"/>
      <w:bookmarkStart w:id="565" w:name="_Toc243489116"/>
      <w:bookmarkStart w:id="566" w:name="_Hlk130549605"/>
      <w:bookmarkEnd w:id="558"/>
      <w:r w:rsidRPr="0012227A">
        <w:lastRenderedPageBreak/>
        <w:t>P</w:t>
      </w:r>
      <w:r w:rsidR="00E504B5" w:rsidRPr="0012227A">
        <w:t>ostopki</w:t>
      </w:r>
      <w:r w:rsidRPr="0012227A">
        <w:t xml:space="preserve"> o odločbah Zagovornika </w:t>
      </w:r>
      <w:r w:rsidR="00E504B5" w:rsidRPr="0012227A">
        <w:t xml:space="preserve">pred </w:t>
      </w:r>
      <w:r w:rsidR="007A35A0" w:rsidRPr="0012227A">
        <w:t>Upravnim</w:t>
      </w:r>
      <w:r w:rsidR="00E504B5" w:rsidRPr="0012227A">
        <w:t xml:space="preserve"> sodiščem</w:t>
      </w:r>
      <w:bookmarkEnd w:id="562"/>
      <w:bookmarkEnd w:id="563"/>
      <w:bookmarkEnd w:id="564"/>
      <w:bookmarkEnd w:id="565"/>
    </w:p>
    <w:p w14:paraId="67ACA43B" w14:textId="77777777" w:rsidR="00E41254" w:rsidRPr="0012227A" w:rsidRDefault="00E41254" w:rsidP="0012227A">
      <w:pPr>
        <w:jc w:val="both"/>
        <w:rPr>
          <w:rFonts w:ascii="Arial" w:hAnsi="Arial" w:cs="Arial"/>
        </w:rPr>
      </w:pPr>
    </w:p>
    <w:p w14:paraId="65256617" w14:textId="77777777" w:rsidR="009E1844" w:rsidRPr="0012227A" w:rsidRDefault="009E1844" w:rsidP="0012227A">
      <w:pPr>
        <w:jc w:val="both"/>
        <w:rPr>
          <w:rFonts w:ascii="Arial" w:hAnsi="Arial" w:cs="Arial"/>
        </w:rPr>
      </w:pPr>
      <w:bookmarkStart w:id="567" w:name="_Hlk125042812"/>
      <w:r w:rsidRPr="0012227A">
        <w:rPr>
          <w:rFonts w:ascii="Arial" w:hAnsi="Arial" w:cs="Arial"/>
        </w:rPr>
        <w:t>Proti odločbi Zagovornika je skladno z Zakonom o upravnem sporu (ZUS-1) dovoljen upravni spor.</w:t>
      </w:r>
    </w:p>
    <w:p w14:paraId="66CA6774" w14:textId="77777777" w:rsidR="009E1844" w:rsidRPr="0012227A" w:rsidRDefault="009E1844" w:rsidP="0012227A">
      <w:pPr>
        <w:jc w:val="both"/>
        <w:rPr>
          <w:rFonts w:ascii="Arial" w:hAnsi="Arial" w:cs="Arial"/>
        </w:rPr>
      </w:pPr>
    </w:p>
    <w:p w14:paraId="7DEFCAF1" w14:textId="77777777" w:rsidR="004211E5" w:rsidRPr="0012227A" w:rsidRDefault="004211E5" w:rsidP="0012227A">
      <w:pPr>
        <w:jc w:val="both"/>
        <w:rPr>
          <w:rFonts w:ascii="Arial" w:hAnsi="Arial" w:cs="Arial"/>
          <w:b/>
          <w:bCs/>
        </w:rPr>
      </w:pPr>
      <w:r w:rsidRPr="0012227A">
        <w:rPr>
          <w:rFonts w:ascii="Arial" w:hAnsi="Arial" w:cs="Arial"/>
          <w:b/>
          <w:bCs/>
        </w:rPr>
        <w:t xml:space="preserve">Upravno sodišče v zvezi z odločbami Zagovornika </w:t>
      </w:r>
      <w:r w:rsidR="006113D0">
        <w:rPr>
          <w:rFonts w:ascii="Arial" w:hAnsi="Arial" w:cs="Arial"/>
          <w:b/>
          <w:bCs/>
        </w:rPr>
        <w:t xml:space="preserve">v letu 2026 do zaključka mandata Mihe Lobnika </w:t>
      </w:r>
      <w:r w:rsidRPr="0012227A">
        <w:rPr>
          <w:rFonts w:ascii="Arial" w:hAnsi="Arial" w:cs="Arial"/>
          <w:b/>
          <w:bCs/>
        </w:rPr>
        <w:t>ni izdalo nobene odločitve.</w:t>
      </w:r>
    </w:p>
    <w:p w14:paraId="73497EC7" w14:textId="77777777" w:rsidR="004211E5" w:rsidRPr="0012227A" w:rsidRDefault="004211E5" w:rsidP="0012227A">
      <w:pPr>
        <w:jc w:val="both"/>
        <w:rPr>
          <w:rFonts w:ascii="Arial" w:hAnsi="Arial" w:cs="Arial"/>
        </w:rPr>
      </w:pPr>
    </w:p>
    <w:p w14:paraId="6591829D" w14:textId="77777777" w:rsidR="004211E5" w:rsidRPr="0012227A" w:rsidRDefault="004211E5" w:rsidP="0012227A">
      <w:pPr>
        <w:jc w:val="both"/>
        <w:rPr>
          <w:rFonts w:ascii="Arial" w:hAnsi="Arial" w:cs="Arial"/>
        </w:rPr>
      </w:pPr>
      <w:r w:rsidRPr="0012227A">
        <w:rPr>
          <w:rFonts w:ascii="Arial" w:hAnsi="Arial" w:cs="Arial"/>
        </w:rPr>
        <w:t xml:space="preserve">Na dan 23. oktobra 2026 je pred Upravnim sodiščem potekalo </w:t>
      </w:r>
      <w:r w:rsidRPr="0012227A">
        <w:rPr>
          <w:rFonts w:ascii="Arial" w:hAnsi="Arial" w:cs="Arial"/>
          <w:b/>
        </w:rPr>
        <w:t>še 13 postopkov iz preteklih let</w:t>
      </w:r>
      <w:r w:rsidRPr="0012227A">
        <w:rPr>
          <w:rFonts w:ascii="Arial" w:hAnsi="Arial" w:cs="Arial"/>
        </w:rPr>
        <w:t>, v katerih so stranke v upravnem postopku izpodbijale odločbo, ki jo je izdal Zagovornik, in sicer glede:</w:t>
      </w:r>
    </w:p>
    <w:p w14:paraId="1A4CB7A6" w14:textId="77777777" w:rsidR="004211E5" w:rsidRPr="0012227A" w:rsidRDefault="004211E5" w:rsidP="0012227A">
      <w:pPr>
        <w:jc w:val="both"/>
        <w:rPr>
          <w:rFonts w:ascii="Arial" w:hAnsi="Arial" w:cs="Arial"/>
        </w:rPr>
      </w:pPr>
    </w:p>
    <w:p w14:paraId="0C2E2364" w14:textId="77777777" w:rsidR="004211E5" w:rsidRPr="0012227A" w:rsidRDefault="004211E5" w:rsidP="0012227A">
      <w:pPr>
        <w:pStyle w:val="Odstavekseznama"/>
        <w:numPr>
          <w:ilvl w:val="0"/>
          <w:numId w:val="23"/>
        </w:numPr>
        <w:jc w:val="both"/>
        <w:rPr>
          <w:rFonts w:ascii="Arial" w:hAnsi="Arial" w:cs="Arial"/>
        </w:rPr>
      </w:pPr>
      <w:proofErr w:type="spellStart"/>
      <w:r w:rsidRPr="0012227A">
        <w:rPr>
          <w:rFonts w:ascii="Arial" w:hAnsi="Arial" w:cs="Arial"/>
        </w:rPr>
        <w:t>diskriminatorne</w:t>
      </w:r>
      <w:proofErr w:type="spellEnd"/>
      <w:r w:rsidRPr="0012227A">
        <w:rPr>
          <w:rFonts w:ascii="Arial" w:hAnsi="Arial" w:cs="Arial"/>
        </w:rPr>
        <w:t xml:space="preserve"> odstranitve oglasa Zavoda Živim z mestnega avtobusa LPP, zadeva ponovno v obravnavi na Upravnem sodišču (Odločba št. </w:t>
      </w:r>
      <w:r w:rsidRPr="0012227A">
        <w:rPr>
          <w:rFonts w:ascii="Arial" w:hAnsi="Arial" w:cs="Arial"/>
          <w:color w:val="7030A0"/>
        </w:rPr>
        <w:t xml:space="preserve">0700-2/2019/98 </w:t>
      </w:r>
      <w:r w:rsidRPr="0012227A">
        <w:rPr>
          <w:rFonts w:ascii="Arial" w:hAnsi="Arial" w:cs="Arial"/>
        </w:rPr>
        <w:t xml:space="preserve">z dne 16. 6. 2022, št. zadeve </w:t>
      </w:r>
      <w:r w:rsidRPr="0012227A">
        <w:rPr>
          <w:rFonts w:ascii="Arial" w:hAnsi="Arial" w:cs="Arial"/>
          <w:color w:val="7030A0"/>
        </w:rPr>
        <w:t>0703-4/2022</w:t>
      </w:r>
      <w:r w:rsidRPr="0012227A">
        <w:rPr>
          <w:rFonts w:ascii="Arial" w:hAnsi="Arial" w:cs="Arial"/>
        </w:rPr>
        <w:t>).</w:t>
      </w:r>
    </w:p>
    <w:p w14:paraId="61105CC3" w14:textId="77777777" w:rsidR="004211E5" w:rsidRPr="0012227A" w:rsidRDefault="004211E5" w:rsidP="0012227A">
      <w:pPr>
        <w:pStyle w:val="Odstavekseznama"/>
        <w:ind w:left="567" w:hanging="567"/>
        <w:jc w:val="both"/>
        <w:rPr>
          <w:rFonts w:ascii="Arial" w:hAnsi="Arial" w:cs="Arial"/>
        </w:rPr>
      </w:pPr>
    </w:p>
    <w:p w14:paraId="4BC38FD6" w14:textId="77777777" w:rsidR="004211E5" w:rsidRPr="0012227A" w:rsidRDefault="004211E5" w:rsidP="0012227A">
      <w:pPr>
        <w:pStyle w:val="Odstavekseznama"/>
        <w:numPr>
          <w:ilvl w:val="0"/>
          <w:numId w:val="23"/>
        </w:numPr>
        <w:jc w:val="both"/>
        <w:rPr>
          <w:rFonts w:ascii="Arial" w:hAnsi="Arial" w:cs="Arial"/>
        </w:rPr>
      </w:pPr>
      <w:proofErr w:type="spellStart"/>
      <w:r w:rsidRPr="0012227A">
        <w:rPr>
          <w:rFonts w:ascii="Arial" w:hAnsi="Arial" w:cs="Arial"/>
        </w:rPr>
        <w:t>diskriminatorn</w:t>
      </w:r>
      <w:r w:rsidR="006113D0">
        <w:rPr>
          <w:rFonts w:ascii="Arial" w:hAnsi="Arial" w:cs="Arial"/>
        </w:rPr>
        <w:t>ega</w:t>
      </w:r>
      <w:proofErr w:type="spellEnd"/>
      <w:r w:rsidR="006113D0">
        <w:rPr>
          <w:rFonts w:ascii="Arial" w:hAnsi="Arial" w:cs="Arial"/>
        </w:rPr>
        <w:t xml:space="preserve"> </w:t>
      </w:r>
      <w:r w:rsidRPr="0012227A">
        <w:rPr>
          <w:rFonts w:ascii="Arial" w:hAnsi="Arial" w:cs="Arial"/>
        </w:rPr>
        <w:t>zaprtj</w:t>
      </w:r>
      <w:r w:rsidR="006113D0">
        <w:rPr>
          <w:rFonts w:ascii="Arial" w:hAnsi="Arial" w:cs="Arial"/>
        </w:rPr>
        <w:t>a</w:t>
      </w:r>
      <w:r w:rsidRPr="0012227A">
        <w:rPr>
          <w:rFonts w:ascii="Arial" w:hAnsi="Arial" w:cs="Arial"/>
        </w:rPr>
        <w:t xml:space="preserve"> osebnega bančnega računa pri NKBM zaradi kubanskega državljanstva (Odločba št. </w:t>
      </w:r>
      <w:r w:rsidRPr="0012227A">
        <w:rPr>
          <w:rFonts w:ascii="Arial" w:hAnsi="Arial" w:cs="Arial"/>
          <w:color w:val="7030A0"/>
        </w:rPr>
        <w:t xml:space="preserve">0700-2/2021/37 </w:t>
      </w:r>
      <w:r w:rsidRPr="0012227A">
        <w:rPr>
          <w:rFonts w:ascii="Arial" w:hAnsi="Arial" w:cs="Arial"/>
        </w:rPr>
        <w:t xml:space="preserve">z dne 9. 3. 2022, št. zadeve </w:t>
      </w:r>
      <w:r w:rsidRPr="0012227A">
        <w:rPr>
          <w:rFonts w:ascii="Arial" w:hAnsi="Arial" w:cs="Arial"/>
          <w:color w:val="7030A0"/>
        </w:rPr>
        <w:t>0703-2/2022</w:t>
      </w:r>
      <w:r w:rsidRPr="0012227A">
        <w:rPr>
          <w:rFonts w:ascii="Arial" w:hAnsi="Arial" w:cs="Arial"/>
        </w:rPr>
        <w:t>).</w:t>
      </w:r>
    </w:p>
    <w:p w14:paraId="2871ED45" w14:textId="77777777" w:rsidR="004211E5" w:rsidRPr="0012227A" w:rsidRDefault="004211E5" w:rsidP="0012227A">
      <w:pPr>
        <w:ind w:left="567" w:hanging="567"/>
        <w:jc w:val="both"/>
        <w:rPr>
          <w:rFonts w:ascii="Arial" w:hAnsi="Arial" w:cs="Arial"/>
        </w:rPr>
      </w:pPr>
    </w:p>
    <w:p w14:paraId="35A83274" w14:textId="77777777" w:rsidR="004211E5" w:rsidRPr="0012227A" w:rsidRDefault="006113D0" w:rsidP="0012227A">
      <w:pPr>
        <w:pStyle w:val="Odstavekseznama"/>
        <w:numPr>
          <w:ilvl w:val="0"/>
          <w:numId w:val="23"/>
        </w:numPr>
        <w:jc w:val="both"/>
        <w:rPr>
          <w:rFonts w:ascii="Arial" w:hAnsi="Arial" w:cs="Arial"/>
        </w:rPr>
      </w:pPr>
      <w:proofErr w:type="spellStart"/>
      <w:r w:rsidRPr="0012227A">
        <w:rPr>
          <w:rFonts w:ascii="Arial" w:hAnsi="Arial" w:cs="Arial"/>
        </w:rPr>
        <w:t>diskriminatorn</w:t>
      </w:r>
      <w:r>
        <w:rPr>
          <w:rFonts w:ascii="Arial" w:hAnsi="Arial" w:cs="Arial"/>
        </w:rPr>
        <w:t>e</w:t>
      </w:r>
      <w:proofErr w:type="spellEnd"/>
      <w:r w:rsidRPr="0012227A">
        <w:rPr>
          <w:rFonts w:ascii="Arial" w:hAnsi="Arial" w:cs="Arial"/>
        </w:rPr>
        <w:t xml:space="preserve"> omejit</w:t>
      </w:r>
      <w:r>
        <w:rPr>
          <w:rFonts w:ascii="Arial" w:hAnsi="Arial" w:cs="Arial"/>
        </w:rPr>
        <w:t>ve</w:t>
      </w:r>
      <w:r w:rsidRPr="0012227A">
        <w:rPr>
          <w:rFonts w:ascii="Arial" w:hAnsi="Arial" w:cs="Arial"/>
        </w:rPr>
        <w:t xml:space="preserve"> </w:t>
      </w:r>
      <w:r w:rsidR="004211E5" w:rsidRPr="0012227A">
        <w:rPr>
          <w:rFonts w:ascii="Arial" w:hAnsi="Arial" w:cs="Arial"/>
        </w:rPr>
        <w:t xml:space="preserve">dostopa do brezplačnih smučarskih vozovnic za dijake iz občine Kranjska gora na podlagi datuma prijave stalnega prebivališča (Odločba št. </w:t>
      </w:r>
      <w:r w:rsidR="004211E5" w:rsidRPr="0012227A">
        <w:rPr>
          <w:rFonts w:ascii="Arial" w:hAnsi="Arial" w:cs="Arial"/>
          <w:color w:val="7030A0"/>
        </w:rPr>
        <w:t xml:space="preserve">0700-53/2020/15 </w:t>
      </w:r>
      <w:r w:rsidR="004211E5" w:rsidRPr="0012227A">
        <w:rPr>
          <w:rFonts w:ascii="Arial" w:hAnsi="Arial" w:cs="Arial"/>
        </w:rPr>
        <w:t xml:space="preserve">z dne 19. 4. 2022, št. zadeve </w:t>
      </w:r>
      <w:r w:rsidR="004211E5" w:rsidRPr="0012227A">
        <w:rPr>
          <w:rFonts w:ascii="Arial" w:hAnsi="Arial" w:cs="Arial"/>
          <w:color w:val="7030A0"/>
        </w:rPr>
        <w:t>0703-3/2022</w:t>
      </w:r>
      <w:r w:rsidR="004211E5" w:rsidRPr="0012227A">
        <w:rPr>
          <w:rFonts w:ascii="Arial" w:hAnsi="Arial" w:cs="Arial"/>
        </w:rPr>
        <w:t>).</w:t>
      </w:r>
    </w:p>
    <w:p w14:paraId="10A4636F" w14:textId="77777777" w:rsidR="004211E5" w:rsidRPr="0012227A" w:rsidRDefault="004211E5" w:rsidP="0012227A">
      <w:pPr>
        <w:ind w:left="567" w:hanging="567"/>
        <w:jc w:val="both"/>
        <w:rPr>
          <w:rFonts w:ascii="Arial" w:hAnsi="Arial" w:cs="Arial"/>
        </w:rPr>
      </w:pPr>
    </w:p>
    <w:p w14:paraId="0D876442"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slabše obravnave političnih strank, ki v svojih programih nasprotujejo vrednotam določene verske skupnosti, na radijski postaji Radio Ognjišče (Odločba št. </w:t>
      </w:r>
      <w:r w:rsidRPr="0012227A">
        <w:rPr>
          <w:rFonts w:ascii="Arial" w:hAnsi="Arial" w:cs="Arial"/>
        </w:rPr>
        <w:br/>
      </w:r>
      <w:r w:rsidRPr="0012227A">
        <w:rPr>
          <w:rFonts w:ascii="Arial" w:hAnsi="Arial" w:cs="Arial"/>
          <w:color w:val="7030A0"/>
        </w:rPr>
        <w:t xml:space="preserve">0700-9/2022/9 </w:t>
      </w:r>
      <w:r w:rsidRPr="0012227A">
        <w:rPr>
          <w:rFonts w:ascii="Arial" w:hAnsi="Arial" w:cs="Arial"/>
        </w:rPr>
        <w:t xml:space="preserve">z dne 19. 9. 2022, št. zadeve </w:t>
      </w:r>
      <w:r w:rsidRPr="0012227A">
        <w:rPr>
          <w:rFonts w:ascii="Arial" w:hAnsi="Arial" w:cs="Arial"/>
          <w:color w:val="7030A0"/>
        </w:rPr>
        <w:t>0703-5/2022</w:t>
      </w:r>
      <w:r w:rsidRPr="0012227A">
        <w:rPr>
          <w:rFonts w:ascii="Arial" w:hAnsi="Arial" w:cs="Arial"/>
        </w:rPr>
        <w:t>).</w:t>
      </w:r>
    </w:p>
    <w:p w14:paraId="1E1DDDAB" w14:textId="77777777" w:rsidR="004211E5" w:rsidRPr="0012227A" w:rsidRDefault="004211E5" w:rsidP="0012227A">
      <w:pPr>
        <w:pStyle w:val="Odstavekseznama"/>
        <w:ind w:left="567" w:hanging="567"/>
        <w:jc w:val="both"/>
        <w:rPr>
          <w:rFonts w:ascii="Arial" w:hAnsi="Arial" w:cs="Arial"/>
        </w:rPr>
      </w:pPr>
    </w:p>
    <w:p w14:paraId="7ACDAA9B"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diskriminacije zaradi zdravstvenega stanja, starševstva, nosečnosti, invalidnosti in družinskega stanja pri določitvi merila za dodelitev nagrade z naslova poslovne uspešnosti družbe Petrol in nagrade za delovno uspešnost kolektiva prodajnega mesta v družbi Petrol, d. d., in Posredništvo pri prodaji, Bojan </w:t>
      </w:r>
      <w:proofErr w:type="spellStart"/>
      <w:r w:rsidRPr="0012227A">
        <w:rPr>
          <w:rFonts w:ascii="Arial" w:hAnsi="Arial" w:cs="Arial"/>
        </w:rPr>
        <w:t>Podjaveršek</w:t>
      </w:r>
      <w:proofErr w:type="spellEnd"/>
      <w:r w:rsidRPr="0012227A">
        <w:rPr>
          <w:rFonts w:ascii="Arial" w:hAnsi="Arial" w:cs="Arial"/>
        </w:rPr>
        <w:t xml:space="preserve">, s. p. (Odločba št. </w:t>
      </w:r>
      <w:r w:rsidRPr="0012227A">
        <w:rPr>
          <w:rFonts w:ascii="Arial" w:hAnsi="Arial" w:cs="Arial"/>
          <w:color w:val="FF0000"/>
        </w:rPr>
        <w:t xml:space="preserve">0700-13/2022/11 </w:t>
      </w:r>
      <w:r w:rsidRPr="0012227A">
        <w:rPr>
          <w:rFonts w:ascii="Arial" w:hAnsi="Arial" w:cs="Arial"/>
        </w:rPr>
        <w:t xml:space="preserve">z dne 30. 11. 2022, št. zadeve </w:t>
      </w:r>
      <w:r w:rsidRPr="0012227A">
        <w:rPr>
          <w:rFonts w:ascii="Arial" w:hAnsi="Arial" w:cs="Arial"/>
          <w:color w:val="FF0000"/>
        </w:rPr>
        <w:t>0703-1/2023</w:t>
      </w:r>
      <w:r w:rsidRPr="0012227A">
        <w:rPr>
          <w:rFonts w:ascii="Arial" w:hAnsi="Arial" w:cs="Arial"/>
        </w:rPr>
        <w:t>).</w:t>
      </w:r>
    </w:p>
    <w:p w14:paraId="3F16F312" w14:textId="77777777" w:rsidR="004211E5" w:rsidRPr="0012227A" w:rsidRDefault="004211E5" w:rsidP="0012227A">
      <w:pPr>
        <w:pStyle w:val="Odstavekseznama"/>
        <w:rPr>
          <w:rFonts w:ascii="Arial" w:hAnsi="Arial" w:cs="Arial"/>
        </w:rPr>
      </w:pPr>
    </w:p>
    <w:p w14:paraId="6E77CFA1"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diskriminacije na podlagi osebne okoliščine kraja bivanja pri izbiri osebnega zdravnika v Zdravstvenem domu Domžale (Odločba št. </w:t>
      </w:r>
      <w:r w:rsidRPr="0012227A">
        <w:rPr>
          <w:rFonts w:ascii="Arial" w:hAnsi="Arial" w:cs="Arial"/>
          <w:bCs/>
          <w:color w:val="70AD47" w:themeColor="accent6"/>
        </w:rPr>
        <w:t>0700-45/2022/10</w:t>
      </w:r>
      <w:r w:rsidRPr="0012227A">
        <w:rPr>
          <w:rFonts w:ascii="Arial" w:hAnsi="Arial" w:cs="Arial"/>
          <w:color w:val="FF0000"/>
        </w:rPr>
        <w:t xml:space="preserve"> </w:t>
      </w:r>
      <w:r w:rsidRPr="0012227A">
        <w:rPr>
          <w:rFonts w:ascii="Arial" w:hAnsi="Arial" w:cs="Arial"/>
        </w:rPr>
        <w:t xml:space="preserve">z dne 23. 1. 2023, št. zadeve </w:t>
      </w:r>
      <w:r w:rsidRPr="0012227A">
        <w:rPr>
          <w:rFonts w:ascii="Arial" w:hAnsi="Arial" w:cs="Arial"/>
          <w:bCs/>
          <w:color w:val="70AD47" w:themeColor="accent6"/>
        </w:rPr>
        <w:t>0703-2/2023</w:t>
      </w:r>
      <w:r w:rsidRPr="0012227A">
        <w:rPr>
          <w:rFonts w:ascii="Arial" w:hAnsi="Arial" w:cs="Arial"/>
        </w:rPr>
        <w:t>).</w:t>
      </w:r>
    </w:p>
    <w:p w14:paraId="05654861" w14:textId="77777777" w:rsidR="004211E5" w:rsidRPr="0012227A" w:rsidRDefault="004211E5" w:rsidP="0012227A">
      <w:pPr>
        <w:pStyle w:val="Odstavekseznama"/>
        <w:ind w:left="567" w:hanging="567"/>
        <w:jc w:val="both"/>
        <w:rPr>
          <w:rFonts w:ascii="Arial" w:hAnsi="Arial" w:cs="Arial"/>
        </w:rPr>
      </w:pPr>
    </w:p>
    <w:p w14:paraId="19967281"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diskriminacije dijakinje s težavami pri branju pri opravljanju mature na Državni komisiji za splošno maturo Državnega izpitnega centra (RIC) (Odločba št. </w:t>
      </w:r>
      <w:r w:rsidRPr="0012227A">
        <w:rPr>
          <w:rFonts w:ascii="Arial" w:hAnsi="Arial" w:cs="Arial"/>
          <w:bCs/>
          <w:color w:val="4472C4" w:themeColor="accent1"/>
        </w:rPr>
        <w:t>0700-34/2023/17</w:t>
      </w:r>
      <w:r w:rsidRPr="0012227A">
        <w:rPr>
          <w:rFonts w:ascii="Arial" w:hAnsi="Arial" w:cs="Arial"/>
          <w:bCs/>
          <w:color w:val="70AD47" w:themeColor="accent6"/>
        </w:rPr>
        <w:t xml:space="preserve"> </w:t>
      </w:r>
      <w:r w:rsidRPr="0012227A">
        <w:rPr>
          <w:rFonts w:ascii="Arial" w:hAnsi="Arial" w:cs="Arial"/>
          <w:bCs/>
        </w:rPr>
        <w:t xml:space="preserve">z dne 20. 6. 2023, </w:t>
      </w:r>
      <w:r w:rsidRPr="0012227A">
        <w:rPr>
          <w:rFonts w:ascii="Arial" w:hAnsi="Arial" w:cs="Arial"/>
        </w:rPr>
        <w:t xml:space="preserve">št. zadeve </w:t>
      </w:r>
      <w:r w:rsidRPr="0012227A">
        <w:rPr>
          <w:rFonts w:ascii="Arial" w:hAnsi="Arial" w:cs="Arial"/>
          <w:bCs/>
          <w:color w:val="4472C4" w:themeColor="accent1"/>
        </w:rPr>
        <w:t>0703-4/2023</w:t>
      </w:r>
      <w:r w:rsidRPr="0012227A">
        <w:rPr>
          <w:rFonts w:ascii="Arial" w:hAnsi="Arial" w:cs="Arial"/>
        </w:rPr>
        <w:t>).</w:t>
      </w:r>
    </w:p>
    <w:p w14:paraId="3BB37A5B" w14:textId="77777777" w:rsidR="004211E5" w:rsidRPr="0012227A" w:rsidRDefault="004211E5" w:rsidP="0012227A">
      <w:pPr>
        <w:pStyle w:val="Odstavekseznama"/>
        <w:ind w:left="567" w:hanging="567"/>
        <w:jc w:val="both"/>
        <w:rPr>
          <w:rFonts w:ascii="Arial" w:hAnsi="Arial" w:cs="Arial"/>
        </w:rPr>
      </w:pPr>
    </w:p>
    <w:p w14:paraId="6F69D770" w14:textId="77777777" w:rsidR="004211E5" w:rsidRPr="0012227A" w:rsidRDefault="004211E5" w:rsidP="0012227A">
      <w:pPr>
        <w:pStyle w:val="Odstavekseznama"/>
        <w:numPr>
          <w:ilvl w:val="0"/>
          <w:numId w:val="23"/>
        </w:numPr>
        <w:jc w:val="both"/>
        <w:rPr>
          <w:rFonts w:ascii="Arial" w:hAnsi="Arial" w:cs="Arial"/>
        </w:rPr>
      </w:pPr>
      <w:proofErr w:type="spellStart"/>
      <w:r w:rsidRPr="0012227A">
        <w:rPr>
          <w:rFonts w:ascii="Arial" w:hAnsi="Arial" w:cs="Arial"/>
        </w:rPr>
        <w:t>diskriminatornega</w:t>
      </w:r>
      <w:proofErr w:type="spellEnd"/>
      <w:r w:rsidRPr="0012227A">
        <w:rPr>
          <w:rFonts w:ascii="Arial" w:hAnsi="Arial" w:cs="Arial"/>
        </w:rPr>
        <w:t xml:space="preserve"> vprašanja o družinskem življenju v okviru zaposlitvenih postopkov pri </w:t>
      </w:r>
      <w:proofErr w:type="spellStart"/>
      <w:r w:rsidRPr="0012227A">
        <w:rPr>
          <w:rFonts w:ascii="Arial" w:hAnsi="Arial" w:cs="Arial"/>
        </w:rPr>
        <w:t>Eko</w:t>
      </w:r>
      <w:proofErr w:type="spellEnd"/>
      <w:r w:rsidRPr="0012227A">
        <w:rPr>
          <w:rFonts w:ascii="Arial" w:hAnsi="Arial" w:cs="Arial"/>
        </w:rPr>
        <w:t xml:space="preserve"> skladu (Odločba št. </w:t>
      </w:r>
      <w:r w:rsidRPr="0012227A">
        <w:rPr>
          <w:rFonts w:ascii="Arial" w:hAnsi="Arial" w:cs="Arial"/>
          <w:bCs/>
          <w:color w:val="FF0000"/>
        </w:rPr>
        <w:t>0700-3/2023/10</w:t>
      </w:r>
      <w:r w:rsidRPr="0012227A">
        <w:rPr>
          <w:rFonts w:ascii="Arial" w:hAnsi="Arial" w:cs="Arial"/>
          <w:bCs/>
          <w:color w:val="70AD47" w:themeColor="accent6"/>
        </w:rPr>
        <w:t xml:space="preserve"> </w:t>
      </w:r>
      <w:r w:rsidRPr="0012227A">
        <w:rPr>
          <w:rFonts w:ascii="Arial" w:hAnsi="Arial" w:cs="Arial"/>
          <w:bCs/>
        </w:rPr>
        <w:t xml:space="preserve">z dne 21. 8. 2023, </w:t>
      </w:r>
      <w:r w:rsidRPr="0012227A">
        <w:rPr>
          <w:rFonts w:ascii="Arial" w:hAnsi="Arial" w:cs="Arial"/>
        </w:rPr>
        <w:t xml:space="preserve">št. zadeve </w:t>
      </w:r>
      <w:r w:rsidRPr="0012227A">
        <w:rPr>
          <w:rFonts w:ascii="Arial" w:hAnsi="Arial" w:cs="Arial"/>
          <w:bCs/>
          <w:color w:val="FF0000"/>
        </w:rPr>
        <w:t>0703-5/2023</w:t>
      </w:r>
      <w:r w:rsidRPr="0012227A">
        <w:rPr>
          <w:rFonts w:ascii="Arial" w:hAnsi="Arial" w:cs="Arial"/>
        </w:rPr>
        <w:t>).</w:t>
      </w:r>
    </w:p>
    <w:p w14:paraId="4A7AD07C" w14:textId="77777777" w:rsidR="004211E5" w:rsidRPr="0012227A" w:rsidRDefault="004211E5" w:rsidP="0012227A">
      <w:pPr>
        <w:pStyle w:val="Odstavekseznama"/>
        <w:ind w:left="567" w:hanging="567"/>
        <w:jc w:val="both"/>
        <w:rPr>
          <w:rFonts w:ascii="Arial" w:hAnsi="Arial" w:cs="Arial"/>
        </w:rPr>
      </w:pPr>
    </w:p>
    <w:p w14:paraId="649CF4FE" w14:textId="77777777" w:rsidR="004211E5" w:rsidRPr="0012227A" w:rsidRDefault="004211E5" w:rsidP="0012227A">
      <w:pPr>
        <w:pStyle w:val="Odstavekseznama"/>
        <w:numPr>
          <w:ilvl w:val="0"/>
          <w:numId w:val="23"/>
        </w:numPr>
        <w:jc w:val="both"/>
        <w:rPr>
          <w:rFonts w:ascii="Arial" w:hAnsi="Arial" w:cs="Arial"/>
        </w:rPr>
      </w:pPr>
      <w:bookmarkStart w:id="568" w:name="_Hlk220326744"/>
      <w:proofErr w:type="spellStart"/>
      <w:r w:rsidRPr="0012227A">
        <w:rPr>
          <w:rFonts w:ascii="Arial" w:hAnsi="Arial" w:cs="Arial"/>
        </w:rPr>
        <w:t>diskriminatorne</w:t>
      </w:r>
      <w:proofErr w:type="spellEnd"/>
      <w:r w:rsidRPr="0012227A">
        <w:rPr>
          <w:rFonts w:ascii="Arial" w:hAnsi="Arial" w:cs="Arial"/>
        </w:rPr>
        <w:t xml:space="preserve"> zavrnitve odprtja transakcijskega računa državljanki Irana (Odločba št. </w:t>
      </w:r>
      <w:r w:rsidRPr="0012227A">
        <w:rPr>
          <w:rFonts w:ascii="Arial" w:hAnsi="Arial" w:cs="Arial"/>
          <w:bCs/>
          <w:color w:val="7030A0"/>
        </w:rPr>
        <w:t>0700-56/2022/29</w:t>
      </w:r>
      <w:r w:rsidRPr="0012227A">
        <w:rPr>
          <w:rFonts w:ascii="Arial" w:hAnsi="Arial" w:cs="Arial"/>
        </w:rPr>
        <w:t xml:space="preserve"> z dne 30. 5. 2024, št. zadeve 0703-5/2024).</w:t>
      </w:r>
    </w:p>
    <w:bookmarkEnd w:id="568"/>
    <w:p w14:paraId="746FAD34" w14:textId="77777777" w:rsidR="004211E5" w:rsidRPr="0012227A" w:rsidRDefault="004211E5" w:rsidP="0012227A">
      <w:pPr>
        <w:jc w:val="both"/>
        <w:rPr>
          <w:rFonts w:ascii="Arial" w:hAnsi="Arial" w:cs="Arial"/>
        </w:rPr>
      </w:pPr>
    </w:p>
    <w:p w14:paraId="7B54AA89" w14:textId="77777777" w:rsidR="004211E5" w:rsidRPr="0012227A" w:rsidRDefault="004211E5" w:rsidP="0012227A">
      <w:pPr>
        <w:pStyle w:val="Odstavekseznama"/>
        <w:numPr>
          <w:ilvl w:val="0"/>
          <w:numId w:val="23"/>
        </w:numPr>
        <w:jc w:val="both"/>
        <w:rPr>
          <w:rFonts w:ascii="Arial" w:hAnsi="Arial" w:cs="Arial"/>
        </w:rPr>
      </w:pPr>
      <w:proofErr w:type="spellStart"/>
      <w:r w:rsidRPr="0012227A">
        <w:rPr>
          <w:rFonts w:ascii="Arial" w:hAnsi="Arial" w:cs="Arial"/>
        </w:rPr>
        <w:t>diskrimin</w:t>
      </w:r>
      <w:r w:rsidR="006113D0">
        <w:rPr>
          <w:rFonts w:ascii="Arial" w:hAnsi="Arial" w:cs="Arial"/>
        </w:rPr>
        <w:t>atorne</w:t>
      </w:r>
      <w:proofErr w:type="spellEnd"/>
      <w:r w:rsidRPr="0012227A">
        <w:rPr>
          <w:rFonts w:ascii="Arial" w:hAnsi="Arial" w:cs="Arial"/>
        </w:rPr>
        <w:t xml:space="preserve"> zavrnitve kandidata za zaposlitev zaradi neznanja slovenskega jezika (Odločba št. </w:t>
      </w:r>
      <w:r w:rsidRPr="0012227A">
        <w:rPr>
          <w:rFonts w:ascii="Arial" w:hAnsi="Arial" w:cs="Arial"/>
          <w:color w:val="FF0000"/>
        </w:rPr>
        <w:t xml:space="preserve">0700-18/2023 </w:t>
      </w:r>
      <w:r w:rsidRPr="0012227A">
        <w:rPr>
          <w:rFonts w:ascii="Arial" w:hAnsi="Arial" w:cs="Arial"/>
        </w:rPr>
        <w:t>z dne 11. 12. 2024, št. zadeve 0703-1/2025);</w:t>
      </w:r>
    </w:p>
    <w:p w14:paraId="7A1F3357" w14:textId="77777777" w:rsidR="004211E5" w:rsidRPr="0012227A" w:rsidRDefault="004211E5" w:rsidP="0012227A">
      <w:pPr>
        <w:pStyle w:val="Odstavekseznama"/>
        <w:jc w:val="both"/>
        <w:rPr>
          <w:rFonts w:ascii="Arial" w:hAnsi="Arial" w:cs="Arial"/>
        </w:rPr>
      </w:pPr>
    </w:p>
    <w:p w14:paraId="1A018E43"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slabše obravnave delavke pri napredovanju zaradi bolezni  </w:t>
      </w:r>
    </w:p>
    <w:p w14:paraId="48BB6B58" w14:textId="77777777" w:rsidR="004211E5" w:rsidRPr="0012227A" w:rsidRDefault="004211E5" w:rsidP="0012227A">
      <w:pPr>
        <w:pStyle w:val="Odstavekseznama"/>
        <w:jc w:val="both"/>
        <w:rPr>
          <w:rFonts w:ascii="Arial" w:hAnsi="Arial" w:cs="Arial"/>
        </w:rPr>
      </w:pPr>
      <w:r w:rsidRPr="0012227A">
        <w:rPr>
          <w:rFonts w:ascii="Arial" w:hAnsi="Arial" w:cs="Arial"/>
        </w:rPr>
        <w:t xml:space="preserve">(Odločba št. </w:t>
      </w:r>
      <w:r w:rsidRPr="0012227A">
        <w:rPr>
          <w:rFonts w:ascii="Arial" w:hAnsi="Arial" w:cs="Arial"/>
          <w:color w:val="FF0000"/>
        </w:rPr>
        <w:t xml:space="preserve">0700-27/2023 </w:t>
      </w:r>
      <w:r w:rsidRPr="0012227A">
        <w:rPr>
          <w:rFonts w:ascii="Arial" w:hAnsi="Arial" w:cs="Arial"/>
        </w:rPr>
        <w:t>z dne 20.3.2025, št. zadeve 0703-3/2025);</w:t>
      </w:r>
    </w:p>
    <w:p w14:paraId="5911E1FD" w14:textId="77777777" w:rsidR="004211E5" w:rsidRPr="0012227A" w:rsidRDefault="004211E5" w:rsidP="0012227A">
      <w:pPr>
        <w:pStyle w:val="Odstavekseznama"/>
        <w:jc w:val="both"/>
        <w:rPr>
          <w:rFonts w:ascii="Arial" w:hAnsi="Arial" w:cs="Arial"/>
        </w:rPr>
      </w:pPr>
    </w:p>
    <w:p w14:paraId="1E178AA4" w14:textId="77777777" w:rsidR="004211E5" w:rsidRPr="0012227A" w:rsidRDefault="006113D0" w:rsidP="0012227A">
      <w:pPr>
        <w:pStyle w:val="Odstavekseznama"/>
        <w:numPr>
          <w:ilvl w:val="0"/>
          <w:numId w:val="23"/>
        </w:numPr>
        <w:jc w:val="both"/>
        <w:rPr>
          <w:rFonts w:ascii="Arial" w:hAnsi="Arial" w:cs="Arial"/>
        </w:rPr>
      </w:pPr>
      <w:r>
        <w:rPr>
          <w:rFonts w:ascii="Arial" w:hAnsi="Arial" w:cs="Arial"/>
        </w:rPr>
        <w:lastRenderedPageBreak/>
        <w:t>d</w:t>
      </w:r>
      <w:r w:rsidR="004211E5" w:rsidRPr="0012227A">
        <w:rPr>
          <w:rFonts w:ascii="Arial" w:hAnsi="Arial" w:cs="Arial"/>
        </w:rPr>
        <w:t xml:space="preserve">iskriminacije zaradi zdravstvenega stanja in starševstva pri obračunu poslovne uspešnosti z upoštevanjem prisotnosti na delovnem mestu (Odločba št. </w:t>
      </w:r>
      <w:r w:rsidR="004211E5" w:rsidRPr="0012227A">
        <w:rPr>
          <w:rFonts w:ascii="Arial" w:hAnsi="Arial" w:cs="Arial"/>
          <w:color w:val="FF0000"/>
        </w:rPr>
        <w:t xml:space="preserve">0700-39/2022 </w:t>
      </w:r>
      <w:r w:rsidR="004211E5" w:rsidRPr="0012227A">
        <w:rPr>
          <w:rFonts w:ascii="Arial" w:hAnsi="Arial" w:cs="Arial"/>
        </w:rPr>
        <w:t>z dne 2. 4. 2025, št. zadeve 0703-4/2025);</w:t>
      </w:r>
    </w:p>
    <w:p w14:paraId="082E865B" w14:textId="77777777" w:rsidR="004211E5" w:rsidRPr="0012227A" w:rsidRDefault="004211E5" w:rsidP="0012227A">
      <w:pPr>
        <w:pStyle w:val="Odstavekseznama"/>
        <w:jc w:val="both"/>
        <w:rPr>
          <w:rFonts w:ascii="Arial" w:hAnsi="Arial" w:cs="Arial"/>
        </w:rPr>
      </w:pPr>
    </w:p>
    <w:p w14:paraId="7BE4FD30"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diskriminacije zaradi zdravstvenega stanja in starševstva pri obračunu božičnice z upoštevanjem prisotnosti na delovnem mestu </w:t>
      </w:r>
    </w:p>
    <w:p w14:paraId="1AD21A1E" w14:textId="77777777" w:rsidR="004211E5" w:rsidRPr="0012227A" w:rsidRDefault="004211E5" w:rsidP="0012227A">
      <w:pPr>
        <w:ind w:left="708"/>
        <w:jc w:val="both"/>
        <w:rPr>
          <w:rFonts w:ascii="Arial" w:hAnsi="Arial" w:cs="Arial"/>
        </w:rPr>
      </w:pPr>
      <w:r w:rsidRPr="0012227A">
        <w:rPr>
          <w:rFonts w:ascii="Arial" w:hAnsi="Arial" w:cs="Arial"/>
        </w:rPr>
        <w:t xml:space="preserve">(Odločba št. </w:t>
      </w:r>
      <w:r w:rsidRPr="0012227A">
        <w:rPr>
          <w:rFonts w:ascii="Arial" w:hAnsi="Arial" w:cs="Arial"/>
          <w:color w:val="FF0000"/>
        </w:rPr>
        <w:t xml:space="preserve">0700-2/2025 </w:t>
      </w:r>
      <w:r w:rsidRPr="0012227A">
        <w:rPr>
          <w:rFonts w:ascii="Arial" w:hAnsi="Arial" w:cs="Arial"/>
        </w:rPr>
        <w:t>z dne 18.11.2025, št. zadeve 0703-8/2025).</w:t>
      </w:r>
    </w:p>
    <w:p w14:paraId="0940B829" w14:textId="77777777" w:rsidR="004211E5" w:rsidRPr="0012227A" w:rsidRDefault="004211E5" w:rsidP="0012227A">
      <w:pPr>
        <w:autoSpaceDE w:val="0"/>
        <w:autoSpaceDN w:val="0"/>
        <w:adjustRightInd w:val="0"/>
        <w:jc w:val="both"/>
        <w:rPr>
          <w:rFonts w:ascii="Arial" w:hAnsi="Arial" w:cs="Arial"/>
          <w:color w:val="000000"/>
        </w:rPr>
      </w:pPr>
    </w:p>
    <w:p w14:paraId="12E5A668" w14:textId="77777777" w:rsidR="004211E5" w:rsidRPr="0012227A" w:rsidRDefault="004211E5" w:rsidP="0012227A">
      <w:pPr>
        <w:jc w:val="both"/>
        <w:rPr>
          <w:rFonts w:ascii="Arial" w:hAnsi="Arial" w:cs="Arial"/>
        </w:rPr>
      </w:pPr>
    </w:p>
    <w:p w14:paraId="0F2DAF63" w14:textId="77777777" w:rsidR="004211E5" w:rsidRPr="0012227A" w:rsidRDefault="006113D0" w:rsidP="0012227A">
      <w:pPr>
        <w:jc w:val="both"/>
        <w:rPr>
          <w:rFonts w:ascii="Arial" w:hAnsi="Arial" w:cs="Arial"/>
        </w:rPr>
      </w:pPr>
      <w:r>
        <w:rPr>
          <w:rFonts w:ascii="Arial" w:hAnsi="Arial" w:cs="Arial"/>
        </w:rPr>
        <w:t xml:space="preserve">V letu 2026 je bilo do </w:t>
      </w:r>
      <w:r w:rsidR="004211E5" w:rsidRPr="0012227A">
        <w:rPr>
          <w:rFonts w:ascii="Arial" w:hAnsi="Arial" w:cs="Arial"/>
        </w:rPr>
        <w:t xml:space="preserve">zaključka mandata </w:t>
      </w:r>
      <w:r>
        <w:rPr>
          <w:rFonts w:ascii="Arial" w:hAnsi="Arial" w:cs="Arial"/>
        </w:rPr>
        <w:t>Mihe Lobnika</w:t>
      </w:r>
      <w:r w:rsidR="004211E5" w:rsidRPr="0012227A">
        <w:rPr>
          <w:rFonts w:ascii="Arial" w:hAnsi="Arial" w:cs="Arial"/>
        </w:rPr>
        <w:t xml:space="preserve"> zoper odločbe Zagovornika vloženih </w:t>
      </w:r>
      <w:r w:rsidR="004211E5" w:rsidRPr="0012227A">
        <w:rPr>
          <w:rFonts w:ascii="Arial" w:hAnsi="Arial" w:cs="Arial"/>
          <w:b/>
          <w:bCs/>
        </w:rPr>
        <w:t>še 6 tožb</w:t>
      </w:r>
      <w:r w:rsidR="004211E5" w:rsidRPr="0012227A">
        <w:rPr>
          <w:rFonts w:ascii="Arial" w:hAnsi="Arial" w:cs="Arial"/>
        </w:rPr>
        <w:t xml:space="preserve">: </w:t>
      </w:r>
    </w:p>
    <w:p w14:paraId="66AE2701" w14:textId="77777777" w:rsidR="004211E5" w:rsidRPr="0012227A" w:rsidRDefault="004211E5" w:rsidP="0012227A">
      <w:pPr>
        <w:jc w:val="both"/>
        <w:rPr>
          <w:rFonts w:ascii="Arial" w:hAnsi="Arial" w:cs="Arial"/>
          <w:b/>
          <w:bCs/>
        </w:rPr>
      </w:pPr>
    </w:p>
    <w:p w14:paraId="421B3A7D"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zaradi ugotovljene diskriminacije zaradi zdravstvenega stanja in starševstva pri obračunu božičnice z upoštevanjem prisotnosti na delovnem mestu (Odločba št. </w:t>
      </w:r>
      <w:r w:rsidRPr="0012227A">
        <w:rPr>
          <w:rFonts w:ascii="Arial" w:hAnsi="Arial" w:cs="Arial"/>
          <w:color w:val="FF0000"/>
        </w:rPr>
        <w:t xml:space="preserve">0700-10/2025/11 </w:t>
      </w:r>
      <w:r w:rsidRPr="0012227A">
        <w:rPr>
          <w:rFonts w:ascii="Arial" w:hAnsi="Arial" w:cs="Arial"/>
        </w:rPr>
        <w:t>z dne 18. 11. 2025, št. zadeve 0703-1/2026);</w:t>
      </w:r>
    </w:p>
    <w:p w14:paraId="299FA12F" w14:textId="77777777" w:rsidR="004211E5" w:rsidRPr="0012227A" w:rsidRDefault="004211E5" w:rsidP="0012227A">
      <w:pPr>
        <w:pStyle w:val="Odstavekseznama"/>
        <w:jc w:val="both"/>
        <w:rPr>
          <w:rFonts w:ascii="Arial" w:hAnsi="Arial" w:cs="Arial"/>
          <w:color w:val="000000"/>
        </w:rPr>
      </w:pPr>
    </w:p>
    <w:p w14:paraId="6BF73E65" w14:textId="77777777" w:rsidR="004211E5" w:rsidRPr="0012227A" w:rsidRDefault="004211E5" w:rsidP="0012227A">
      <w:pPr>
        <w:pStyle w:val="Odstavekseznama"/>
        <w:numPr>
          <w:ilvl w:val="0"/>
          <w:numId w:val="23"/>
        </w:numPr>
        <w:jc w:val="both"/>
        <w:rPr>
          <w:rFonts w:ascii="Arial" w:hAnsi="Arial" w:cs="Arial"/>
          <w:color w:val="000000"/>
        </w:rPr>
      </w:pPr>
      <w:r w:rsidRPr="0012227A">
        <w:rPr>
          <w:rFonts w:ascii="Arial" w:hAnsi="Arial" w:cs="Arial"/>
          <w:color w:val="000000"/>
        </w:rPr>
        <w:t xml:space="preserve">zaradi ugotovljene diskriminacije kandidata za zaposlitev zaradi njegove spolne usmerjenosti oziroma istospolne zakonske zveze (Odločba št. </w:t>
      </w:r>
      <w:r w:rsidRPr="0012227A">
        <w:rPr>
          <w:rFonts w:ascii="Arial" w:hAnsi="Arial" w:cs="Arial"/>
          <w:color w:val="FF0000"/>
        </w:rPr>
        <w:t xml:space="preserve">0700-64/2023/32 </w:t>
      </w:r>
      <w:r w:rsidRPr="0012227A">
        <w:rPr>
          <w:rFonts w:ascii="Arial" w:hAnsi="Arial" w:cs="Arial"/>
          <w:color w:val="000000"/>
        </w:rPr>
        <w:t>z dne 20. 11. 2025, št. zadeve 0703-2/2026).</w:t>
      </w:r>
    </w:p>
    <w:p w14:paraId="07219CFC" w14:textId="77777777" w:rsidR="004211E5" w:rsidRPr="0012227A" w:rsidRDefault="004211E5" w:rsidP="0012227A">
      <w:pPr>
        <w:pStyle w:val="Odstavekseznama"/>
        <w:jc w:val="both"/>
        <w:rPr>
          <w:rFonts w:ascii="Arial" w:hAnsi="Arial" w:cs="Arial"/>
        </w:rPr>
      </w:pPr>
    </w:p>
    <w:p w14:paraId="2F901F6D"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zaradi neugotovljene diskriminacije delavca zaradi starosti (Odločba št. </w:t>
      </w:r>
      <w:r w:rsidRPr="0012227A">
        <w:rPr>
          <w:rFonts w:ascii="Arial" w:hAnsi="Arial" w:cs="Arial"/>
          <w:color w:val="FF0000"/>
        </w:rPr>
        <w:t>0700-29/2025/7</w:t>
      </w:r>
      <w:r w:rsidRPr="0012227A">
        <w:rPr>
          <w:rFonts w:ascii="Arial" w:hAnsi="Arial" w:cs="Arial"/>
        </w:rPr>
        <w:t xml:space="preserve"> z dne 12. 1. 2026, št. zadeve 0703-3/2026);</w:t>
      </w:r>
    </w:p>
    <w:p w14:paraId="4712750F" w14:textId="77777777" w:rsidR="004211E5" w:rsidRPr="0012227A" w:rsidRDefault="004211E5" w:rsidP="0012227A">
      <w:pPr>
        <w:pStyle w:val="Odstavekseznama"/>
        <w:jc w:val="both"/>
        <w:rPr>
          <w:rFonts w:ascii="Arial" w:hAnsi="Arial" w:cs="Arial"/>
        </w:rPr>
      </w:pPr>
    </w:p>
    <w:p w14:paraId="2A219FD6"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zaradi ugotovljene diskriminacije pacienta v zdravstveni ustanovi zaradi njegovega zdravstvenega stanja (Odločba št. </w:t>
      </w:r>
      <w:r w:rsidRPr="0012227A">
        <w:rPr>
          <w:rFonts w:ascii="Arial" w:hAnsi="Arial" w:cs="Arial"/>
          <w:color w:val="70AD47" w:themeColor="accent6"/>
        </w:rPr>
        <w:t xml:space="preserve">0700-44/2023/30 </w:t>
      </w:r>
      <w:r w:rsidRPr="0012227A">
        <w:rPr>
          <w:rFonts w:ascii="Arial" w:hAnsi="Arial" w:cs="Arial"/>
        </w:rPr>
        <w:t>z dne 20. 5. 2026, št. zadeve 0703-7/2026);</w:t>
      </w:r>
    </w:p>
    <w:p w14:paraId="66FD90FC" w14:textId="77777777" w:rsidR="004211E5" w:rsidRPr="0012227A" w:rsidRDefault="004211E5" w:rsidP="0012227A">
      <w:pPr>
        <w:pStyle w:val="Odstavekseznama"/>
        <w:jc w:val="both"/>
        <w:rPr>
          <w:rFonts w:ascii="Arial" w:hAnsi="Arial" w:cs="Arial"/>
        </w:rPr>
      </w:pPr>
    </w:p>
    <w:p w14:paraId="28AFEEE3"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zaradi neugotovljene diskriminacije osebe na spletnem družabnem omrežju zaradi njegove spolne identitete (Odločba št. </w:t>
      </w:r>
      <w:r w:rsidRPr="0012227A">
        <w:rPr>
          <w:rFonts w:ascii="Arial" w:hAnsi="Arial" w:cs="Arial"/>
          <w:color w:val="767171" w:themeColor="background2" w:themeShade="80"/>
        </w:rPr>
        <w:t>0700-17/2025</w:t>
      </w:r>
      <w:r w:rsidRPr="0012227A">
        <w:rPr>
          <w:rFonts w:ascii="Arial" w:hAnsi="Arial" w:cs="Arial"/>
          <w:color w:val="7030A0"/>
        </w:rPr>
        <w:t xml:space="preserve"> </w:t>
      </w:r>
      <w:r w:rsidRPr="0012227A">
        <w:rPr>
          <w:rFonts w:ascii="Arial" w:hAnsi="Arial" w:cs="Arial"/>
        </w:rPr>
        <w:t>z dne 21. 5. 2026, št. zadeve 0703-9/2026);</w:t>
      </w:r>
    </w:p>
    <w:p w14:paraId="006C3E0E" w14:textId="77777777" w:rsidR="004211E5" w:rsidRPr="0012227A" w:rsidRDefault="004211E5" w:rsidP="0012227A">
      <w:pPr>
        <w:pStyle w:val="Odstavekseznama"/>
        <w:jc w:val="both"/>
        <w:rPr>
          <w:rFonts w:ascii="Arial" w:hAnsi="Arial" w:cs="Arial"/>
        </w:rPr>
      </w:pPr>
    </w:p>
    <w:p w14:paraId="53954C6B" w14:textId="77777777" w:rsidR="004211E5" w:rsidRPr="0012227A" w:rsidRDefault="004211E5" w:rsidP="0012227A">
      <w:pPr>
        <w:pStyle w:val="Odstavekseznama"/>
        <w:numPr>
          <w:ilvl w:val="0"/>
          <w:numId w:val="23"/>
        </w:numPr>
        <w:jc w:val="both"/>
        <w:rPr>
          <w:rFonts w:ascii="Arial" w:hAnsi="Arial" w:cs="Arial"/>
        </w:rPr>
      </w:pPr>
      <w:r w:rsidRPr="0012227A">
        <w:rPr>
          <w:rFonts w:ascii="Arial" w:hAnsi="Arial" w:cs="Arial"/>
        </w:rPr>
        <w:t xml:space="preserve">zaradi diskriminacije potrošnika pri ponudniku telekomunikacijskih storitev zaradi njegovega kraja bivanja (Odločba št. </w:t>
      </w:r>
      <w:r w:rsidRPr="0012227A">
        <w:rPr>
          <w:rFonts w:ascii="Arial" w:hAnsi="Arial" w:cs="Arial"/>
          <w:color w:val="7030A0"/>
        </w:rPr>
        <w:t xml:space="preserve">0700-9/2026/16 </w:t>
      </w:r>
      <w:r w:rsidRPr="0012227A">
        <w:rPr>
          <w:rFonts w:ascii="Arial" w:hAnsi="Arial" w:cs="Arial"/>
        </w:rPr>
        <w:t>z dne 7. 7. 2026, št. zadeve 0703-11/2026).</w:t>
      </w:r>
    </w:p>
    <w:p w14:paraId="21A17A98" w14:textId="77777777" w:rsidR="004211E5" w:rsidRPr="0012227A" w:rsidRDefault="004211E5" w:rsidP="0012227A">
      <w:pPr>
        <w:pStyle w:val="Odstavekseznama"/>
        <w:rPr>
          <w:rFonts w:ascii="Arial" w:hAnsi="Arial" w:cs="Arial"/>
        </w:rPr>
      </w:pPr>
    </w:p>
    <w:p w14:paraId="4AE8D05E" w14:textId="77777777" w:rsidR="004211E5" w:rsidRPr="0012227A" w:rsidRDefault="004211E5" w:rsidP="0012227A">
      <w:pPr>
        <w:jc w:val="both"/>
        <w:rPr>
          <w:rFonts w:ascii="Arial" w:hAnsi="Arial" w:cs="Arial"/>
          <w:b/>
          <w:bCs/>
        </w:rPr>
      </w:pPr>
    </w:p>
    <w:p w14:paraId="608E73FF" w14:textId="77777777" w:rsidR="004211E5" w:rsidRPr="0012227A" w:rsidRDefault="004211E5" w:rsidP="0012227A">
      <w:pPr>
        <w:jc w:val="both"/>
        <w:rPr>
          <w:rFonts w:ascii="Arial" w:hAnsi="Arial" w:cs="Arial"/>
          <w:b/>
          <w:bCs/>
        </w:rPr>
      </w:pPr>
      <w:r w:rsidRPr="0012227A">
        <w:rPr>
          <w:rFonts w:ascii="Arial" w:hAnsi="Arial" w:cs="Arial"/>
          <w:b/>
          <w:bCs/>
        </w:rPr>
        <w:t xml:space="preserve">23. oktobra 2026 je pred Upravnim sodiščem potekalo skupaj še 19 tožb na Zagovornikove odločbe. </w:t>
      </w:r>
    </w:p>
    <w:p w14:paraId="5404F346" w14:textId="77777777" w:rsidR="004211E5" w:rsidRPr="0012227A" w:rsidRDefault="004211E5" w:rsidP="0012227A">
      <w:pPr>
        <w:jc w:val="both"/>
        <w:rPr>
          <w:rFonts w:ascii="Arial" w:hAnsi="Arial" w:cs="Arial"/>
        </w:rPr>
      </w:pPr>
    </w:p>
    <w:p w14:paraId="5CF5A503" w14:textId="77777777" w:rsidR="007E087C" w:rsidRPr="0012227A" w:rsidRDefault="008B114A" w:rsidP="0012227A">
      <w:pPr>
        <w:jc w:val="both"/>
        <w:rPr>
          <w:rFonts w:ascii="Arial" w:hAnsi="Arial" w:cs="Arial"/>
        </w:rPr>
      </w:pPr>
      <w:r w:rsidRPr="0012227A">
        <w:rPr>
          <w:rFonts w:ascii="Arial" w:hAnsi="Arial" w:cs="Arial"/>
          <w:color w:val="000000"/>
        </w:rPr>
        <w:t>Zagovornik ocenjuje, da so postopki, ki trajajo več let</w:t>
      </w:r>
      <w:r w:rsidR="006113D0">
        <w:rPr>
          <w:rFonts w:ascii="Arial" w:hAnsi="Arial" w:cs="Arial"/>
          <w:color w:val="000000"/>
        </w:rPr>
        <w:t>,</w:t>
      </w:r>
      <w:r w:rsidRPr="0012227A">
        <w:rPr>
          <w:rFonts w:ascii="Arial" w:hAnsi="Arial" w:cs="Arial"/>
          <w:color w:val="000000"/>
        </w:rPr>
        <w:t xml:space="preserve"> predolgi in povzročajo neučinkovitost pravnega varstva pred diskriminacijo. Na ta problem je opozoril s priporočilom </w:t>
      </w:r>
      <w:r w:rsidR="007E087C" w:rsidRPr="0012227A">
        <w:rPr>
          <w:rFonts w:ascii="Arial" w:hAnsi="Arial" w:cs="Arial"/>
        </w:rPr>
        <w:t>avgusta 2026</w:t>
      </w:r>
      <w:r w:rsidRPr="0012227A">
        <w:rPr>
          <w:rFonts w:ascii="Arial" w:hAnsi="Arial" w:cs="Arial"/>
        </w:rPr>
        <w:t xml:space="preserve">, ko je Ministrstvu za pravosodje priporočil pripravo potrebnih dopolnitev predpisov, da bo Upravno sodišče </w:t>
      </w:r>
      <w:r w:rsidRPr="0012227A">
        <w:rPr>
          <w:rStyle w:val="Krepko"/>
          <w:rFonts w:ascii="Arial" w:hAnsi="Arial" w:cs="Arial"/>
          <w:b w:val="0"/>
          <w:bCs w:val="0"/>
          <w:color w:val="000000"/>
          <w:shd w:val="clear" w:color="auto" w:fill="FFFFFF"/>
        </w:rPr>
        <w:t>primere Zagovornika lahko obravnavalo prednostno</w:t>
      </w:r>
      <w:r w:rsidR="007E087C" w:rsidRPr="0012227A">
        <w:rPr>
          <w:rFonts w:ascii="Arial" w:hAnsi="Arial" w:cs="Arial"/>
        </w:rPr>
        <w:t>.</w:t>
      </w:r>
      <w:r w:rsidR="007E087C" w:rsidRPr="0012227A">
        <w:rPr>
          <w:rStyle w:val="Sprotnaopomba-sklic"/>
          <w:rFonts w:ascii="Arial" w:hAnsi="Arial" w:cs="Arial"/>
        </w:rPr>
        <w:footnoteReference w:id="7"/>
      </w:r>
    </w:p>
    <w:p w14:paraId="56C84319" w14:textId="77777777" w:rsidR="004211E5" w:rsidRPr="0012227A" w:rsidRDefault="004211E5" w:rsidP="0012227A">
      <w:pPr>
        <w:jc w:val="both"/>
        <w:rPr>
          <w:rFonts w:ascii="Arial" w:hAnsi="Arial" w:cs="Arial"/>
        </w:rPr>
      </w:pPr>
      <w:r w:rsidRPr="0012227A">
        <w:rPr>
          <w:rFonts w:ascii="Arial" w:hAnsi="Arial" w:cs="Arial"/>
        </w:rPr>
        <w:br w:type="page"/>
      </w:r>
    </w:p>
    <w:p w14:paraId="5BC2FC35" w14:textId="77777777" w:rsidR="0068129B" w:rsidRPr="0012227A" w:rsidRDefault="0068129B" w:rsidP="0012227A">
      <w:pPr>
        <w:pStyle w:val="Naslov1"/>
      </w:pPr>
      <w:bookmarkStart w:id="569" w:name="_Toc32933043"/>
      <w:bookmarkStart w:id="570" w:name="_Toc70627098"/>
      <w:bookmarkStart w:id="571" w:name="_Toc70627244"/>
      <w:bookmarkStart w:id="572" w:name="_Ref164867078"/>
      <w:bookmarkStart w:id="573" w:name="_Ref164867084"/>
      <w:bookmarkStart w:id="574" w:name="_Ref164867096"/>
      <w:bookmarkStart w:id="575" w:name="_Ref164867105"/>
      <w:bookmarkStart w:id="576" w:name="_Ref164925567"/>
      <w:bookmarkStart w:id="577" w:name="_Toc189216147"/>
      <w:bookmarkStart w:id="578" w:name="_Ref189222377"/>
      <w:bookmarkStart w:id="579" w:name="_Toc189469636"/>
      <w:bookmarkStart w:id="580" w:name="_Toc243489117"/>
      <w:bookmarkEnd w:id="566"/>
      <w:bookmarkEnd w:id="567"/>
      <w:r w:rsidRPr="0012227A">
        <w:lastRenderedPageBreak/>
        <w:t>OCEN</w:t>
      </w:r>
      <w:r w:rsidR="00933387" w:rsidRPr="0012227A">
        <w:t>E</w:t>
      </w:r>
      <w:r w:rsidRPr="0012227A">
        <w:t xml:space="preserve"> DISKRIMINATORNOSTI </w:t>
      </w:r>
      <w:bookmarkEnd w:id="569"/>
      <w:bookmarkEnd w:id="570"/>
      <w:bookmarkEnd w:id="571"/>
      <w:r w:rsidR="004944CB" w:rsidRPr="0012227A">
        <w:t xml:space="preserve">PREDPISOV </w:t>
      </w:r>
      <w:r w:rsidR="00CC2792" w:rsidRPr="0012227A">
        <w:t>IN ZAHTEVE ZA PRESOJO USTAVNOSTI</w:t>
      </w:r>
      <w:bookmarkEnd w:id="572"/>
      <w:bookmarkEnd w:id="573"/>
      <w:bookmarkEnd w:id="574"/>
      <w:bookmarkEnd w:id="575"/>
      <w:bookmarkEnd w:id="576"/>
      <w:bookmarkEnd w:id="577"/>
      <w:bookmarkEnd w:id="578"/>
      <w:bookmarkEnd w:id="579"/>
      <w:bookmarkEnd w:id="580"/>
      <w:r w:rsidR="00300428" w:rsidRPr="0012227A">
        <w:t xml:space="preserve"> </w:t>
      </w:r>
    </w:p>
    <w:p w14:paraId="62526D32" w14:textId="77777777" w:rsidR="0068129B" w:rsidRPr="0012227A" w:rsidRDefault="0068129B" w:rsidP="0012227A">
      <w:pPr>
        <w:jc w:val="both"/>
        <w:rPr>
          <w:rFonts w:ascii="Arial" w:hAnsi="Arial" w:cs="Arial"/>
          <w:sz w:val="20"/>
          <w:szCs w:val="20"/>
        </w:rPr>
      </w:pPr>
    </w:p>
    <w:p w14:paraId="0F33FF3E" w14:textId="77777777" w:rsidR="00A70366" w:rsidRPr="0012227A" w:rsidRDefault="00A70366" w:rsidP="0012227A">
      <w:pPr>
        <w:autoSpaceDE w:val="0"/>
        <w:autoSpaceDN w:val="0"/>
        <w:adjustRightInd w:val="0"/>
        <w:jc w:val="both"/>
        <w:rPr>
          <w:rFonts w:ascii="Arial" w:eastAsia="Calibri" w:hAnsi="Arial" w:cs="Arial"/>
        </w:rPr>
      </w:pPr>
      <w:r w:rsidRPr="0012227A">
        <w:rPr>
          <w:rFonts w:ascii="Arial" w:eastAsia="Calibri" w:hAnsi="Arial" w:cs="Arial"/>
        </w:rPr>
        <w:t xml:space="preserve">38. člen </w:t>
      </w:r>
      <w:proofErr w:type="spellStart"/>
      <w:r w:rsidRPr="0012227A">
        <w:rPr>
          <w:rFonts w:ascii="Arial" w:eastAsia="Calibri" w:hAnsi="Arial" w:cs="Arial"/>
        </w:rPr>
        <w:t>ZVarD</w:t>
      </w:r>
      <w:proofErr w:type="spellEnd"/>
      <w:r w:rsidRPr="0012227A">
        <w:rPr>
          <w:rFonts w:ascii="Arial" w:eastAsia="Calibri" w:hAnsi="Arial" w:cs="Arial"/>
        </w:rPr>
        <w:t xml:space="preserve"> podeljuje Zagovorniku pooblastilo za vlaganje zahtev za oceno ustavnosti in zakonitosti predpisov pred Ustavnim sodiščem. Zagovornik izvaja določbo tako, da pred odločitvijo o začetku postopka za oceno ustavnosti ali zakonitosti najprej opravi oceno </w:t>
      </w:r>
      <w:proofErr w:type="spellStart"/>
      <w:r w:rsidRPr="0012227A">
        <w:rPr>
          <w:rFonts w:ascii="Arial" w:eastAsia="Calibri" w:hAnsi="Arial" w:cs="Arial"/>
        </w:rPr>
        <w:t>diskriminatornosti</w:t>
      </w:r>
      <w:proofErr w:type="spellEnd"/>
      <w:r w:rsidRPr="0012227A">
        <w:rPr>
          <w:rFonts w:ascii="Arial" w:eastAsia="Calibri" w:hAnsi="Arial" w:cs="Arial"/>
        </w:rPr>
        <w:t xml:space="preserve"> predpisa. </w:t>
      </w:r>
    </w:p>
    <w:p w14:paraId="58D3AC76" w14:textId="77777777" w:rsidR="00A70366" w:rsidRPr="0012227A" w:rsidRDefault="00A70366" w:rsidP="0012227A">
      <w:pPr>
        <w:autoSpaceDE w:val="0"/>
        <w:autoSpaceDN w:val="0"/>
        <w:adjustRightInd w:val="0"/>
        <w:jc w:val="both"/>
        <w:rPr>
          <w:rFonts w:ascii="Arial" w:eastAsia="Calibri" w:hAnsi="Arial" w:cs="Arial"/>
        </w:rPr>
      </w:pPr>
    </w:p>
    <w:p w14:paraId="4B8C1AE2" w14:textId="77777777" w:rsidR="00A70366" w:rsidRPr="0012227A" w:rsidRDefault="00A70366" w:rsidP="0012227A">
      <w:pPr>
        <w:autoSpaceDE w:val="0"/>
        <w:autoSpaceDN w:val="0"/>
        <w:adjustRightInd w:val="0"/>
        <w:jc w:val="both"/>
        <w:rPr>
          <w:rFonts w:ascii="Arial" w:eastAsia="Calibri" w:hAnsi="Arial" w:cs="Arial"/>
        </w:rPr>
      </w:pPr>
      <w:r w:rsidRPr="0012227A">
        <w:rPr>
          <w:rFonts w:ascii="Arial" w:eastAsia="Calibri" w:hAnsi="Arial" w:cs="Arial"/>
        </w:rPr>
        <w:t xml:space="preserve">Postopek ocene </w:t>
      </w:r>
      <w:proofErr w:type="spellStart"/>
      <w:r w:rsidRPr="0012227A">
        <w:rPr>
          <w:rFonts w:ascii="Arial" w:eastAsia="Calibri" w:hAnsi="Arial" w:cs="Arial"/>
        </w:rPr>
        <w:t>diskriminatornosti</w:t>
      </w:r>
      <w:proofErr w:type="spellEnd"/>
      <w:r w:rsidRPr="0012227A">
        <w:rPr>
          <w:rFonts w:ascii="Arial" w:eastAsia="Calibri" w:hAnsi="Arial" w:cs="Arial"/>
        </w:rPr>
        <w:t xml:space="preserve"> ni upravni postopek, ampak gre za interni postopek, zasnovan z namenom zagotavljanja transparentnosti odločanja. Na podlagi ocene </w:t>
      </w:r>
      <w:proofErr w:type="spellStart"/>
      <w:r w:rsidRPr="0012227A">
        <w:rPr>
          <w:rFonts w:ascii="Arial" w:eastAsia="Calibri" w:hAnsi="Arial" w:cs="Arial"/>
        </w:rPr>
        <w:t>diskriminatornosti</w:t>
      </w:r>
      <w:proofErr w:type="spellEnd"/>
      <w:r w:rsidRPr="0012227A">
        <w:rPr>
          <w:rFonts w:ascii="Arial" w:eastAsia="Calibri" w:hAnsi="Arial" w:cs="Arial"/>
        </w:rPr>
        <w:t xml:space="preserve"> predpisa Zagovornik izda bodisi priporočilo za spremembo spornega predpisa bodisi vloži zahtevo za oceno ustavnosti in zakonitosti na Ustavno sodišče.</w:t>
      </w:r>
    </w:p>
    <w:p w14:paraId="58F03F25" w14:textId="77777777" w:rsidR="00A70366" w:rsidRPr="0012227A" w:rsidRDefault="00A70366" w:rsidP="0012227A">
      <w:pPr>
        <w:autoSpaceDE w:val="0"/>
        <w:autoSpaceDN w:val="0"/>
        <w:adjustRightInd w:val="0"/>
        <w:jc w:val="both"/>
        <w:rPr>
          <w:rFonts w:ascii="Arial" w:hAnsi="Arial" w:cs="Arial"/>
          <w:color w:val="000000"/>
        </w:rPr>
      </w:pPr>
    </w:p>
    <w:p w14:paraId="13B34FA0" w14:textId="77777777" w:rsidR="00A70366" w:rsidRPr="0012227A" w:rsidRDefault="00A70366" w:rsidP="0012227A">
      <w:pPr>
        <w:autoSpaceDE w:val="0"/>
        <w:autoSpaceDN w:val="0"/>
        <w:adjustRightInd w:val="0"/>
        <w:jc w:val="both"/>
        <w:rPr>
          <w:rFonts w:ascii="Arial" w:hAnsi="Arial" w:cs="Arial"/>
          <w:color w:val="000000"/>
        </w:rPr>
      </w:pPr>
      <w:r w:rsidRPr="0012227A">
        <w:rPr>
          <w:rFonts w:ascii="Arial" w:hAnsi="Arial" w:cs="Arial"/>
          <w:color w:val="000000"/>
        </w:rPr>
        <w:t xml:space="preserve">Preden Zagovornik izvede oceno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posameznega predpisa, naredi predhodni preizkus oziroma preliminarno analizo tega predpisa. </w:t>
      </w:r>
    </w:p>
    <w:p w14:paraId="61027727" w14:textId="77777777" w:rsidR="00A70366" w:rsidRPr="0012227A" w:rsidRDefault="00A70366" w:rsidP="0012227A">
      <w:pPr>
        <w:autoSpaceDE w:val="0"/>
        <w:autoSpaceDN w:val="0"/>
        <w:adjustRightInd w:val="0"/>
        <w:jc w:val="both"/>
        <w:rPr>
          <w:rFonts w:ascii="Arial" w:hAnsi="Arial" w:cs="Arial"/>
          <w:color w:val="000000"/>
        </w:rPr>
      </w:pPr>
    </w:p>
    <w:p w14:paraId="36A1FEB1" w14:textId="77777777" w:rsidR="00A70366" w:rsidRPr="0012227A" w:rsidRDefault="00A70366" w:rsidP="0012227A">
      <w:pPr>
        <w:autoSpaceDE w:val="0"/>
        <w:autoSpaceDN w:val="0"/>
        <w:adjustRightInd w:val="0"/>
        <w:jc w:val="both"/>
        <w:rPr>
          <w:rFonts w:ascii="Arial" w:hAnsi="Arial" w:cs="Arial"/>
        </w:rPr>
      </w:pPr>
      <w:r w:rsidRPr="0012227A">
        <w:rPr>
          <w:rFonts w:ascii="Arial" w:hAnsi="Arial" w:cs="Arial"/>
          <w:color w:val="000000"/>
        </w:rPr>
        <w:t xml:space="preserve">Če ugotovi, da vsebina predpisa ne sodi v polje delovanja Zagovornika, in v primerih, ko je očitno, da ne gre za diskriminacijo oziroma taka ocena ne bi bistveno pripomogla k odpravi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w:t>
      </w:r>
      <w:r w:rsidRPr="0012227A">
        <w:rPr>
          <w:rFonts w:ascii="Arial" w:hAnsi="Arial" w:cs="Arial"/>
        </w:rPr>
        <w:t xml:space="preserve">ravnanj, Zagovornik ne izvede ocene </w:t>
      </w:r>
      <w:proofErr w:type="spellStart"/>
      <w:r w:rsidRPr="0012227A">
        <w:rPr>
          <w:rFonts w:ascii="Arial" w:hAnsi="Arial" w:cs="Arial"/>
        </w:rPr>
        <w:t>diskriminatornosti</w:t>
      </w:r>
      <w:proofErr w:type="spellEnd"/>
      <w:r w:rsidRPr="0012227A">
        <w:rPr>
          <w:rFonts w:ascii="Arial" w:hAnsi="Arial" w:cs="Arial"/>
        </w:rPr>
        <w:t xml:space="preserve">. Svojo odločitev o tem obrazloži. V nasprotnem primeru Zagovornik izvede oceno </w:t>
      </w:r>
      <w:proofErr w:type="spellStart"/>
      <w:r w:rsidRPr="0012227A">
        <w:rPr>
          <w:rFonts w:ascii="Arial" w:hAnsi="Arial" w:cs="Arial"/>
        </w:rPr>
        <w:t>diskriminatornosti</w:t>
      </w:r>
      <w:proofErr w:type="spellEnd"/>
      <w:r w:rsidRPr="0012227A">
        <w:rPr>
          <w:rFonts w:ascii="Arial" w:hAnsi="Arial" w:cs="Arial"/>
        </w:rPr>
        <w:t xml:space="preserve"> predpisa, ki se zaključi bodisi z oceno, da je predpis </w:t>
      </w:r>
      <w:proofErr w:type="spellStart"/>
      <w:r w:rsidRPr="0012227A">
        <w:rPr>
          <w:rFonts w:ascii="Arial" w:hAnsi="Arial" w:cs="Arial"/>
        </w:rPr>
        <w:t>diskriminatoren</w:t>
      </w:r>
      <w:proofErr w:type="spellEnd"/>
      <w:r w:rsidRPr="0012227A">
        <w:rPr>
          <w:rFonts w:ascii="Arial" w:hAnsi="Arial" w:cs="Arial"/>
        </w:rPr>
        <w:t xml:space="preserve">, bodisi z oceno, da ni </w:t>
      </w:r>
      <w:proofErr w:type="spellStart"/>
      <w:r w:rsidRPr="0012227A">
        <w:rPr>
          <w:rFonts w:ascii="Arial" w:hAnsi="Arial" w:cs="Arial"/>
        </w:rPr>
        <w:t>diskriminatoren</w:t>
      </w:r>
      <w:proofErr w:type="spellEnd"/>
      <w:r w:rsidRPr="0012227A">
        <w:rPr>
          <w:rFonts w:ascii="Arial" w:hAnsi="Arial" w:cs="Arial"/>
        </w:rPr>
        <w:t xml:space="preserve">. Če pristojni organ med postopkom ocene </w:t>
      </w:r>
      <w:proofErr w:type="spellStart"/>
      <w:r w:rsidRPr="0012227A">
        <w:rPr>
          <w:rFonts w:ascii="Arial" w:hAnsi="Arial" w:cs="Arial"/>
        </w:rPr>
        <w:t>diskriminatornosti</w:t>
      </w:r>
      <w:proofErr w:type="spellEnd"/>
      <w:r w:rsidRPr="0012227A">
        <w:rPr>
          <w:rFonts w:ascii="Arial" w:hAnsi="Arial" w:cs="Arial"/>
        </w:rPr>
        <w:t xml:space="preserve"> sporni predpis spremeni ali dopolni in odpravi </w:t>
      </w:r>
      <w:proofErr w:type="spellStart"/>
      <w:r w:rsidRPr="0012227A">
        <w:rPr>
          <w:rFonts w:ascii="Arial" w:hAnsi="Arial" w:cs="Arial"/>
        </w:rPr>
        <w:t>diskriminatornost</w:t>
      </w:r>
      <w:proofErr w:type="spellEnd"/>
      <w:r w:rsidRPr="0012227A">
        <w:rPr>
          <w:rFonts w:ascii="Arial" w:hAnsi="Arial" w:cs="Arial"/>
        </w:rPr>
        <w:t xml:space="preserve"> tega predpisa, Zagovornik postopek ocene </w:t>
      </w:r>
      <w:proofErr w:type="spellStart"/>
      <w:r w:rsidRPr="0012227A">
        <w:rPr>
          <w:rFonts w:ascii="Arial" w:hAnsi="Arial" w:cs="Arial"/>
        </w:rPr>
        <w:t>diskriminatornosti</w:t>
      </w:r>
      <w:proofErr w:type="spellEnd"/>
      <w:r w:rsidRPr="0012227A">
        <w:rPr>
          <w:rFonts w:ascii="Arial" w:hAnsi="Arial" w:cs="Arial"/>
        </w:rPr>
        <w:t xml:space="preserve"> ustavi. Zagovornik ves čas spremlja smiselnost izvajanja ocen </w:t>
      </w:r>
      <w:proofErr w:type="spellStart"/>
      <w:r w:rsidRPr="0012227A">
        <w:rPr>
          <w:rFonts w:ascii="Arial" w:hAnsi="Arial" w:cs="Arial"/>
        </w:rPr>
        <w:t>diskriminatornosti</w:t>
      </w:r>
      <w:proofErr w:type="spellEnd"/>
      <w:r w:rsidRPr="0012227A">
        <w:rPr>
          <w:rFonts w:ascii="Arial" w:hAnsi="Arial" w:cs="Arial"/>
        </w:rPr>
        <w:t xml:space="preserve"> predpisa z vidika lastne kadrovske zmogljivosti, finančnih omejitev organa, ki bi lahko vplivale na uspešno pridobitev morebitnih strokovnih mnenj, ter glede na postavljene prioritete Zagovornika.</w:t>
      </w:r>
    </w:p>
    <w:p w14:paraId="7FB498E0" w14:textId="77777777" w:rsidR="00A70366" w:rsidRPr="0012227A" w:rsidRDefault="00A70366" w:rsidP="0012227A">
      <w:pPr>
        <w:autoSpaceDE w:val="0"/>
        <w:autoSpaceDN w:val="0"/>
        <w:adjustRightInd w:val="0"/>
        <w:jc w:val="both"/>
        <w:rPr>
          <w:rFonts w:ascii="Arial" w:hAnsi="Arial" w:cs="Arial"/>
          <w:color w:val="000000"/>
        </w:rPr>
      </w:pPr>
    </w:p>
    <w:p w14:paraId="4E59BBA4" w14:textId="77777777" w:rsidR="00A70366" w:rsidRPr="0012227A" w:rsidRDefault="00A70366" w:rsidP="0012227A">
      <w:pPr>
        <w:autoSpaceDE w:val="0"/>
        <w:autoSpaceDN w:val="0"/>
        <w:adjustRightInd w:val="0"/>
        <w:jc w:val="both"/>
        <w:rPr>
          <w:rFonts w:ascii="Arial" w:hAnsi="Arial" w:cs="Arial"/>
          <w:color w:val="000000"/>
        </w:rPr>
      </w:pPr>
      <w:r w:rsidRPr="0012227A">
        <w:rPr>
          <w:rFonts w:ascii="Arial" w:hAnsi="Arial" w:cs="Arial"/>
          <w:color w:val="000000"/>
        </w:rPr>
        <w:t xml:space="preserve">Ureditev v predpisu je </w:t>
      </w:r>
      <w:proofErr w:type="spellStart"/>
      <w:r w:rsidRPr="0012227A">
        <w:rPr>
          <w:rFonts w:ascii="Arial" w:hAnsi="Arial" w:cs="Arial"/>
          <w:color w:val="000000"/>
        </w:rPr>
        <w:t>diskriminatorna</w:t>
      </w:r>
      <w:proofErr w:type="spellEnd"/>
      <w:r w:rsidRPr="0012227A">
        <w:rPr>
          <w:rFonts w:ascii="Arial" w:hAnsi="Arial" w:cs="Arial"/>
          <w:color w:val="000000"/>
        </w:rPr>
        <w:t xml:space="preserve">, če gre v primerljivih situacijah za neenako obravnavo posameznih skupin ljudi na podlagi ene ali več osebnih okoliščin iz prvega odstavka 1. člena </w:t>
      </w:r>
      <w:proofErr w:type="spellStart"/>
      <w:r w:rsidRPr="0012227A">
        <w:rPr>
          <w:rFonts w:ascii="Arial" w:hAnsi="Arial" w:cs="Arial"/>
          <w:color w:val="000000"/>
        </w:rPr>
        <w:t>ZVarD</w:t>
      </w:r>
      <w:proofErr w:type="spellEnd"/>
      <w:r w:rsidRPr="0012227A">
        <w:rPr>
          <w:rFonts w:ascii="Arial" w:hAnsi="Arial" w:cs="Arial"/>
          <w:color w:val="000000"/>
        </w:rPr>
        <w:t xml:space="preserve"> (spola, narodnosti, rase ali etničnega porekla, jezika, vere ali prepričanja, invalidnosti, starosti, spolne usmerjenosti, spolne identitete in spolnega izraza, družbenega položaja, premoženjskega stanja, izobrazbe ali katere koli druge osebne okoliščine). </w:t>
      </w:r>
    </w:p>
    <w:p w14:paraId="63805C91" w14:textId="77777777" w:rsidR="00A70366" w:rsidRPr="0012227A" w:rsidRDefault="00A70366" w:rsidP="0012227A">
      <w:pPr>
        <w:autoSpaceDE w:val="0"/>
        <w:autoSpaceDN w:val="0"/>
        <w:adjustRightInd w:val="0"/>
        <w:jc w:val="both"/>
        <w:rPr>
          <w:rFonts w:ascii="Arial" w:hAnsi="Arial" w:cs="Arial"/>
          <w:color w:val="000000"/>
        </w:rPr>
      </w:pPr>
    </w:p>
    <w:p w14:paraId="4E6C0649" w14:textId="77777777" w:rsidR="00A70366" w:rsidRPr="0012227A" w:rsidRDefault="00A70366" w:rsidP="0012227A">
      <w:pPr>
        <w:autoSpaceDE w:val="0"/>
        <w:autoSpaceDN w:val="0"/>
        <w:adjustRightInd w:val="0"/>
        <w:jc w:val="both"/>
        <w:rPr>
          <w:rFonts w:ascii="Arial" w:hAnsi="Arial" w:cs="Arial"/>
          <w:color w:val="000000"/>
        </w:rPr>
      </w:pPr>
      <w:r w:rsidRPr="0012227A">
        <w:rPr>
          <w:rFonts w:ascii="Arial" w:hAnsi="Arial" w:cs="Arial"/>
          <w:color w:val="000000"/>
        </w:rPr>
        <w:t xml:space="preserve">V polje delovanja Zagovornika ne sodi zgolj varstvo pred diskriminacijo pri uresničevanju človekovih pravic in temeljnih svoboščin, temveč tudi varstvo pred nedopustnim razlikovanjem glede drugih pravic, pravnih interesov in ugodnosti. </w:t>
      </w:r>
    </w:p>
    <w:p w14:paraId="2139EFAB" w14:textId="77777777" w:rsidR="00A70366" w:rsidRPr="0012227A" w:rsidRDefault="00A70366" w:rsidP="0012227A">
      <w:pPr>
        <w:autoSpaceDE w:val="0"/>
        <w:autoSpaceDN w:val="0"/>
        <w:adjustRightInd w:val="0"/>
        <w:jc w:val="both"/>
        <w:rPr>
          <w:rFonts w:ascii="Arial" w:hAnsi="Arial" w:cs="Arial"/>
          <w:color w:val="000000"/>
        </w:rPr>
      </w:pPr>
    </w:p>
    <w:p w14:paraId="46AC4218" w14:textId="77777777" w:rsidR="00A70366" w:rsidRPr="0012227A" w:rsidRDefault="00A70366" w:rsidP="0012227A">
      <w:pPr>
        <w:autoSpaceDE w:val="0"/>
        <w:autoSpaceDN w:val="0"/>
        <w:adjustRightInd w:val="0"/>
        <w:jc w:val="both"/>
        <w:rPr>
          <w:rFonts w:ascii="Arial" w:eastAsia="Calibri" w:hAnsi="Arial" w:cs="Arial"/>
        </w:rPr>
      </w:pPr>
      <w:r w:rsidRPr="0012227A">
        <w:rPr>
          <w:rFonts w:ascii="Arial" w:hAnsi="Arial" w:cs="Arial"/>
          <w:color w:val="000000"/>
        </w:rPr>
        <w:t>Obravnavanje posameznikov pod slabšimi pogoji, ki temelji na osebnih okoliščinah, je lahko dopustno, vendar le izjemoma, če ima predpis legitimen cilj (npr. politika zaposlovanja, socialna politika), sredstva za doseganje tega cilja pa so ustrezna (primerna glede na cilj), potrebna (omejena zgolj na nujno potrebno) in sorazmerna (ob tehtanju različnih pravic in interesov).</w:t>
      </w:r>
      <w:r w:rsidRPr="0012227A">
        <w:rPr>
          <w:rFonts w:ascii="Arial" w:eastAsia="Calibri" w:hAnsi="Arial" w:cs="Arial"/>
        </w:rPr>
        <w:t xml:space="preserve"> </w:t>
      </w:r>
    </w:p>
    <w:p w14:paraId="59707DCA" w14:textId="77777777" w:rsidR="00A70366" w:rsidRPr="0012227A" w:rsidRDefault="00A70366" w:rsidP="0012227A">
      <w:pPr>
        <w:autoSpaceDE w:val="0"/>
        <w:autoSpaceDN w:val="0"/>
        <w:adjustRightInd w:val="0"/>
        <w:jc w:val="both"/>
        <w:rPr>
          <w:rFonts w:ascii="Arial" w:eastAsia="Calibri" w:hAnsi="Arial" w:cs="Arial"/>
        </w:rPr>
      </w:pPr>
    </w:p>
    <w:p w14:paraId="4B969DE0" w14:textId="77777777" w:rsidR="00A70366" w:rsidRPr="0012227A" w:rsidRDefault="00A70366" w:rsidP="0012227A">
      <w:pPr>
        <w:jc w:val="both"/>
        <w:rPr>
          <w:rFonts w:ascii="Arial" w:eastAsia="Calibri" w:hAnsi="Arial" w:cs="Arial"/>
        </w:rPr>
      </w:pPr>
      <w:r w:rsidRPr="0012227A">
        <w:rPr>
          <w:rFonts w:ascii="Arial" w:eastAsia="Calibri" w:hAnsi="Arial" w:cs="Arial"/>
        </w:rPr>
        <w:t xml:space="preserve">Ocene </w:t>
      </w:r>
      <w:proofErr w:type="spellStart"/>
      <w:r w:rsidRPr="0012227A">
        <w:rPr>
          <w:rFonts w:ascii="Arial" w:eastAsia="Calibri" w:hAnsi="Arial" w:cs="Arial"/>
        </w:rPr>
        <w:t>diskriminatornosti</w:t>
      </w:r>
      <w:proofErr w:type="spellEnd"/>
      <w:r w:rsidRPr="0012227A">
        <w:rPr>
          <w:rFonts w:ascii="Arial" w:eastAsia="Calibri" w:hAnsi="Arial" w:cs="Arial"/>
        </w:rPr>
        <w:t xml:space="preserve"> Zagovornik izvaja na pobudo stranke ali na lastno pobudo. </w:t>
      </w:r>
    </w:p>
    <w:p w14:paraId="6C337F00" w14:textId="77777777" w:rsidR="00A70366" w:rsidRPr="0012227A" w:rsidRDefault="00A70366" w:rsidP="0012227A">
      <w:pPr>
        <w:jc w:val="both"/>
        <w:rPr>
          <w:rFonts w:ascii="Arial" w:eastAsia="Calibri" w:hAnsi="Arial" w:cs="Arial"/>
        </w:rPr>
      </w:pPr>
    </w:p>
    <w:tbl>
      <w:tblPr>
        <w:tblStyle w:val="Tabelamrea"/>
        <w:tblW w:w="9061"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none" w:sz="0" w:space="0" w:color="auto"/>
          <w:insideV w:val="none" w:sz="0" w:space="0" w:color="auto"/>
        </w:tblBorders>
        <w:tblLook w:val="04A0" w:firstRow="1" w:lastRow="0" w:firstColumn="1" w:lastColumn="0" w:noHBand="0" w:noVBand="1"/>
      </w:tblPr>
      <w:tblGrid>
        <w:gridCol w:w="9061"/>
      </w:tblGrid>
      <w:tr w:rsidR="00A70366" w:rsidRPr="0012227A" w14:paraId="08C6D69A" w14:textId="77777777" w:rsidTr="0042325C">
        <w:tc>
          <w:tcPr>
            <w:tcW w:w="9062" w:type="dxa"/>
          </w:tcPr>
          <w:p w14:paraId="0E9C2108" w14:textId="77777777" w:rsidR="00A70366" w:rsidRPr="0012227A" w:rsidRDefault="00A70366" w:rsidP="0012227A">
            <w:pPr>
              <w:jc w:val="both"/>
              <w:rPr>
                <w:rFonts w:ascii="Arial" w:eastAsia="Calibri" w:hAnsi="Arial" w:cs="Arial"/>
                <w:sz w:val="22"/>
                <w:szCs w:val="22"/>
                <w:lang w:val="sl-SI"/>
              </w:rPr>
            </w:pPr>
          </w:p>
          <w:p w14:paraId="16ABF777" w14:textId="77777777" w:rsidR="00A70366" w:rsidRPr="0012227A" w:rsidRDefault="00A70366" w:rsidP="0012227A">
            <w:pPr>
              <w:jc w:val="both"/>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 xml:space="preserve">V primeru, da Zagovornik </w:t>
            </w:r>
            <w:r w:rsidR="006113D0">
              <w:rPr>
                <w:rFonts w:ascii="Arial" w:hAnsi="Arial" w:cs="Arial"/>
                <w:color w:val="70AD47" w:themeColor="accent6"/>
                <w:sz w:val="22"/>
                <w:szCs w:val="22"/>
                <w:lang w:val="sl-SI"/>
              </w:rPr>
              <w:t xml:space="preserve">oceni, da je določen predpis </w:t>
            </w:r>
            <w:proofErr w:type="spellStart"/>
            <w:r w:rsidR="006113D0">
              <w:rPr>
                <w:rFonts w:ascii="Arial" w:hAnsi="Arial" w:cs="Arial"/>
                <w:color w:val="70AD47" w:themeColor="accent6"/>
                <w:sz w:val="22"/>
                <w:szCs w:val="22"/>
                <w:lang w:val="sl-SI"/>
              </w:rPr>
              <w:t>diskriminatoren</w:t>
            </w:r>
            <w:proofErr w:type="spellEnd"/>
            <w:r w:rsidR="006113D0">
              <w:rPr>
                <w:rFonts w:ascii="Arial" w:hAnsi="Arial" w:cs="Arial"/>
                <w:color w:val="70AD47" w:themeColor="accent6"/>
                <w:sz w:val="22"/>
                <w:szCs w:val="22"/>
                <w:lang w:val="sl-SI"/>
              </w:rPr>
              <w:t xml:space="preserve">, </w:t>
            </w:r>
            <w:r w:rsidRPr="0012227A">
              <w:rPr>
                <w:rFonts w:ascii="Arial" w:hAnsi="Arial" w:cs="Arial"/>
                <w:color w:val="70AD47" w:themeColor="accent6"/>
                <w:sz w:val="22"/>
                <w:szCs w:val="22"/>
                <w:lang w:val="sl-SI"/>
              </w:rPr>
              <w:t xml:space="preserve">izda priporočilo o spremembi predpisa. Kadar oceni, da je to potrebno, lahko vloži zahtevo za presojo ustavnosti </w:t>
            </w:r>
            <w:r w:rsidR="006113D0">
              <w:rPr>
                <w:rFonts w:ascii="Arial" w:hAnsi="Arial" w:cs="Arial"/>
                <w:color w:val="70AD47" w:themeColor="accent6"/>
                <w:sz w:val="22"/>
                <w:szCs w:val="22"/>
                <w:lang w:val="sl-SI"/>
              </w:rPr>
              <w:t>predpisa</w:t>
            </w:r>
            <w:r w:rsidR="006113D0" w:rsidRPr="0012227A">
              <w:rPr>
                <w:rFonts w:ascii="Arial" w:hAnsi="Arial" w:cs="Arial"/>
                <w:color w:val="70AD47" w:themeColor="accent6"/>
                <w:sz w:val="22"/>
                <w:szCs w:val="22"/>
                <w:lang w:val="sl-SI"/>
              </w:rPr>
              <w:t xml:space="preserve"> </w:t>
            </w:r>
            <w:r w:rsidRPr="0012227A">
              <w:rPr>
                <w:rFonts w:ascii="Arial" w:hAnsi="Arial" w:cs="Arial"/>
                <w:color w:val="70AD47" w:themeColor="accent6"/>
                <w:sz w:val="22"/>
                <w:szCs w:val="22"/>
                <w:lang w:val="sl-SI"/>
              </w:rPr>
              <w:t xml:space="preserve">na Ustavno sodišče.   </w:t>
            </w:r>
          </w:p>
          <w:p w14:paraId="5E41559D" w14:textId="77777777" w:rsidR="00A70366" w:rsidRPr="0012227A" w:rsidRDefault="00A70366" w:rsidP="0012227A">
            <w:pPr>
              <w:jc w:val="both"/>
              <w:rPr>
                <w:rFonts w:ascii="Arial" w:hAnsi="Arial" w:cs="Arial"/>
                <w:color w:val="70AD47" w:themeColor="accent6"/>
                <w:sz w:val="22"/>
                <w:szCs w:val="22"/>
                <w:lang w:val="sl-SI"/>
              </w:rPr>
            </w:pPr>
          </w:p>
          <w:p w14:paraId="0B7E4985" w14:textId="77777777" w:rsidR="00A70366" w:rsidRPr="0012227A" w:rsidRDefault="00A70366" w:rsidP="0012227A">
            <w:pPr>
              <w:jc w:val="both"/>
              <w:rPr>
                <w:rFonts w:ascii="Arial" w:hAnsi="Arial" w:cs="Arial"/>
                <w:color w:val="70AD47" w:themeColor="accent6"/>
                <w:sz w:val="22"/>
                <w:szCs w:val="22"/>
                <w:lang w:val="sl-SI"/>
              </w:rPr>
            </w:pPr>
            <w:r w:rsidRPr="0012227A">
              <w:rPr>
                <w:rFonts w:ascii="Arial" w:hAnsi="Arial" w:cs="Arial"/>
                <w:color w:val="70AD47" w:themeColor="accent6"/>
                <w:sz w:val="22"/>
                <w:szCs w:val="22"/>
                <w:lang w:val="sl-SI"/>
              </w:rPr>
              <w:t>Ustavno sodišče je tista državna ustanova, ki dokončno odloči, ali je določen predpis neustaven.</w:t>
            </w:r>
          </w:p>
          <w:p w14:paraId="06D732DC" w14:textId="77777777" w:rsidR="00A70366" w:rsidRPr="0012227A" w:rsidRDefault="00A70366" w:rsidP="0012227A">
            <w:pPr>
              <w:jc w:val="both"/>
              <w:rPr>
                <w:rFonts w:ascii="Arial" w:eastAsia="Calibri" w:hAnsi="Arial" w:cs="Arial"/>
                <w:sz w:val="22"/>
                <w:szCs w:val="22"/>
                <w:lang w:val="sl-SI"/>
              </w:rPr>
            </w:pPr>
          </w:p>
        </w:tc>
      </w:tr>
    </w:tbl>
    <w:p w14:paraId="4F2379A8" w14:textId="77777777" w:rsidR="00A70366" w:rsidRPr="0012227A" w:rsidRDefault="00A70366" w:rsidP="0012227A">
      <w:pPr>
        <w:pStyle w:val="Naslov2"/>
      </w:pPr>
      <w:bookmarkStart w:id="581" w:name="_Toc189216149"/>
      <w:bookmarkStart w:id="582" w:name="_Toc189469638"/>
      <w:bookmarkStart w:id="583" w:name="_Toc224221548"/>
      <w:bookmarkStart w:id="584" w:name="_Toc243489118"/>
      <w:r w:rsidRPr="0012227A">
        <w:lastRenderedPageBreak/>
        <w:t xml:space="preserve">Statistika ocen </w:t>
      </w:r>
      <w:proofErr w:type="spellStart"/>
      <w:r w:rsidRPr="0012227A">
        <w:t>diskriminatornosti</w:t>
      </w:r>
      <w:proofErr w:type="spellEnd"/>
      <w:r w:rsidRPr="0012227A">
        <w:t xml:space="preserve"> predpisov</w:t>
      </w:r>
      <w:bookmarkEnd w:id="581"/>
      <w:bookmarkEnd w:id="582"/>
      <w:bookmarkEnd w:id="583"/>
      <w:bookmarkEnd w:id="584"/>
    </w:p>
    <w:p w14:paraId="1EFF0636" w14:textId="77777777" w:rsidR="00DE437B" w:rsidRPr="0012227A" w:rsidRDefault="00DE437B" w:rsidP="0012227A">
      <w:pPr>
        <w:rPr>
          <w:rFonts w:ascii="Arial" w:hAnsi="Arial" w:cs="Arial"/>
          <w:highlight w:val="yellow"/>
        </w:rPr>
      </w:pPr>
    </w:p>
    <w:p w14:paraId="389E19D6" w14:textId="77777777" w:rsidR="000A556E" w:rsidRPr="0012227A" w:rsidRDefault="000A556E" w:rsidP="0012227A">
      <w:pPr>
        <w:autoSpaceDE w:val="0"/>
        <w:autoSpaceDN w:val="0"/>
        <w:adjustRightInd w:val="0"/>
        <w:jc w:val="both"/>
        <w:rPr>
          <w:rFonts w:ascii="Arial" w:hAnsi="Arial" w:cs="Arial"/>
          <w:color w:val="000000"/>
        </w:rPr>
      </w:pPr>
      <w:bookmarkStart w:id="585" w:name="_Hlk127201580"/>
      <w:bookmarkStart w:id="586" w:name="_Hlk93063884"/>
      <w:r w:rsidRPr="0012227A">
        <w:rPr>
          <w:rFonts w:ascii="Arial" w:hAnsi="Arial" w:cs="Arial"/>
          <w:color w:val="000000"/>
        </w:rPr>
        <w:t xml:space="preserve">Zagovornik je </w:t>
      </w:r>
      <w:r w:rsidR="006113D0">
        <w:rPr>
          <w:rFonts w:ascii="Arial" w:hAnsi="Arial" w:cs="Arial"/>
          <w:color w:val="000000"/>
        </w:rPr>
        <w:t xml:space="preserve">v letu 2026 </w:t>
      </w:r>
      <w:r w:rsidRPr="0012227A">
        <w:rPr>
          <w:rFonts w:ascii="Arial" w:hAnsi="Arial" w:cs="Arial"/>
        </w:rPr>
        <w:t>do zaključka mandat</w:t>
      </w:r>
      <w:r w:rsidR="006113D0">
        <w:rPr>
          <w:rFonts w:ascii="Arial" w:hAnsi="Arial" w:cs="Arial"/>
        </w:rPr>
        <w:t xml:space="preserve">a Mihe Lobnika </w:t>
      </w:r>
      <w:r w:rsidRPr="0012227A">
        <w:rPr>
          <w:rFonts w:ascii="Arial" w:hAnsi="Arial" w:cs="Arial"/>
          <w:color w:val="000000"/>
        </w:rPr>
        <w:t xml:space="preserve">izvajal 23 ocen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predpisov. Od tega jih je končal 13, v nadaljnjo obravnavo pa jih je prenesel 10.  </w:t>
      </w:r>
    </w:p>
    <w:p w14:paraId="245206E1" w14:textId="77777777" w:rsidR="000A556E" w:rsidRPr="0012227A" w:rsidRDefault="000A556E" w:rsidP="0012227A">
      <w:pPr>
        <w:autoSpaceDE w:val="0"/>
        <w:autoSpaceDN w:val="0"/>
        <w:adjustRightInd w:val="0"/>
        <w:jc w:val="both"/>
        <w:rPr>
          <w:rFonts w:ascii="Arial" w:hAnsi="Arial" w:cs="Arial"/>
          <w:color w:val="000000"/>
        </w:rPr>
      </w:pPr>
    </w:p>
    <w:p w14:paraId="79DE9AEF" w14:textId="77777777" w:rsidR="000A556E" w:rsidRPr="0012227A" w:rsidRDefault="000A556E" w:rsidP="0012227A">
      <w:pPr>
        <w:autoSpaceDE w:val="0"/>
        <w:autoSpaceDN w:val="0"/>
        <w:adjustRightInd w:val="0"/>
        <w:jc w:val="both"/>
        <w:rPr>
          <w:rFonts w:ascii="Arial" w:eastAsia="Calibri" w:hAnsi="Arial" w:cs="Arial"/>
        </w:rPr>
      </w:pPr>
      <w:r w:rsidRPr="0012227A">
        <w:rPr>
          <w:rFonts w:ascii="Arial" w:eastAsia="Calibri" w:hAnsi="Arial" w:cs="Arial"/>
        </w:rPr>
        <w:t xml:space="preserve">Zagovornik je oceno </w:t>
      </w:r>
      <w:proofErr w:type="spellStart"/>
      <w:r w:rsidRPr="0012227A">
        <w:rPr>
          <w:rFonts w:ascii="Arial" w:eastAsia="Calibri" w:hAnsi="Arial" w:cs="Arial"/>
        </w:rPr>
        <w:t>diskriminatornosti</w:t>
      </w:r>
      <w:proofErr w:type="spellEnd"/>
      <w:r w:rsidRPr="0012227A">
        <w:rPr>
          <w:rFonts w:ascii="Arial" w:eastAsia="Calibri" w:hAnsi="Arial" w:cs="Arial"/>
        </w:rPr>
        <w:t xml:space="preserve"> predpisa izvedel v šestih končanih zadevah: v treh je predpis ocenil kot </w:t>
      </w:r>
      <w:proofErr w:type="spellStart"/>
      <w:r w:rsidRPr="0012227A">
        <w:rPr>
          <w:rFonts w:ascii="Arial" w:eastAsia="Calibri" w:hAnsi="Arial" w:cs="Arial"/>
        </w:rPr>
        <w:t>diskriminatoren</w:t>
      </w:r>
      <w:proofErr w:type="spellEnd"/>
      <w:r w:rsidRPr="0012227A">
        <w:rPr>
          <w:rFonts w:ascii="Arial" w:eastAsia="Calibri" w:hAnsi="Arial" w:cs="Arial"/>
        </w:rPr>
        <w:t xml:space="preserve"> in v eni od njih izdal tudi priporočilo, v treh pa predpisa ni ocenil kot </w:t>
      </w:r>
      <w:proofErr w:type="spellStart"/>
      <w:r w:rsidRPr="0012227A">
        <w:rPr>
          <w:rFonts w:ascii="Arial" w:eastAsia="Calibri" w:hAnsi="Arial" w:cs="Arial"/>
        </w:rPr>
        <w:t>diskriminatornega</w:t>
      </w:r>
      <w:proofErr w:type="spellEnd"/>
      <w:r w:rsidRPr="0012227A">
        <w:rPr>
          <w:rFonts w:ascii="Arial" w:eastAsia="Calibri" w:hAnsi="Arial" w:cs="Arial"/>
        </w:rPr>
        <w:t xml:space="preserve">. </w:t>
      </w:r>
    </w:p>
    <w:p w14:paraId="6BEAC1AD" w14:textId="77777777" w:rsidR="000A556E" w:rsidRPr="0012227A" w:rsidRDefault="000A556E" w:rsidP="0012227A">
      <w:pPr>
        <w:jc w:val="both"/>
        <w:rPr>
          <w:rFonts w:ascii="Arial" w:eastAsia="Calibri" w:hAnsi="Arial" w:cs="Arial"/>
        </w:rPr>
      </w:pPr>
    </w:p>
    <w:p w14:paraId="2814F79F" w14:textId="77777777" w:rsidR="000A556E" w:rsidRPr="0012227A" w:rsidRDefault="000A556E" w:rsidP="0012227A">
      <w:pPr>
        <w:jc w:val="both"/>
        <w:rPr>
          <w:rFonts w:ascii="Arial" w:hAnsi="Arial" w:cs="Arial"/>
        </w:rPr>
      </w:pPr>
      <w:r w:rsidRPr="0012227A">
        <w:rPr>
          <w:rFonts w:ascii="Arial" w:eastAsia="Calibri" w:hAnsi="Arial" w:cs="Arial"/>
        </w:rPr>
        <w:t xml:space="preserve">V petih zadevah ocene </w:t>
      </w:r>
      <w:proofErr w:type="spellStart"/>
      <w:r w:rsidRPr="0012227A">
        <w:rPr>
          <w:rFonts w:ascii="Arial" w:eastAsia="Calibri" w:hAnsi="Arial" w:cs="Arial"/>
        </w:rPr>
        <w:t>diskriminatornosti</w:t>
      </w:r>
      <w:proofErr w:type="spellEnd"/>
      <w:r w:rsidRPr="0012227A">
        <w:rPr>
          <w:rFonts w:ascii="Arial" w:eastAsia="Calibri" w:hAnsi="Arial" w:cs="Arial"/>
        </w:rPr>
        <w:t xml:space="preserve"> predpisa ni uvedel, v dveh zadevah pa je postopek ocene </w:t>
      </w:r>
      <w:proofErr w:type="spellStart"/>
      <w:r w:rsidRPr="0012227A">
        <w:rPr>
          <w:rFonts w:ascii="Arial" w:eastAsia="Calibri" w:hAnsi="Arial" w:cs="Arial"/>
        </w:rPr>
        <w:t>diskriminatornosti</w:t>
      </w:r>
      <w:proofErr w:type="spellEnd"/>
      <w:r w:rsidRPr="0012227A">
        <w:rPr>
          <w:rFonts w:ascii="Arial" w:eastAsia="Calibri" w:hAnsi="Arial" w:cs="Arial"/>
        </w:rPr>
        <w:t xml:space="preserve"> ustavil. </w:t>
      </w:r>
    </w:p>
    <w:p w14:paraId="476C4649" w14:textId="77777777" w:rsidR="000A556E" w:rsidRPr="0012227A" w:rsidRDefault="000A556E" w:rsidP="0012227A">
      <w:pPr>
        <w:jc w:val="both"/>
        <w:rPr>
          <w:rFonts w:ascii="Arial" w:eastAsia="Calibri" w:hAnsi="Arial" w:cs="Arial"/>
        </w:rPr>
      </w:pPr>
    </w:p>
    <w:p w14:paraId="1FD128DA" w14:textId="77777777" w:rsidR="000A556E" w:rsidRPr="0012227A" w:rsidRDefault="000A556E"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imel na dan 23. oktobra 2026 v obravnavi še 10 ocen </w:t>
      </w:r>
      <w:proofErr w:type="spellStart"/>
      <w:r w:rsidRPr="0012227A">
        <w:rPr>
          <w:rFonts w:ascii="Arial" w:hAnsi="Arial" w:cs="Arial"/>
          <w:color w:val="000000"/>
        </w:rPr>
        <w:t>diskriminatornosti</w:t>
      </w:r>
      <w:proofErr w:type="spellEnd"/>
      <w:r w:rsidRPr="0012227A">
        <w:rPr>
          <w:rFonts w:ascii="Arial" w:hAnsi="Arial" w:cs="Arial"/>
          <w:color w:val="000000"/>
        </w:rPr>
        <w:t>.</w:t>
      </w:r>
    </w:p>
    <w:p w14:paraId="3618EDDD" w14:textId="77777777" w:rsidR="000A556E" w:rsidRPr="0012227A" w:rsidRDefault="000A556E" w:rsidP="0012227A">
      <w:pPr>
        <w:jc w:val="center"/>
        <w:rPr>
          <w:rFonts w:ascii="Arial" w:hAnsi="Arial" w:cs="Arial"/>
          <w:b/>
          <w:highlight w:val="yellow"/>
        </w:rPr>
      </w:pPr>
    </w:p>
    <w:p w14:paraId="756A19BD" w14:textId="77777777" w:rsidR="00723099" w:rsidRPr="0012227A" w:rsidRDefault="00723099" w:rsidP="0012227A">
      <w:pPr>
        <w:jc w:val="center"/>
        <w:rPr>
          <w:rFonts w:ascii="Arial" w:hAnsi="Arial" w:cs="Arial"/>
          <w:b/>
        </w:rPr>
      </w:pPr>
    </w:p>
    <w:p w14:paraId="026A5B6E" w14:textId="77777777" w:rsidR="000A556E" w:rsidRPr="0012227A" w:rsidRDefault="000A556E" w:rsidP="00B459F2">
      <w:pPr>
        <w:jc w:val="both"/>
        <w:rPr>
          <w:rFonts w:ascii="Arial" w:hAnsi="Arial" w:cs="Arial"/>
          <w:b/>
        </w:rPr>
      </w:pPr>
      <w:r w:rsidRPr="0012227A">
        <w:rPr>
          <w:rFonts w:ascii="Arial" w:hAnsi="Arial" w:cs="Arial"/>
          <w:b/>
        </w:rPr>
        <w:t xml:space="preserve">Grafični prikaz statistike ocen </w:t>
      </w:r>
      <w:proofErr w:type="spellStart"/>
      <w:r w:rsidRPr="0012227A">
        <w:rPr>
          <w:rFonts w:ascii="Arial" w:hAnsi="Arial" w:cs="Arial"/>
          <w:b/>
        </w:rPr>
        <w:t>diskriminatornosti</w:t>
      </w:r>
      <w:proofErr w:type="spellEnd"/>
      <w:r w:rsidRPr="0012227A">
        <w:rPr>
          <w:rFonts w:ascii="Arial" w:hAnsi="Arial" w:cs="Arial"/>
          <w:b/>
        </w:rPr>
        <w:t xml:space="preserve"> </w:t>
      </w:r>
      <w:r w:rsidRPr="0012227A">
        <w:rPr>
          <w:rFonts w:ascii="Arial" w:eastAsia="Calibri" w:hAnsi="Arial" w:cs="Arial"/>
          <w:b/>
          <w:bCs/>
        </w:rPr>
        <w:t>v letu 2026</w:t>
      </w:r>
      <w:r w:rsidR="006113D0">
        <w:rPr>
          <w:rFonts w:ascii="Arial" w:eastAsia="Calibri" w:hAnsi="Arial" w:cs="Arial"/>
          <w:b/>
          <w:bCs/>
        </w:rPr>
        <w:t xml:space="preserve"> do zaključka mandata Mihe Lobnika</w:t>
      </w:r>
    </w:p>
    <w:p w14:paraId="45423080" w14:textId="77777777" w:rsidR="000A556E" w:rsidRPr="0012227A" w:rsidRDefault="000A556E" w:rsidP="0012227A">
      <w:pPr>
        <w:rPr>
          <w:rFonts w:ascii="Arial" w:hAnsi="Arial" w:cs="Arial"/>
          <w:b/>
          <w:highlight w:val="yellow"/>
        </w:rPr>
      </w:pPr>
    </w:p>
    <w:tbl>
      <w:tblPr>
        <w:tblStyle w:val="Tabelamrea1"/>
        <w:tblW w:w="9025" w:type="dxa"/>
        <w:tblLook w:val="04A0" w:firstRow="1" w:lastRow="0" w:firstColumn="1" w:lastColumn="0" w:noHBand="0" w:noVBand="1"/>
      </w:tblPr>
      <w:tblGrid>
        <w:gridCol w:w="1928"/>
        <w:gridCol w:w="345"/>
        <w:gridCol w:w="1928"/>
        <w:gridCol w:w="513"/>
        <w:gridCol w:w="1932"/>
        <w:gridCol w:w="390"/>
        <w:gridCol w:w="1989"/>
      </w:tblGrid>
      <w:tr w:rsidR="000A556E" w:rsidRPr="0012227A" w14:paraId="2533AAB1" w14:textId="77777777" w:rsidTr="005C336A">
        <w:trPr>
          <w:trHeight w:val="1144"/>
        </w:trPr>
        <w:tc>
          <w:tcPr>
            <w:tcW w:w="1692" w:type="dxa"/>
          </w:tcPr>
          <w:p w14:paraId="174B786B" w14:textId="77777777" w:rsidR="000A556E" w:rsidRPr="0012227A" w:rsidRDefault="000A556E" w:rsidP="0012227A">
            <w:pPr>
              <w:jc w:val="center"/>
              <w:rPr>
                <w:rFonts w:ascii="Arial" w:eastAsia="Calibri" w:hAnsi="Arial" w:cs="Arial"/>
                <w:sz w:val="22"/>
                <w:szCs w:val="22"/>
                <w:lang w:val="sl-SI"/>
              </w:rPr>
            </w:pPr>
            <w:bookmarkStart w:id="587" w:name="_Hlk93062104"/>
          </w:p>
          <w:p w14:paraId="45576A27" w14:textId="77777777" w:rsidR="000A556E" w:rsidRPr="0012227A" w:rsidRDefault="000A556E"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Število ocen </w:t>
            </w:r>
            <w:proofErr w:type="spellStart"/>
            <w:r w:rsidRPr="0012227A">
              <w:rPr>
                <w:rFonts w:ascii="Arial" w:eastAsia="Calibri" w:hAnsi="Arial" w:cs="Arial"/>
                <w:sz w:val="22"/>
                <w:szCs w:val="22"/>
                <w:lang w:val="sl-SI"/>
              </w:rPr>
              <w:t>diskriminatornosti</w:t>
            </w:r>
            <w:proofErr w:type="spellEnd"/>
            <w:r w:rsidRPr="0012227A">
              <w:rPr>
                <w:rFonts w:ascii="Arial" w:eastAsia="Calibri" w:hAnsi="Arial" w:cs="Arial"/>
                <w:sz w:val="22"/>
                <w:szCs w:val="22"/>
                <w:lang w:val="sl-SI"/>
              </w:rPr>
              <w:t xml:space="preserve"> predpisov v obravnavi na dan 31. 12. 2025</w:t>
            </w:r>
          </w:p>
          <w:p w14:paraId="4590265F" w14:textId="77777777" w:rsidR="000A556E" w:rsidRPr="0012227A" w:rsidRDefault="000A556E" w:rsidP="0012227A">
            <w:pPr>
              <w:jc w:val="center"/>
              <w:rPr>
                <w:rFonts w:ascii="Arial" w:eastAsia="Calibri" w:hAnsi="Arial" w:cs="Arial"/>
                <w:sz w:val="22"/>
                <w:szCs w:val="22"/>
                <w:lang w:val="sl-SI"/>
              </w:rPr>
            </w:pPr>
          </w:p>
          <w:p w14:paraId="461CD9F0" w14:textId="77777777" w:rsidR="000A556E" w:rsidRPr="0012227A" w:rsidRDefault="000A556E" w:rsidP="0012227A">
            <w:pPr>
              <w:jc w:val="center"/>
              <w:rPr>
                <w:rFonts w:ascii="Arial" w:eastAsia="Calibri" w:hAnsi="Arial" w:cs="Arial"/>
                <w:sz w:val="22"/>
                <w:szCs w:val="22"/>
                <w:lang w:val="sl-SI"/>
              </w:rPr>
            </w:pPr>
          </w:p>
          <w:p w14:paraId="5BE19458" w14:textId="77777777" w:rsidR="002B4F4B" w:rsidRPr="0012227A" w:rsidRDefault="002B4F4B" w:rsidP="0012227A">
            <w:pPr>
              <w:jc w:val="center"/>
              <w:rPr>
                <w:rFonts w:ascii="Arial" w:eastAsia="Calibri" w:hAnsi="Arial" w:cs="Arial"/>
                <w:b/>
                <w:bCs/>
                <w:sz w:val="22"/>
                <w:szCs w:val="22"/>
                <w:lang w:val="sl-SI"/>
              </w:rPr>
            </w:pPr>
          </w:p>
          <w:p w14:paraId="7804CABC" w14:textId="77777777" w:rsidR="000A556E" w:rsidRPr="0012227A" w:rsidRDefault="000A556E" w:rsidP="0012227A">
            <w:pPr>
              <w:jc w:val="center"/>
              <w:rPr>
                <w:rFonts w:ascii="Arial" w:eastAsia="Calibri" w:hAnsi="Arial" w:cs="Arial"/>
                <w:b/>
                <w:bCs/>
                <w:sz w:val="22"/>
                <w:szCs w:val="22"/>
                <w:lang w:val="sl-SI"/>
              </w:rPr>
            </w:pPr>
            <w:r w:rsidRPr="0012227A">
              <w:rPr>
                <w:rFonts w:ascii="Arial" w:eastAsia="Calibri" w:hAnsi="Arial" w:cs="Arial"/>
                <w:b/>
                <w:bCs/>
                <w:sz w:val="22"/>
                <w:szCs w:val="22"/>
                <w:lang w:val="sl-SI"/>
              </w:rPr>
              <w:t>13</w:t>
            </w:r>
          </w:p>
        </w:tc>
        <w:tc>
          <w:tcPr>
            <w:tcW w:w="310" w:type="dxa"/>
            <w:tcBorders>
              <w:top w:val="nil"/>
              <w:bottom w:val="nil"/>
            </w:tcBorders>
          </w:tcPr>
          <w:p w14:paraId="6AE2752C" w14:textId="77777777" w:rsidR="000A556E" w:rsidRPr="0012227A" w:rsidRDefault="000A556E" w:rsidP="0012227A">
            <w:pPr>
              <w:jc w:val="center"/>
              <w:rPr>
                <w:rFonts w:ascii="Arial" w:eastAsia="Calibri" w:hAnsi="Arial" w:cs="Arial"/>
                <w:sz w:val="22"/>
                <w:szCs w:val="22"/>
                <w:lang w:val="sl-SI"/>
              </w:rPr>
            </w:pPr>
          </w:p>
          <w:p w14:paraId="0CB601F6" w14:textId="77777777" w:rsidR="000A556E" w:rsidRPr="0012227A" w:rsidRDefault="000A556E" w:rsidP="0012227A">
            <w:pPr>
              <w:jc w:val="center"/>
              <w:rPr>
                <w:rFonts w:ascii="Arial" w:eastAsia="Calibri" w:hAnsi="Arial" w:cs="Arial"/>
                <w:b/>
                <w:sz w:val="22"/>
                <w:szCs w:val="22"/>
                <w:lang w:val="sl-SI"/>
              </w:rPr>
            </w:pPr>
          </w:p>
          <w:p w14:paraId="3D760047" w14:textId="77777777" w:rsidR="000A556E" w:rsidRPr="0012227A" w:rsidRDefault="000A556E" w:rsidP="0012227A">
            <w:pPr>
              <w:jc w:val="center"/>
              <w:rPr>
                <w:rFonts w:ascii="Arial" w:eastAsia="Calibri" w:hAnsi="Arial" w:cs="Arial"/>
                <w:b/>
                <w:sz w:val="22"/>
                <w:szCs w:val="22"/>
                <w:lang w:val="sl-SI"/>
              </w:rPr>
            </w:pPr>
          </w:p>
          <w:p w14:paraId="72F56953" w14:textId="77777777" w:rsidR="000A556E" w:rsidRPr="0012227A" w:rsidRDefault="000A556E" w:rsidP="0012227A">
            <w:pPr>
              <w:jc w:val="center"/>
              <w:rPr>
                <w:rFonts w:ascii="Arial" w:eastAsia="Calibri" w:hAnsi="Arial" w:cs="Arial"/>
                <w:b/>
                <w:sz w:val="22"/>
                <w:szCs w:val="22"/>
                <w:lang w:val="sl-SI"/>
              </w:rPr>
            </w:pPr>
          </w:p>
          <w:p w14:paraId="4BD68492" w14:textId="77777777" w:rsidR="000A556E" w:rsidRPr="0012227A" w:rsidRDefault="000A556E" w:rsidP="0012227A">
            <w:pPr>
              <w:jc w:val="center"/>
              <w:rPr>
                <w:rFonts w:ascii="Arial" w:eastAsia="Calibri" w:hAnsi="Arial" w:cs="Arial"/>
                <w:b/>
                <w:sz w:val="22"/>
                <w:szCs w:val="22"/>
                <w:lang w:val="sl-SI"/>
              </w:rPr>
            </w:pPr>
          </w:p>
          <w:p w14:paraId="7FA8B2C5" w14:textId="77777777" w:rsidR="000A556E" w:rsidRPr="0012227A" w:rsidRDefault="000A556E" w:rsidP="0012227A">
            <w:pPr>
              <w:jc w:val="center"/>
              <w:rPr>
                <w:rFonts w:ascii="Arial" w:eastAsia="Calibri" w:hAnsi="Arial" w:cs="Arial"/>
                <w:b/>
                <w:sz w:val="22"/>
                <w:szCs w:val="22"/>
                <w:lang w:val="sl-SI"/>
              </w:rPr>
            </w:pPr>
          </w:p>
          <w:p w14:paraId="05DF38B0" w14:textId="77777777" w:rsidR="000A556E" w:rsidRPr="0012227A" w:rsidRDefault="000A556E" w:rsidP="0012227A">
            <w:pPr>
              <w:jc w:val="center"/>
              <w:rPr>
                <w:rFonts w:ascii="Arial" w:eastAsia="Calibri" w:hAnsi="Arial" w:cs="Arial"/>
                <w:b/>
                <w:sz w:val="22"/>
                <w:szCs w:val="22"/>
                <w:lang w:val="sl-SI"/>
              </w:rPr>
            </w:pPr>
          </w:p>
          <w:p w14:paraId="5F8E7AFF" w14:textId="77777777" w:rsidR="000A556E" w:rsidRPr="0012227A" w:rsidRDefault="000A556E" w:rsidP="0012227A">
            <w:pPr>
              <w:jc w:val="center"/>
              <w:rPr>
                <w:rFonts w:ascii="Arial" w:eastAsia="Calibri" w:hAnsi="Arial" w:cs="Arial"/>
                <w:b/>
                <w:sz w:val="22"/>
                <w:szCs w:val="22"/>
                <w:lang w:val="sl-SI"/>
              </w:rPr>
            </w:pPr>
          </w:p>
          <w:p w14:paraId="78117847" w14:textId="77777777" w:rsidR="002B4F4B" w:rsidRPr="0012227A" w:rsidRDefault="002B4F4B" w:rsidP="0012227A">
            <w:pPr>
              <w:jc w:val="center"/>
              <w:rPr>
                <w:rFonts w:ascii="Arial" w:eastAsia="Calibri" w:hAnsi="Arial" w:cs="Arial"/>
                <w:b/>
                <w:sz w:val="22"/>
                <w:szCs w:val="22"/>
                <w:lang w:val="sl-SI"/>
              </w:rPr>
            </w:pPr>
          </w:p>
          <w:p w14:paraId="51402E5C" w14:textId="77777777" w:rsidR="000A556E" w:rsidRPr="0012227A" w:rsidRDefault="000A556E"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w:t>
            </w:r>
          </w:p>
        </w:tc>
        <w:tc>
          <w:tcPr>
            <w:tcW w:w="1767" w:type="dxa"/>
          </w:tcPr>
          <w:p w14:paraId="263F4EEC" w14:textId="77777777" w:rsidR="000A556E" w:rsidRPr="0012227A" w:rsidRDefault="000A556E" w:rsidP="0012227A">
            <w:pPr>
              <w:jc w:val="center"/>
              <w:rPr>
                <w:rFonts w:ascii="Arial" w:eastAsia="Calibri" w:hAnsi="Arial" w:cs="Arial"/>
                <w:sz w:val="22"/>
                <w:szCs w:val="22"/>
                <w:lang w:val="sl-SI"/>
              </w:rPr>
            </w:pPr>
          </w:p>
          <w:p w14:paraId="65C382DB" w14:textId="77777777" w:rsidR="000A556E" w:rsidRPr="0012227A" w:rsidRDefault="000A556E"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Število prejetih pobud za ocene </w:t>
            </w:r>
            <w:proofErr w:type="spellStart"/>
            <w:r w:rsidRPr="0012227A">
              <w:rPr>
                <w:rFonts w:ascii="Arial" w:eastAsia="Calibri" w:hAnsi="Arial" w:cs="Arial"/>
                <w:sz w:val="22"/>
                <w:szCs w:val="22"/>
                <w:lang w:val="sl-SI"/>
              </w:rPr>
              <w:t>diskriminatornosti</w:t>
            </w:r>
            <w:proofErr w:type="spellEnd"/>
          </w:p>
          <w:p w14:paraId="18800492" w14:textId="77777777" w:rsidR="000A556E" w:rsidRPr="0012227A" w:rsidRDefault="000A556E"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predpisov v letu 2026 (do </w:t>
            </w:r>
            <w:r w:rsidR="002B4F4B" w:rsidRPr="0012227A">
              <w:rPr>
                <w:rFonts w:ascii="Arial" w:eastAsia="Calibri" w:hAnsi="Arial" w:cs="Arial"/>
                <w:sz w:val="22"/>
                <w:szCs w:val="22"/>
                <w:lang w:val="sl-SI"/>
              </w:rPr>
              <w:t>zaključka mandata</w:t>
            </w:r>
            <w:r w:rsidRPr="0012227A">
              <w:rPr>
                <w:rFonts w:ascii="Arial" w:eastAsia="Calibri" w:hAnsi="Arial" w:cs="Arial"/>
                <w:sz w:val="22"/>
                <w:szCs w:val="22"/>
                <w:lang w:val="sl-SI"/>
              </w:rPr>
              <w:t xml:space="preserve">) </w:t>
            </w:r>
          </w:p>
          <w:p w14:paraId="023C15EE" w14:textId="77777777" w:rsidR="000A556E" w:rsidRPr="0012227A" w:rsidRDefault="000A556E" w:rsidP="0012227A">
            <w:pPr>
              <w:jc w:val="center"/>
              <w:rPr>
                <w:rFonts w:ascii="Arial" w:eastAsia="Calibri" w:hAnsi="Arial" w:cs="Arial"/>
                <w:b/>
                <w:sz w:val="22"/>
                <w:szCs w:val="22"/>
                <w:lang w:val="sl-SI"/>
              </w:rPr>
            </w:pPr>
          </w:p>
          <w:p w14:paraId="56220A79" w14:textId="77777777" w:rsidR="000A556E" w:rsidRPr="0012227A" w:rsidRDefault="000A556E" w:rsidP="0012227A">
            <w:pPr>
              <w:jc w:val="center"/>
              <w:rPr>
                <w:rFonts w:ascii="Arial" w:eastAsia="Calibri" w:hAnsi="Arial" w:cs="Arial"/>
                <w:sz w:val="22"/>
                <w:szCs w:val="22"/>
                <w:lang w:val="sl-SI"/>
              </w:rPr>
            </w:pPr>
            <w:r w:rsidRPr="0012227A">
              <w:rPr>
                <w:rFonts w:ascii="Arial" w:eastAsia="Calibri" w:hAnsi="Arial" w:cs="Arial"/>
                <w:b/>
                <w:bCs/>
                <w:sz w:val="22"/>
                <w:szCs w:val="22"/>
                <w:lang w:val="sl-SI"/>
              </w:rPr>
              <w:t>10</w:t>
            </w:r>
          </w:p>
          <w:p w14:paraId="72F8BAF1" w14:textId="77777777" w:rsidR="000A556E" w:rsidRPr="0012227A" w:rsidRDefault="000A556E" w:rsidP="0012227A">
            <w:pPr>
              <w:jc w:val="center"/>
              <w:rPr>
                <w:rFonts w:ascii="Arial" w:eastAsia="Calibri" w:hAnsi="Arial" w:cs="Arial"/>
                <w:sz w:val="22"/>
                <w:szCs w:val="22"/>
                <w:lang w:val="sl-SI"/>
              </w:rPr>
            </w:pPr>
          </w:p>
        </w:tc>
        <w:tc>
          <w:tcPr>
            <w:tcW w:w="776" w:type="dxa"/>
            <w:tcBorders>
              <w:top w:val="nil"/>
              <w:bottom w:val="nil"/>
            </w:tcBorders>
          </w:tcPr>
          <w:p w14:paraId="4B28B17A" w14:textId="77777777" w:rsidR="000A556E" w:rsidRPr="0012227A" w:rsidRDefault="000A556E" w:rsidP="0012227A">
            <w:pPr>
              <w:jc w:val="center"/>
              <w:rPr>
                <w:rFonts w:ascii="Arial" w:eastAsia="Calibri" w:hAnsi="Arial" w:cs="Arial"/>
                <w:sz w:val="22"/>
                <w:szCs w:val="22"/>
                <w:lang w:val="sl-SI"/>
              </w:rPr>
            </w:pPr>
          </w:p>
          <w:p w14:paraId="732D6DF5" w14:textId="77777777" w:rsidR="000A556E" w:rsidRPr="0012227A" w:rsidRDefault="000A556E" w:rsidP="0012227A">
            <w:pPr>
              <w:jc w:val="center"/>
              <w:rPr>
                <w:rFonts w:ascii="Arial" w:eastAsia="Calibri" w:hAnsi="Arial" w:cs="Arial"/>
                <w:sz w:val="22"/>
                <w:szCs w:val="22"/>
                <w:lang w:val="sl-SI"/>
              </w:rPr>
            </w:pPr>
          </w:p>
          <w:p w14:paraId="30E04BA3" w14:textId="77777777" w:rsidR="000A556E" w:rsidRPr="0012227A" w:rsidRDefault="000A556E" w:rsidP="0012227A">
            <w:pPr>
              <w:jc w:val="center"/>
              <w:rPr>
                <w:rFonts w:ascii="Arial" w:eastAsia="Calibri" w:hAnsi="Arial" w:cs="Arial"/>
                <w:b/>
                <w:sz w:val="22"/>
                <w:szCs w:val="22"/>
                <w:lang w:val="sl-SI"/>
              </w:rPr>
            </w:pPr>
          </w:p>
          <w:p w14:paraId="27C27AF7" w14:textId="77777777" w:rsidR="000A556E" w:rsidRPr="0012227A" w:rsidRDefault="000A556E" w:rsidP="0012227A">
            <w:pPr>
              <w:jc w:val="center"/>
              <w:rPr>
                <w:rFonts w:ascii="Arial" w:eastAsia="Calibri" w:hAnsi="Arial" w:cs="Arial"/>
                <w:b/>
                <w:sz w:val="22"/>
                <w:szCs w:val="22"/>
                <w:lang w:val="sl-SI"/>
              </w:rPr>
            </w:pPr>
          </w:p>
          <w:p w14:paraId="6AF42BE5" w14:textId="77777777" w:rsidR="000A556E" w:rsidRPr="0012227A" w:rsidRDefault="000A556E" w:rsidP="0012227A">
            <w:pPr>
              <w:jc w:val="center"/>
              <w:rPr>
                <w:rFonts w:ascii="Arial" w:eastAsia="Calibri" w:hAnsi="Arial" w:cs="Arial"/>
                <w:b/>
                <w:sz w:val="22"/>
                <w:szCs w:val="22"/>
                <w:lang w:val="sl-SI"/>
              </w:rPr>
            </w:pPr>
          </w:p>
          <w:p w14:paraId="3444EC0D" w14:textId="77777777" w:rsidR="000A556E" w:rsidRPr="0012227A" w:rsidRDefault="000A556E" w:rsidP="0012227A">
            <w:pPr>
              <w:jc w:val="center"/>
              <w:rPr>
                <w:rFonts w:ascii="Arial" w:eastAsia="Calibri" w:hAnsi="Arial" w:cs="Arial"/>
                <w:b/>
                <w:sz w:val="22"/>
                <w:szCs w:val="22"/>
                <w:lang w:val="sl-SI"/>
              </w:rPr>
            </w:pPr>
          </w:p>
          <w:p w14:paraId="53206BF0" w14:textId="77777777" w:rsidR="000A556E" w:rsidRPr="0012227A" w:rsidRDefault="000A556E" w:rsidP="0012227A">
            <w:pPr>
              <w:jc w:val="center"/>
              <w:rPr>
                <w:rFonts w:ascii="Arial" w:eastAsia="Calibri" w:hAnsi="Arial" w:cs="Arial"/>
                <w:b/>
                <w:sz w:val="22"/>
                <w:szCs w:val="22"/>
                <w:lang w:val="sl-SI"/>
              </w:rPr>
            </w:pPr>
          </w:p>
          <w:p w14:paraId="1DD9BF64" w14:textId="77777777" w:rsidR="000A556E" w:rsidRPr="0012227A" w:rsidRDefault="000A556E" w:rsidP="0012227A">
            <w:pPr>
              <w:jc w:val="center"/>
              <w:rPr>
                <w:rFonts w:ascii="Arial" w:eastAsia="Calibri" w:hAnsi="Arial" w:cs="Arial"/>
                <w:b/>
                <w:sz w:val="22"/>
                <w:szCs w:val="22"/>
                <w:lang w:val="sl-SI"/>
              </w:rPr>
            </w:pPr>
          </w:p>
          <w:p w14:paraId="459013B4" w14:textId="77777777" w:rsidR="002B4F4B" w:rsidRPr="0012227A" w:rsidRDefault="002B4F4B" w:rsidP="0012227A">
            <w:pPr>
              <w:jc w:val="center"/>
              <w:rPr>
                <w:rFonts w:ascii="Arial" w:eastAsia="Calibri" w:hAnsi="Arial" w:cs="Arial"/>
                <w:b/>
                <w:sz w:val="22"/>
                <w:szCs w:val="22"/>
                <w:lang w:val="sl-SI"/>
              </w:rPr>
            </w:pPr>
          </w:p>
          <w:p w14:paraId="4350B8F5" w14:textId="77777777" w:rsidR="000A556E" w:rsidRPr="0012227A" w:rsidRDefault="000A556E"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w:t>
            </w:r>
          </w:p>
        </w:tc>
        <w:tc>
          <w:tcPr>
            <w:tcW w:w="1937" w:type="dxa"/>
          </w:tcPr>
          <w:p w14:paraId="0AD45D4F" w14:textId="77777777" w:rsidR="000A556E" w:rsidRPr="0012227A" w:rsidRDefault="000A556E" w:rsidP="0012227A">
            <w:pPr>
              <w:jc w:val="center"/>
              <w:rPr>
                <w:rFonts w:ascii="Arial" w:eastAsia="Calibri" w:hAnsi="Arial" w:cs="Arial"/>
                <w:sz w:val="22"/>
                <w:szCs w:val="22"/>
                <w:lang w:val="sl-SI"/>
              </w:rPr>
            </w:pPr>
          </w:p>
          <w:p w14:paraId="100C4C0F" w14:textId="77777777" w:rsidR="000A556E" w:rsidRPr="0012227A" w:rsidRDefault="000A556E"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Število končanih ocen </w:t>
            </w:r>
            <w:proofErr w:type="spellStart"/>
            <w:r w:rsidRPr="0012227A">
              <w:rPr>
                <w:rFonts w:ascii="Arial" w:eastAsia="Calibri" w:hAnsi="Arial" w:cs="Arial"/>
                <w:sz w:val="22"/>
                <w:szCs w:val="22"/>
                <w:lang w:val="sl-SI"/>
              </w:rPr>
              <w:t>diskriminatornosti</w:t>
            </w:r>
            <w:proofErr w:type="spellEnd"/>
          </w:p>
          <w:p w14:paraId="42CEA34E" w14:textId="77777777" w:rsidR="000A556E" w:rsidRPr="0012227A" w:rsidRDefault="000A556E" w:rsidP="0012227A">
            <w:pPr>
              <w:jc w:val="center"/>
              <w:rPr>
                <w:rFonts w:ascii="Arial" w:eastAsia="Calibri" w:hAnsi="Arial" w:cs="Arial"/>
                <w:b/>
                <w:sz w:val="22"/>
                <w:szCs w:val="22"/>
                <w:lang w:val="sl-SI"/>
              </w:rPr>
            </w:pPr>
            <w:r w:rsidRPr="0012227A">
              <w:rPr>
                <w:rFonts w:ascii="Arial" w:eastAsia="Calibri" w:hAnsi="Arial" w:cs="Arial"/>
                <w:sz w:val="22"/>
                <w:szCs w:val="22"/>
                <w:lang w:val="sl-SI"/>
              </w:rPr>
              <w:t>predpisov v letu 2026 (do</w:t>
            </w:r>
            <w:r w:rsidR="00FB1E13" w:rsidRPr="0012227A">
              <w:rPr>
                <w:rFonts w:ascii="Arial" w:eastAsia="Calibri" w:hAnsi="Arial" w:cs="Arial"/>
                <w:sz w:val="22"/>
                <w:szCs w:val="22"/>
                <w:lang w:val="sl-SI"/>
              </w:rPr>
              <w:t xml:space="preserve"> </w:t>
            </w:r>
            <w:r w:rsidR="002B4F4B" w:rsidRPr="0012227A">
              <w:rPr>
                <w:rFonts w:ascii="Arial" w:eastAsia="Calibri" w:hAnsi="Arial" w:cs="Arial"/>
                <w:sz w:val="22"/>
                <w:szCs w:val="22"/>
                <w:lang w:val="sl-SI"/>
              </w:rPr>
              <w:t>zaključka mandata</w:t>
            </w:r>
            <w:r w:rsidRPr="0012227A">
              <w:rPr>
                <w:rFonts w:ascii="Arial" w:eastAsia="Calibri" w:hAnsi="Arial" w:cs="Arial"/>
                <w:sz w:val="22"/>
                <w:szCs w:val="22"/>
                <w:lang w:val="sl-SI"/>
              </w:rPr>
              <w:t>)</w:t>
            </w:r>
          </w:p>
          <w:p w14:paraId="0C5BC899" w14:textId="77777777" w:rsidR="000A556E" w:rsidRPr="0012227A" w:rsidRDefault="000A556E" w:rsidP="0012227A">
            <w:pPr>
              <w:jc w:val="center"/>
              <w:rPr>
                <w:rFonts w:ascii="Arial" w:eastAsia="Calibri" w:hAnsi="Arial" w:cs="Arial"/>
                <w:b/>
                <w:sz w:val="22"/>
                <w:szCs w:val="22"/>
                <w:lang w:val="sl-SI"/>
              </w:rPr>
            </w:pPr>
          </w:p>
          <w:p w14:paraId="382B4038" w14:textId="77777777" w:rsidR="000A556E" w:rsidRPr="0012227A" w:rsidRDefault="000A556E" w:rsidP="0012227A">
            <w:pPr>
              <w:jc w:val="center"/>
              <w:rPr>
                <w:rFonts w:ascii="Arial" w:eastAsia="Calibri" w:hAnsi="Arial" w:cs="Arial"/>
                <w:sz w:val="22"/>
                <w:szCs w:val="22"/>
                <w:lang w:val="sl-SI"/>
              </w:rPr>
            </w:pPr>
            <w:r w:rsidRPr="0012227A">
              <w:rPr>
                <w:rFonts w:ascii="Arial" w:eastAsia="Calibri" w:hAnsi="Arial" w:cs="Arial"/>
                <w:b/>
                <w:sz w:val="22"/>
                <w:szCs w:val="22"/>
                <w:lang w:val="sl-SI"/>
              </w:rPr>
              <w:t>13</w:t>
            </w:r>
          </w:p>
        </w:tc>
        <w:tc>
          <w:tcPr>
            <w:tcW w:w="459" w:type="dxa"/>
            <w:tcBorders>
              <w:top w:val="nil"/>
              <w:bottom w:val="nil"/>
            </w:tcBorders>
          </w:tcPr>
          <w:p w14:paraId="6E4B6561" w14:textId="77777777" w:rsidR="000A556E" w:rsidRPr="0012227A" w:rsidRDefault="000A556E" w:rsidP="0012227A">
            <w:pPr>
              <w:jc w:val="center"/>
              <w:rPr>
                <w:rFonts w:ascii="Arial" w:eastAsia="Calibri" w:hAnsi="Arial" w:cs="Arial"/>
                <w:sz w:val="22"/>
                <w:szCs w:val="22"/>
                <w:lang w:val="sl-SI"/>
              </w:rPr>
            </w:pPr>
          </w:p>
          <w:p w14:paraId="5D7D2D8D" w14:textId="77777777" w:rsidR="000A556E" w:rsidRPr="0012227A" w:rsidRDefault="000A556E" w:rsidP="0012227A">
            <w:pPr>
              <w:jc w:val="center"/>
              <w:rPr>
                <w:rFonts w:ascii="Arial" w:eastAsia="Calibri" w:hAnsi="Arial" w:cs="Arial"/>
                <w:sz w:val="22"/>
                <w:szCs w:val="22"/>
                <w:lang w:val="sl-SI"/>
              </w:rPr>
            </w:pPr>
          </w:p>
          <w:p w14:paraId="2649690B" w14:textId="77777777" w:rsidR="000A556E" w:rsidRPr="0012227A" w:rsidRDefault="000A556E" w:rsidP="0012227A">
            <w:pPr>
              <w:jc w:val="center"/>
              <w:rPr>
                <w:rFonts w:ascii="Arial" w:eastAsia="Calibri" w:hAnsi="Arial" w:cs="Arial"/>
                <w:b/>
                <w:sz w:val="22"/>
                <w:szCs w:val="22"/>
                <w:lang w:val="sl-SI"/>
              </w:rPr>
            </w:pPr>
          </w:p>
          <w:p w14:paraId="694F9745" w14:textId="77777777" w:rsidR="000A556E" w:rsidRPr="0012227A" w:rsidRDefault="000A556E" w:rsidP="0012227A">
            <w:pPr>
              <w:jc w:val="center"/>
              <w:rPr>
                <w:rFonts w:ascii="Arial" w:eastAsia="Calibri" w:hAnsi="Arial" w:cs="Arial"/>
                <w:b/>
                <w:sz w:val="22"/>
                <w:szCs w:val="22"/>
                <w:lang w:val="sl-SI"/>
              </w:rPr>
            </w:pPr>
          </w:p>
          <w:p w14:paraId="2D6B2ED3" w14:textId="77777777" w:rsidR="000A556E" w:rsidRPr="0012227A" w:rsidRDefault="000A556E" w:rsidP="0012227A">
            <w:pPr>
              <w:jc w:val="center"/>
              <w:rPr>
                <w:rFonts w:ascii="Arial" w:eastAsia="Calibri" w:hAnsi="Arial" w:cs="Arial"/>
                <w:b/>
                <w:sz w:val="22"/>
                <w:szCs w:val="22"/>
                <w:lang w:val="sl-SI"/>
              </w:rPr>
            </w:pPr>
          </w:p>
          <w:p w14:paraId="03F018B1" w14:textId="77777777" w:rsidR="000A556E" w:rsidRPr="0012227A" w:rsidRDefault="000A556E" w:rsidP="0012227A">
            <w:pPr>
              <w:jc w:val="center"/>
              <w:rPr>
                <w:rFonts w:ascii="Arial" w:eastAsia="Calibri" w:hAnsi="Arial" w:cs="Arial"/>
                <w:b/>
                <w:sz w:val="22"/>
                <w:szCs w:val="22"/>
                <w:lang w:val="sl-SI"/>
              </w:rPr>
            </w:pPr>
          </w:p>
          <w:p w14:paraId="2CEFEF15" w14:textId="77777777" w:rsidR="000A556E" w:rsidRPr="0012227A" w:rsidRDefault="000A556E" w:rsidP="0012227A">
            <w:pPr>
              <w:jc w:val="center"/>
              <w:rPr>
                <w:rFonts w:ascii="Arial" w:eastAsia="Calibri" w:hAnsi="Arial" w:cs="Arial"/>
                <w:b/>
                <w:sz w:val="22"/>
                <w:szCs w:val="22"/>
                <w:lang w:val="sl-SI"/>
              </w:rPr>
            </w:pPr>
          </w:p>
          <w:p w14:paraId="0BB3B5A0" w14:textId="77777777" w:rsidR="000A556E" w:rsidRPr="0012227A" w:rsidRDefault="000A556E" w:rsidP="0012227A">
            <w:pPr>
              <w:jc w:val="center"/>
              <w:rPr>
                <w:rFonts w:ascii="Arial" w:eastAsia="Calibri" w:hAnsi="Arial" w:cs="Arial"/>
                <w:b/>
                <w:sz w:val="22"/>
                <w:szCs w:val="22"/>
                <w:lang w:val="sl-SI"/>
              </w:rPr>
            </w:pPr>
          </w:p>
          <w:p w14:paraId="084B690F" w14:textId="77777777" w:rsidR="002B4F4B" w:rsidRPr="0012227A" w:rsidRDefault="002B4F4B" w:rsidP="0012227A">
            <w:pPr>
              <w:jc w:val="center"/>
              <w:rPr>
                <w:rFonts w:ascii="Arial" w:eastAsia="Calibri" w:hAnsi="Arial" w:cs="Arial"/>
                <w:b/>
                <w:sz w:val="22"/>
                <w:szCs w:val="22"/>
                <w:lang w:val="sl-SI"/>
              </w:rPr>
            </w:pPr>
          </w:p>
          <w:p w14:paraId="500A2530" w14:textId="77777777" w:rsidR="000A556E" w:rsidRPr="0012227A" w:rsidRDefault="000A556E" w:rsidP="0012227A">
            <w:pPr>
              <w:jc w:val="center"/>
              <w:rPr>
                <w:rFonts w:ascii="Arial" w:eastAsia="Calibri" w:hAnsi="Arial" w:cs="Arial"/>
                <w:b/>
                <w:sz w:val="22"/>
                <w:szCs w:val="22"/>
                <w:lang w:val="sl-SI"/>
              </w:rPr>
            </w:pPr>
            <w:r w:rsidRPr="0012227A">
              <w:rPr>
                <w:rFonts w:ascii="Arial" w:eastAsia="Calibri" w:hAnsi="Arial" w:cs="Arial"/>
                <w:b/>
                <w:sz w:val="22"/>
                <w:szCs w:val="22"/>
                <w:lang w:val="sl-SI"/>
              </w:rPr>
              <w:t>+</w:t>
            </w:r>
          </w:p>
        </w:tc>
        <w:tc>
          <w:tcPr>
            <w:tcW w:w="2084" w:type="dxa"/>
          </w:tcPr>
          <w:p w14:paraId="304179E1" w14:textId="77777777" w:rsidR="000A556E" w:rsidRPr="0012227A" w:rsidRDefault="000A556E" w:rsidP="0012227A">
            <w:pPr>
              <w:jc w:val="center"/>
              <w:rPr>
                <w:rFonts w:ascii="Arial" w:eastAsia="Calibri" w:hAnsi="Arial" w:cs="Arial"/>
                <w:sz w:val="22"/>
                <w:szCs w:val="22"/>
                <w:lang w:val="sl-SI"/>
              </w:rPr>
            </w:pPr>
          </w:p>
          <w:p w14:paraId="5AED859A" w14:textId="77777777" w:rsidR="000A556E" w:rsidRPr="0012227A" w:rsidRDefault="000A556E"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Število ocen </w:t>
            </w:r>
            <w:proofErr w:type="spellStart"/>
            <w:r w:rsidRPr="0012227A">
              <w:rPr>
                <w:rFonts w:ascii="Arial" w:eastAsia="Calibri" w:hAnsi="Arial" w:cs="Arial"/>
                <w:sz w:val="22"/>
                <w:szCs w:val="22"/>
                <w:lang w:val="sl-SI"/>
              </w:rPr>
              <w:t>diskriminatornosti</w:t>
            </w:r>
            <w:proofErr w:type="spellEnd"/>
          </w:p>
          <w:p w14:paraId="652B4F1E" w14:textId="77777777" w:rsidR="000A556E" w:rsidRPr="0012227A" w:rsidRDefault="000A556E" w:rsidP="0012227A">
            <w:pPr>
              <w:jc w:val="center"/>
              <w:rPr>
                <w:rFonts w:ascii="Arial" w:eastAsia="Calibri" w:hAnsi="Arial" w:cs="Arial"/>
                <w:sz w:val="22"/>
                <w:szCs w:val="22"/>
                <w:lang w:val="sl-SI"/>
              </w:rPr>
            </w:pPr>
            <w:r w:rsidRPr="0012227A">
              <w:rPr>
                <w:rFonts w:ascii="Arial" w:eastAsia="Calibri" w:hAnsi="Arial" w:cs="Arial"/>
                <w:sz w:val="22"/>
                <w:szCs w:val="22"/>
                <w:lang w:val="sl-SI"/>
              </w:rPr>
              <w:t xml:space="preserve">predpisov še v obravnavi na dan </w:t>
            </w:r>
            <w:r w:rsidR="002B4F4B" w:rsidRPr="0012227A">
              <w:rPr>
                <w:rFonts w:ascii="Arial" w:eastAsia="Calibri" w:hAnsi="Arial" w:cs="Arial"/>
                <w:sz w:val="22"/>
                <w:szCs w:val="22"/>
                <w:lang w:val="sl-SI"/>
              </w:rPr>
              <w:t>zaključka mandata</w:t>
            </w:r>
            <w:r w:rsidR="006113D0">
              <w:rPr>
                <w:rFonts w:ascii="Arial" w:eastAsia="Calibri" w:hAnsi="Arial" w:cs="Arial"/>
                <w:sz w:val="22"/>
                <w:szCs w:val="22"/>
                <w:lang w:val="sl-SI"/>
              </w:rPr>
              <w:t xml:space="preserve"> Mihe Lobnika</w:t>
            </w:r>
          </w:p>
          <w:p w14:paraId="49871A80" w14:textId="77777777" w:rsidR="000A556E" w:rsidRPr="0012227A" w:rsidRDefault="000A556E" w:rsidP="0012227A">
            <w:pPr>
              <w:jc w:val="center"/>
              <w:rPr>
                <w:rFonts w:ascii="Arial" w:eastAsia="Calibri" w:hAnsi="Arial" w:cs="Arial"/>
                <w:b/>
                <w:sz w:val="22"/>
                <w:szCs w:val="22"/>
                <w:lang w:val="sl-SI"/>
              </w:rPr>
            </w:pPr>
          </w:p>
          <w:p w14:paraId="5F1069DA" w14:textId="77777777" w:rsidR="000A556E" w:rsidRPr="0012227A" w:rsidRDefault="000A556E" w:rsidP="0012227A">
            <w:pPr>
              <w:jc w:val="center"/>
              <w:rPr>
                <w:rFonts w:ascii="Arial" w:eastAsia="Calibri" w:hAnsi="Arial" w:cs="Arial"/>
                <w:b/>
                <w:sz w:val="22"/>
                <w:szCs w:val="22"/>
                <w:lang w:val="sl-SI"/>
              </w:rPr>
            </w:pPr>
          </w:p>
          <w:p w14:paraId="13B9C9BB" w14:textId="77777777" w:rsidR="000A556E" w:rsidRPr="0012227A" w:rsidRDefault="000A556E" w:rsidP="0012227A">
            <w:pPr>
              <w:jc w:val="center"/>
              <w:rPr>
                <w:rFonts w:ascii="Arial" w:eastAsia="Calibri" w:hAnsi="Arial" w:cs="Arial"/>
                <w:sz w:val="22"/>
                <w:szCs w:val="22"/>
                <w:lang w:val="sl-SI"/>
              </w:rPr>
            </w:pPr>
            <w:r w:rsidRPr="0012227A">
              <w:rPr>
                <w:rFonts w:ascii="Arial" w:eastAsia="Calibri" w:hAnsi="Arial" w:cs="Arial"/>
                <w:b/>
                <w:sz w:val="22"/>
                <w:szCs w:val="22"/>
                <w:lang w:val="sl-SI"/>
              </w:rPr>
              <w:t>10</w:t>
            </w:r>
          </w:p>
          <w:p w14:paraId="597CD63C" w14:textId="77777777" w:rsidR="000A556E" w:rsidRPr="0012227A" w:rsidRDefault="000A556E" w:rsidP="0012227A">
            <w:pPr>
              <w:jc w:val="center"/>
              <w:rPr>
                <w:rFonts w:ascii="Arial" w:eastAsia="Calibri" w:hAnsi="Arial" w:cs="Arial"/>
                <w:sz w:val="22"/>
                <w:szCs w:val="22"/>
                <w:lang w:val="sl-SI"/>
              </w:rPr>
            </w:pPr>
          </w:p>
        </w:tc>
      </w:tr>
      <w:bookmarkEnd w:id="587"/>
    </w:tbl>
    <w:p w14:paraId="4A281B8C" w14:textId="77777777" w:rsidR="000A556E" w:rsidRPr="0012227A" w:rsidRDefault="000A556E" w:rsidP="0012227A">
      <w:pPr>
        <w:jc w:val="both"/>
        <w:rPr>
          <w:rFonts w:ascii="Arial" w:eastAsia="Calibri" w:hAnsi="Arial" w:cs="Arial"/>
        </w:rPr>
      </w:pPr>
    </w:p>
    <w:p w14:paraId="7FB59C21" w14:textId="77777777" w:rsidR="000A556E" w:rsidRPr="0012227A" w:rsidRDefault="000A556E" w:rsidP="0012227A">
      <w:pPr>
        <w:jc w:val="both"/>
        <w:rPr>
          <w:rFonts w:ascii="Arial" w:eastAsia="Calibri" w:hAnsi="Arial" w:cs="Arial"/>
        </w:rPr>
      </w:pPr>
    </w:p>
    <w:p w14:paraId="753388C2" w14:textId="77777777" w:rsidR="000A556E" w:rsidRPr="0012227A" w:rsidRDefault="000A556E" w:rsidP="0012227A">
      <w:pPr>
        <w:jc w:val="both"/>
        <w:rPr>
          <w:rFonts w:ascii="Arial" w:hAnsi="Arial" w:cs="Arial"/>
          <w:b/>
          <w:bCs/>
        </w:rPr>
      </w:pPr>
      <w:r w:rsidRPr="0012227A">
        <w:rPr>
          <w:rFonts w:ascii="Arial" w:hAnsi="Arial" w:cs="Arial"/>
          <w:b/>
          <w:bCs/>
        </w:rPr>
        <w:t xml:space="preserve">Tabela: Izid ocen </w:t>
      </w:r>
      <w:proofErr w:type="spellStart"/>
      <w:r w:rsidRPr="0012227A">
        <w:rPr>
          <w:rFonts w:ascii="Arial" w:hAnsi="Arial" w:cs="Arial"/>
          <w:b/>
          <w:bCs/>
        </w:rPr>
        <w:t>diskriminatornosti</w:t>
      </w:r>
      <w:proofErr w:type="spellEnd"/>
      <w:r w:rsidRPr="0012227A">
        <w:rPr>
          <w:rFonts w:ascii="Arial" w:hAnsi="Arial" w:cs="Arial"/>
          <w:b/>
          <w:bCs/>
        </w:rPr>
        <w:t xml:space="preserve"> predpisov, končanih </w:t>
      </w:r>
      <w:r w:rsidRPr="0012227A">
        <w:rPr>
          <w:rFonts w:ascii="Arial" w:eastAsia="Calibri" w:hAnsi="Arial" w:cs="Arial"/>
          <w:b/>
          <w:bCs/>
        </w:rPr>
        <w:t>v letu 2026</w:t>
      </w:r>
      <w:r w:rsidR="006113D0">
        <w:rPr>
          <w:rFonts w:ascii="Arial" w:eastAsia="Calibri" w:hAnsi="Arial" w:cs="Arial"/>
          <w:b/>
          <w:bCs/>
        </w:rPr>
        <w:t xml:space="preserve"> do zaključka mandata Mihe Lobnika</w:t>
      </w:r>
    </w:p>
    <w:p w14:paraId="55127489" w14:textId="77777777" w:rsidR="000A556E" w:rsidRPr="0012227A" w:rsidRDefault="000A556E" w:rsidP="0012227A">
      <w:pPr>
        <w:autoSpaceDE w:val="0"/>
        <w:autoSpaceDN w:val="0"/>
        <w:adjustRightInd w:val="0"/>
        <w:rPr>
          <w:rFonts w:ascii="Arial" w:hAnsi="Arial" w:cs="Arial"/>
        </w:rPr>
      </w:pPr>
    </w:p>
    <w:tbl>
      <w:tblPr>
        <w:tblW w:w="9061" w:type="dxa"/>
        <w:tblInd w:w="-3" w:type="dxa"/>
        <w:tblLayout w:type="fixed"/>
        <w:tblLook w:val="00A0" w:firstRow="1" w:lastRow="0" w:firstColumn="1" w:lastColumn="0" w:noHBand="0" w:noVBand="0"/>
      </w:tblPr>
      <w:tblGrid>
        <w:gridCol w:w="5949"/>
        <w:gridCol w:w="1276"/>
        <w:gridCol w:w="1836"/>
      </w:tblGrid>
      <w:tr w:rsidR="000A556E" w:rsidRPr="0012227A" w14:paraId="644DCCB2" w14:textId="77777777" w:rsidTr="005C336A">
        <w:trPr>
          <w:trHeight w:val="397"/>
        </w:trPr>
        <w:tc>
          <w:tcPr>
            <w:tcW w:w="594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00D8190" w14:textId="77777777" w:rsidR="000A556E" w:rsidRPr="0012227A" w:rsidRDefault="000A556E" w:rsidP="0012227A">
            <w:pPr>
              <w:autoSpaceDE w:val="0"/>
              <w:autoSpaceDN w:val="0"/>
              <w:adjustRightInd w:val="0"/>
              <w:rPr>
                <w:rFonts w:ascii="Arial" w:hAnsi="Arial" w:cs="Arial"/>
                <w:b/>
                <w:bCs/>
                <w:color w:val="000000"/>
              </w:rPr>
            </w:pPr>
            <w:r w:rsidRPr="0012227A">
              <w:rPr>
                <w:rFonts w:ascii="Arial" w:hAnsi="Arial" w:cs="Arial"/>
                <w:b/>
                <w:bCs/>
                <w:color w:val="000000"/>
              </w:rPr>
              <w:t>Izidi postopkov pred Zagovornikom</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1304A53" w14:textId="77777777" w:rsidR="000A556E" w:rsidRPr="0012227A" w:rsidRDefault="000A556E" w:rsidP="0012227A">
            <w:pPr>
              <w:autoSpaceDE w:val="0"/>
              <w:autoSpaceDN w:val="0"/>
              <w:adjustRightInd w:val="0"/>
              <w:jc w:val="center"/>
              <w:rPr>
                <w:rFonts w:ascii="Arial" w:hAnsi="Arial" w:cs="Arial"/>
                <w:b/>
                <w:bCs/>
                <w:color w:val="000000"/>
              </w:rPr>
            </w:pPr>
            <w:r w:rsidRPr="0012227A">
              <w:rPr>
                <w:rFonts w:ascii="Arial" w:hAnsi="Arial" w:cs="Arial"/>
                <w:b/>
                <w:bCs/>
                <w:color w:val="000000"/>
              </w:rPr>
              <w:t>Število</w:t>
            </w:r>
          </w:p>
        </w:tc>
        <w:tc>
          <w:tcPr>
            <w:tcW w:w="183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14A04A44" w14:textId="77777777" w:rsidR="000A556E" w:rsidRPr="0012227A" w:rsidRDefault="000A556E" w:rsidP="0012227A">
            <w:pPr>
              <w:autoSpaceDE w:val="0"/>
              <w:autoSpaceDN w:val="0"/>
              <w:adjustRightInd w:val="0"/>
              <w:jc w:val="center"/>
              <w:rPr>
                <w:rFonts w:ascii="Arial" w:hAnsi="Arial" w:cs="Arial"/>
                <w:b/>
                <w:bCs/>
                <w:color w:val="000000"/>
              </w:rPr>
            </w:pPr>
            <w:r w:rsidRPr="0012227A">
              <w:rPr>
                <w:rFonts w:ascii="Arial" w:hAnsi="Arial" w:cs="Arial"/>
                <w:b/>
                <w:bCs/>
                <w:color w:val="000000"/>
              </w:rPr>
              <w:t>Odstotek (%)</w:t>
            </w:r>
          </w:p>
        </w:tc>
      </w:tr>
      <w:tr w:rsidR="000A556E" w:rsidRPr="0012227A" w14:paraId="3BF8CD5B" w14:textId="77777777" w:rsidTr="005C336A">
        <w:trPr>
          <w:trHeight w:val="397"/>
        </w:trPr>
        <w:tc>
          <w:tcPr>
            <w:tcW w:w="5949" w:type="dxa"/>
            <w:tcBorders>
              <w:top w:val="single" w:sz="6" w:space="0" w:color="000000"/>
              <w:left w:val="single" w:sz="6" w:space="0" w:color="000000"/>
              <w:bottom w:val="single" w:sz="6" w:space="0" w:color="000000"/>
              <w:right w:val="single" w:sz="6" w:space="0" w:color="000000"/>
            </w:tcBorders>
            <w:vAlign w:val="center"/>
          </w:tcPr>
          <w:p w14:paraId="17B2B922" w14:textId="77777777" w:rsidR="000A556E" w:rsidRPr="0012227A" w:rsidRDefault="000A556E" w:rsidP="0012227A">
            <w:pPr>
              <w:autoSpaceDE w:val="0"/>
              <w:autoSpaceDN w:val="0"/>
              <w:adjustRightInd w:val="0"/>
              <w:rPr>
                <w:rFonts w:ascii="Arial" w:hAnsi="Arial" w:cs="Arial"/>
                <w:color w:val="000000"/>
              </w:rPr>
            </w:pPr>
            <w:r w:rsidRPr="0012227A">
              <w:rPr>
                <w:rFonts w:ascii="Arial" w:hAnsi="Arial" w:cs="Arial"/>
                <w:color w:val="000000"/>
              </w:rPr>
              <w:t xml:space="preserve">Ocena – </w:t>
            </w:r>
            <w:proofErr w:type="spellStart"/>
            <w:r w:rsidRPr="0012227A">
              <w:rPr>
                <w:rFonts w:ascii="Arial" w:hAnsi="Arial" w:cs="Arial"/>
                <w:color w:val="000000"/>
              </w:rPr>
              <w:t>diskriminatornost</w:t>
            </w:r>
            <w:proofErr w:type="spellEnd"/>
            <w:r w:rsidRPr="0012227A">
              <w:rPr>
                <w:rFonts w:ascii="Arial" w:hAnsi="Arial" w:cs="Arial"/>
                <w:color w:val="000000"/>
              </w:rPr>
              <w:t xml:space="preserve"> predpisa je ugotovljena</w:t>
            </w:r>
          </w:p>
        </w:tc>
        <w:tc>
          <w:tcPr>
            <w:tcW w:w="1276" w:type="dxa"/>
            <w:tcBorders>
              <w:top w:val="single" w:sz="6" w:space="0" w:color="000000"/>
              <w:left w:val="single" w:sz="6" w:space="0" w:color="000000"/>
              <w:bottom w:val="single" w:sz="6" w:space="0" w:color="000000"/>
              <w:right w:val="single" w:sz="6" w:space="0" w:color="000000"/>
            </w:tcBorders>
            <w:vAlign w:val="center"/>
          </w:tcPr>
          <w:p w14:paraId="3E75197B" w14:textId="77777777" w:rsidR="000A556E" w:rsidRPr="0012227A" w:rsidRDefault="000A556E" w:rsidP="0012227A">
            <w:pPr>
              <w:autoSpaceDE w:val="0"/>
              <w:autoSpaceDN w:val="0"/>
              <w:adjustRightInd w:val="0"/>
              <w:jc w:val="right"/>
              <w:rPr>
                <w:rFonts w:ascii="Arial" w:hAnsi="Arial" w:cs="Arial"/>
                <w:color w:val="000000"/>
              </w:rPr>
            </w:pPr>
            <w:r w:rsidRPr="0012227A">
              <w:rPr>
                <w:rFonts w:ascii="Arial" w:hAnsi="Arial" w:cs="Arial"/>
                <w:color w:val="000000"/>
              </w:rPr>
              <w:t>3</w:t>
            </w:r>
          </w:p>
        </w:tc>
        <w:tc>
          <w:tcPr>
            <w:tcW w:w="1836" w:type="dxa"/>
            <w:tcBorders>
              <w:top w:val="single" w:sz="6" w:space="0" w:color="000000"/>
              <w:left w:val="single" w:sz="6" w:space="0" w:color="000000"/>
              <w:bottom w:val="single" w:sz="6" w:space="0" w:color="000000"/>
              <w:right w:val="single" w:sz="6" w:space="0" w:color="000000"/>
            </w:tcBorders>
            <w:vAlign w:val="center"/>
          </w:tcPr>
          <w:p w14:paraId="2D5F4C24" w14:textId="77777777" w:rsidR="000A556E" w:rsidRPr="0012227A" w:rsidRDefault="000A556E" w:rsidP="0012227A">
            <w:pPr>
              <w:autoSpaceDE w:val="0"/>
              <w:autoSpaceDN w:val="0"/>
              <w:adjustRightInd w:val="0"/>
              <w:jc w:val="right"/>
              <w:rPr>
                <w:rFonts w:ascii="Arial" w:hAnsi="Arial" w:cs="Arial"/>
                <w:color w:val="000000"/>
              </w:rPr>
            </w:pPr>
            <w:r w:rsidRPr="0012227A">
              <w:rPr>
                <w:rFonts w:ascii="Arial" w:hAnsi="Arial" w:cs="Arial"/>
                <w:color w:val="000000"/>
              </w:rPr>
              <w:t>23,1</w:t>
            </w:r>
          </w:p>
        </w:tc>
      </w:tr>
      <w:tr w:rsidR="000A556E" w:rsidRPr="0012227A" w14:paraId="61BB4FC3" w14:textId="77777777" w:rsidTr="005C336A">
        <w:trPr>
          <w:trHeight w:val="397"/>
        </w:trPr>
        <w:tc>
          <w:tcPr>
            <w:tcW w:w="5949" w:type="dxa"/>
            <w:tcBorders>
              <w:top w:val="single" w:sz="6" w:space="0" w:color="000000"/>
              <w:left w:val="single" w:sz="6" w:space="0" w:color="000000"/>
              <w:bottom w:val="single" w:sz="6" w:space="0" w:color="000000"/>
              <w:right w:val="single" w:sz="6" w:space="0" w:color="000000"/>
            </w:tcBorders>
            <w:vAlign w:val="center"/>
          </w:tcPr>
          <w:p w14:paraId="52EAF273" w14:textId="77777777" w:rsidR="000A556E" w:rsidRPr="0012227A" w:rsidRDefault="000A556E" w:rsidP="0012227A">
            <w:pPr>
              <w:autoSpaceDE w:val="0"/>
              <w:autoSpaceDN w:val="0"/>
              <w:adjustRightInd w:val="0"/>
              <w:rPr>
                <w:rFonts w:ascii="Arial" w:hAnsi="Arial" w:cs="Arial"/>
                <w:color w:val="000000"/>
              </w:rPr>
            </w:pPr>
            <w:r w:rsidRPr="0012227A">
              <w:rPr>
                <w:rFonts w:ascii="Arial" w:hAnsi="Arial" w:cs="Arial"/>
                <w:color w:val="000000"/>
              </w:rPr>
              <w:t xml:space="preserve">Ocena – </w:t>
            </w:r>
            <w:proofErr w:type="spellStart"/>
            <w:r w:rsidRPr="0012227A">
              <w:rPr>
                <w:rFonts w:ascii="Arial" w:hAnsi="Arial" w:cs="Arial"/>
                <w:color w:val="000000"/>
              </w:rPr>
              <w:t>diskriminatornost</w:t>
            </w:r>
            <w:proofErr w:type="spellEnd"/>
            <w:r w:rsidRPr="0012227A">
              <w:rPr>
                <w:rFonts w:ascii="Arial" w:hAnsi="Arial" w:cs="Arial"/>
                <w:color w:val="000000"/>
              </w:rPr>
              <w:t xml:space="preserve"> predpisa ni ugotovljena</w:t>
            </w:r>
          </w:p>
        </w:tc>
        <w:tc>
          <w:tcPr>
            <w:tcW w:w="1276" w:type="dxa"/>
            <w:tcBorders>
              <w:top w:val="single" w:sz="6" w:space="0" w:color="000000"/>
              <w:left w:val="single" w:sz="6" w:space="0" w:color="000000"/>
              <w:bottom w:val="single" w:sz="6" w:space="0" w:color="000000"/>
              <w:right w:val="single" w:sz="6" w:space="0" w:color="000000"/>
            </w:tcBorders>
            <w:vAlign w:val="center"/>
          </w:tcPr>
          <w:p w14:paraId="1A64102E" w14:textId="77777777" w:rsidR="000A556E" w:rsidRPr="0012227A" w:rsidRDefault="000A556E" w:rsidP="0012227A">
            <w:pPr>
              <w:autoSpaceDE w:val="0"/>
              <w:autoSpaceDN w:val="0"/>
              <w:adjustRightInd w:val="0"/>
              <w:jc w:val="right"/>
              <w:rPr>
                <w:rFonts w:ascii="Arial" w:hAnsi="Arial" w:cs="Arial"/>
                <w:color w:val="000000"/>
              </w:rPr>
            </w:pPr>
            <w:r w:rsidRPr="0012227A">
              <w:rPr>
                <w:rFonts w:ascii="Arial" w:hAnsi="Arial" w:cs="Arial"/>
                <w:color w:val="000000"/>
              </w:rPr>
              <w:t>3</w:t>
            </w:r>
          </w:p>
        </w:tc>
        <w:tc>
          <w:tcPr>
            <w:tcW w:w="1836" w:type="dxa"/>
            <w:tcBorders>
              <w:top w:val="single" w:sz="6" w:space="0" w:color="000000"/>
              <w:left w:val="single" w:sz="6" w:space="0" w:color="000000"/>
              <w:bottom w:val="single" w:sz="6" w:space="0" w:color="000000"/>
              <w:right w:val="single" w:sz="6" w:space="0" w:color="000000"/>
            </w:tcBorders>
            <w:vAlign w:val="center"/>
          </w:tcPr>
          <w:p w14:paraId="0BCD657E" w14:textId="77777777" w:rsidR="000A556E" w:rsidRPr="0012227A" w:rsidRDefault="000A556E" w:rsidP="0012227A">
            <w:pPr>
              <w:autoSpaceDE w:val="0"/>
              <w:autoSpaceDN w:val="0"/>
              <w:adjustRightInd w:val="0"/>
              <w:jc w:val="right"/>
              <w:rPr>
                <w:rFonts w:ascii="Arial" w:hAnsi="Arial" w:cs="Arial"/>
                <w:color w:val="000000"/>
              </w:rPr>
            </w:pPr>
            <w:r w:rsidRPr="0012227A">
              <w:rPr>
                <w:rFonts w:ascii="Arial" w:hAnsi="Arial" w:cs="Arial"/>
                <w:color w:val="000000"/>
              </w:rPr>
              <w:t>23,1</w:t>
            </w:r>
          </w:p>
        </w:tc>
      </w:tr>
      <w:tr w:rsidR="000A556E" w:rsidRPr="0012227A" w14:paraId="754740CF" w14:textId="77777777" w:rsidTr="005C336A">
        <w:trPr>
          <w:trHeight w:val="397"/>
        </w:trPr>
        <w:tc>
          <w:tcPr>
            <w:tcW w:w="5949" w:type="dxa"/>
            <w:tcBorders>
              <w:top w:val="single" w:sz="6" w:space="0" w:color="000000"/>
              <w:left w:val="single" w:sz="6" w:space="0" w:color="000000"/>
              <w:bottom w:val="single" w:sz="6" w:space="0" w:color="000000"/>
              <w:right w:val="single" w:sz="6" w:space="0" w:color="000000"/>
            </w:tcBorders>
            <w:vAlign w:val="center"/>
          </w:tcPr>
          <w:p w14:paraId="69EFE67F" w14:textId="77777777" w:rsidR="000A556E" w:rsidRPr="0012227A" w:rsidRDefault="000A556E" w:rsidP="0012227A">
            <w:pPr>
              <w:autoSpaceDE w:val="0"/>
              <w:autoSpaceDN w:val="0"/>
              <w:adjustRightInd w:val="0"/>
              <w:rPr>
                <w:rFonts w:ascii="Arial" w:hAnsi="Arial" w:cs="Arial"/>
                <w:color w:val="000000"/>
              </w:rPr>
            </w:pPr>
            <w:r w:rsidRPr="0012227A">
              <w:rPr>
                <w:rFonts w:ascii="Arial" w:hAnsi="Arial" w:cs="Arial"/>
                <w:color w:val="000000"/>
              </w:rPr>
              <w:t xml:space="preserve">Predlog za </w:t>
            </w:r>
            <w:proofErr w:type="spellStart"/>
            <w:r w:rsidRPr="0012227A">
              <w:rPr>
                <w:rFonts w:ascii="Arial" w:hAnsi="Arial" w:cs="Arial"/>
                <w:color w:val="000000"/>
              </w:rPr>
              <w:t>neuvedbo</w:t>
            </w:r>
            <w:proofErr w:type="spellEnd"/>
            <w:r w:rsidRPr="0012227A">
              <w:rPr>
                <w:rFonts w:ascii="Arial" w:hAnsi="Arial" w:cs="Arial"/>
                <w:color w:val="000000"/>
              </w:rPr>
              <w:t xml:space="preserve"> ocene</w:t>
            </w:r>
          </w:p>
        </w:tc>
        <w:tc>
          <w:tcPr>
            <w:tcW w:w="1276" w:type="dxa"/>
            <w:tcBorders>
              <w:top w:val="single" w:sz="6" w:space="0" w:color="000000"/>
              <w:left w:val="single" w:sz="6" w:space="0" w:color="000000"/>
              <w:bottom w:val="single" w:sz="6" w:space="0" w:color="000000"/>
              <w:right w:val="single" w:sz="6" w:space="0" w:color="000000"/>
            </w:tcBorders>
            <w:vAlign w:val="center"/>
          </w:tcPr>
          <w:p w14:paraId="336A7D3D" w14:textId="77777777" w:rsidR="000A556E" w:rsidRPr="0012227A" w:rsidRDefault="000A556E" w:rsidP="0012227A">
            <w:pPr>
              <w:autoSpaceDE w:val="0"/>
              <w:autoSpaceDN w:val="0"/>
              <w:adjustRightInd w:val="0"/>
              <w:jc w:val="right"/>
              <w:rPr>
                <w:rFonts w:ascii="Arial" w:hAnsi="Arial" w:cs="Arial"/>
                <w:color w:val="000000"/>
              </w:rPr>
            </w:pPr>
            <w:r w:rsidRPr="0012227A">
              <w:rPr>
                <w:rFonts w:ascii="Arial" w:hAnsi="Arial" w:cs="Arial"/>
                <w:color w:val="000000"/>
              </w:rPr>
              <w:t>5</w:t>
            </w:r>
          </w:p>
        </w:tc>
        <w:tc>
          <w:tcPr>
            <w:tcW w:w="1836" w:type="dxa"/>
            <w:tcBorders>
              <w:top w:val="single" w:sz="6" w:space="0" w:color="000000"/>
              <w:left w:val="single" w:sz="6" w:space="0" w:color="000000"/>
              <w:bottom w:val="single" w:sz="6" w:space="0" w:color="000000"/>
              <w:right w:val="single" w:sz="6" w:space="0" w:color="000000"/>
            </w:tcBorders>
            <w:vAlign w:val="center"/>
          </w:tcPr>
          <w:p w14:paraId="1753649B" w14:textId="77777777" w:rsidR="000A556E" w:rsidRPr="0012227A" w:rsidRDefault="000A556E" w:rsidP="0012227A">
            <w:pPr>
              <w:autoSpaceDE w:val="0"/>
              <w:autoSpaceDN w:val="0"/>
              <w:adjustRightInd w:val="0"/>
              <w:jc w:val="right"/>
              <w:rPr>
                <w:rFonts w:ascii="Arial" w:hAnsi="Arial" w:cs="Arial"/>
                <w:color w:val="000000"/>
              </w:rPr>
            </w:pPr>
            <w:r w:rsidRPr="0012227A">
              <w:rPr>
                <w:rFonts w:ascii="Arial" w:hAnsi="Arial" w:cs="Arial"/>
                <w:color w:val="000000"/>
              </w:rPr>
              <w:t>38,5</w:t>
            </w:r>
          </w:p>
        </w:tc>
      </w:tr>
      <w:tr w:rsidR="000A556E" w:rsidRPr="0012227A" w14:paraId="18B45CE4" w14:textId="77777777" w:rsidTr="005C336A">
        <w:trPr>
          <w:trHeight w:val="397"/>
        </w:trPr>
        <w:tc>
          <w:tcPr>
            <w:tcW w:w="5949" w:type="dxa"/>
            <w:tcBorders>
              <w:top w:val="single" w:sz="6" w:space="0" w:color="000000"/>
              <w:left w:val="single" w:sz="6" w:space="0" w:color="000000"/>
              <w:bottom w:val="single" w:sz="6" w:space="0" w:color="000000"/>
              <w:right w:val="single" w:sz="6" w:space="0" w:color="000000"/>
            </w:tcBorders>
            <w:vAlign w:val="center"/>
          </w:tcPr>
          <w:p w14:paraId="498E2F5F" w14:textId="77777777" w:rsidR="000A556E" w:rsidRPr="0012227A" w:rsidRDefault="000A556E" w:rsidP="0012227A">
            <w:pPr>
              <w:autoSpaceDE w:val="0"/>
              <w:autoSpaceDN w:val="0"/>
              <w:adjustRightInd w:val="0"/>
              <w:rPr>
                <w:rFonts w:ascii="Arial" w:hAnsi="Arial" w:cs="Arial"/>
                <w:color w:val="000000"/>
              </w:rPr>
            </w:pPr>
            <w:r w:rsidRPr="0012227A">
              <w:rPr>
                <w:rFonts w:ascii="Arial" w:hAnsi="Arial" w:cs="Arial"/>
                <w:color w:val="000000"/>
              </w:rPr>
              <w:t>Ustavitev postopka ocene</w:t>
            </w:r>
          </w:p>
        </w:tc>
        <w:tc>
          <w:tcPr>
            <w:tcW w:w="1276" w:type="dxa"/>
            <w:tcBorders>
              <w:top w:val="single" w:sz="6" w:space="0" w:color="000000"/>
              <w:left w:val="single" w:sz="6" w:space="0" w:color="000000"/>
              <w:bottom w:val="single" w:sz="6" w:space="0" w:color="000000"/>
              <w:right w:val="single" w:sz="6" w:space="0" w:color="000000"/>
            </w:tcBorders>
            <w:vAlign w:val="center"/>
          </w:tcPr>
          <w:p w14:paraId="6EBC382F" w14:textId="77777777" w:rsidR="000A556E" w:rsidRPr="0012227A" w:rsidRDefault="000A556E" w:rsidP="0012227A">
            <w:pPr>
              <w:autoSpaceDE w:val="0"/>
              <w:autoSpaceDN w:val="0"/>
              <w:adjustRightInd w:val="0"/>
              <w:jc w:val="right"/>
              <w:rPr>
                <w:rFonts w:ascii="Arial" w:hAnsi="Arial" w:cs="Arial"/>
                <w:color w:val="000000"/>
              </w:rPr>
            </w:pPr>
            <w:r w:rsidRPr="0012227A">
              <w:rPr>
                <w:rFonts w:ascii="Arial" w:hAnsi="Arial" w:cs="Arial"/>
                <w:color w:val="000000"/>
              </w:rPr>
              <w:t>2</w:t>
            </w:r>
          </w:p>
        </w:tc>
        <w:tc>
          <w:tcPr>
            <w:tcW w:w="1836" w:type="dxa"/>
            <w:tcBorders>
              <w:top w:val="single" w:sz="6" w:space="0" w:color="000000"/>
              <w:left w:val="single" w:sz="6" w:space="0" w:color="000000"/>
              <w:bottom w:val="single" w:sz="6" w:space="0" w:color="000000"/>
              <w:right w:val="single" w:sz="6" w:space="0" w:color="000000"/>
            </w:tcBorders>
            <w:vAlign w:val="center"/>
          </w:tcPr>
          <w:p w14:paraId="45C459C3" w14:textId="77777777" w:rsidR="000A556E" w:rsidRPr="0012227A" w:rsidRDefault="000A556E" w:rsidP="0012227A">
            <w:pPr>
              <w:autoSpaceDE w:val="0"/>
              <w:autoSpaceDN w:val="0"/>
              <w:adjustRightInd w:val="0"/>
              <w:jc w:val="right"/>
              <w:rPr>
                <w:rFonts w:ascii="Arial" w:hAnsi="Arial" w:cs="Arial"/>
                <w:color w:val="000000"/>
              </w:rPr>
            </w:pPr>
            <w:r w:rsidRPr="0012227A">
              <w:rPr>
                <w:rFonts w:ascii="Arial" w:hAnsi="Arial" w:cs="Arial"/>
                <w:color w:val="000000"/>
              </w:rPr>
              <w:t>15,4</w:t>
            </w:r>
          </w:p>
        </w:tc>
      </w:tr>
      <w:tr w:rsidR="000A556E" w:rsidRPr="0012227A" w14:paraId="439AD09E" w14:textId="77777777" w:rsidTr="005C336A">
        <w:trPr>
          <w:trHeight w:val="397"/>
        </w:trPr>
        <w:tc>
          <w:tcPr>
            <w:tcW w:w="5949" w:type="dxa"/>
            <w:tcBorders>
              <w:top w:val="single" w:sz="6" w:space="0" w:color="000000"/>
              <w:left w:val="single" w:sz="6" w:space="0" w:color="000000"/>
              <w:bottom w:val="single" w:sz="6" w:space="0" w:color="000000"/>
              <w:right w:val="single" w:sz="6" w:space="0" w:color="000000"/>
            </w:tcBorders>
            <w:vAlign w:val="center"/>
          </w:tcPr>
          <w:p w14:paraId="5A5C6281" w14:textId="77777777" w:rsidR="000A556E" w:rsidRPr="0012227A" w:rsidRDefault="000A556E" w:rsidP="0012227A">
            <w:pPr>
              <w:autoSpaceDE w:val="0"/>
              <w:autoSpaceDN w:val="0"/>
              <w:adjustRightInd w:val="0"/>
              <w:rPr>
                <w:rFonts w:ascii="Arial" w:hAnsi="Arial" w:cs="Arial"/>
                <w:b/>
                <w:bCs/>
                <w:color w:val="000000"/>
              </w:rPr>
            </w:pPr>
            <w:r w:rsidRPr="0012227A">
              <w:rPr>
                <w:rFonts w:ascii="Arial" w:hAnsi="Arial" w:cs="Arial"/>
                <w:b/>
                <w:bCs/>
                <w:color w:val="000000"/>
              </w:rPr>
              <w:t>Skupaj končanih ocen</w:t>
            </w:r>
          </w:p>
        </w:tc>
        <w:tc>
          <w:tcPr>
            <w:tcW w:w="1276" w:type="dxa"/>
            <w:tcBorders>
              <w:top w:val="single" w:sz="6" w:space="0" w:color="000000"/>
              <w:left w:val="single" w:sz="6" w:space="0" w:color="000000"/>
              <w:bottom w:val="single" w:sz="6" w:space="0" w:color="000000"/>
              <w:right w:val="single" w:sz="6" w:space="0" w:color="000000"/>
            </w:tcBorders>
            <w:vAlign w:val="center"/>
          </w:tcPr>
          <w:p w14:paraId="253BDA3D" w14:textId="77777777" w:rsidR="000A556E" w:rsidRPr="0012227A" w:rsidRDefault="000A556E" w:rsidP="0012227A">
            <w:pPr>
              <w:autoSpaceDE w:val="0"/>
              <w:autoSpaceDN w:val="0"/>
              <w:adjustRightInd w:val="0"/>
              <w:jc w:val="right"/>
              <w:rPr>
                <w:rFonts w:ascii="Arial" w:hAnsi="Arial" w:cs="Arial"/>
                <w:b/>
                <w:bCs/>
                <w:color w:val="000000"/>
              </w:rPr>
            </w:pPr>
            <w:r w:rsidRPr="0012227A">
              <w:rPr>
                <w:rFonts w:ascii="Arial" w:hAnsi="Arial" w:cs="Arial"/>
                <w:b/>
                <w:bCs/>
                <w:color w:val="000000"/>
              </w:rPr>
              <w:t>13</w:t>
            </w:r>
          </w:p>
        </w:tc>
        <w:tc>
          <w:tcPr>
            <w:tcW w:w="1836" w:type="dxa"/>
            <w:tcBorders>
              <w:top w:val="single" w:sz="6" w:space="0" w:color="000000"/>
              <w:left w:val="single" w:sz="6" w:space="0" w:color="000000"/>
              <w:bottom w:val="single" w:sz="6" w:space="0" w:color="000000"/>
              <w:right w:val="single" w:sz="6" w:space="0" w:color="000000"/>
            </w:tcBorders>
            <w:vAlign w:val="center"/>
          </w:tcPr>
          <w:p w14:paraId="043014CE" w14:textId="77777777" w:rsidR="000A556E" w:rsidRPr="0012227A" w:rsidRDefault="000A556E" w:rsidP="0012227A">
            <w:pPr>
              <w:autoSpaceDE w:val="0"/>
              <w:autoSpaceDN w:val="0"/>
              <w:adjustRightInd w:val="0"/>
              <w:jc w:val="right"/>
              <w:rPr>
                <w:rFonts w:ascii="Arial" w:hAnsi="Arial" w:cs="Arial"/>
                <w:b/>
                <w:bCs/>
                <w:color w:val="000000"/>
              </w:rPr>
            </w:pPr>
            <w:r w:rsidRPr="0012227A">
              <w:rPr>
                <w:rFonts w:ascii="Arial" w:hAnsi="Arial" w:cs="Arial"/>
                <w:b/>
                <w:bCs/>
                <w:color w:val="000000"/>
              </w:rPr>
              <w:t>100</w:t>
            </w:r>
          </w:p>
        </w:tc>
      </w:tr>
      <w:tr w:rsidR="000A556E" w:rsidRPr="0012227A" w14:paraId="183785F8" w14:textId="77777777" w:rsidTr="005C336A">
        <w:trPr>
          <w:trHeight w:val="397"/>
        </w:trPr>
        <w:tc>
          <w:tcPr>
            <w:tcW w:w="5949" w:type="dxa"/>
            <w:tcBorders>
              <w:top w:val="single" w:sz="6" w:space="0" w:color="000000"/>
              <w:left w:val="single" w:sz="6" w:space="0" w:color="000000"/>
              <w:bottom w:val="single" w:sz="6" w:space="0" w:color="000000"/>
              <w:right w:val="single" w:sz="6" w:space="0" w:color="000000"/>
            </w:tcBorders>
            <w:vAlign w:val="center"/>
          </w:tcPr>
          <w:p w14:paraId="25421691" w14:textId="77777777" w:rsidR="000A556E" w:rsidRPr="0012227A" w:rsidRDefault="000A556E" w:rsidP="0012227A">
            <w:pPr>
              <w:autoSpaceDE w:val="0"/>
              <w:autoSpaceDN w:val="0"/>
              <w:adjustRightInd w:val="0"/>
              <w:rPr>
                <w:rFonts w:ascii="Arial" w:hAnsi="Arial" w:cs="Arial"/>
                <w:color w:val="000000"/>
              </w:rPr>
            </w:pPr>
            <w:r w:rsidRPr="0012227A">
              <w:rPr>
                <w:rFonts w:ascii="Arial" w:hAnsi="Arial" w:cs="Arial"/>
                <w:color w:val="000000"/>
              </w:rPr>
              <w:t>Še v obravnavi</w:t>
            </w:r>
          </w:p>
        </w:tc>
        <w:tc>
          <w:tcPr>
            <w:tcW w:w="1276" w:type="dxa"/>
            <w:tcBorders>
              <w:top w:val="single" w:sz="6" w:space="0" w:color="000000"/>
              <w:left w:val="single" w:sz="6" w:space="0" w:color="000000"/>
              <w:bottom w:val="single" w:sz="6" w:space="0" w:color="000000"/>
              <w:right w:val="single" w:sz="6" w:space="0" w:color="000000"/>
            </w:tcBorders>
            <w:vAlign w:val="center"/>
          </w:tcPr>
          <w:p w14:paraId="736871FE" w14:textId="77777777" w:rsidR="000A556E" w:rsidRPr="0012227A" w:rsidRDefault="000A556E" w:rsidP="0012227A">
            <w:pPr>
              <w:autoSpaceDE w:val="0"/>
              <w:autoSpaceDN w:val="0"/>
              <w:adjustRightInd w:val="0"/>
              <w:jc w:val="right"/>
              <w:rPr>
                <w:rFonts w:ascii="Arial" w:hAnsi="Arial" w:cs="Arial"/>
                <w:color w:val="000000"/>
              </w:rPr>
            </w:pPr>
            <w:r w:rsidRPr="0012227A">
              <w:rPr>
                <w:rFonts w:ascii="Arial" w:hAnsi="Arial" w:cs="Arial"/>
                <w:color w:val="000000"/>
              </w:rPr>
              <w:t>10</w:t>
            </w:r>
          </w:p>
        </w:tc>
        <w:tc>
          <w:tcPr>
            <w:tcW w:w="1836" w:type="dxa"/>
            <w:tcBorders>
              <w:top w:val="single" w:sz="6" w:space="0" w:color="000000"/>
              <w:left w:val="single" w:sz="6" w:space="0" w:color="000000"/>
              <w:bottom w:val="single" w:sz="6" w:space="0" w:color="000000"/>
              <w:right w:val="single" w:sz="6" w:space="0" w:color="000000"/>
            </w:tcBorders>
            <w:vAlign w:val="center"/>
          </w:tcPr>
          <w:p w14:paraId="08EA1BC2" w14:textId="77777777" w:rsidR="000A556E" w:rsidRPr="0012227A" w:rsidRDefault="000A556E" w:rsidP="0012227A">
            <w:pPr>
              <w:autoSpaceDE w:val="0"/>
              <w:autoSpaceDN w:val="0"/>
              <w:adjustRightInd w:val="0"/>
              <w:jc w:val="right"/>
              <w:rPr>
                <w:rFonts w:ascii="Arial" w:hAnsi="Arial" w:cs="Arial"/>
                <w:b/>
                <w:bCs/>
                <w:color w:val="000000"/>
              </w:rPr>
            </w:pPr>
          </w:p>
        </w:tc>
      </w:tr>
      <w:tr w:rsidR="000A556E" w:rsidRPr="0012227A" w14:paraId="0D7AD41B" w14:textId="77777777" w:rsidTr="005C336A">
        <w:trPr>
          <w:trHeight w:val="397"/>
        </w:trPr>
        <w:tc>
          <w:tcPr>
            <w:tcW w:w="5949" w:type="dxa"/>
            <w:tcBorders>
              <w:top w:val="single" w:sz="6" w:space="0" w:color="000000"/>
              <w:left w:val="single" w:sz="6" w:space="0" w:color="000000"/>
              <w:bottom w:val="single" w:sz="6" w:space="0" w:color="000000"/>
              <w:right w:val="single" w:sz="6" w:space="0" w:color="000000"/>
            </w:tcBorders>
            <w:vAlign w:val="center"/>
          </w:tcPr>
          <w:p w14:paraId="251B402E" w14:textId="77777777" w:rsidR="000A556E" w:rsidRPr="0012227A" w:rsidRDefault="000A556E" w:rsidP="0012227A">
            <w:pPr>
              <w:autoSpaceDE w:val="0"/>
              <w:autoSpaceDN w:val="0"/>
              <w:adjustRightInd w:val="0"/>
              <w:rPr>
                <w:rFonts w:ascii="Arial" w:hAnsi="Arial" w:cs="Arial"/>
                <w:b/>
                <w:bCs/>
                <w:color w:val="000000"/>
              </w:rPr>
            </w:pPr>
            <w:r w:rsidRPr="0012227A">
              <w:rPr>
                <w:rFonts w:ascii="Arial" w:hAnsi="Arial" w:cs="Arial"/>
                <w:b/>
                <w:bCs/>
                <w:color w:val="000000"/>
              </w:rPr>
              <w:t>Skupaj obravnavanih ocen</w:t>
            </w:r>
          </w:p>
        </w:tc>
        <w:tc>
          <w:tcPr>
            <w:tcW w:w="1276" w:type="dxa"/>
            <w:tcBorders>
              <w:top w:val="single" w:sz="6" w:space="0" w:color="000000"/>
              <w:left w:val="single" w:sz="6" w:space="0" w:color="000000"/>
              <w:bottom w:val="single" w:sz="6" w:space="0" w:color="000000"/>
              <w:right w:val="single" w:sz="6" w:space="0" w:color="000000"/>
            </w:tcBorders>
            <w:vAlign w:val="center"/>
          </w:tcPr>
          <w:p w14:paraId="2179EA52" w14:textId="77777777" w:rsidR="000A556E" w:rsidRPr="0012227A" w:rsidRDefault="000A556E" w:rsidP="0012227A">
            <w:pPr>
              <w:autoSpaceDE w:val="0"/>
              <w:autoSpaceDN w:val="0"/>
              <w:adjustRightInd w:val="0"/>
              <w:jc w:val="right"/>
              <w:rPr>
                <w:rFonts w:ascii="Arial" w:hAnsi="Arial" w:cs="Arial"/>
                <w:b/>
                <w:bCs/>
                <w:color w:val="000000"/>
              </w:rPr>
            </w:pPr>
            <w:r w:rsidRPr="0012227A">
              <w:rPr>
                <w:rFonts w:ascii="Arial" w:hAnsi="Arial" w:cs="Arial"/>
                <w:b/>
                <w:bCs/>
                <w:color w:val="000000"/>
              </w:rPr>
              <w:t>23</w:t>
            </w:r>
          </w:p>
        </w:tc>
        <w:tc>
          <w:tcPr>
            <w:tcW w:w="1836" w:type="dxa"/>
            <w:tcBorders>
              <w:top w:val="single" w:sz="6" w:space="0" w:color="000000"/>
              <w:left w:val="single" w:sz="6" w:space="0" w:color="000000"/>
              <w:bottom w:val="single" w:sz="6" w:space="0" w:color="000000"/>
              <w:right w:val="single" w:sz="6" w:space="0" w:color="000000"/>
            </w:tcBorders>
            <w:vAlign w:val="center"/>
          </w:tcPr>
          <w:p w14:paraId="5D1F1BD0" w14:textId="77777777" w:rsidR="000A556E" w:rsidRPr="0012227A" w:rsidRDefault="000A556E" w:rsidP="0012227A">
            <w:pPr>
              <w:autoSpaceDE w:val="0"/>
              <w:autoSpaceDN w:val="0"/>
              <w:adjustRightInd w:val="0"/>
              <w:jc w:val="right"/>
              <w:rPr>
                <w:rFonts w:ascii="Arial" w:hAnsi="Arial" w:cs="Arial"/>
                <w:b/>
                <w:bCs/>
                <w:color w:val="000000"/>
              </w:rPr>
            </w:pPr>
          </w:p>
        </w:tc>
      </w:tr>
    </w:tbl>
    <w:p w14:paraId="3C27C59C" w14:textId="77777777" w:rsidR="00A70366" w:rsidRPr="0012227A" w:rsidRDefault="00A70366" w:rsidP="0012227A">
      <w:pPr>
        <w:rPr>
          <w:rFonts w:ascii="Arial" w:hAnsi="Arial" w:cs="Arial"/>
        </w:rPr>
      </w:pPr>
      <w:r w:rsidRPr="0012227A">
        <w:rPr>
          <w:rFonts w:ascii="Arial" w:hAnsi="Arial" w:cs="Arial"/>
        </w:rPr>
        <w:br w:type="page"/>
      </w:r>
    </w:p>
    <w:p w14:paraId="5CD4B52E" w14:textId="77777777" w:rsidR="00A70366" w:rsidRPr="0012227A" w:rsidRDefault="00A70366" w:rsidP="0012227A">
      <w:pPr>
        <w:pStyle w:val="Naslov2"/>
      </w:pPr>
      <w:bookmarkStart w:id="588" w:name="_Toc70627246"/>
      <w:bookmarkStart w:id="589" w:name="_Toc189216150"/>
      <w:bookmarkStart w:id="590" w:name="_Toc189469639"/>
      <w:bookmarkStart w:id="591" w:name="_Toc224221549"/>
      <w:bookmarkStart w:id="592" w:name="_Toc243489119"/>
      <w:r w:rsidRPr="0012227A">
        <w:lastRenderedPageBreak/>
        <w:t xml:space="preserve">Zaključene ocene </w:t>
      </w:r>
      <w:proofErr w:type="spellStart"/>
      <w:r w:rsidRPr="0012227A">
        <w:t>diskriminatornosti</w:t>
      </w:r>
      <w:proofErr w:type="spellEnd"/>
      <w:r w:rsidRPr="0012227A">
        <w:t xml:space="preserve"> predpisov</w:t>
      </w:r>
      <w:bookmarkEnd w:id="588"/>
      <w:bookmarkEnd w:id="589"/>
      <w:bookmarkEnd w:id="590"/>
      <w:bookmarkEnd w:id="591"/>
      <w:bookmarkEnd w:id="592"/>
    </w:p>
    <w:p w14:paraId="673798CC" w14:textId="77777777" w:rsidR="00A70366" w:rsidRPr="0012227A" w:rsidRDefault="00A70366" w:rsidP="0012227A">
      <w:pPr>
        <w:jc w:val="both"/>
        <w:rPr>
          <w:rFonts w:ascii="Arial" w:hAnsi="Arial" w:cs="Arial"/>
        </w:rPr>
      </w:pPr>
    </w:p>
    <w:p w14:paraId="5AEDCA4F" w14:textId="77777777" w:rsidR="00926AC6" w:rsidRPr="0012227A" w:rsidRDefault="00926AC6" w:rsidP="0012227A">
      <w:pPr>
        <w:jc w:val="both"/>
        <w:rPr>
          <w:rFonts w:ascii="Arial" w:hAnsi="Arial" w:cs="Arial"/>
          <w:bCs/>
        </w:rPr>
      </w:pPr>
      <w:r w:rsidRPr="0012227A">
        <w:rPr>
          <w:rFonts w:ascii="Arial" w:hAnsi="Arial" w:cs="Arial"/>
          <w:bCs/>
        </w:rPr>
        <w:t xml:space="preserve">Zagovornik je v letu 2026 </w:t>
      </w:r>
      <w:r w:rsidR="006113D0">
        <w:rPr>
          <w:rFonts w:ascii="Arial" w:hAnsi="Arial" w:cs="Arial"/>
          <w:bCs/>
        </w:rPr>
        <w:t xml:space="preserve">do zaključka mandata Mihe Lobnika </w:t>
      </w:r>
      <w:r w:rsidRPr="0012227A">
        <w:rPr>
          <w:rFonts w:ascii="Arial" w:hAnsi="Arial" w:cs="Arial"/>
          <w:bCs/>
        </w:rPr>
        <w:t xml:space="preserve">ocenil, da so trije predpisi </w:t>
      </w:r>
      <w:proofErr w:type="spellStart"/>
      <w:r w:rsidRPr="0012227A">
        <w:rPr>
          <w:rFonts w:ascii="Arial" w:hAnsi="Arial" w:cs="Arial"/>
          <w:bCs/>
        </w:rPr>
        <w:t>diskriminatorni</w:t>
      </w:r>
      <w:proofErr w:type="spellEnd"/>
      <w:r w:rsidRPr="0012227A">
        <w:rPr>
          <w:rFonts w:ascii="Arial" w:hAnsi="Arial" w:cs="Arial"/>
          <w:bCs/>
        </w:rPr>
        <w:t xml:space="preserve">, treh predpisov pa ni ocenil kot </w:t>
      </w:r>
      <w:proofErr w:type="spellStart"/>
      <w:r w:rsidRPr="0012227A">
        <w:rPr>
          <w:rFonts w:ascii="Arial" w:hAnsi="Arial" w:cs="Arial"/>
          <w:bCs/>
        </w:rPr>
        <w:t>diskriminatorne</w:t>
      </w:r>
      <w:proofErr w:type="spellEnd"/>
      <w:r w:rsidRPr="0012227A">
        <w:rPr>
          <w:rFonts w:ascii="Arial" w:hAnsi="Arial" w:cs="Arial"/>
          <w:bCs/>
        </w:rPr>
        <w:t xml:space="preserve">. Pri preverjanju smiselnosti izvajanja ocen </w:t>
      </w:r>
      <w:proofErr w:type="spellStart"/>
      <w:r w:rsidRPr="0012227A">
        <w:rPr>
          <w:rFonts w:ascii="Arial" w:hAnsi="Arial" w:cs="Arial"/>
          <w:bCs/>
        </w:rPr>
        <w:t>diskriminatornosti</w:t>
      </w:r>
      <w:proofErr w:type="spellEnd"/>
      <w:r w:rsidRPr="0012227A">
        <w:rPr>
          <w:rFonts w:ascii="Arial" w:hAnsi="Arial" w:cs="Arial"/>
          <w:bCs/>
        </w:rPr>
        <w:t xml:space="preserve"> predpisa je v dveh primerih postopek ocene </w:t>
      </w:r>
      <w:proofErr w:type="spellStart"/>
      <w:r w:rsidRPr="0012227A">
        <w:rPr>
          <w:rFonts w:ascii="Arial" w:hAnsi="Arial" w:cs="Arial"/>
          <w:bCs/>
        </w:rPr>
        <w:t>diskriminatornosti</w:t>
      </w:r>
      <w:proofErr w:type="spellEnd"/>
      <w:r w:rsidRPr="0012227A">
        <w:rPr>
          <w:rFonts w:ascii="Arial" w:hAnsi="Arial" w:cs="Arial"/>
          <w:bCs/>
        </w:rPr>
        <w:t xml:space="preserve"> predpisa ustavil, petkrat pa se za izvedbo ocene ni odločil. </w:t>
      </w:r>
    </w:p>
    <w:p w14:paraId="6F7730BB" w14:textId="77777777" w:rsidR="00A70366" w:rsidRPr="0012227A" w:rsidRDefault="00A70366" w:rsidP="0012227A">
      <w:pPr>
        <w:jc w:val="both"/>
        <w:rPr>
          <w:rFonts w:ascii="Arial" w:hAnsi="Arial" w:cs="Arial"/>
          <w:bCs/>
        </w:rPr>
      </w:pPr>
    </w:p>
    <w:p w14:paraId="4A9575B0" w14:textId="77777777" w:rsidR="00473F68" w:rsidRPr="0012227A" w:rsidRDefault="00473F68" w:rsidP="0012227A">
      <w:pPr>
        <w:autoSpaceDE w:val="0"/>
        <w:autoSpaceDN w:val="0"/>
        <w:adjustRightInd w:val="0"/>
        <w:rPr>
          <w:rFonts w:ascii="Arial" w:hAnsi="Arial" w:cs="Arial"/>
          <w:b/>
          <w:bCs/>
          <w:color w:val="000000"/>
        </w:rPr>
      </w:pPr>
      <w:r w:rsidRPr="0012227A">
        <w:rPr>
          <w:rFonts w:ascii="Arial" w:hAnsi="Arial" w:cs="Arial"/>
          <w:b/>
          <w:bCs/>
          <w:color w:val="000000"/>
        </w:rPr>
        <w:t xml:space="preserve">7.2.1 Ugotovljena </w:t>
      </w:r>
      <w:proofErr w:type="spellStart"/>
      <w:r w:rsidRPr="0012227A">
        <w:rPr>
          <w:rFonts w:ascii="Arial" w:hAnsi="Arial" w:cs="Arial"/>
          <w:b/>
          <w:bCs/>
          <w:color w:val="000000"/>
        </w:rPr>
        <w:t>diskriminatornost</w:t>
      </w:r>
      <w:proofErr w:type="spellEnd"/>
      <w:r w:rsidRPr="0012227A">
        <w:rPr>
          <w:rFonts w:ascii="Arial" w:hAnsi="Arial" w:cs="Arial"/>
          <w:b/>
          <w:bCs/>
          <w:color w:val="000000"/>
        </w:rPr>
        <w:t xml:space="preserve"> predpisa (3)</w:t>
      </w:r>
    </w:p>
    <w:p w14:paraId="62D0AF3C" w14:textId="77777777" w:rsidR="00473F68" w:rsidRPr="0012227A" w:rsidRDefault="00473F68" w:rsidP="0012227A">
      <w:pPr>
        <w:autoSpaceDE w:val="0"/>
        <w:autoSpaceDN w:val="0"/>
        <w:adjustRightInd w:val="0"/>
        <w:rPr>
          <w:rFonts w:ascii="Arial" w:hAnsi="Arial" w:cs="Arial"/>
          <w:b/>
          <w:bCs/>
          <w:color w:val="000000"/>
        </w:rPr>
      </w:pPr>
      <w:r w:rsidRPr="0012227A">
        <w:rPr>
          <w:rFonts w:ascii="Arial" w:hAnsi="Arial" w:cs="Arial"/>
          <w:b/>
          <w:bCs/>
          <w:color w:val="000000"/>
        </w:rPr>
        <w:t xml:space="preserve">7.2.2 Neugotovljena </w:t>
      </w:r>
      <w:proofErr w:type="spellStart"/>
      <w:r w:rsidRPr="0012227A">
        <w:rPr>
          <w:rFonts w:ascii="Arial" w:hAnsi="Arial" w:cs="Arial"/>
          <w:b/>
          <w:bCs/>
          <w:color w:val="000000"/>
        </w:rPr>
        <w:t>diskriminatornost</w:t>
      </w:r>
      <w:proofErr w:type="spellEnd"/>
      <w:r w:rsidRPr="0012227A">
        <w:rPr>
          <w:rFonts w:ascii="Arial" w:hAnsi="Arial" w:cs="Arial"/>
          <w:b/>
          <w:bCs/>
          <w:color w:val="000000"/>
        </w:rPr>
        <w:t xml:space="preserve"> predpisa (3)</w:t>
      </w:r>
    </w:p>
    <w:p w14:paraId="7ADF89E1" w14:textId="77777777" w:rsidR="00473F68" w:rsidRPr="0012227A" w:rsidRDefault="00473F68" w:rsidP="0012227A">
      <w:pPr>
        <w:autoSpaceDE w:val="0"/>
        <w:autoSpaceDN w:val="0"/>
        <w:adjustRightInd w:val="0"/>
        <w:rPr>
          <w:rFonts w:ascii="Arial" w:hAnsi="Arial" w:cs="Arial"/>
          <w:b/>
          <w:bCs/>
          <w:color w:val="000000"/>
        </w:rPr>
      </w:pPr>
      <w:r w:rsidRPr="0012227A">
        <w:rPr>
          <w:rFonts w:ascii="Arial" w:hAnsi="Arial" w:cs="Arial"/>
          <w:b/>
          <w:bCs/>
          <w:color w:val="000000"/>
        </w:rPr>
        <w:t xml:space="preserve">7.2.3 </w:t>
      </w:r>
      <w:proofErr w:type="spellStart"/>
      <w:r w:rsidRPr="0012227A">
        <w:rPr>
          <w:rFonts w:ascii="Arial" w:hAnsi="Arial" w:cs="Arial"/>
          <w:b/>
          <w:bCs/>
          <w:color w:val="000000"/>
        </w:rPr>
        <w:t>Neuvedene</w:t>
      </w:r>
      <w:proofErr w:type="spellEnd"/>
      <w:r w:rsidRPr="0012227A">
        <w:rPr>
          <w:rFonts w:ascii="Arial" w:hAnsi="Arial" w:cs="Arial"/>
          <w:b/>
          <w:bCs/>
          <w:color w:val="000000"/>
        </w:rPr>
        <w:t xml:space="preserve"> ocene </w:t>
      </w:r>
      <w:proofErr w:type="spellStart"/>
      <w:r w:rsidRPr="0012227A">
        <w:rPr>
          <w:rFonts w:ascii="Arial" w:hAnsi="Arial" w:cs="Arial"/>
          <w:b/>
          <w:bCs/>
          <w:color w:val="000000"/>
        </w:rPr>
        <w:t>diskriminatornosti</w:t>
      </w:r>
      <w:proofErr w:type="spellEnd"/>
      <w:r w:rsidRPr="0012227A">
        <w:rPr>
          <w:rFonts w:ascii="Arial" w:hAnsi="Arial" w:cs="Arial"/>
          <w:b/>
          <w:bCs/>
          <w:color w:val="000000"/>
        </w:rPr>
        <w:t xml:space="preserve"> predpisa (5)</w:t>
      </w:r>
    </w:p>
    <w:p w14:paraId="6CB96AF5" w14:textId="77777777" w:rsidR="00473F68" w:rsidRPr="0012227A" w:rsidRDefault="00473F68" w:rsidP="0012227A">
      <w:pPr>
        <w:autoSpaceDE w:val="0"/>
        <w:autoSpaceDN w:val="0"/>
        <w:adjustRightInd w:val="0"/>
        <w:rPr>
          <w:rFonts w:ascii="Arial" w:hAnsi="Arial" w:cs="Arial"/>
          <w:b/>
          <w:bCs/>
          <w:color w:val="000000"/>
        </w:rPr>
      </w:pPr>
      <w:r w:rsidRPr="0012227A">
        <w:rPr>
          <w:rFonts w:ascii="Arial" w:hAnsi="Arial" w:cs="Arial"/>
          <w:b/>
          <w:bCs/>
          <w:color w:val="000000"/>
        </w:rPr>
        <w:t xml:space="preserve">7.2.4 Ustavitev postopka izvedbe ocene </w:t>
      </w:r>
      <w:proofErr w:type="spellStart"/>
      <w:r w:rsidRPr="0012227A">
        <w:rPr>
          <w:rFonts w:ascii="Arial" w:hAnsi="Arial" w:cs="Arial"/>
          <w:b/>
          <w:bCs/>
          <w:color w:val="000000"/>
        </w:rPr>
        <w:t>diskriminatornosti</w:t>
      </w:r>
      <w:proofErr w:type="spellEnd"/>
      <w:r w:rsidRPr="0012227A">
        <w:rPr>
          <w:rFonts w:ascii="Arial" w:hAnsi="Arial" w:cs="Arial"/>
          <w:b/>
          <w:bCs/>
          <w:color w:val="000000"/>
        </w:rPr>
        <w:t xml:space="preserve"> predpisa (2)</w:t>
      </w:r>
    </w:p>
    <w:p w14:paraId="20491A57" w14:textId="77777777" w:rsidR="00533ECB" w:rsidRPr="0012227A" w:rsidRDefault="00533ECB" w:rsidP="0012227A">
      <w:pPr>
        <w:jc w:val="both"/>
        <w:rPr>
          <w:rFonts w:ascii="Arial" w:hAnsi="Arial" w:cs="Arial"/>
          <w:bCs/>
        </w:rPr>
      </w:pPr>
    </w:p>
    <w:p w14:paraId="2F842D49" w14:textId="77777777" w:rsidR="00533ECB" w:rsidRDefault="00533ECB" w:rsidP="0012227A">
      <w:pPr>
        <w:jc w:val="both"/>
        <w:rPr>
          <w:rFonts w:ascii="Arial" w:hAnsi="Arial" w:cs="Arial"/>
          <w:bCs/>
        </w:rPr>
      </w:pPr>
    </w:p>
    <w:p w14:paraId="7CCA0D67" w14:textId="77777777" w:rsidR="00D256BE" w:rsidRPr="0012227A" w:rsidRDefault="00D256BE" w:rsidP="0012227A">
      <w:pPr>
        <w:jc w:val="both"/>
        <w:rPr>
          <w:rFonts w:ascii="Arial" w:hAnsi="Arial" w:cs="Arial"/>
          <w:bCs/>
        </w:rPr>
      </w:pPr>
    </w:p>
    <w:p w14:paraId="6E7117FC" w14:textId="77777777" w:rsidR="00533ECB" w:rsidRPr="0012227A" w:rsidRDefault="00533ECB" w:rsidP="0012227A">
      <w:pPr>
        <w:jc w:val="both"/>
        <w:rPr>
          <w:rFonts w:ascii="Arial" w:hAnsi="Arial" w:cs="Arial"/>
          <w:bCs/>
        </w:rPr>
      </w:pPr>
    </w:p>
    <w:p w14:paraId="03B20A39" w14:textId="77777777" w:rsidR="00A70366" w:rsidRPr="0012227A" w:rsidRDefault="00533ECB" w:rsidP="0012227A">
      <w:pPr>
        <w:pStyle w:val="Naslov3"/>
      </w:pPr>
      <w:bookmarkStart w:id="593" w:name="_Toc243489120"/>
      <w:r w:rsidRPr="0012227A">
        <w:t xml:space="preserve">7.2.1 </w:t>
      </w:r>
      <w:r w:rsidR="00A70366" w:rsidRPr="0012227A">
        <w:t xml:space="preserve">Ugotovljena </w:t>
      </w:r>
      <w:proofErr w:type="spellStart"/>
      <w:r w:rsidR="00A70366" w:rsidRPr="0012227A">
        <w:t>diskriminatornost</w:t>
      </w:r>
      <w:proofErr w:type="spellEnd"/>
      <w:r w:rsidR="00A70366" w:rsidRPr="0012227A">
        <w:t xml:space="preserve"> predpisa</w:t>
      </w:r>
      <w:bookmarkEnd w:id="593"/>
    </w:p>
    <w:p w14:paraId="603EE0EE" w14:textId="77777777" w:rsidR="00A70366" w:rsidRPr="0012227A" w:rsidRDefault="00A70366" w:rsidP="0012227A">
      <w:pPr>
        <w:jc w:val="both"/>
        <w:rPr>
          <w:rFonts w:ascii="Arial" w:hAnsi="Arial" w:cs="Arial"/>
          <w:bCs/>
        </w:rPr>
      </w:pPr>
    </w:p>
    <w:p w14:paraId="6747FB73" w14:textId="77777777" w:rsidR="00C57C71" w:rsidRPr="0012227A" w:rsidRDefault="00C57C7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1. </w:t>
      </w:r>
      <w:proofErr w:type="spellStart"/>
      <w:r w:rsidRPr="0012227A">
        <w:rPr>
          <w:rFonts w:ascii="Arial" w:hAnsi="Arial" w:cs="Arial"/>
          <w:b/>
          <w:bCs/>
          <w:color w:val="000000"/>
        </w:rPr>
        <w:t>Diskriminatornost</w:t>
      </w:r>
      <w:proofErr w:type="spellEnd"/>
      <w:r w:rsidRPr="0012227A">
        <w:rPr>
          <w:rFonts w:ascii="Arial" w:hAnsi="Arial" w:cs="Arial"/>
          <w:b/>
          <w:bCs/>
          <w:color w:val="000000"/>
        </w:rPr>
        <w:t xml:space="preserve"> 13. člena Zakona o uporabi slovenskega znakovnega jezika</w:t>
      </w:r>
    </w:p>
    <w:p w14:paraId="4F8667AF" w14:textId="77777777" w:rsidR="00C57C71" w:rsidRPr="0012227A" w:rsidRDefault="00C57C7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2. </w:t>
      </w:r>
      <w:proofErr w:type="spellStart"/>
      <w:r w:rsidRPr="0012227A">
        <w:rPr>
          <w:rFonts w:ascii="Arial" w:hAnsi="Arial" w:cs="Arial"/>
          <w:b/>
          <w:bCs/>
          <w:color w:val="000000"/>
        </w:rPr>
        <w:t>Diskriminatornost</w:t>
      </w:r>
      <w:proofErr w:type="spellEnd"/>
      <w:r w:rsidRPr="0012227A">
        <w:rPr>
          <w:rFonts w:ascii="Arial" w:hAnsi="Arial" w:cs="Arial"/>
          <w:b/>
          <w:bCs/>
          <w:color w:val="000000"/>
        </w:rPr>
        <w:t xml:space="preserve"> Pravilnika o oddaji službenih, tržnih in namenskih stanovanj občine v najem</w:t>
      </w:r>
    </w:p>
    <w:p w14:paraId="7244768B" w14:textId="77777777" w:rsidR="00C57C71" w:rsidRPr="0012227A" w:rsidRDefault="00C57C7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3. </w:t>
      </w:r>
      <w:proofErr w:type="spellStart"/>
      <w:r w:rsidRPr="0012227A">
        <w:rPr>
          <w:rFonts w:ascii="Arial" w:hAnsi="Arial" w:cs="Arial"/>
          <w:b/>
          <w:bCs/>
          <w:color w:val="000000"/>
        </w:rPr>
        <w:t>Diskriminatornost</w:t>
      </w:r>
      <w:proofErr w:type="spellEnd"/>
      <w:r w:rsidRPr="0012227A">
        <w:rPr>
          <w:rFonts w:ascii="Arial" w:hAnsi="Arial" w:cs="Arial"/>
          <w:b/>
          <w:bCs/>
          <w:color w:val="000000"/>
        </w:rPr>
        <w:t xml:space="preserve"> tretjega in četrtega odstavka 4. člena Zakona o šolski prehrani</w:t>
      </w:r>
    </w:p>
    <w:p w14:paraId="4784A7C2" w14:textId="77777777" w:rsidR="00C57A13" w:rsidRDefault="00C57A13" w:rsidP="0012227A">
      <w:pPr>
        <w:jc w:val="both"/>
        <w:rPr>
          <w:rFonts w:ascii="Arial" w:hAnsi="Arial" w:cs="Arial"/>
          <w:bCs/>
        </w:rPr>
      </w:pPr>
    </w:p>
    <w:p w14:paraId="4724A1A8" w14:textId="77777777" w:rsidR="00D256BE" w:rsidRPr="0012227A" w:rsidRDefault="00D256BE" w:rsidP="0012227A">
      <w:pPr>
        <w:jc w:val="both"/>
        <w:rPr>
          <w:rFonts w:ascii="Arial" w:hAnsi="Arial" w:cs="Arial"/>
          <w:bCs/>
        </w:rPr>
      </w:pPr>
    </w:p>
    <w:p w14:paraId="635A7E40" w14:textId="77777777" w:rsidR="00C57A13" w:rsidRPr="0012227A" w:rsidRDefault="00C57A13" w:rsidP="0012227A">
      <w:pPr>
        <w:jc w:val="both"/>
        <w:rPr>
          <w:rFonts w:ascii="Arial" w:hAnsi="Arial" w:cs="Arial"/>
          <w:bCs/>
        </w:rPr>
      </w:pPr>
    </w:p>
    <w:p w14:paraId="21AA3D63" w14:textId="77777777" w:rsidR="000A1D4E" w:rsidRPr="0012227A" w:rsidRDefault="000A1D4E" w:rsidP="0012227A">
      <w:pPr>
        <w:pStyle w:val="Odstavekseznama"/>
        <w:numPr>
          <w:ilvl w:val="0"/>
          <w:numId w:val="48"/>
        </w:numPr>
        <w:autoSpaceDE w:val="0"/>
        <w:autoSpaceDN w:val="0"/>
        <w:adjustRightInd w:val="0"/>
        <w:jc w:val="both"/>
        <w:rPr>
          <w:rFonts w:ascii="Arial" w:hAnsi="Arial" w:cs="Arial"/>
          <w:b/>
          <w:bCs/>
          <w:color w:val="000000"/>
        </w:rPr>
      </w:pPr>
      <w:hyperlink r:id="rId24" w:history="1">
        <w:proofErr w:type="spellStart"/>
        <w:r w:rsidRPr="0012227A">
          <w:rPr>
            <w:rStyle w:val="Hiperpovezava"/>
            <w:rFonts w:ascii="Arial" w:hAnsi="Arial" w:cs="Arial"/>
            <w:b/>
            <w:bCs/>
          </w:rPr>
          <w:t>Diskriminatornost</w:t>
        </w:r>
        <w:proofErr w:type="spellEnd"/>
        <w:r w:rsidRPr="0012227A">
          <w:rPr>
            <w:rStyle w:val="Hiperpovezava"/>
            <w:rFonts w:ascii="Arial" w:hAnsi="Arial" w:cs="Arial"/>
            <w:b/>
            <w:bCs/>
          </w:rPr>
          <w:t xml:space="preserve"> 13. člena Zakona o uporabi slovenskega znakovnega jezika</w:t>
        </w:r>
      </w:hyperlink>
    </w:p>
    <w:p w14:paraId="1B01B42B" w14:textId="77777777" w:rsidR="000A1D4E" w:rsidRPr="0012227A" w:rsidRDefault="000A1D4E" w:rsidP="0012227A">
      <w:pPr>
        <w:autoSpaceDE w:val="0"/>
        <w:autoSpaceDN w:val="0"/>
        <w:adjustRightInd w:val="0"/>
        <w:jc w:val="both"/>
        <w:rPr>
          <w:rFonts w:ascii="Arial" w:hAnsi="Arial" w:cs="Arial"/>
          <w:color w:val="000000"/>
        </w:rPr>
      </w:pPr>
    </w:p>
    <w:p w14:paraId="2B6987C0" w14:textId="77777777" w:rsidR="000A1D4E" w:rsidRPr="0012227A" w:rsidRDefault="000A1D4E"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ocenil, da je ureditev 13. člena Zakona o uporabi slovenskega znakovnega jezika (ZUSZJ) </w:t>
      </w:r>
      <w:proofErr w:type="spellStart"/>
      <w:r w:rsidRPr="0012227A">
        <w:rPr>
          <w:rFonts w:ascii="Arial" w:hAnsi="Arial" w:cs="Arial"/>
          <w:color w:val="000000"/>
        </w:rPr>
        <w:t>diskriminatorna</w:t>
      </w:r>
      <w:proofErr w:type="spellEnd"/>
      <w:r w:rsidRPr="0012227A">
        <w:rPr>
          <w:rFonts w:ascii="Arial" w:hAnsi="Arial" w:cs="Arial"/>
          <w:color w:val="000000"/>
        </w:rPr>
        <w:t>, ker gluhim dejansko ne omogoča uspešne komunikacije, s čimer jih omejuje pri uresničevanju pravice do enakopravnega vključevanja v družbeno življenje. Naravno sredstvo za komuniciranje gluhih je znakovni jezik, večina prebivalcev pa se sporazumeva v govorjenem jeziku in znakovnega jezika ne razume, zato gluhi pri komuniciranju potrebujejo prilagoditev – pomoč tolmača znakovnega jezika.</w:t>
      </w:r>
    </w:p>
    <w:p w14:paraId="0A899816" w14:textId="77777777" w:rsidR="000A1D4E" w:rsidRPr="0012227A" w:rsidRDefault="000A1D4E" w:rsidP="0012227A">
      <w:pPr>
        <w:autoSpaceDE w:val="0"/>
        <w:autoSpaceDN w:val="0"/>
        <w:adjustRightInd w:val="0"/>
        <w:jc w:val="both"/>
        <w:rPr>
          <w:rFonts w:ascii="Arial" w:hAnsi="Arial" w:cs="Arial"/>
          <w:color w:val="000000"/>
        </w:rPr>
      </w:pPr>
    </w:p>
    <w:p w14:paraId="5B9C3478" w14:textId="77777777" w:rsidR="000A1D4E" w:rsidRPr="0012227A" w:rsidRDefault="000A1D4E" w:rsidP="0012227A">
      <w:pPr>
        <w:autoSpaceDE w:val="0"/>
        <w:autoSpaceDN w:val="0"/>
        <w:adjustRightInd w:val="0"/>
        <w:jc w:val="both"/>
        <w:rPr>
          <w:rFonts w:ascii="Arial" w:hAnsi="Arial" w:cs="Arial"/>
          <w:color w:val="000000"/>
        </w:rPr>
      </w:pPr>
      <w:r w:rsidRPr="0012227A">
        <w:rPr>
          <w:rFonts w:ascii="Arial" w:hAnsi="Arial" w:cs="Arial"/>
          <w:color w:val="000000"/>
        </w:rPr>
        <w:t xml:space="preserve">Država je dolžna zagotoviti takšne prilagoditve načina komuniciranja gluhih s soljudmi, ki bodo dejansko primerne – ki bodo gluhim pod enakimi pogoji in v enakem obsegu kot slišečim (tudi pod enakimi finančnimi pogoji) omogočile uresničevanje pravice do enakopravnega vključevanja v družbeno življenje. Primerna je prilagoditev, ki ni omejena z pavšalnimi letnimi kvotami, oziroma ki omogoča zadovoljevanje vseh individualnih potreb posameznikov. </w:t>
      </w:r>
      <w:r w:rsidRPr="0012227A">
        <w:rPr>
          <w:rFonts w:ascii="Arial" w:hAnsi="Arial" w:cs="Arial"/>
        </w:rPr>
        <w:t>(</w:t>
      </w:r>
      <w:r w:rsidRPr="0012227A">
        <w:rPr>
          <w:rFonts w:ascii="Arial" w:hAnsi="Arial" w:cs="Arial"/>
          <w:color w:val="FFC000" w:themeColor="accent4"/>
        </w:rPr>
        <w:t>050-6/2023/14</w:t>
      </w:r>
      <w:r w:rsidRPr="0012227A">
        <w:rPr>
          <w:rFonts w:ascii="Arial" w:hAnsi="Arial" w:cs="Arial"/>
          <w:color w:val="000000"/>
        </w:rPr>
        <w:t>)</w:t>
      </w:r>
    </w:p>
    <w:p w14:paraId="1295CD71" w14:textId="77777777" w:rsidR="000A1D4E" w:rsidRPr="0012227A" w:rsidRDefault="000A1D4E" w:rsidP="0012227A">
      <w:pPr>
        <w:autoSpaceDE w:val="0"/>
        <w:autoSpaceDN w:val="0"/>
        <w:adjustRightInd w:val="0"/>
        <w:jc w:val="both"/>
        <w:rPr>
          <w:rFonts w:ascii="Arial" w:hAnsi="Arial" w:cs="Arial"/>
          <w:color w:val="000000"/>
        </w:rPr>
      </w:pPr>
    </w:p>
    <w:p w14:paraId="17F72678" w14:textId="77777777" w:rsidR="00C57C71" w:rsidRPr="0012227A" w:rsidRDefault="00C57C71" w:rsidP="0012227A">
      <w:pPr>
        <w:autoSpaceDE w:val="0"/>
        <w:autoSpaceDN w:val="0"/>
        <w:adjustRightInd w:val="0"/>
        <w:jc w:val="both"/>
        <w:rPr>
          <w:rFonts w:ascii="Arial" w:hAnsi="Arial" w:cs="Arial"/>
          <w:color w:val="000000"/>
        </w:rPr>
      </w:pPr>
    </w:p>
    <w:p w14:paraId="7F8B88D4" w14:textId="77777777" w:rsidR="000A1D4E" w:rsidRPr="0012227A" w:rsidRDefault="000A1D4E" w:rsidP="0012227A">
      <w:pPr>
        <w:pStyle w:val="Odstavekseznama"/>
        <w:numPr>
          <w:ilvl w:val="0"/>
          <w:numId w:val="48"/>
        </w:numPr>
        <w:autoSpaceDE w:val="0"/>
        <w:autoSpaceDN w:val="0"/>
        <w:adjustRightInd w:val="0"/>
        <w:jc w:val="both"/>
        <w:rPr>
          <w:rFonts w:ascii="Arial" w:hAnsi="Arial" w:cs="Arial"/>
          <w:b/>
          <w:bCs/>
          <w:color w:val="000000"/>
        </w:rPr>
      </w:pPr>
      <w:hyperlink r:id="rId25" w:history="1">
        <w:proofErr w:type="spellStart"/>
        <w:r w:rsidRPr="0012227A">
          <w:rPr>
            <w:rStyle w:val="Hiperpovezava"/>
            <w:rFonts w:ascii="Arial" w:hAnsi="Arial" w:cs="Arial"/>
            <w:b/>
            <w:bCs/>
          </w:rPr>
          <w:t>Diskriminatornost</w:t>
        </w:r>
        <w:proofErr w:type="spellEnd"/>
        <w:r w:rsidRPr="0012227A">
          <w:rPr>
            <w:rStyle w:val="Hiperpovezava"/>
            <w:rFonts w:ascii="Arial" w:hAnsi="Arial" w:cs="Arial"/>
            <w:b/>
            <w:bCs/>
          </w:rPr>
          <w:t xml:space="preserve"> Pravilnika o oddaji službenih, tržnih in namenskih stanovanj občine v najem</w:t>
        </w:r>
      </w:hyperlink>
    </w:p>
    <w:p w14:paraId="270D38E9" w14:textId="77777777" w:rsidR="000A1D4E" w:rsidRPr="0012227A" w:rsidRDefault="000A1D4E" w:rsidP="0012227A">
      <w:pPr>
        <w:jc w:val="both"/>
        <w:rPr>
          <w:rFonts w:ascii="Arial" w:hAnsi="Arial" w:cs="Arial"/>
          <w:bCs/>
        </w:rPr>
      </w:pPr>
    </w:p>
    <w:p w14:paraId="414CFAEA" w14:textId="77777777" w:rsidR="000A1D4E" w:rsidRPr="0012227A" w:rsidRDefault="000A1D4E"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na primeru ene izmed občin opozoril, da je oddajanje občinskih službenih stanovanj zgolj tistim, ki imajo slovensko državljanstvo in državljanstvo EU, </w:t>
      </w:r>
      <w:proofErr w:type="spellStart"/>
      <w:r w:rsidRPr="0012227A">
        <w:rPr>
          <w:rFonts w:ascii="Arial" w:hAnsi="Arial" w:cs="Arial"/>
          <w:color w:val="000000"/>
        </w:rPr>
        <w:t>diskriminatorno</w:t>
      </w:r>
      <w:proofErr w:type="spellEnd"/>
      <w:r w:rsidRPr="0012227A">
        <w:rPr>
          <w:rFonts w:ascii="Arial" w:hAnsi="Arial" w:cs="Arial"/>
          <w:color w:val="000000"/>
        </w:rPr>
        <w:t>.</w:t>
      </w:r>
    </w:p>
    <w:p w14:paraId="4142CCA8" w14:textId="77777777" w:rsidR="000A1D4E" w:rsidRPr="0012227A" w:rsidRDefault="000A1D4E" w:rsidP="0012227A">
      <w:pPr>
        <w:autoSpaceDE w:val="0"/>
        <w:autoSpaceDN w:val="0"/>
        <w:adjustRightInd w:val="0"/>
        <w:jc w:val="both"/>
        <w:rPr>
          <w:rFonts w:ascii="Arial" w:hAnsi="Arial" w:cs="Arial"/>
          <w:color w:val="000000"/>
        </w:rPr>
      </w:pPr>
    </w:p>
    <w:p w14:paraId="3AB22737" w14:textId="77777777" w:rsidR="000A1D4E" w:rsidRPr="0012227A" w:rsidRDefault="000A1D4E" w:rsidP="0012227A">
      <w:pPr>
        <w:autoSpaceDE w:val="0"/>
        <w:autoSpaceDN w:val="0"/>
        <w:adjustRightInd w:val="0"/>
        <w:jc w:val="both"/>
        <w:rPr>
          <w:rFonts w:ascii="Arial" w:hAnsi="Arial" w:cs="Arial"/>
          <w:color w:val="000000"/>
        </w:rPr>
      </w:pPr>
      <w:r w:rsidRPr="0012227A">
        <w:rPr>
          <w:rFonts w:ascii="Arial" w:hAnsi="Arial" w:cs="Arial"/>
          <w:color w:val="000000"/>
        </w:rPr>
        <w:t xml:space="preserve">Kot je navedel v oceni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pravilnika o oddaji službenih stanovanj v obravnavani občini, so ta stanovanja ugodnost, ki jo lahko nekdo pridobi ob zaposlitvi na občini. Takšna ugodnost pa mora biti na voljo vsem zaposlenim pod enakimi pogoji ne glede na njihove osebne okoliščine, kot je tudi državljanstvo. Opozoril je še, da je v primeru odločitve za različno obravnavo zaposlenih treba navesti legitimen cilj, ki se s takšno obravnavo zasleduje. In pojasniti, zakaj je izbrani način ustrezno, nujno potrebno in sorazmerno sredstvo za dosego legitimnega cilja.</w:t>
      </w:r>
    </w:p>
    <w:p w14:paraId="5F974F2E" w14:textId="77777777" w:rsidR="000A1D4E" w:rsidRPr="0012227A" w:rsidRDefault="000A1D4E" w:rsidP="0012227A">
      <w:pPr>
        <w:autoSpaceDE w:val="0"/>
        <w:autoSpaceDN w:val="0"/>
        <w:adjustRightInd w:val="0"/>
        <w:jc w:val="both"/>
        <w:rPr>
          <w:rFonts w:ascii="Arial" w:hAnsi="Arial" w:cs="Arial"/>
          <w:color w:val="000000"/>
        </w:rPr>
      </w:pPr>
    </w:p>
    <w:p w14:paraId="4AC58E9F" w14:textId="77777777" w:rsidR="000A1D4E" w:rsidRPr="0012227A" w:rsidRDefault="000A1D4E" w:rsidP="0012227A">
      <w:pPr>
        <w:autoSpaceDE w:val="0"/>
        <w:autoSpaceDN w:val="0"/>
        <w:adjustRightInd w:val="0"/>
        <w:jc w:val="both"/>
        <w:rPr>
          <w:rFonts w:ascii="Arial" w:hAnsi="Arial" w:cs="Arial"/>
          <w:color w:val="000000"/>
        </w:rPr>
      </w:pPr>
      <w:r w:rsidRPr="0012227A">
        <w:rPr>
          <w:rFonts w:ascii="Arial" w:hAnsi="Arial" w:cs="Arial"/>
          <w:color w:val="000000"/>
        </w:rPr>
        <w:lastRenderedPageBreak/>
        <w:t xml:space="preserve">V obravnavani zadevi občina takega legitimnega cilja ni navedla. Zagovornik je zato občinski pravilnik spoznal za </w:t>
      </w:r>
      <w:proofErr w:type="spellStart"/>
      <w:r w:rsidRPr="0012227A">
        <w:rPr>
          <w:rFonts w:ascii="Arial" w:hAnsi="Arial" w:cs="Arial"/>
          <w:color w:val="000000"/>
        </w:rPr>
        <w:t>diskriminatornega</w:t>
      </w:r>
      <w:proofErr w:type="spellEnd"/>
      <w:r w:rsidRPr="0012227A">
        <w:rPr>
          <w:rFonts w:ascii="Arial" w:hAnsi="Arial" w:cs="Arial"/>
          <w:color w:val="000000"/>
        </w:rPr>
        <w:t xml:space="preserve"> in občini  priporočil njegovo spremembo  z namenom odprave diskriminacije delavcev iz tretjih držav pri tej ugodnosti. (</w:t>
      </w:r>
      <w:r w:rsidRPr="0012227A">
        <w:rPr>
          <w:rFonts w:ascii="Arial" w:hAnsi="Arial" w:cs="Arial"/>
          <w:color w:val="FF0000"/>
        </w:rPr>
        <w:t>050-17/2025/6</w:t>
      </w:r>
      <w:r w:rsidRPr="0012227A">
        <w:rPr>
          <w:rFonts w:ascii="Arial" w:hAnsi="Arial" w:cs="Arial"/>
          <w:color w:val="000000"/>
        </w:rPr>
        <w:t>)</w:t>
      </w:r>
    </w:p>
    <w:p w14:paraId="17FD4DB8" w14:textId="77777777" w:rsidR="00C57A13" w:rsidRPr="0012227A" w:rsidRDefault="00C57A13" w:rsidP="0012227A">
      <w:pPr>
        <w:jc w:val="both"/>
        <w:rPr>
          <w:rFonts w:ascii="Arial" w:hAnsi="Arial" w:cs="Arial"/>
          <w:bCs/>
        </w:rPr>
      </w:pPr>
    </w:p>
    <w:p w14:paraId="6B9B4B28" w14:textId="77777777" w:rsidR="00C57C71" w:rsidRPr="0012227A" w:rsidRDefault="00C57C71" w:rsidP="0012227A">
      <w:pPr>
        <w:jc w:val="both"/>
        <w:rPr>
          <w:rFonts w:ascii="Arial" w:hAnsi="Arial" w:cs="Arial"/>
          <w:bCs/>
        </w:rPr>
      </w:pPr>
    </w:p>
    <w:p w14:paraId="3F9F2A07" w14:textId="77777777" w:rsidR="00CE5B4D" w:rsidRPr="0012227A" w:rsidRDefault="00CE5B4D" w:rsidP="0012227A">
      <w:pPr>
        <w:pStyle w:val="Odstavekseznama"/>
        <w:numPr>
          <w:ilvl w:val="0"/>
          <w:numId w:val="48"/>
        </w:numPr>
        <w:autoSpaceDE w:val="0"/>
        <w:autoSpaceDN w:val="0"/>
        <w:adjustRightInd w:val="0"/>
        <w:jc w:val="both"/>
        <w:rPr>
          <w:rFonts w:ascii="Arial" w:hAnsi="Arial" w:cs="Arial"/>
          <w:b/>
          <w:bCs/>
          <w:color w:val="000000"/>
        </w:rPr>
      </w:pPr>
      <w:hyperlink r:id="rId26" w:history="1">
        <w:proofErr w:type="spellStart"/>
        <w:r w:rsidRPr="0012227A">
          <w:rPr>
            <w:rStyle w:val="Hiperpovezava"/>
            <w:rFonts w:ascii="Arial" w:hAnsi="Arial" w:cs="Arial"/>
            <w:b/>
            <w:bCs/>
          </w:rPr>
          <w:t>Diskriminatornost</w:t>
        </w:r>
        <w:proofErr w:type="spellEnd"/>
        <w:r w:rsidRPr="0012227A">
          <w:rPr>
            <w:rStyle w:val="Hiperpovezava"/>
            <w:rFonts w:ascii="Arial" w:hAnsi="Arial" w:cs="Arial"/>
            <w:b/>
            <w:bCs/>
          </w:rPr>
          <w:t xml:space="preserve"> tretjega in četrtega odstavka 4. člena Zakona o šolski prehrani</w:t>
        </w:r>
      </w:hyperlink>
    </w:p>
    <w:p w14:paraId="581C28FB" w14:textId="77777777" w:rsidR="00CE5B4D" w:rsidRPr="0012227A" w:rsidRDefault="00CE5B4D" w:rsidP="0012227A">
      <w:pPr>
        <w:autoSpaceDE w:val="0"/>
        <w:autoSpaceDN w:val="0"/>
        <w:adjustRightInd w:val="0"/>
        <w:jc w:val="both"/>
        <w:rPr>
          <w:rFonts w:ascii="Arial" w:hAnsi="Arial" w:cs="Arial"/>
          <w:color w:val="000000"/>
        </w:rPr>
      </w:pPr>
    </w:p>
    <w:p w14:paraId="4B5D083D" w14:textId="77777777" w:rsidR="00CE5B4D" w:rsidRPr="0012227A" w:rsidRDefault="00CE5B4D" w:rsidP="0012227A">
      <w:pPr>
        <w:autoSpaceDE w:val="0"/>
        <w:autoSpaceDN w:val="0"/>
        <w:adjustRightInd w:val="0"/>
        <w:jc w:val="both"/>
        <w:rPr>
          <w:rFonts w:ascii="Arial" w:hAnsi="Arial" w:cs="Arial"/>
        </w:rPr>
      </w:pPr>
      <w:r w:rsidRPr="0012227A">
        <w:rPr>
          <w:rFonts w:ascii="Arial" w:hAnsi="Arial" w:cs="Arial"/>
          <w:color w:val="000000"/>
        </w:rPr>
        <w:t xml:space="preserve">Zagovornik je izvedel oceno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tretjega in četrtega odstavka 4. člena Zakona o šolski prehrani, </w:t>
      </w:r>
      <w:r w:rsidRPr="0012227A">
        <w:rPr>
          <w:rFonts w:ascii="Arial" w:hAnsi="Arial" w:cs="Arial"/>
        </w:rPr>
        <w:t xml:space="preserve">ki učencem in dijakom ne zagotavljata šolske prehrane, prilagojene njihovemu verskemu oziroma drugemu svetovnonazorskemu prepričanju. </w:t>
      </w:r>
    </w:p>
    <w:p w14:paraId="4B11EAF2" w14:textId="77777777" w:rsidR="00CE5B4D" w:rsidRPr="0012227A" w:rsidRDefault="00CE5B4D" w:rsidP="0012227A">
      <w:pPr>
        <w:autoSpaceDE w:val="0"/>
        <w:autoSpaceDN w:val="0"/>
        <w:adjustRightInd w:val="0"/>
        <w:jc w:val="both"/>
        <w:rPr>
          <w:rFonts w:ascii="Arial" w:hAnsi="Arial" w:cs="Arial"/>
        </w:rPr>
      </w:pPr>
    </w:p>
    <w:p w14:paraId="096F1724" w14:textId="77777777" w:rsidR="00CE5B4D" w:rsidRPr="0012227A" w:rsidRDefault="00CE5B4D" w:rsidP="0012227A">
      <w:pPr>
        <w:autoSpaceDE w:val="0"/>
        <w:autoSpaceDN w:val="0"/>
        <w:adjustRightInd w:val="0"/>
        <w:jc w:val="both"/>
        <w:rPr>
          <w:rFonts w:ascii="Arial" w:hAnsi="Arial" w:cs="Arial"/>
          <w:color w:val="000000"/>
        </w:rPr>
      </w:pPr>
      <w:r w:rsidRPr="0012227A">
        <w:rPr>
          <w:rFonts w:ascii="Arial" w:hAnsi="Arial" w:cs="Arial"/>
        </w:rPr>
        <w:t xml:space="preserve">Na Ustavno </w:t>
      </w:r>
      <w:r w:rsidRPr="0012227A">
        <w:rPr>
          <w:rFonts w:ascii="Arial" w:hAnsi="Arial" w:cs="Arial"/>
          <w:color w:val="000000"/>
        </w:rPr>
        <w:t xml:space="preserve">sodišče je vložil zahtevo za oceno ustavnosti in zakonitosti ureditve vrtčevske in šolske prehrane. </w:t>
      </w:r>
      <w:r w:rsidR="00C84CB0" w:rsidRPr="0012227A">
        <w:rPr>
          <w:rFonts w:ascii="Arial" w:hAnsi="Arial" w:cs="Arial"/>
          <w:color w:val="000000"/>
        </w:rPr>
        <w:t>Zagovornik v njej utemeljuje</w:t>
      </w:r>
      <w:r w:rsidRPr="0012227A">
        <w:rPr>
          <w:rFonts w:ascii="Arial" w:hAnsi="Arial" w:cs="Arial"/>
          <w:color w:val="000000"/>
        </w:rPr>
        <w:t>, da bi morali vzgojno-izobraževalni zavodi pri nudenju prehrane upoštevati tudi vero otrok in ne le zdravstvenega stanja, kot je to urejeno zdaj. Trenutna ureditev mnoge otroke in starše spravlja v stisko in pri njih zbuja občutke izključenosti le zaradi njihove vere, za kar ni dopustnega razloga. (</w:t>
      </w:r>
      <w:r w:rsidRPr="0012227A">
        <w:rPr>
          <w:rFonts w:ascii="Arial" w:hAnsi="Arial" w:cs="Arial"/>
          <w:color w:val="4472C4" w:themeColor="accent1"/>
        </w:rPr>
        <w:t>050-9/2026/1</w:t>
      </w:r>
      <w:r w:rsidRPr="0012227A">
        <w:rPr>
          <w:rFonts w:ascii="Arial" w:hAnsi="Arial" w:cs="Arial"/>
          <w:color w:val="000000"/>
        </w:rPr>
        <w:t>)</w:t>
      </w:r>
    </w:p>
    <w:p w14:paraId="05D76FA9" w14:textId="77777777" w:rsidR="000A1D4E" w:rsidRPr="0012227A" w:rsidRDefault="000A1D4E" w:rsidP="0012227A">
      <w:pPr>
        <w:autoSpaceDE w:val="0"/>
        <w:autoSpaceDN w:val="0"/>
        <w:adjustRightInd w:val="0"/>
        <w:jc w:val="both"/>
        <w:rPr>
          <w:rFonts w:ascii="Arial" w:hAnsi="Arial" w:cs="Arial"/>
          <w:color w:val="000000"/>
        </w:rPr>
      </w:pPr>
    </w:p>
    <w:p w14:paraId="34E366FC" w14:textId="77777777" w:rsidR="000A1D4E" w:rsidRPr="0012227A" w:rsidRDefault="000A1D4E" w:rsidP="0012227A">
      <w:pPr>
        <w:autoSpaceDE w:val="0"/>
        <w:autoSpaceDN w:val="0"/>
        <w:adjustRightInd w:val="0"/>
        <w:jc w:val="both"/>
        <w:rPr>
          <w:rFonts w:ascii="Arial" w:hAnsi="Arial" w:cs="Arial"/>
          <w:color w:val="000000"/>
        </w:rPr>
      </w:pPr>
    </w:p>
    <w:p w14:paraId="12F29B0E" w14:textId="77777777" w:rsidR="006E6828" w:rsidRPr="0012227A" w:rsidRDefault="006E6828" w:rsidP="0012227A">
      <w:pPr>
        <w:autoSpaceDE w:val="0"/>
        <w:autoSpaceDN w:val="0"/>
        <w:adjustRightInd w:val="0"/>
        <w:jc w:val="both"/>
        <w:rPr>
          <w:rFonts w:ascii="Arial" w:hAnsi="Arial" w:cs="Arial"/>
          <w:color w:val="000000"/>
        </w:rPr>
      </w:pPr>
    </w:p>
    <w:p w14:paraId="003322D5" w14:textId="77777777" w:rsidR="006B1985" w:rsidRPr="0012227A" w:rsidRDefault="006B1985" w:rsidP="0012227A">
      <w:pPr>
        <w:rPr>
          <w:rFonts w:ascii="Arial" w:hAnsi="Arial" w:cs="Arial"/>
          <w:color w:val="000000"/>
        </w:rPr>
      </w:pPr>
      <w:r w:rsidRPr="0012227A">
        <w:rPr>
          <w:rFonts w:ascii="Arial" w:hAnsi="Arial" w:cs="Arial"/>
          <w:color w:val="000000"/>
        </w:rPr>
        <w:br w:type="page"/>
      </w:r>
    </w:p>
    <w:p w14:paraId="44CC0871" w14:textId="77777777" w:rsidR="00C23E5A" w:rsidRPr="0012227A" w:rsidRDefault="006E6828" w:rsidP="0012227A">
      <w:pPr>
        <w:pStyle w:val="Naslov3"/>
      </w:pPr>
      <w:bookmarkStart w:id="594" w:name="_Toc243489121"/>
      <w:r w:rsidRPr="0012227A">
        <w:lastRenderedPageBreak/>
        <w:t xml:space="preserve">7.2.2 </w:t>
      </w:r>
      <w:r w:rsidR="00C23E5A" w:rsidRPr="0012227A">
        <w:t xml:space="preserve">Neugotovljena </w:t>
      </w:r>
      <w:proofErr w:type="spellStart"/>
      <w:r w:rsidR="00C23E5A" w:rsidRPr="0012227A">
        <w:t>diskriminatornost</w:t>
      </w:r>
      <w:proofErr w:type="spellEnd"/>
      <w:r w:rsidR="00C23E5A" w:rsidRPr="0012227A">
        <w:t xml:space="preserve"> predpisa</w:t>
      </w:r>
      <w:bookmarkEnd w:id="594"/>
    </w:p>
    <w:p w14:paraId="626CA055" w14:textId="77777777" w:rsidR="00C23E5A" w:rsidRPr="0012227A" w:rsidRDefault="00C23E5A" w:rsidP="0012227A">
      <w:pPr>
        <w:autoSpaceDE w:val="0"/>
        <w:autoSpaceDN w:val="0"/>
        <w:adjustRightInd w:val="0"/>
        <w:jc w:val="both"/>
        <w:rPr>
          <w:rFonts w:ascii="Arial" w:hAnsi="Arial" w:cs="Arial"/>
          <w:color w:val="000000"/>
        </w:rPr>
      </w:pPr>
    </w:p>
    <w:p w14:paraId="7C4FB777" w14:textId="77777777" w:rsidR="00807581" w:rsidRPr="0012227A" w:rsidRDefault="0080758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1. </w:t>
      </w:r>
      <w:proofErr w:type="spellStart"/>
      <w:r w:rsidRPr="0012227A">
        <w:rPr>
          <w:rFonts w:ascii="Arial" w:hAnsi="Arial" w:cs="Arial"/>
          <w:b/>
          <w:bCs/>
          <w:color w:val="000000"/>
        </w:rPr>
        <w:t>Nediskriminatornost</w:t>
      </w:r>
      <w:proofErr w:type="spellEnd"/>
      <w:r w:rsidRPr="0012227A">
        <w:rPr>
          <w:rFonts w:ascii="Arial" w:hAnsi="Arial" w:cs="Arial"/>
          <w:b/>
          <w:bCs/>
          <w:color w:val="000000"/>
        </w:rPr>
        <w:t xml:space="preserve"> ureditve volitev na domu/po pošti v primeru nepredvidene hospitalizacije</w:t>
      </w:r>
    </w:p>
    <w:p w14:paraId="193E413A" w14:textId="77777777" w:rsidR="00807581" w:rsidRPr="0012227A" w:rsidRDefault="0080758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2. Ureditev brezplačnega parkiranja samo za stalne prebivalce občine ni </w:t>
      </w:r>
      <w:proofErr w:type="spellStart"/>
      <w:r w:rsidRPr="0012227A">
        <w:rPr>
          <w:rFonts w:ascii="Arial" w:hAnsi="Arial" w:cs="Arial"/>
          <w:b/>
          <w:bCs/>
          <w:color w:val="000000"/>
        </w:rPr>
        <w:t>diskriminatorna</w:t>
      </w:r>
      <w:proofErr w:type="spellEnd"/>
    </w:p>
    <w:p w14:paraId="0458FE41" w14:textId="77777777" w:rsidR="00807581" w:rsidRPr="0012227A" w:rsidRDefault="0080758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3. </w:t>
      </w:r>
      <w:proofErr w:type="spellStart"/>
      <w:r w:rsidRPr="0012227A">
        <w:rPr>
          <w:rFonts w:ascii="Arial" w:hAnsi="Arial" w:cs="Arial"/>
          <w:b/>
          <w:bCs/>
          <w:color w:val="000000"/>
        </w:rPr>
        <w:t>Nediskriminatornost</w:t>
      </w:r>
      <w:proofErr w:type="spellEnd"/>
      <w:r w:rsidRPr="0012227A">
        <w:rPr>
          <w:rFonts w:ascii="Arial" w:hAnsi="Arial" w:cs="Arial"/>
          <w:b/>
          <w:bCs/>
          <w:color w:val="000000"/>
        </w:rPr>
        <w:t xml:space="preserve"> Smernic za prehranjevanje v vzgojno-izobraževalnih zavodih z vidika osebne okoliščine etičnega </w:t>
      </w:r>
      <w:proofErr w:type="spellStart"/>
      <w:r w:rsidRPr="0012227A">
        <w:rPr>
          <w:rFonts w:ascii="Arial" w:hAnsi="Arial" w:cs="Arial"/>
          <w:b/>
          <w:bCs/>
          <w:color w:val="000000"/>
        </w:rPr>
        <w:t>veganstva</w:t>
      </w:r>
      <w:proofErr w:type="spellEnd"/>
    </w:p>
    <w:p w14:paraId="651EAF38" w14:textId="77777777" w:rsidR="0081789D" w:rsidRPr="0012227A" w:rsidRDefault="0081789D" w:rsidP="0012227A">
      <w:pPr>
        <w:autoSpaceDE w:val="0"/>
        <w:autoSpaceDN w:val="0"/>
        <w:adjustRightInd w:val="0"/>
        <w:rPr>
          <w:rFonts w:ascii="Arial" w:hAnsi="Arial" w:cs="Arial"/>
          <w:b/>
          <w:bCs/>
          <w:color w:val="000000"/>
        </w:rPr>
      </w:pPr>
    </w:p>
    <w:p w14:paraId="6534EC9B" w14:textId="77777777" w:rsidR="0081789D" w:rsidRPr="0012227A" w:rsidRDefault="0081789D" w:rsidP="0012227A">
      <w:pPr>
        <w:autoSpaceDE w:val="0"/>
        <w:autoSpaceDN w:val="0"/>
        <w:adjustRightInd w:val="0"/>
        <w:rPr>
          <w:rFonts w:ascii="Arial" w:hAnsi="Arial" w:cs="Arial"/>
          <w:b/>
          <w:bCs/>
          <w:color w:val="000000"/>
        </w:rPr>
      </w:pPr>
    </w:p>
    <w:p w14:paraId="3A65DA6A" w14:textId="77777777" w:rsidR="0081789D" w:rsidRPr="0012227A" w:rsidRDefault="0081789D" w:rsidP="0012227A">
      <w:pPr>
        <w:pStyle w:val="Odstavekseznama"/>
        <w:numPr>
          <w:ilvl w:val="0"/>
          <w:numId w:val="49"/>
        </w:numPr>
        <w:autoSpaceDE w:val="0"/>
        <w:autoSpaceDN w:val="0"/>
        <w:adjustRightInd w:val="0"/>
        <w:jc w:val="both"/>
        <w:rPr>
          <w:rFonts w:ascii="Arial" w:hAnsi="Arial" w:cs="Arial"/>
          <w:b/>
          <w:bCs/>
          <w:color w:val="000000" w:themeColor="text1"/>
        </w:rPr>
      </w:pPr>
      <w:hyperlink r:id="rId27" w:history="1">
        <w:proofErr w:type="spellStart"/>
        <w:r w:rsidRPr="0012227A">
          <w:rPr>
            <w:rStyle w:val="Hiperpovezava"/>
            <w:rFonts w:ascii="Arial" w:hAnsi="Arial" w:cs="Arial"/>
            <w:b/>
            <w:bCs/>
            <w:color w:val="000000" w:themeColor="text1"/>
          </w:rPr>
          <w:t>Nediskriminatornost</w:t>
        </w:r>
        <w:proofErr w:type="spellEnd"/>
        <w:r w:rsidRPr="0012227A">
          <w:rPr>
            <w:rStyle w:val="Hiperpovezava"/>
            <w:rFonts w:ascii="Arial" w:hAnsi="Arial" w:cs="Arial"/>
            <w:b/>
            <w:bCs/>
            <w:color w:val="000000" w:themeColor="text1"/>
          </w:rPr>
          <w:t xml:space="preserve"> ureditve volitev na domu/po pošti v primeru nepredvidene hospitalizacije</w:t>
        </w:r>
      </w:hyperlink>
    </w:p>
    <w:p w14:paraId="7078E1C2" w14:textId="77777777" w:rsidR="0081789D" w:rsidRPr="0012227A" w:rsidRDefault="0081789D" w:rsidP="0012227A">
      <w:pPr>
        <w:autoSpaceDE w:val="0"/>
        <w:autoSpaceDN w:val="0"/>
        <w:adjustRightInd w:val="0"/>
        <w:jc w:val="both"/>
        <w:rPr>
          <w:rFonts w:ascii="Arial" w:hAnsi="Arial" w:cs="Arial"/>
          <w:color w:val="000000"/>
        </w:rPr>
      </w:pPr>
    </w:p>
    <w:p w14:paraId="6879B3BA" w14:textId="77777777" w:rsidR="0081789D" w:rsidRPr="0012227A" w:rsidRDefault="0081789D" w:rsidP="0012227A">
      <w:pPr>
        <w:autoSpaceDE w:val="0"/>
        <w:autoSpaceDN w:val="0"/>
        <w:adjustRightInd w:val="0"/>
        <w:jc w:val="both"/>
        <w:rPr>
          <w:rFonts w:ascii="Arial" w:hAnsi="Arial" w:cs="Arial"/>
          <w:color w:val="000000"/>
        </w:rPr>
      </w:pPr>
      <w:r w:rsidRPr="0012227A">
        <w:rPr>
          <w:rFonts w:ascii="Arial" w:hAnsi="Arial" w:cs="Arial"/>
          <w:color w:val="000000"/>
        </w:rPr>
        <w:t xml:space="preserve">Posameznik zaradi nenadnega poslabšanja zdravja junija 2024, ko so potekale volitve poslancev v Evropski parlament, ni mogel glasovati na domu, saj je bil hospitaliziran, za vlogo za glasovanje po pošti pa je bilo že prepozno. Zagovornik je preveril, ali določene osebe, ki sicer imajo pravico voliti, te pravice dejansko ne morejo uveljaviti zaradi časovne vrzeli, ki lahko nastopi v primerih, kot je bil primer posameznika. Take osebe bi bile lahko v slabšem položaju kot osebe, pri katerih ne bi prišlo do takšnega nenadnega poslabšanja. </w:t>
      </w:r>
    </w:p>
    <w:p w14:paraId="1FF0E846" w14:textId="77777777" w:rsidR="0081789D" w:rsidRPr="0012227A" w:rsidRDefault="0081789D" w:rsidP="0012227A">
      <w:pPr>
        <w:autoSpaceDE w:val="0"/>
        <w:autoSpaceDN w:val="0"/>
        <w:adjustRightInd w:val="0"/>
        <w:jc w:val="both"/>
        <w:rPr>
          <w:rFonts w:ascii="Arial" w:hAnsi="Arial" w:cs="Arial"/>
          <w:color w:val="000000"/>
        </w:rPr>
      </w:pPr>
    </w:p>
    <w:p w14:paraId="780B8903" w14:textId="77777777" w:rsidR="0081789D" w:rsidRPr="0012227A" w:rsidRDefault="0081789D" w:rsidP="0012227A">
      <w:pPr>
        <w:autoSpaceDE w:val="0"/>
        <w:autoSpaceDN w:val="0"/>
        <w:adjustRightInd w:val="0"/>
        <w:jc w:val="both"/>
        <w:rPr>
          <w:rFonts w:ascii="Arial" w:hAnsi="Arial" w:cs="Arial"/>
          <w:color w:val="000000"/>
        </w:rPr>
      </w:pPr>
      <w:r w:rsidRPr="0012227A">
        <w:rPr>
          <w:rFonts w:ascii="Arial" w:hAnsi="Arial" w:cs="Arial"/>
          <w:color w:val="000000"/>
        </w:rPr>
        <w:t xml:space="preserve">Po preučitvi stališča Državne volilne komisije in po pregledu določb Zakona o volitvah v Državni zbor (katerega določbe se nanašajo tudi na izvedbo drugih volitev, ne le državnozborskih) je Zagovornik presodil, da je bil posameznik s tem, ko zaradi nepredvidenih dogodkov dejansko ni mogel oddati svojega glasu, sicer res postavljen v slabši položaj kot drugi volivci, ki takšnega zdravstvenega stanja takrat niso imeli. Vendar zakon s tem, ko opredeljuje skrajne roke za obveščanje okrajne volilne komisije o drugih načinih glasovanja, zasleduje legitimen cilj zagotavljanja legitimnosti, zakonitosti in tajnosti volitev. Zagovornik je presodil, da so tudi sredstva za dosego tega cilja nujno potrebna in ustrezna, zato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zakona v tem delu ni ugotovil. (</w:t>
      </w:r>
      <w:r w:rsidRPr="0012227A">
        <w:rPr>
          <w:rFonts w:ascii="Arial" w:hAnsi="Arial" w:cs="Arial"/>
          <w:color w:val="767171" w:themeColor="background2" w:themeShade="80"/>
        </w:rPr>
        <w:t>050-5/2024/5</w:t>
      </w:r>
      <w:r w:rsidRPr="0012227A">
        <w:rPr>
          <w:rFonts w:ascii="Arial" w:hAnsi="Arial" w:cs="Arial"/>
          <w:color w:val="000000"/>
        </w:rPr>
        <w:t>)</w:t>
      </w:r>
    </w:p>
    <w:p w14:paraId="6D943225" w14:textId="77777777" w:rsidR="00137E4C" w:rsidRPr="0012227A" w:rsidRDefault="00137E4C" w:rsidP="0012227A">
      <w:pPr>
        <w:autoSpaceDE w:val="0"/>
        <w:autoSpaceDN w:val="0"/>
        <w:adjustRightInd w:val="0"/>
        <w:jc w:val="both"/>
        <w:rPr>
          <w:rFonts w:ascii="Arial" w:hAnsi="Arial" w:cs="Arial"/>
          <w:color w:val="000000"/>
        </w:rPr>
      </w:pPr>
    </w:p>
    <w:p w14:paraId="6954B198" w14:textId="77777777" w:rsidR="00960FB1" w:rsidRPr="0012227A" w:rsidRDefault="00960FB1" w:rsidP="0012227A">
      <w:pPr>
        <w:autoSpaceDE w:val="0"/>
        <w:autoSpaceDN w:val="0"/>
        <w:adjustRightInd w:val="0"/>
        <w:jc w:val="both"/>
        <w:rPr>
          <w:rFonts w:ascii="Arial" w:hAnsi="Arial" w:cs="Arial"/>
          <w:color w:val="000000"/>
        </w:rPr>
      </w:pPr>
    </w:p>
    <w:p w14:paraId="712E13AB" w14:textId="77777777" w:rsidR="00807581" w:rsidRPr="0012227A" w:rsidRDefault="00807581" w:rsidP="0012227A">
      <w:pPr>
        <w:pStyle w:val="Odstavekseznama"/>
        <w:numPr>
          <w:ilvl w:val="0"/>
          <w:numId w:val="49"/>
        </w:numPr>
        <w:autoSpaceDE w:val="0"/>
        <w:autoSpaceDN w:val="0"/>
        <w:adjustRightInd w:val="0"/>
        <w:jc w:val="both"/>
        <w:rPr>
          <w:rFonts w:ascii="Arial" w:hAnsi="Arial" w:cs="Arial"/>
          <w:b/>
          <w:bCs/>
          <w:color w:val="000000"/>
        </w:rPr>
      </w:pPr>
      <w:hyperlink r:id="rId28" w:history="1">
        <w:r w:rsidRPr="0012227A">
          <w:rPr>
            <w:rStyle w:val="Hiperpovezava"/>
            <w:rFonts w:ascii="Arial" w:hAnsi="Arial" w:cs="Arial"/>
            <w:b/>
            <w:bCs/>
          </w:rPr>
          <w:t xml:space="preserve">Ureditev brezplačnega parkiranja samo za stalne prebivalce občine ni </w:t>
        </w:r>
        <w:proofErr w:type="spellStart"/>
        <w:r w:rsidRPr="0012227A">
          <w:rPr>
            <w:rStyle w:val="Hiperpovezava"/>
            <w:rFonts w:ascii="Arial" w:hAnsi="Arial" w:cs="Arial"/>
            <w:b/>
            <w:bCs/>
          </w:rPr>
          <w:t>diskriminatorna</w:t>
        </w:r>
        <w:proofErr w:type="spellEnd"/>
      </w:hyperlink>
    </w:p>
    <w:p w14:paraId="0FB58634" w14:textId="77777777" w:rsidR="00807581" w:rsidRPr="0012227A" w:rsidRDefault="00807581" w:rsidP="0012227A">
      <w:pPr>
        <w:autoSpaceDE w:val="0"/>
        <w:autoSpaceDN w:val="0"/>
        <w:adjustRightInd w:val="0"/>
        <w:jc w:val="both"/>
        <w:rPr>
          <w:rFonts w:ascii="Arial" w:hAnsi="Arial" w:cs="Arial"/>
          <w:color w:val="000000"/>
        </w:rPr>
      </w:pPr>
    </w:p>
    <w:p w14:paraId="41EA2EC4" w14:textId="77777777" w:rsidR="00807581" w:rsidRPr="0012227A" w:rsidRDefault="00807581"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ocenil, da ureditev parkirnih abonmajev v Občini Ankaran, po kateri je brezplačen abonma namenjen le občankam in občanom s stalnim prebivališčem v občini, ni </w:t>
      </w:r>
      <w:proofErr w:type="spellStart"/>
      <w:r w:rsidRPr="0012227A">
        <w:rPr>
          <w:rFonts w:ascii="Arial" w:hAnsi="Arial" w:cs="Arial"/>
          <w:color w:val="000000"/>
        </w:rPr>
        <w:t>diskriminatorna</w:t>
      </w:r>
      <w:proofErr w:type="spellEnd"/>
      <w:r w:rsidRPr="0012227A">
        <w:rPr>
          <w:rFonts w:ascii="Arial" w:hAnsi="Arial" w:cs="Arial"/>
          <w:color w:val="000000"/>
        </w:rPr>
        <w:t>. Različno obravnavanje temelji na objektivno različnih položajih in je utemeljeno z legitimnim ciljem zagotavljanja dostopnosti omejenih parkirnih kapacitet v občini. (</w:t>
      </w:r>
      <w:r w:rsidRPr="0012227A">
        <w:rPr>
          <w:rFonts w:ascii="Arial" w:hAnsi="Arial" w:cs="Arial"/>
          <w:color w:val="7030A0"/>
        </w:rPr>
        <w:t>050-14/2025/11</w:t>
      </w:r>
      <w:r w:rsidRPr="0012227A">
        <w:rPr>
          <w:rFonts w:ascii="Arial" w:hAnsi="Arial" w:cs="Arial"/>
          <w:color w:val="000000"/>
        </w:rPr>
        <w:t>)</w:t>
      </w:r>
    </w:p>
    <w:p w14:paraId="5010DFAE" w14:textId="77777777" w:rsidR="00C23E5A" w:rsidRPr="0012227A" w:rsidRDefault="00C23E5A" w:rsidP="0012227A">
      <w:pPr>
        <w:autoSpaceDE w:val="0"/>
        <w:autoSpaceDN w:val="0"/>
        <w:adjustRightInd w:val="0"/>
        <w:jc w:val="both"/>
        <w:rPr>
          <w:rFonts w:ascii="Arial" w:hAnsi="Arial" w:cs="Arial"/>
          <w:color w:val="000000"/>
        </w:rPr>
      </w:pPr>
    </w:p>
    <w:p w14:paraId="3262052E" w14:textId="77777777" w:rsidR="00960FB1" w:rsidRPr="0012227A" w:rsidRDefault="00960FB1" w:rsidP="0012227A">
      <w:pPr>
        <w:autoSpaceDE w:val="0"/>
        <w:autoSpaceDN w:val="0"/>
        <w:adjustRightInd w:val="0"/>
        <w:jc w:val="both"/>
        <w:rPr>
          <w:rFonts w:ascii="Arial" w:hAnsi="Arial" w:cs="Arial"/>
          <w:color w:val="000000"/>
        </w:rPr>
      </w:pPr>
    </w:p>
    <w:p w14:paraId="756D8FEC" w14:textId="77777777" w:rsidR="00C23E5A" w:rsidRPr="0012227A" w:rsidRDefault="00C23E5A" w:rsidP="0012227A">
      <w:pPr>
        <w:pStyle w:val="Odstavekseznama"/>
        <w:numPr>
          <w:ilvl w:val="0"/>
          <w:numId w:val="49"/>
        </w:numPr>
        <w:autoSpaceDE w:val="0"/>
        <w:autoSpaceDN w:val="0"/>
        <w:adjustRightInd w:val="0"/>
        <w:jc w:val="both"/>
        <w:rPr>
          <w:rFonts w:ascii="Arial" w:hAnsi="Arial" w:cs="Arial"/>
          <w:b/>
          <w:bCs/>
          <w:color w:val="000000"/>
        </w:rPr>
      </w:pPr>
      <w:hyperlink r:id="rId29" w:history="1">
        <w:proofErr w:type="spellStart"/>
        <w:r w:rsidRPr="0012227A">
          <w:rPr>
            <w:rStyle w:val="Hiperpovezava"/>
            <w:rFonts w:ascii="Arial" w:hAnsi="Arial" w:cs="Arial"/>
            <w:b/>
            <w:bCs/>
          </w:rPr>
          <w:t>Nediskriminatornost</w:t>
        </w:r>
        <w:proofErr w:type="spellEnd"/>
        <w:r w:rsidRPr="0012227A">
          <w:rPr>
            <w:rStyle w:val="Hiperpovezava"/>
            <w:rFonts w:ascii="Arial" w:hAnsi="Arial" w:cs="Arial"/>
            <w:b/>
            <w:bCs/>
          </w:rPr>
          <w:t xml:space="preserve"> Smernic za prehranjevanje v vzgojno-izobraževalnih zavodih z vidika osebne okoliščine etičnega </w:t>
        </w:r>
        <w:proofErr w:type="spellStart"/>
        <w:r w:rsidRPr="0012227A">
          <w:rPr>
            <w:rStyle w:val="Hiperpovezava"/>
            <w:rFonts w:ascii="Arial" w:hAnsi="Arial" w:cs="Arial"/>
            <w:b/>
            <w:bCs/>
          </w:rPr>
          <w:t>veganstva</w:t>
        </w:r>
        <w:proofErr w:type="spellEnd"/>
      </w:hyperlink>
    </w:p>
    <w:p w14:paraId="07374540" w14:textId="77777777" w:rsidR="00C23E5A" w:rsidRPr="0012227A" w:rsidRDefault="00C23E5A" w:rsidP="0012227A">
      <w:pPr>
        <w:autoSpaceDE w:val="0"/>
        <w:autoSpaceDN w:val="0"/>
        <w:adjustRightInd w:val="0"/>
        <w:jc w:val="both"/>
        <w:rPr>
          <w:rFonts w:ascii="Arial" w:hAnsi="Arial" w:cs="Arial"/>
          <w:color w:val="000000"/>
        </w:rPr>
      </w:pPr>
    </w:p>
    <w:p w14:paraId="6E686D1B" w14:textId="77777777" w:rsidR="00C23E5A" w:rsidRPr="0012227A" w:rsidRDefault="00C23E5A"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opravil oceno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Smernic za prehranjevanje v vzgojno-izobraževalnih zavodih z vidika neenake obravnave otrok, ki se zaradi etičnih razlogov prehranjujejo </w:t>
      </w:r>
      <w:proofErr w:type="spellStart"/>
      <w:r w:rsidRPr="0012227A">
        <w:rPr>
          <w:rFonts w:ascii="Arial" w:hAnsi="Arial" w:cs="Arial"/>
          <w:color w:val="000000"/>
        </w:rPr>
        <w:t>vegansko</w:t>
      </w:r>
      <w:proofErr w:type="spellEnd"/>
      <w:r w:rsidRPr="0012227A">
        <w:rPr>
          <w:rFonts w:ascii="Arial" w:hAnsi="Arial" w:cs="Arial"/>
          <w:color w:val="000000"/>
        </w:rPr>
        <w:t xml:space="preserve">. Tem otrokom vrtci in šole niso dolžni zagotavljati prilagoditev prehrane, medtem ko so to dolžni zagotoviti otrokom z alergijami in drugimi zdravstvenimi stanji. Različna obravnava otrok tako izhaja le iz vrste osebne okoliščine, ki je pri konkretnem otroku podlaga za njegove prehranske omejitve. </w:t>
      </w:r>
    </w:p>
    <w:p w14:paraId="372EA23D" w14:textId="77777777" w:rsidR="00C23E5A" w:rsidRPr="0012227A" w:rsidRDefault="00C23E5A" w:rsidP="0012227A">
      <w:pPr>
        <w:autoSpaceDE w:val="0"/>
        <w:autoSpaceDN w:val="0"/>
        <w:adjustRightInd w:val="0"/>
        <w:jc w:val="both"/>
        <w:rPr>
          <w:rFonts w:ascii="Arial" w:hAnsi="Arial" w:cs="Arial"/>
          <w:color w:val="000000"/>
        </w:rPr>
      </w:pPr>
    </w:p>
    <w:p w14:paraId="1312DAB3" w14:textId="77777777" w:rsidR="00C23E5A" w:rsidRPr="0012227A" w:rsidRDefault="00C23E5A"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na podlagi stališč zdravstvene stroke, da je za pravilen razvoj otrok edina primerna uravnotežena mešana ali vsaj vegetarijanska prehrana, ki vključuje mlečne izdelke in jajca, ocenil, da je </w:t>
      </w:r>
      <w:proofErr w:type="spellStart"/>
      <w:r w:rsidRPr="0012227A">
        <w:rPr>
          <w:rFonts w:ascii="Arial" w:hAnsi="Arial" w:cs="Arial"/>
          <w:color w:val="000000"/>
        </w:rPr>
        <w:t>nezagotavljanje</w:t>
      </w:r>
      <w:proofErr w:type="spellEnd"/>
      <w:r w:rsidRPr="0012227A">
        <w:rPr>
          <w:rFonts w:ascii="Arial" w:hAnsi="Arial" w:cs="Arial"/>
          <w:color w:val="000000"/>
        </w:rPr>
        <w:t xml:space="preserve"> </w:t>
      </w:r>
      <w:proofErr w:type="spellStart"/>
      <w:r w:rsidRPr="0012227A">
        <w:rPr>
          <w:rFonts w:ascii="Arial" w:hAnsi="Arial" w:cs="Arial"/>
          <w:color w:val="000000"/>
        </w:rPr>
        <w:t>veganskih</w:t>
      </w:r>
      <w:proofErr w:type="spellEnd"/>
      <w:r w:rsidRPr="0012227A">
        <w:rPr>
          <w:rFonts w:ascii="Arial" w:hAnsi="Arial" w:cs="Arial"/>
          <w:color w:val="000000"/>
        </w:rPr>
        <w:t xml:space="preserve"> obrokov v vrtcih in šolah dopustna izjema od prepovedi diskriminacije. (</w:t>
      </w:r>
      <w:r w:rsidRPr="0012227A">
        <w:rPr>
          <w:rFonts w:ascii="Arial" w:hAnsi="Arial" w:cs="Arial"/>
          <w:color w:val="4472C4" w:themeColor="accent1"/>
        </w:rPr>
        <w:t>050-6/202</w:t>
      </w:r>
      <w:r w:rsidR="009D2E1A" w:rsidRPr="0012227A">
        <w:rPr>
          <w:rFonts w:ascii="Arial" w:hAnsi="Arial" w:cs="Arial"/>
          <w:color w:val="4472C4" w:themeColor="accent1"/>
        </w:rPr>
        <w:t>6</w:t>
      </w:r>
      <w:r w:rsidRPr="0012227A">
        <w:rPr>
          <w:rFonts w:ascii="Arial" w:hAnsi="Arial" w:cs="Arial"/>
          <w:color w:val="4472C4" w:themeColor="accent1"/>
        </w:rPr>
        <w:t>/14</w:t>
      </w:r>
      <w:r w:rsidRPr="0012227A">
        <w:rPr>
          <w:rFonts w:ascii="Arial" w:hAnsi="Arial" w:cs="Arial"/>
          <w:color w:val="000000"/>
        </w:rPr>
        <w:t>)</w:t>
      </w:r>
    </w:p>
    <w:p w14:paraId="555CC504" w14:textId="77777777" w:rsidR="00C52862" w:rsidRPr="0012227A" w:rsidRDefault="006E6828" w:rsidP="0012227A">
      <w:pPr>
        <w:pStyle w:val="Naslov3"/>
      </w:pPr>
      <w:bookmarkStart w:id="595" w:name="_Toc243489122"/>
      <w:bookmarkStart w:id="596" w:name="_Hlk241843869"/>
      <w:r w:rsidRPr="0012227A">
        <w:lastRenderedPageBreak/>
        <w:t xml:space="preserve">7.2.3 </w:t>
      </w:r>
      <w:proofErr w:type="spellStart"/>
      <w:r w:rsidR="00C52862" w:rsidRPr="0012227A">
        <w:t>Neuvedene</w:t>
      </w:r>
      <w:proofErr w:type="spellEnd"/>
      <w:r w:rsidR="00C52862" w:rsidRPr="0012227A">
        <w:t xml:space="preserve"> ocene </w:t>
      </w:r>
      <w:proofErr w:type="spellStart"/>
      <w:r w:rsidR="00C52862" w:rsidRPr="0012227A">
        <w:t>diskriminatornosti</w:t>
      </w:r>
      <w:proofErr w:type="spellEnd"/>
      <w:r w:rsidR="00C52862" w:rsidRPr="0012227A">
        <w:t xml:space="preserve"> predpisa</w:t>
      </w:r>
      <w:bookmarkEnd w:id="595"/>
    </w:p>
    <w:bookmarkEnd w:id="596"/>
    <w:p w14:paraId="62FF08F0" w14:textId="77777777" w:rsidR="00C52862" w:rsidRPr="0012227A" w:rsidRDefault="00C52862" w:rsidP="0012227A">
      <w:pPr>
        <w:rPr>
          <w:rFonts w:ascii="Arial" w:hAnsi="Arial" w:cs="Arial"/>
          <w:b/>
          <w:bCs/>
        </w:rPr>
      </w:pPr>
    </w:p>
    <w:p w14:paraId="6D06BAE6" w14:textId="77777777" w:rsidR="00960FB1" w:rsidRPr="0012227A" w:rsidRDefault="00960FB1" w:rsidP="0012227A">
      <w:pPr>
        <w:autoSpaceDE w:val="0"/>
        <w:autoSpaceDN w:val="0"/>
        <w:adjustRightInd w:val="0"/>
        <w:rPr>
          <w:rFonts w:ascii="Arial" w:hAnsi="Arial" w:cs="Arial"/>
          <w:b/>
          <w:bCs/>
          <w:color w:val="000000"/>
        </w:rPr>
      </w:pPr>
      <w:r w:rsidRPr="0012227A">
        <w:rPr>
          <w:rFonts w:ascii="Arial" w:hAnsi="Arial" w:cs="Arial"/>
          <w:b/>
          <w:bCs/>
          <w:color w:val="000000"/>
        </w:rPr>
        <w:t>1. Ocena domnevne diskriminacije zdravstvenih delavcev iz tujine pri uvrščanju v plačne razrede</w:t>
      </w:r>
    </w:p>
    <w:p w14:paraId="363CEFFC" w14:textId="77777777" w:rsidR="00960FB1" w:rsidRPr="0012227A" w:rsidRDefault="00960FB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2. Ocena </w:t>
      </w:r>
      <w:proofErr w:type="spellStart"/>
      <w:r w:rsidRPr="0012227A">
        <w:rPr>
          <w:rFonts w:ascii="Arial" w:hAnsi="Arial" w:cs="Arial"/>
          <w:b/>
          <w:bCs/>
          <w:color w:val="000000"/>
        </w:rPr>
        <w:t>diskriminatornosti</w:t>
      </w:r>
      <w:proofErr w:type="spellEnd"/>
      <w:r w:rsidRPr="0012227A">
        <w:rPr>
          <w:rFonts w:ascii="Arial" w:hAnsi="Arial" w:cs="Arial"/>
          <w:b/>
          <w:bCs/>
          <w:color w:val="000000"/>
        </w:rPr>
        <w:t xml:space="preserve"> ZPIZ-2 glede družinske pokojnine</w:t>
      </w:r>
    </w:p>
    <w:p w14:paraId="5ACF55B6" w14:textId="77777777" w:rsidR="00960FB1" w:rsidRPr="0012227A" w:rsidRDefault="00960FB1" w:rsidP="0012227A">
      <w:pPr>
        <w:autoSpaceDE w:val="0"/>
        <w:autoSpaceDN w:val="0"/>
        <w:adjustRightInd w:val="0"/>
        <w:rPr>
          <w:rFonts w:ascii="Arial" w:hAnsi="Arial" w:cs="Arial"/>
          <w:b/>
          <w:bCs/>
          <w:color w:val="000000"/>
        </w:rPr>
      </w:pPr>
      <w:r w:rsidRPr="0012227A">
        <w:rPr>
          <w:rFonts w:ascii="Arial" w:hAnsi="Arial" w:cs="Arial"/>
          <w:b/>
          <w:bCs/>
          <w:color w:val="000000"/>
        </w:rPr>
        <w:t xml:space="preserve">3. Domnevna </w:t>
      </w:r>
      <w:proofErr w:type="spellStart"/>
      <w:r w:rsidRPr="0012227A">
        <w:rPr>
          <w:rFonts w:ascii="Arial" w:hAnsi="Arial" w:cs="Arial"/>
          <w:b/>
          <w:bCs/>
          <w:color w:val="000000"/>
        </w:rPr>
        <w:t>diskriminatornost</w:t>
      </w:r>
      <w:proofErr w:type="spellEnd"/>
      <w:r w:rsidRPr="0012227A">
        <w:rPr>
          <w:rFonts w:ascii="Arial" w:hAnsi="Arial" w:cs="Arial"/>
          <w:b/>
          <w:bCs/>
          <w:color w:val="000000"/>
        </w:rPr>
        <w:t xml:space="preserve"> 67.b člena Zakona o delovnih razmerjih</w:t>
      </w:r>
    </w:p>
    <w:p w14:paraId="5F1805AD" w14:textId="77777777" w:rsidR="00960FB1" w:rsidRPr="0012227A" w:rsidRDefault="00960FB1" w:rsidP="0012227A">
      <w:pPr>
        <w:autoSpaceDE w:val="0"/>
        <w:autoSpaceDN w:val="0"/>
        <w:adjustRightInd w:val="0"/>
        <w:rPr>
          <w:rFonts w:ascii="Arial" w:hAnsi="Arial" w:cs="Arial"/>
          <w:b/>
          <w:bCs/>
          <w:color w:val="000000"/>
        </w:rPr>
      </w:pPr>
      <w:r w:rsidRPr="0012227A">
        <w:rPr>
          <w:rFonts w:ascii="Arial" w:hAnsi="Arial" w:cs="Arial"/>
          <w:b/>
          <w:bCs/>
          <w:color w:val="000000"/>
        </w:rPr>
        <w:t>4. Pobuda za spremembo 121. člena ZPIZ-2G zaradi neustrezne implementacije sodbe ESČP</w:t>
      </w:r>
    </w:p>
    <w:p w14:paraId="379EA087" w14:textId="77777777" w:rsidR="00960FB1" w:rsidRPr="0012227A" w:rsidRDefault="00960FB1" w:rsidP="0012227A">
      <w:pPr>
        <w:autoSpaceDE w:val="0"/>
        <w:autoSpaceDN w:val="0"/>
        <w:adjustRightInd w:val="0"/>
        <w:rPr>
          <w:rFonts w:ascii="Arial" w:hAnsi="Arial" w:cs="Arial"/>
          <w:b/>
          <w:bCs/>
          <w:color w:val="000000"/>
        </w:rPr>
      </w:pPr>
      <w:r w:rsidRPr="0012227A">
        <w:rPr>
          <w:rFonts w:ascii="Arial" w:hAnsi="Arial" w:cs="Arial"/>
          <w:b/>
          <w:bCs/>
          <w:color w:val="000000"/>
        </w:rPr>
        <w:t>5. Prikrajšanje zaradi dela s skrajšanim delovnim časom zaradi starševstva pri obračunu dohodnine</w:t>
      </w:r>
    </w:p>
    <w:p w14:paraId="5B813D59" w14:textId="77777777" w:rsidR="00960FB1" w:rsidRDefault="00960FB1" w:rsidP="0012227A">
      <w:pPr>
        <w:rPr>
          <w:rFonts w:ascii="Arial" w:hAnsi="Arial" w:cs="Arial"/>
          <w:b/>
          <w:bCs/>
        </w:rPr>
      </w:pPr>
    </w:p>
    <w:p w14:paraId="081B652A" w14:textId="77777777" w:rsidR="00E34BBC" w:rsidRPr="0012227A" w:rsidRDefault="00E34BBC" w:rsidP="0012227A">
      <w:pPr>
        <w:rPr>
          <w:rFonts w:ascii="Arial" w:hAnsi="Arial" w:cs="Arial"/>
          <w:b/>
          <w:bCs/>
        </w:rPr>
      </w:pPr>
    </w:p>
    <w:p w14:paraId="1E04A9F7" w14:textId="77777777" w:rsidR="001061DA" w:rsidRPr="0012227A" w:rsidRDefault="001061DA" w:rsidP="0012227A">
      <w:pPr>
        <w:rPr>
          <w:rFonts w:ascii="Arial" w:hAnsi="Arial" w:cs="Arial"/>
          <w:b/>
          <w:bCs/>
        </w:rPr>
      </w:pPr>
    </w:p>
    <w:p w14:paraId="33F93AEE" w14:textId="77777777" w:rsidR="00C52862" w:rsidRPr="0012227A" w:rsidRDefault="00C52862" w:rsidP="0012227A">
      <w:pPr>
        <w:pStyle w:val="Odstavekseznama"/>
        <w:numPr>
          <w:ilvl w:val="0"/>
          <w:numId w:val="50"/>
        </w:numPr>
        <w:jc w:val="both"/>
        <w:rPr>
          <w:rFonts w:ascii="Arial" w:hAnsi="Arial" w:cs="Arial"/>
          <w:b/>
          <w:bCs/>
        </w:rPr>
      </w:pPr>
      <w:r w:rsidRPr="0012227A">
        <w:rPr>
          <w:rFonts w:ascii="Arial" w:hAnsi="Arial" w:cs="Arial"/>
          <w:b/>
          <w:bCs/>
        </w:rPr>
        <w:t>Ocena domnevne diskriminacije zdravstvenih delavcev iz tujine pri uvrščanju v plačne razrede</w:t>
      </w:r>
    </w:p>
    <w:p w14:paraId="7B5679E6" w14:textId="77777777" w:rsidR="00C52862" w:rsidRPr="0012227A" w:rsidRDefault="00C52862" w:rsidP="0012227A">
      <w:pPr>
        <w:pStyle w:val="Odstavekseznama"/>
        <w:jc w:val="both"/>
        <w:rPr>
          <w:rFonts w:ascii="Arial" w:hAnsi="Arial" w:cs="Arial"/>
          <w:b/>
          <w:bCs/>
        </w:rPr>
      </w:pPr>
    </w:p>
    <w:p w14:paraId="3F8F6AA9" w14:textId="77777777" w:rsidR="00C52862" w:rsidRPr="0012227A" w:rsidRDefault="00C52862" w:rsidP="0012227A">
      <w:pPr>
        <w:jc w:val="both"/>
        <w:rPr>
          <w:rFonts w:ascii="Arial" w:hAnsi="Arial" w:cs="Arial"/>
        </w:rPr>
      </w:pPr>
      <w:r w:rsidRPr="0012227A">
        <w:rPr>
          <w:rFonts w:ascii="Arial" w:hAnsi="Arial" w:cs="Arial"/>
        </w:rPr>
        <w:t xml:space="preserve">Pobudnica je navedla, da zdravstveni delavec, ki pride v Slovenijo iz tujine, praviloma začne delo z začetniškim plačnim razredom, kljub dosedanjim delovnim izkušnjam v tujini. V primerjavi z enako starimi/enakovrednimi po delovni dobi in izkušnjah delavcev iz Slovenije, je tako vso svojo kariero v nižjem plačnem razredu, kar rezultira tudi v nižji pokojnini. </w:t>
      </w:r>
    </w:p>
    <w:p w14:paraId="7BFBA3D7" w14:textId="77777777" w:rsidR="00C52862" w:rsidRPr="0012227A" w:rsidRDefault="00C52862" w:rsidP="0012227A">
      <w:pPr>
        <w:jc w:val="both"/>
        <w:rPr>
          <w:rFonts w:ascii="Arial" w:hAnsi="Arial" w:cs="Arial"/>
        </w:rPr>
      </w:pPr>
      <w:r w:rsidRPr="0012227A">
        <w:rPr>
          <w:rFonts w:ascii="Arial" w:hAnsi="Arial" w:cs="Arial"/>
        </w:rPr>
        <w:t xml:space="preserve">V okviru preliminarne analize zakonske ureditve 22. člena Zakona o skupnih temeljih sistema plač v javnem sektorju oz. prej veljavnega 19. člena Zakona o sistemu plač v javnem sektorju je Zagovornik presojal, ali gre za prikrajšanje tujih zdravstvenih delavcev v primerjavi s slovenskimi delavci v primerljivem položaju. Presodil je, da ne, saj za obe skupini delavcev veljajo enaka pravila glede uvrščanja v plačne razrede. </w:t>
      </w:r>
    </w:p>
    <w:p w14:paraId="7FC9761F" w14:textId="77777777" w:rsidR="00C52862" w:rsidRDefault="00C52862" w:rsidP="0012227A">
      <w:pPr>
        <w:jc w:val="both"/>
        <w:rPr>
          <w:rFonts w:ascii="Arial" w:eastAsia="Calibri" w:hAnsi="Arial" w:cs="Arial"/>
        </w:rPr>
      </w:pPr>
      <w:r w:rsidRPr="0012227A">
        <w:rPr>
          <w:rFonts w:ascii="Arial" w:hAnsi="Arial" w:cs="Arial"/>
        </w:rPr>
        <w:t xml:space="preserve">Ker je bilo že iz preliminarne ocene jasno, da pobuda ni utemeljena oziroma iz nje ne izhajajo elementi diskriminacije, kot jih predvideva </w:t>
      </w:r>
      <w:proofErr w:type="spellStart"/>
      <w:r w:rsidRPr="0012227A">
        <w:rPr>
          <w:rFonts w:ascii="Arial" w:hAnsi="Arial" w:cs="Arial"/>
        </w:rPr>
        <w:t>ZVarD</w:t>
      </w:r>
      <w:proofErr w:type="spellEnd"/>
      <w:r w:rsidRPr="0012227A">
        <w:rPr>
          <w:rFonts w:ascii="Arial" w:hAnsi="Arial" w:cs="Arial"/>
        </w:rPr>
        <w:t xml:space="preserve">, Zagovornik ocene </w:t>
      </w:r>
      <w:proofErr w:type="spellStart"/>
      <w:r w:rsidRPr="0012227A">
        <w:rPr>
          <w:rFonts w:ascii="Arial" w:hAnsi="Arial" w:cs="Arial"/>
        </w:rPr>
        <w:t>diskriminatornosti</w:t>
      </w:r>
      <w:proofErr w:type="spellEnd"/>
      <w:r w:rsidRPr="0012227A">
        <w:rPr>
          <w:rFonts w:ascii="Arial" w:hAnsi="Arial" w:cs="Arial"/>
        </w:rPr>
        <w:t xml:space="preserve"> ni izvedel. </w:t>
      </w:r>
      <w:r w:rsidRPr="0012227A">
        <w:rPr>
          <w:rFonts w:ascii="Arial" w:eastAsia="Calibri" w:hAnsi="Arial" w:cs="Arial"/>
        </w:rPr>
        <w:t>(</w:t>
      </w:r>
      <w:r w:rsidRPr="0012227A">
        <w:rPr>
          <w:rFonts w:ascii="Arial" w:eastAsia="Calibri" w:hAnsi="Arial" w:cs="Arial"/>
          <w:color w:val="FF0000"/>
        </w:rPr>
        <w:t>050-9/2025/2</w:t>
      </w:r>
      <w:r w:rsidRPr="0012227A">
        <w:rPr>
          <w:rFonts w:ascii="Arial" w:eastAsia="Calibri" w:hAnsi="Arial" w:cs="Arial"/>
        </w:rPr>
        <w:t>)</w:t>
      </w:r>
    </w:p>
    <w:p w14:paraId="6EC58FC0" w14:textId="77777777" w:rsidR="00E34BBC" w:rsidRPr="0012227A" w:rsidRDefault="00E34BBC" w:rsidP="0012227A">
      <w:pPr>
        <w:jc w:val="both"/>
        <w:rPr>
          <w:rFonts w:ascii="Arial" w:eastAsia="Calibri" w:hAnsi="Arial" w:cs="Arial"/>
        </w:rPr>
      </w:pPr>
    </w:p>
    <w:p w14:paraId="2C28A8C5" w14:textId="77777777" w:rsidR="00960FB1" w:rsidRPr="0012227A" w:rsidRDefault="00960FB1" w:rsidP="0012227A">
      <w:pPr>
        <w:jc w:val="both"/>
        <w:rPr>
          <w:rFonts w:ascii="Arial" w:hAnsi="Arial" w:cs="Arial"/>
        </w:rPr>
      </w:pPr>
    </w:p>
    <w:p w14:paraId="2EDF5653" w14:textId="77777777" w:rsidR="00960FB1" w:rsidRPr="0012227A" w:rsidRDefault="00960FB1" w:rsidP="0012227A">
      <w:pPr>
        <w:pStyle w:val="Odstavekseznama"/>
        <w:numPr>
          <w:ilvl w:val="0"/>
          <w:numId w:val="50"/>
        </w:numPr>
        <w:jc w:val="both"/>
        <w:rPr>
          <w:rFonts w:ascii="Arial" w:hAnsi="Arial" w:cs="Arial"/>
          <w:b/>
          <w:bCs/>
        </w:rPr>
      </w:pPr>
      <w:r w:rsidRPr="0012227A">
        <w:rPr>
          <w:rFonts w:ascii="Arial" w:hAnsi="Arial" w:cs="Arial"/>
          <w:b/>
          <w:bCs/>
        </w:rPr>
        <w:t xml:space="preserve">Ocena </w:t>
      </w:r>
      <w:proofErr w:type="spellStart"/>
      <w:r w:rsidRPr="0012227A">
        <w:rPr>
          <w:rFonts w:ascii="Arial" w:hAnsi="Arial" w:cs="Arial"/>
          <w:b/>
          <w:bCs/>
        </w:rPr>
        <w:t>diskriminatornosti</w:t>
      </w:r>
      <w:proofErr w:type="spellEnd"/>
      <w:r w:rsidRPr="0012227A">
        <w:rPr>
          <w:rFonts w:ascii="Arial" w:hAnsi="Arial" w:cs="Arial"/>
          <w:b/>
          <w:bCs/>
        </w:rPr>
        <w:t xml:space="preserve"> ZPIZ-2 glede družinske pokojnine</w:t>
      </w:r>
    </w:p>
    <w:p w14:paraId="48FF6FF0" w14:textId="77777777" w:rsidR="00960FB1" w:rsidRPr="0012227A" w:rsidRDefault="00960FB1" w:rsidP="0012227A">
      <w:pPr>
        <w:jc w:val="both"/>
        <w:rPr>
          <w:rFonts w:ascii="Arial" w:hAnsi="Arial" w:cs="Arial"/>
          <w:b/>
          <w:bCs/>
        </w:rPr>
      </w:pPr>
    </w:p>
    <w:p w14:paraId="0A763676" w14:textId="77777777" w:rsidR="00960FB1" w:rsidRPr="0012227A" w:rsidRDefault="00960FB1" w:rsidP="0012227A">
      <w:pPr>
        <w:jc w:val="both"/>
        <w:rPr>
          <w:rFonts w:ascii="Arial" w:hAnsi="Arial" w:cs="Arial"/>
        </w:rPr>
      </w:pPr>
      <w:r w:rsidRPr="0012227A">
        <w:rPr>
          <w:rFonts w:ascii="Arial" w:hAnsi="Arial" w:cs="Arial"/>
        </w:rPr>
        <w:t>Zagovornik je prejel pobudo za presojo določb Zakona o pokojninskem in invalidskem zavarovanju (ZPIZ-2). Pobudnica je navedla, da je njena mladoletna hči, ki po pokojnem očetu prejema družinsko pokojnino, zaradi veljavne ureditve diskriminirana. Po njenem mnenju način izračuna pokojninske osnove za invalidsko pokojnino v primerih, ko ima zavarovanec manj kot 24 let zavarovalne dobe, neupravičeno postavlja v slabši položaj osebe, ki postanejo invalidne mlade. Ker se v izračun pokojninske osnove vključujejo vse osnove, od katerih so bili plačani prispevki, tudi iz obdobij dijaškega oziroma študentskega dela, naj bi to lahko bistveno znižalo pokojninsko osnovo in posledično višino invalidske ter družinske pokojnine.</w:t>
      </w:r>
    </w:p>
    <w:p w14:paraId="74141266" w14:textId="77777777" w:rsidR="00960FB1" w:rsidRPr="0012227A" w:rsidRDefault="00960FB1" w:rsidP="0012227A">
      <w:pPr>
        <w:jc w:val="both"/>
        <w:rPr>
          <w:rFonts w:ascii="Arial" w:hAnsi="Arial" w:cs="Arial"/>
        </w:rPr>
      </w:pPr>
      <w:r w:rsidRPr="0012227A">
        <w:rPr>
          <w:rFonts w:ascii="Arial" w:hAnsi="Arial" w:cs="Arial"/>
        </w:rPr>
        <w:t xml:space="preserve">Zagovornik je po preučitvi navedb predlagateljice, veljavne zakonodaje ter pojasnil pristojnega ministrstva, na katerega se je tekom postopka obrnil, ocenil, da niso podani razlogi za uvedbo postopka ocene </w:t>
      </w:r>
      <w:proofErr w:type="spellStart"/>
      <w:r w:rsidRPr="0012227A">
        <w:rPr>
          <w:rFonts w:ascii="Arial" w:hAnsi="Arial" w:cs="Arial"/>
        </w:rPr>
        <w:t>diskriminatornosti</w:t>
      </w:r>
      <w:proofErr w:type="spellEnd"/>
      <w:r w:rsidRPr="0012227A">
        <w:rPr>
          <w:rFonts w:ascii="Arial" w:hAnsi="Arial" w:cs="Arial"/>
        </w:rPr>
        <w:t xml:space="preserve">. Pokojninski in invalidski sistem namreč temeljita na zavarovalnem načelu, po katerem so pravice praviloma povezane z dolžino zavarovanja in višino vplačanih prispevkov, hkrati pa vsebujeta tudi elemente solidarnosti. Razlike v višini pokojnin, ki izhajajo iz različne zavarovalne dobe ali iz različne višine vplačanih prispevkov, same po sebi še ne pomenijo diskriminacije, temveč so posledica sistemske ureditve pokojninskega sistema. Zato Zagovornik postopka ocene </w:t>
      </w:r>
      <w:proofErr w:type="spellStart"/>
      <w:r w:rsidRPr="0012227A">
        <w:rPr>
          <w:rFonts w:ascii="Arial" w:hAnsi="Arial" w:cs="Arial"/>
        </w:rPr>
        <w:t>diskriminatornosti</w:t>
      </w:r>
      <w:proofErr w:type="spellEnd"/>
      <w:r w:rsidRPr="0012227A">
        <w:rPr>
          <w:rFonts w:ascii="Arial" w:hAnsi="Arial" w:cs="Arial"/>
        </w:rPr>
        <w:t xml:space="preserve"> ni uvedel. (</w:t>
      </w:r>
      <w:r w:rsidRPr="0012227A">
        <w:rPr>
          <w:rFonts w:ascii="Arial" w:hAnsi="Arial" w:cs="Arial"/>
          <w:color w:val="FFC000" w:themeColor="accent4"/>
        </w:rPr>
        <w:t>050-15/2025/7</w:t>
      </w:r>
      <w:r w:rsidRPr="0012227A">
        <w:rPr>
          <w:rFonts w:ascii="Arial" w:hAnsi="Arial" w:cs="Arial"/>
        </w:rPr>
        <w:t>)</w:t>
      </w:r>
    </w:p>
    <w:p w14:paraId="4112C279" w14:textId="77777777" w:rsidR="00E34BBC" w:rsidRDefault="00E34BBC">
      <w:pPr>
        <w:rPr>
          <w:rFonts w:ascii="Arial" w:hAnsi="Arial" w:cs="Arial"/>
          <w:b/>
          <w:bCs/>
        </w:rPr>
      </w:pPr>
      <w:r>
        <w:rPr>
          <w:rFonts w:ascii="Arial" w:hAnsi="Arial" w:cs="Arial"/>
          <w:b/>
          <w:bCs/>
        </w:rPr>
        <w:br w:type="page"/>
      </w:r>
    </w:p>
    <w:p w14:paraId="07BB79B2" w14:textId="77777777" w:rsidR="00C52862" w:rsidRPr="0012227A" w:rsidRDefault="00C52862" w:rsidP="0012227A">
      <w:pPr>
        <w:pStyle w:val="Odstavekseznama"/>
        <w:numPr>
          <w:ilvl w:val="0"/>
          <w:numId w:val="50"/>
        </w:numPr>
        <w:jc w:val="both"/>
        <w:rPr>
          <w:rFonts w:ascii="Arial" w:hAnsi="Arial" w:cs="Arial"/>
          <w:b/>
          <w:bCs/>
        </w:rPr>
      </w:pPr>
      <w:r w:rsidRPr="0012227A">
        <w:rPr>
          <w:rFonts w:ascii="Arial" w:hAnsi="Arial" w:cs="Arial"/>
          <w:b/>
          <w:bCs/>
        </w:rPr>
        <w:lastRenderedPageBreak/>
        <w:t xml:space="preserve">Domnevna </w:t>
      </w:r>
      <w:proofErr w:type="spellStart"/>
      <w:r w:rsidRPr="0012227A">
        <w:rPr>
          <w:rFonts w:ascii="Arial" w:hAnsi="Arial" w:cs="Arial"/>
          <w:b/>
          <w:bCs/>
        </w:rPr>
        <w:t>diskriminatornost</w:t>
      </w:r>
      <w:proofErr w:type="spellEnd"/>
      <w:r w:rsidRPr="0012227A">
        <w:rPr>
          <w:rFonts w:ascii="Arial" w:hAnsi="Arial" w:cs="Arial"/>
          <w:b/>
          <w:bCs/>
        </w:rPr>
        <w:t xml:space="preserve"> 67.b člena Zakona o delovnih razmerjih</w:t>
      </w:r>
    </w:p>
    <w:p w14:paraId="3E385E0F" w14:textId="77777777" w:rsidR="00C52862" w:rsidRPr="0012227A" w:rsidRDefault="00C52862" w:rsidP="0012227A">
      <w:pPr>
        <w:jc w:val="both"/>
        <w:rPr>
          <w:rFonts w:ascii="Arial" w:hAnsi="Arial" w:cs="Arial"/>
          <w:b/>
          <w:bCs/>
        </w:rPr>
      </w:pPr>
    </w:p>
    <w:p w14:paraId="137D285D" w14:textId="77777777" w:rsidR="00C52862" w:rsidRDefault="00C52862" w:rsidP="0012227A">
      <w:pPr>
        <w:jc w:val="both"/>
        <w:rPr>
          <w:rFonts w:ascii="Arial" w:hAnsi="Arial" w:cs="Arial"/>
        </w:rPr>
      </w:pPr>
      <w:r w:rsidRPr="0012227A">
        <w:rPr>
          <w:rFonts w:ascii="Arial" w:hAnsi="Arial" w:cs="Arial"/>
        </w:rPr>
        <w:t xml:space="preserve">Zagovornik je prejel pobudo za presojo morebitne </w:t>
      </w:r>
      <w:proofErr w:type="spellStart"/>
      <w:r w:rsidRPr="0012227A">
        <w:rPr>
          <w:rFonts w:ascii="Arial" w:hAnsi="Arial" w:cs="Arial"/>
        </w:rPr>
        <w:t>diskriminatornosti</w:t>
      </w:r>
      <w:proofErr w:type="spellEnd"/>
      <w:r w:rsidRPr="0012227A">
        <w:rPr>
          <w:rFonts w:ascii="Arial" w:hAnsi="Arial" w:cs="Arial"/>
        </w:rPr>
        <w:t xml:space="preserve"> novega 67.b člena Zakona o delovnih razmerjih (ZDR-1), ki ureja ukrep »80/90/100«. To je zakonska možnost dogovora o krajšem delovnem času delavcev pred upokojitvijo, ki se v Sloveniji uporablja od 1. 1. 2026 (delavec dela 80 % polnega delovnega časa, njegova osnova plača znaša 90 % plače za polni delovni čas, pravice iz obveznega pokojninskega in invalidskega zavarovanja pa se priznajo v celotnem 100-odstotnem obsegu). </w:t>
      </w:r>
    </w:p>
    <w:p w14:paraId="43823321" w14:textId="77777777" w:rsidR="00C52862" w:rsidRPr="0012227A" w:rsidRDefault="00C52862" w:rsidP="0012227A">
      <w:pPr>
        <w:jc w:val="both"/>
        <w:rPr>
          <w:rFonts w:ascii="Arial" w:hAnsi="Arial" w:cs="Arial"/>
        </w:rPr>
      </w:pPr>
      <w:r w:rsidRPr="0012227A">
        <w:rPr>
          <w:rFonts w:ascii="Arial" w:hAnsi="Arial" w:cs="Arial"/>
        </w:rPr>
        <w:t xml:space="preserve">Anonimni pobudnik je izpostavil, da ta določba izključuje poslovodne osebe in prokuriste, kar bi lahko pomenilo neenako obravnavo glede na delovnopravni status oziroma položaj v organizaciji. Zagovornik je po opravljeni preliminarni analizi zaključil, da status poslovodne osebe ni osebna okoliščina v smislu določb </w:t>
      </w:r>
      <w:proofErr w:type="spellStart"/>
      <w:r w:rsidRPr="0012227A">
        <w:rPr>
          <w:rFonts w:ascii="Arial" w:hAnsi="Arial" w:cs="Arial"/>
        </w:rPr>
        <w:t>ZVarD</w:t>
      </w:r>
      <w:proofErr w:type="spellEnd"/>
      <w:r w:rsidRPr="0012227A">
        <w:rPr>
          <w:rFonts w:ascii="Arial" w:hAnsi="Arial" w:cs="Arial"/>
        </w:rPr>
        <w:t>, predvsem pa je položaj poslovodnih oseb bistveno drugačen od položaja ostalih delavcev, za katere velja določba 67.b člena ZDR-1.</w:t>
      </w:r>
    </w:p>
    <w:p w14:paraId="74F04D6E" w14:textId="77777777" w:rsidR="00C52862" w:rsidRPr="0012227A" w:rsidRDefault="00C52862" w:rsidP="0012227A">
      <w:pPr>
        <w:jc w:val="both"/>
        <w:rPr>
          <w:rFonts w:ascii="Arial" w:hAnsi="Arial" w:cs="Arial"/>
        </w:rPr>
      </w:pPr>
      <w:r w:rsidRPr="0012227A">
        <w:rPr>
          <w:rFonts w:ascii="Arial" w:hAnsi="Arial" w:cs="Arial"/>
        </w:rPr>
        <w:t xml:space="preserve">Ker je bilo že iz preliminarne analize jasno, da niso podane procesne predpostavke, ki morajo biti podane, da sploh lahko govorimo o diskriminaciji, Zagovornik te ocene </w:t>
      </w:r>
      <w:proofErr w:type="spellStart"/>
      <w:r w:rsidRPr="0012227A">
        <w:rPr>
          <w:rFonts w:ascii="Arial" w:hAnsi="Arial" w:cs="Arial"/>
        </w:rPr>
        <w:t>diskriminatornosti</w:t>
      </w:r>
      <w:proofErr w:type="spellEnd"/>
      <w:r w:rsidRPr="0012227A">
        <w:rPr>
          <w:rFonts w:ascii="Arial" w:hAnsi="Arial" w:cs="Arial"/>
        </w:rPr>
        <w:t xml:space="preserve"> predpisa ni izvedel. (</w:t>
      </w:r>
      <w:r w:rsidRPr="0012227A">
        <w:rPr>
          <w:rFonts w:ascii="Arial" w:hAnsi="Arial" w:cs="Arial"/>
          <w:color w:val="FF0000"/>
        </w:rPr>
        <w:t>050-16/2025/2</w:t>
      </w:r>
      <w:r w:rsidRPr="0012227A">
        <w:rPr>
          <w:rFonts w:ascii="Arial" w:hAnsi="Arial" w:cs="Arial"/>
        </w:rPr>
        <w:t>)</w:t>
      </w:r>
    </w:p>
    <w:p w14:paraId="41D76A00" w14:textId="77777777" w:rsidR="00C52862" w:rsidRPr="0012227A" w:rsidRDefault="00C52862" w:rsidP="0012227A">
      <w:pPr>
        <w:jc w:val="both"/>
        <w:rPr>
          <w:rFonts w:ascii="Arial" w:hAnsi="Arial" w:cs="Arial"/>
        </w:rPr>
      </w:pPr>
    </w:p>
    <w:p w14:paraId="000A515A" w14:textId="77777777" w:rsidR="006B1985" w:rsidRPr="0012227A" w:rsidRDefault="006B1985" w:rsidP="0012227A">
      <w:pPr>
        <w:jc w:val="both"/>
        <w:rPr>
          <w:rFonts w:ascii="Arial" w:hAnsi="Arial" w:cs="Arial"/>
        </w:rPr>
      </w:pPr>
    </w:p>
    <w:p w14:paraId="26DFAAE3" w14:textId="77777777" w:rsidR="00C52862" w:rsidRPr="0012227A" w:rsidRDefault="00C52862" w:rsidP="0012227A">
      <w:pPr>
        <w:pStyle w:val="Odstavekseznama"/>
        <w:numPr>
          <w:ilvl w:val="0"/>
          <w:numId w:val="50"/>
        </w:numPr>
        <w:jc w:val="both"/>
        <w:rPr>
          <w:rFonts w:ascii="Arial" w:hAnsi="Arial" w:cs="Arial"/>
          <w:b/>
          <w:bCs/>
        </w:rPr>
      </w:pPr>
      <w:r w:rsidRPr="0012227A">
        <w:rPr>
          <w:rFonts w:ascii="Arial" w:hAnsi="Arial" w:cs="Arial"/>
          <w:b/>
          <w:bCs/>
        </w:rPr>
        <w:t>Pobuda za spremembo 121. člena ZPIZ-2G zaradi neustrezne implementacije sodbe ESČP</w:t>
      </w:r>
    </w:p>
    <w:p w14:paraId="6DAB7AFD" w14:textId="77777777" w:rsidR="00C52862" w:rsidRPr="0012227A" w:rsidRDefault="00C52862" w:rsidP="0012227A">
      <w:pPr>
        <w:jc w:val="both"/>
        <w:rPr>
          <w:rFonts w:ascii="Arial" w:hAnsi="Arial" w:cs="Arial"/>
          <w:b/>
          <w:bCs/>
        </w:rPr>
      </w:pPr>
    </w:p>
    <w:p w14:paraId="669A300C" w14:textId="77777777" w:rsidR="00C52862" w:rsidRPr="0012227A" w:rsidRDefault="00C52862" w:rsidP="0012227A">
      <w:pPr>
        <w:jc w:val="both"/>
        <w:rPr>
          <w:rFonts w:ascii="Arial" w:hAnsi="Arial" w:cs="Arial"/>
        </w:rPr>
      </w:pPr>
      <w:r w:rsidRPr="0012227A">
        <w:rPr>
          <w:rFonts w:ascii="Arial" w:hAnsi="Arial" w:cs="Arial"/>
        </w:rPr>
        <w:t>Predlagatelj se je na Zagovornika obrnil s pobudo za obravnavo domnevne diskriminacije invalidov zaradi ureditve iz 121. člena Zakona o spremembah in dopolnitvah Zakona o pokojninskem in invalidskem zavarovanju (ZPIZ-2G). Menil je, da navedena ureditev ne predstavlja ustrezne implementacije sodbe Evropskega sodišča za človekove pravice (ESČP) v zadevi Krajnc proti Sloveniji, v kateri je ESČP ugotovilo nedopusten poseg v pridobljene pravice posameznika, ki mu je bilo znižano invalidsko nadomestilo, ter poudarilo obveznost države, da odpravi posledice ugotovljene kršitve in prepreči ponavljanje podobnih posegov. Po njegovem mnenju 121. člen ZPIZ-2G teh zahtev ne izpolnjuje v celoti.</w:t>
      </w:r>
    </w:p>
    <w:p w14:paraId="44322B2E" w14:textId="77777777" w:rsidR="00C52862" w:rsidRPr="0012227A" w:rsidRDefault="00C52862" w:rsidP="0012227A">
      <w:pPr>
        <w:jc w:val="both"/>
        <w:rPr>
          <w:rFonts w:ascii="Arial" w:hAnsi="Arial" w:cs="Arial"/>
        </w:rPr>
      </w:pPr>
      <w:r w:rsidRPr="0012227A">
        <w:rPr>
          <w:rFonts w:ascii="Arial" w:hAnsi="Arial" w:cs="Arial"/>
        </w:rPr>
        <w:t xml:space="preserve">Zagovornik je po preučitvi pobude predlagatelja, veljavne zakonodaje, pojasnil pristojnega ministrstva ter relevantne </w:t>
      </w:r>
      <w:proofErr w:type="spellStart"/>
      <w:r w:rsidRPr="0012227A">
        <w:rPr>
          <w:rFonts w:ascii="Arial" w:hAnsi="Arial" w:cs="Arial"/>
        </w:rPr>
        <w:t>ustavnosodne</w:t>
      </w:r>
      <w:proofErr w:type="spellEnd"/>
      <w:r w:rsidRPr="0012227A">
        <w:rPr>
          <w:rFonts w:ascii="Arial" w:hAnsi="Arial" w:cs="Arial"/>
        </w:rPr>
        <w:t xml:space="preserve"> presoje ocenil, da niso podani razlogi za uvedbo postopka ocene </w:t>
      </w:r>
      <w:proofErr w:type="spellStart"/>
      <w:r w:rsidRPr="0012227A">
        <w:rPr>
          <w:rFonts w:ascii="Arial" w:hAnsi="Arial" w:cs="Arial"/>
        </w:rPr>
        <w:t>diskriminatornosti</w:t>
      </w:r>
      <w:proofErr w:type="spellEnd"/>
      <w:r w:rsidRPr="0012227A">
        <w:rPr>
          <w:rFonts w:ascii="Arial" w:hAnsi="Arial" w:cs="Arial"/>
        </w:rPr>
        <w:t xml:space="preserve">. Izpodbijana ureditev namreč ne razlikuje med upravičenci na podlagi katere od njihovih osebnih okoliščin, ki jih varuje </w:t>
      </w:r>
      <w:proofErr w:type="spellStart"/>
      <w:r w:rsidRPr="0012227A">
        <w:rPr>
          <w:rFonts w:ascii="Arial" w:hAnsi="Arial" w:cs="Arial"/>
        </w:rPr>
        <w:t>ZVarD</w:t>
      </w:r>
      <w:proofErr w:type="spellEnd"/>
      <w:r w:rsidRPr="0012227A">
        <w:rPr>
          <w:rFonts w:ascii="Arial" w:hAnsi="Arial" w:cs="Arial"/>
        </w:rPr>
        <w:t>, temveč na podlagi delovnopravnega statusa, ki je sestavni del sistema invalidskega zavarovanja. (</w:t>
      </w:r>
      <w:r w:rsidRPr="0012227A">
        <w:rPr>
          <w:rFonts w:ascii="Arial" w:hAnsi="Arial" w:cs="Arial"/>
          <w:color w:val="FFC000" w:themeColor="accent4"/>
        </w:rPr>
        <w:t>050-19/2025/7</w:t>
      </w:r>
      <w:r w:rsidRPr="0012227A">
        <w:rPr>
          <w:rFonts w:ascii="Arial" w:hAnsi="Arial" w:cs="Arial"/>
        </w:rPr>
        <w:t>)</w:t>
      </w:r>
    </w:p>
    <w:p w14:paraId="53AF4FFD" w14:textId="77777777" w:rsidR="00C52862" w:rsidRPr="0012227A" w:rsidRDefault="00C52862" w:rsidP="0012227A">
      <w:pPr>
        <w:jc w:val="both"/>
        <w:rPr>
          <w:rFonts w:ascii="Arial" w:hAnsi="Arial" w:cs="Arial"/>
        </w:rPr>
      </w:pPr>
    </w:p>
    <w:p w14:paraId="079C734E" w14:textId="77777777" w:rsidR="00972D56" w:rsidRPr="0012227A" w:rsidRDefault="00972D56" w:rsidP="0012227A">
      <w:pPr>
        <w:pStyle w:val="Odstavekseznama"/>
        <w:numPr>
          <w:ilvl w:val="0"/>
          <w:numId w:val="50"/>
        </w:numPr>
        <w:jc w:val="both"/>
        <w:rPr>
          <w:rFonts w:ascii="Arial" w:hAnsi="Arial" w:cs="Arial"/>
          <w:b/>
          <w:bCs/>
        </w:rPr>
      </w:pPr>
      <w:r w:rsidRPr="0012227A">
        <w:rPr>
          <w:rFonts w:ascii="Arial" w:hAnsi="Arial" w:cs="Arial"/>
          <w:b/>
          <w:bCs/>
        </w:rPr>
        <w:t>Prikrajšanje zaradi dela s skrajšanim delovnim časom zaradi starševstva pri obračunu dohodnine</w:t>
      </w:r>
    </w:p>
    <w:p w14:paraId="18003B60" w14:textId="77777777" w:rsidR="00972D56" w:rsidRPr="0012227A" w:rsidRDefault="00972D56" w:rsidP="0012227A">
      <w:pPr>
        <w:jc w:val="both"/>
        <w:rPr>
          <w:rFonts w:ascii="Arial" w:hAnsi="Arial" w:cs="Arial"/>
          <w:b/>
          <w:bCs/>
        </w:rPr>
      </w:pPr>
    </w:p>
    <w:p w14:paraId="5BF282A7" w14:textId="77777777" w:rsidR="00972D56" w:rsidRDefault="00972D56" w:rsidP="0012227A">
      <w:pPr>
        <w:jc w:val="both"/>
        <w:rPr>
          <w:rFonts w:ascii="Arial" w:hAnsi="Arial" w:cs="Arial"/>
        </w:rPr>
      </w:pPr>
      <w:r w:rsidRPr="0012227A">
        <w:rPr>
          <w:rFonts w:ascii="Arial" w:hAnsi="Arial" w:cs="Arial"/>
        </w:rPr>
        <w:t xml:space="preserve">Pobuda se je nanašala na davčno obravnavo samostojnih podjetnikov, ki uveljavljajo pravico do dela s krajšim delovnim časom zaradi starševstva. Pobudnik je v vlogi kot bistveno navajal, da je v letu 2025 opravljal dejavnost kot </w:t>
      </w:r>
      <w:proofErr w:type="spellStart"/>
      <w:r w:rsidRPr="0012227A">
        <w:rPr>
          <w:rFonts w:ascii="Arial" w:hAnsi="Arial" w:cs="Arial"/>
        </w:rPr>
        <w:t>s.p</w:t>
      </w:r>
      <w:proofErr w:type="spellEnd"/>
      <w:r w:rsidRPr="0012227A">
        <w:rPr>
          <w:rFonts w:ascii="Arial" w:hAnsi="Arial" w:cs="Arial"/>
        </w:rPr>
        <w:t xml:space="preserve">., pri čemer je bil vključen v sistem socialnih zavarovanj za polni delovni čas, dejansko pa je opravljal dejavnost s krajšim delovnim časom na podlagi pravice do dela s krajšim delovnim časom zaradi starševstva. FURS ga je pozval k popravku že oddanega davčnega obračuna za leto 2025, in sicer na način, da obračun odda kot t. i. »popoldanski </w:t>
      </w:r>
      <w:proofErr w:type="spellStart"/>
      <w:r w:rsidRPr="0012227A">
        <w:rPr>
          <w:rFonts w:ascii="Arial" w:hAnsi="Arial" w:cs="Arial"/>
        </w:rPr>
        <w:t>s.p</w:t>
      </w:r>
      <w:proofErr w:type="spellEnd"/>
      <w:r w:rsidRPr="0012227A">
        <w:rPr>
          <w:rFonts w:ascii="Arial" w:hAnsi="Arial" w:cs="Arial"/>
        </w:rPr>
        <w:t xml:space="preserve">«. Menil je, da je to v neskladju z dejanskim statusom zavarovanja, namenom zakonodaje na področju starševskega varstva ter načelom enake obravnave v primerljivem položaju. Trdil je, da oseba, ki dela krajši delovni čas zaradi starševstva, ni v enakem položaju kot zavezanec, ki opravlja dejavnost kot dopolnilno dejavnost ob polni zaposlitvi, temveč gre za posebno kategorijo zavezancev, ki so še vedno vključeni v sistem obveznih zavarovanj za polni delovni čas. </w:t>
      </w:r>
    </w:p>
    <w:p w14:paraId="018B2407" w14:textId="77777777" w:rsidR="00E34BBC" w:rsidRDefault="00E34BBC" w:rsidP="0012227A">
      <w:pPr>
        <w:jc w:val="both"/>
        <w:rPr>
          <w:rFonts w:ascii="Arial" w:hAnsi="Arial" w:cs="Arial"/>
        </w:rPr>
      </w:pPr>
    </w:p>
    <w:p w14:paraId="51F1CE79" w14:textId="77777777" w:rsidR="00E34BBC" w:rsidRDefault="00E34BBC" w:rsidP="0012227A">
      <w:pPr>
        <w:jc w:val="both"/>
        <w:rPr>
          <w:rFonts w:ascii="Arial" w:hAnsi="Arial" w:cs="Arial"/>
        </w:rPr>
      </w:pPr>
    </w:p>
    <w:p w14:paraId="448ADF0F" w14:textId="77777777" w:rsidR="00E34BBC" w:rsidRPr="0012227A" w:rsidRDefault="00E34BBC" w:rsidP="0012227A">
      <w:pPr>
        <w:jc w:val="both"/>
        <w:rPr>
          <w:rFonts w:ascii="Arial" w:hAnsi="Arial" w:cs="Arial"/>
        </w:rPr>
      </w:pPr>
    </w:p>
    <w:p w14:paraId="1E9C255B" w14:textId="77777777" w:rsidR="00972D56" w:rsidRPr="0012227A" w:rsidRDefault="00972D56" w:rsidP="0012227A">
      <w:pPr>
        <w:jc w:val="both"/>
        <w:rPr>
          <w:rFonts w:ascii="Arial" w:hAnsi="Arial" w:cs="Arial"/>
        </w:rPr>
      </w:pPr>
      <w:r w:rsidRPr="0012227A">
        <w:rPr>
          <w:rFonts w:ascii="Arial" w:hAnsi="Arial" w:cs="Arial"/>
        </w:rPr>
        <w:lastRenderedPageBreak/>
        <w:t>Vrhovno sodišče je o omenjeni problematiki že odločilo, saj je potrdilo stališče Upravnega sodišča, ki je za osebo, ki je pri zavezancu obvezno zavarovana za pokojninsko in invalidsko zavarovanje za polni delovni čas, štelo tudi osebo, ki zaradi starševstva dela krajši delovni čas in ima pravico do sorazmernega dela plačila prispevkov za socialno varnost za razliko do polnega delovnega časa.</w:t>
      </w:r>
      <w:r w:rsidR="00E34BBC">
        <w:rPr>
          <w:rFonts w:ascii="Arial" w:hAnsi="Arial" w:cs="Arial"/>
        </w:rPr>
        <w:t xml:space="preserve"> </w:t>
      </w:r>
      <w:r w:rsidRPr="0012227A">
        <w:rPr>
          <w:rFonts w:ascii="Arial" w:hAnsi="Arial" w:cs="Arial"/>
        </w:rPr>
        <w:t xml:space="preserve">Ker je vprašanje, ki ga je v predmetni zadevi postavil pobudnik, že razrešila sodna praksa, Zagovornik v predmetni zadevi ocene </w:t>
      </w:r>
      <w:proofErr w:type="spellStart"/>
      <w:r w:rsidRPr="0012227A">
        <w:rPr>
          <w:rFonts w:ascii="Arial" w:hAnsi="Arial" w:cs="Arial"/>
        </w:rPr>
        <w:t>diskriminatornosti</w:t>
      </w:r>
      <w:proofErr w:type="spellEnd"/>
      <w:r w:rsidRPr="0012227A">
        <w:rPr>
          <w:rFonts w:ascii="Arial" w:hAnsi="Arial" w:cs="Arial"/>
        </w:rPr>
        <w:t xml:space="preserve"> ni izvedel. (</w:t>
      </w:r>
      <w:r w:rsidRPr="0012227A">
        <w:rPr>
          <w:rFonts w:ascii="Arial" w:hAnsi="Arial" w:cs="Arial"/>
          <w:color w:val="FFC000" w:themeColor="accent4"/>
        </w:rPr>
        <w:t>050-3/2026/2</w:t>
      </w:r>
      <w:r w:rsidRPr="0012227A">
        <w:rPr>
          <w:rFonts w:ascii="Arial" w:hAnsi="Arial" w:cs="Arial"/>
        </w:rPr>
        <w:t>)</w:t>
      </w:r>
    </w:p>
    <w:p w14:paraId="6751E4E7" w14:textId="77777777" w:rsidR="00C23E5A" w:rsidRPr="0012227A" w:rsidRDefault="00C23E5A" w:rsidP="0012227A">
      <w:pPr>
        <w:jc w:val="both"/>
        <w:rPr>
          <w:rFonts w:ascii="Arial" w:hAnsi="Arial" w:cs="Arial"/>
          <w:bCs/>
        </w:rPr>
      </w:pPr>
    </w:p>
    <w:p w14:paraId="4BC771BF" w14:textId="77777777" w:rsidR="003757D5" w:rsidRPr="0012227A" w:rsidRDefault="003757D5" w:rsidP="0012227A">
      <w:pPr>
        <w:jc w:val="both"/>
        <w:rPr>
          <w:rFonts w:ascii="Arial" w:hAnsi="Arial" w:cs="Arial"/>
          <w:bCs/>
        </w:rPr>
      </w:pPr>
    </w:p>
    <w:p w14:paraId="3D638195" w14:textId="77777777" w:rsidR="001C5F09" w:rsidRPr="0012227A" w:rsidRDefault="001C5F09" w:rsidP="0012227A">
      <w:pPr>
        <w:jc w:val="both"/>
        <w:rPr>
          <w:rFonts w:ascii="Arial" w:hAnsi="Arial" w:cs="Arial"/>
          <w:bCs/>
        </w:rPr>
      </w:pPr>
    </w:p>
    <w:p w14:paraId="2D6EF8C3" w14:textId="77777777" w:rsidR="00972D56" w:rsidRPr="0012227A" w:rsidRDefault="006E6828" w:rsidP="0012227A">
      <w:pPr>
        <w:pStyle w:val="Naslov3"/>
      </w:pPr>
      <w:bookmarkStart w:id="597" w:name="_Toc243489123"/>
      <w:r w:rsidRPr="0012227A">
        <w:t xml:space="preserve">7.2.4 </w:t>
      </w:r>
      <w:r w:rsidR="00972D56" w:rsidRPr="0012227A">
        <w:t xml:space="preserve">Ustavitev postopka izvedbe ocene </w:t>
      </w:r>
      <w:proofErr w:type="spellStart"/>
      <w:r w:rsidR="00972D56" w:rsidRPr="0012227A">
        <w:t>diskriminatornosti</w:t>
      </w:r>
      <w:proofErr w:type="spellEnd"/>
      <w:r w:rsidR="00972D56" w:rsidRPr="0012227A">
        <w:t xml:space="preserve"> predpisa</w:t>
      </w:r>
      <w:bookmarkEnd w:id="597"/>
    </w:p>
    <w:p w14:paraId="154A1D32" w14:textId="77777777" w:rsidR="00972D56" w:rsidRPr="0012227A" w:rsidRDefault="00972D56" w:rsidP="0012227A">
      <w:pPr>
        <w:jc w:val="both"/>
        <w:rPr>
          <w:rFonts w:ascii="Arial" w:hAnsi="Arial" w:cs="Arial"/>
          <w:b/>
          <w:bCs/>
        </w:rPr>
      </w:pPr>
    </w:p>
    <w:p w14:paraId="574EBE29" w14:textId="77777777" w:rsidR="00D0377D" w:rsidRPr="0012227A" w:rsidRDefault="00D0377D" w:rsidP="0012227A">
      <w:pPr>
        <w:autoSpaceDE w:val="0"/>
        <w:autoSpaceDN w:val="0"/>
        <w:adjustRightInd w:val="0"/>
        <w:rPr>
          <w:rFonts w:ascii="Arial" w:hAnsi="Arial" w:cs="Arial"/>
          <w:b/>
          <w:bCs/>
          <w:color w:val="000000"/>
        </w:rPr>
      </w:pPr>
      <w:r w:rsidRPr="0012227A">
        <w:rPr>
          <w:rFonts w:ascii="Arial" w:hAnsi="Arial" w:cs="Arial"/>
          <w:b/>
          <w:bCs/>
          <w:color w:val="000000"/>
        </w:rPr>
        <w:t xml:space="preserve">1. Ocenjevanje </w:t>
      </w:r>
      <w:proofErr w:type="spellStart"/>
      <w:r w:rsidRPr="0012227A">
        <w:rPr>
          <w:rFonts w:ascii="Arial" w:hAnsi="Arial" w:cs="Arial"/>
          <w:b/>
          <w:bCs/>
          <w:color w:val="000000"/>
        </w:rPr>
        <w:t>diskriminatornosti</w:t>
      </w:r>
      <w:proofErr w:type="spellEnd"/>
      <w:r w:rsidRPr="0012227A">
        <w:rPr>
          <w:rFonts w:ascii="Arial" w:hAnsi="Arial" w:cs="Arial"/>
          <w:b/>
          <w:bCs/>
          <w:color w:val="000000"/>
        </w:rPr>
        <w:t xml:space="preserve"> v zvezi s položajem otrok s posebnimi potrebami</w:t>
      </w:r>
    </w:p>
    <w:p w14:paraId="02E2112D" w14:textId="77777777" w:rsidR="00D0377D" w:rsidRPr="0012227A" w:rsidRDefault="00D0377D" w:rsidP="0012227A">
      <w:pPr>
        <w:autoSpaceDE w:val="0"/>
        <w:autoSpaceDN w:val="0"/>
        <w:adjustRightInd w:val="0"/>
        <w:rPr>
          <w:rFonts w:ascii="Arial" w:hAnsi="Arial" w:cs="Arial"/>
          <w:b/>
          <w:bCs/>
          <w:color w:val="000000"/>
        </w:rPr>
      </w:pPr>
      <w:r w:rsidRPr="0012227A">
        <w:rPr>
          <w:rFonts w:ascii="Arial" w:hAnsi="Arial" w:cs="Arial"/>
          <w:b/>
          <w:bCs/>
          <w:color w:val="000000"/>
        </w:rPr>
        <w:t xml:space="preserve">2. Ocena </w:t>
      </w:r>
      <w:proofErr w:type="spellStart"/>
      <w:r w:rsidRPr="0012227A">
        <w:rPr>
          <w:rFonts w:ascii="Arial" w:hAnsi="Arial" w:cs="Arial"/>
          <w:b/>
          <w:bCs/>
          <w:color w:val="000000"/>
        </w:rPr>
        <w:t>diskriminatornosti</w:t>
      </w:r>
      <w:proofErr w:type="spellEnd"/>
      <w:r w:rsidRPr="0012227A">
        <w:rPr>
          <w:rFonts w:ascii="Arial" w:hAnsi="Arial" w:cs="Arial"/>
          <w:b/>
          <w:bCs/>
          <w:color w:val="000000"/>
        </w:rPr>
        <w:t xml:space="preserve"> Pravilnika o načinu izvajanja mature za kandidate s posebnimi potrebami</w:t>
      </w:r>
    </w:p>
    <w:p w14:paraId="35B99C80" w14:textId="77777777" w:rsidR="00EC6B62" w:rsidRPr="0012227A" w:rsidRDefault="00EC6B62" w:rsidP="0012227A">
      <w:pPr>
        <w:jc w:val="both"/>
        <w:rPr>
          <w:rFonts w:ascii="Arial" w:hAnsi="Arial" w:cs="Arial"/>
          <w:b/>
          <w:bCs/>
        </w:rPr>
      </w:pPr>
    </w:p>
    <w:p w14:paraId="2CB5BA56" w14:textId="77777777" w:rsidR="00D0377D" w:rsidRPr="0012227A" w:rsidRDefault="00D0377D" w:rsidP="0012227A">
      <w:pPr>
        <w:jc w:val="both"/>
        <w:rPr>
          <w:rFonts w:ascii="Arial" w:hAnsi="Arial" w:cs="Arial"/>
          <w:b/>
          <w:bCs/>
        </w:rPr>
      </w:pPr>
    </w:p>
    <w:p w14:paraId="52BA4BEF" w14:textId="77777777" w:rsidR="00D0377D" w:rsidRPr="0012227A" w:rsidRDefault="00D0377D" w:rsidP="0012227A">
      <w:pPr>
        <w:pStyle w:val="Odstavekseznama"/>
        <w:numPr>
          <w:ilvl w:val="0"/>
          <w:numId w:val="51"/>
        </w:numPr>
        <w:jc w:val="both"/>
        <w:rPr>
          <w:rFonts w:ascii="Arial" w:hAnsi="Arial" w:cs="Arial"/>
          <w:b/>
          <w:bCs/>
        </w:rPr>
      </w:pPr>
      <w:r w:rsidRPr="0012227A">
        <w:rPr>
          <w:rFonts w:ascii="Arial" w:hAnsi="Arial" w:cs="Arial"/>
          <w:b/>
          <w:bCs/>
        </w:rPr>
        <w:t xml:space="preserve">Ocenjevanje </w:t>
      </w:r>
      <w:proofErr w:type="spellStart"/>
      <w:r w:rsidRPr="0012227A">
        <w:rPr>
          <w:rFonts w:ascii="Arial" w:hAnsi="Arial" w:cs="Arial"/>
          <w:b/>
          <w:bCs/>
        </w:rPr>
        <w:t>diskriminatornosti</w:t>
      </w:r>
      <w:proofErr w:type="spellEnd"/>
      <w:r w:rsidRPr="0012227A">
        <w:rPr>
          <w:rFonts w:ascii="Arial" w:hAnsi="Arial" w:cs="Arial"/>
          <w:b/>
          <w:bCs/>
        </w:rPr>
        <w:t xml:space="preserve"> v zvezi s položajem otrok s posebnimi potrebami</w:t>
      </w:r>
    </w:p>
    <w:p w14:paraId="4FFFEFBB" w14:textId="77777777" w:rsidR="00D0377D" w:rsidRPr="0012227A" w:rsidRDefault="00D0377D" w:rsidP="0012227A">
      <w:pPr>
        <w:jc w:val="both"/>
        <w:rPr>
          <w:rFonts w:ascii="Arial" w:hAnsi="Arial" w:cs="Arial"/>
        </w:rPr>
      </w:pPr>
    </w:p>
    <w:p w14:paraId="289CC5F5" w14:textId="77777777" w:rsidR="00D0377D" w:rsidRPr="0012227A" w:rsidRDefault="00D0377D" w:rsidP="0012227A">
      <w:pPr>
        <w:jc w:val="both"/>
        <w:rPr>
          <w:rFonts w:ascii="Arial" w:hAnsi="Arial" w:cs="Arial"/>
        </w:rPr>
      </w:pPr>
      <w:r w:rsidRPr="0012227A">
        <w:rPr>
          <w:rFonts w:ascii="Arial" w:hAnsi="Arial" w:cs="Arial"/>
        </w:rPr>
        <w:t>Starša deklice sta navajala, da njuha hči zaradi hudega zdravstvenega stanja ne more obiskovati pouka v šoli. Zaradi bolezni in lažje motnje v duševnem razvoju je bila na podlagi odločbe Zavoda Republike Slovenije za šolstvo usmerjena v prilagojen program osnovnošolskega izobraževanja z nižjim izobrazbenim standardom, ki se izvaja na domu.</w:t>
      </w:r>
    </w:p>
    <w:p w14:paraId="2163067F" w14:textId="77777777" w:rsidR="00D0377D" w:rsidRPr="0012227A" w:rsidRDefault="00D0377D" w:rsidP="0012227A">
      <w:pPr>
        <w:jc w:val="both"/>
        <w:rPr>
          <w:rFonts w:ascii="Arial" w:hAnsi="Arial" w:cs="Arial"/>
        </w:rPr>
      </w:pPr>
      <w:r w:rsidRPr="0012227A">
        <w:rPr>
          <w:rFonts w:ascii="Arial" w:hAnsi="Arial" w:cs="Arial"/>
        </w:rPr>
        <w:t>Starša sta opozorila, da deklica pri šolanju na domu prejema bistveno manj ur pouka kot učenci v šoli (približno 5 ur tedensko namesto približno 20 ali več), kar po njunem mnenju vpliva na doseganje izobraževalnih standardov. Izpostavila sta tudi, da deklica ni vključena v dodatne dejavnosti in da ni mogoče pridobiti spremljevalca, kot bi ga lahko imela ob šolanju v šoli.</w:t>
      </w:r>
    </w:p>
    <w:p w14:paraId="6EFCFC58" w14:textId="77777777" w:rsidR="00D0377D" w:rsidRPr="0012227A" w:rsidRDefault="00D0377D" w:rsidP="0012227A">
      <w:pPr>
        <w:jc w:val="both"/>
        <w:rPr>
          <w:rFonts w:ascii="Arial" w:hAnsi="Arial" w:cs="Arial"/>
          <w:bCs/>
        </w:rPr>
      </w:pPr>
      <w:r w:rsidRPr="0012227A">
        <w:rPr>
          <w:rFonts w:ascii="Arial" w:hAnsi="Arial" w:cs="Arial"/>
        </w:rPr>
        <w:t xml:space="preserve">Na podlagi več pridobljenih strokovnih mnenj je bilo ugotovljeno, da predpostavka, da se deklica zaradi svojega zdravstvenega stanja ne more izobraževati v šoli, kar sta zatrjevala starša, v konkretnem primeru ne drži. Prav tako je bilo ugotovljeno, da je izobraževanje otrok s posebnimi potrebami v okviru javne mreže osnovnih šol in zavodov zagotovljeno za vse otroke, ne glede na vrsto ali stopnjo primanjkljaja, zato imajo starši vedno možnost vključitve otroka v šolo. Veljavna ureditev izobraževanja otrok s posebnimi potrebami, tudi v povezavi z možnostjo izobraževanja na domu, torej ne vsebuje elementov diskriminacije, zato se je postopek ocene </w:t>
      </w:r>
      <w:proofErr w:type="spellStart"/>
      <w:r w:rsidRPr="0012227A">
        <w:rPr>
          <w:rFonts w:ascii="Arial" w:hAnsi="Arial" w:cs="Arial"/>
        </w:rPr>
        <w:t>diskriminatornosti</w:t>
      </w:r>
      <w:proofErr w:type="spellEnd"/>
      <w:r w:rsidRPr="0012227A">
        <w:rPr>
          <w:rFonts w:ascii="Arial" w:hAnsi="Arial" w:cs="Arial"/>
        </w:rPr>
        <w:t xml:space="preserve"> določb predpisov ustavil. (</w:t>
      </w:r>
      <w:r w:rsidRPr="0012227A">
        <w:rPr>
          <w:rFonts w:ascii="Arial" w:hAnsi="Arial" w:cs="Arial"/>
          <w:color w:val="4472C4" w:themeColor="accent1"/>
        </w:rPr>
        <w:t>050-21/2022/4</w:t>
      </w:r>
      <w:r w:rsidRPr="0012227A">
        <w:rPr>
          <w:rFonts w:ascii="Arial" w:hAnsi="Arial" w:cs="Arial"/>
        </w:rPr>
        <w:t>)</w:t>
      </w:r>
    </w:p>
    <w:p w14:paraId="7A699D5F" w14:textId="77777777" w:rsidR="00E8023A" w:rsidRPr="0012227A" w:rsidRDefault="00E8023A" w:rsidP="0012227A">
      <w:pPr>
        <w:jc w:val="both"/>
        <w:rPr>
          <w:rFonts w:ascii="Arial" w:hAnsi="Arial" w:cs="Arial"/>
          <w:b/>
          <w:bCs/>
        </w:rPr>
      </w:pPr>
    </w:p>
    <w:p w14:paraId="40C74ACF" w14:textId="77777777" w:rsidR="00D0377D" w:rsidRPr="0012227A" w:rsidRDefault="00D0377D" w:rsidP="0012227A">
      <w:pPr>
        <w:jc w:val="both"/>
        <w:rPr>
          <w:rFonts w:ascii="Arial" w:hAnsi="Arial" w:cs="Arial"/>
          <w:b/>
          <w:bCs/>
        </w:rPr>
      </w:pPr>
    </w:p>
    <w:p w14:paraId="388DC66F" w14:textId="77777777" w:rsidR="00D0377D" w:rsidRPr="0012227A" w:rsidRDefault="00D0377D" w:rsidP="0012227A">
      <w:pPr>
        <w:jc w:val="both"/>
        <w:rPr>
          <w:rFonts w:ascii="Arial" w:hAnsi="Arial" w:cs="Arial"/>
          <w:b/>
          <w:bCs/>
        </w:rPr>
      </w:pPr>
    </w:p>
    <w:p w14:paraId="320264FF" w14:textId="77777777" w:rsidR="00972D56" w:rsidRPr="0012227A" w:rsidRDefault="00972D56" w:rsidP="0012227A">
      <w:pPr>
        <w:pStyle w:val="Odstavekseznama"/>
        <w:numPr>
          <w:ilvl w:val="0"/>
          <w:numId w:val="51"/>
        </w:numPr>
        <w:jc w:val="both"/>
        <w:rPr>
          <w:rFonts w:ascii="Arial" w:hAnsi="Arial" w:cs="Arial"/>
          <w:b/>
          <w:bCs/>
        </w:rPr>
      </w:pPr>
      <w:r w:rsidRPr="0012227A">
        <w:rPr>
          <w:rFonts w:ascii="Arial" w:hAnsi="Arial" w:cs="Arial"/>
          <w:b/>
          <w:bCs/>
        </w:rPr>
        <w:t xml:space="preserve">Ocena </w:t>
      </w:r>
      <w:proofErr w:type="spellStart"/>
      <w:r w:rsidRPr="0012227A">
        <w:rPr>
          <w:rFonts w:ascii="Arial" w:hAnsi="Arial" w:cs="Arial"/>
          <w:b/>
          <w:bCs/>
        </w:rPr>
        <w:t>diskriminatornosti</w:t>
      </w:r>
      <w:proofErr w:type="spellEnd"/>
      <w:r w:rsidRPr="0012227A">
        <w:rPr>
          <w:rFonts w:ascii="Arial" w:hAnsi="Arial" w:cs="Arial"/>
          <w:b/>
          <w:bCs/>
        </w:rPr>
        <w:t xml:space="preserve"> Pravilnika o načinu izvajanja mature za kandidate s posebnimi potrebami</w:t>
      </w:r>
    </w:p>
    <w:p w14:paraId="20E947DB" w14:textId="77777777" w:rsidR="00972D56" w:rsidRPr="0012227A" w:rsidRDefault="00972D56" w:rsidP="0012227A">
      <w:pPr>
        <w:jc w:val="both"/>
        <w:rPr>
          <w:rFonts w:ascii="Arial" w:hAnsi="Arial" w:cs="Arial"/>
          <w:b/>
          <w:bCs/>
        </w:rPr>
      </w:pPr>
    </w:p>
    <w:p w14:paraId="30765F65" w14:textId="77777777" w:rsidR="00972D56" w:rsidRPr="0012227A" w:rsidRDefault="00972D56" w:rsidP="0012227A">
      <w:pPr>
        <w:jc w:val="both"/>
        <w:rPr>
          <w:rFonts w:ascii="Arial" w:hAnsi="Arial" w:cs="Arial"/>
        </w:rPr>
      </w:pPr>
      <w:r w:rsidRPr="0012227A">
        <w:rPr>
          <w:rFonts w:ascii="Arial" w:hAnsi="Arial" w:cs="Arial"/>
        </w:rPr>
        <w:t>Na Zagovornika so se obrnili starši dijaka, ki ima primanjkljaje na posameznih področjih učenja. Opozorili so na težave pri zagotavljanju ustreznih prilagoditev na maturi. Dijak je že od osnovne šole uporabljal računalnik z e-bralcem in je s tem pripomočkom uspešno opravljal šolske obveznosti. Kljub temu mu je Državna komisija za splošno maturo pri Državnem izpitnem centru zavrnila to prilagoditev na maturi.</w:t>
      </w:r>
    </w:p>
    <w:p w14:paraId="4836806E" w14:textId="77777777" w:rsidR="00972D56" w:rsidRPr="0012227A" w:rsidRDefault="00972D56" w:rsidP="0012227A">
      <w:pPr>
        <w:jc w:val="both"/>
        <w:rPr>
          <w:rFonts w:ascii="Arial" w:hAnsi="Arial" w:cs="Arial"/>
        </w:rPr>
      </w:pPr>
      <w:r w:rsidRPr="0012227A">
        <w:rPr>
          <w:rFonts w:ascii="Arial" w:hAnsi="Arial" w:cs="Arial"/>
        </w:rPr>
        <w:t xml:space="preserve">Dne 25. 9. 2025 je minister za vzgojo in izobraževanje izdal Pravilnik o spremembah in dopolnitvah Pravilnika o načinu izvajanja mature za kandidate s posebnimi potrebami, s katerim je bil razširjen nabor možnih prilagoditev. Razširitev se med drugim nanaša tudi na možnost uporabe e-bralca. Sprememba Pravilnika torej odpravlja glavno pomanjkljivost prejšnje ureditve, ki je bila v tem, da so bile dopustne prilagoditve določene na način, ki ni omogočal upoštevanja individualnih potreb posameznega kandidata. Zato je Zagovornik postopek izvedbe ocene </w:t>
      </w:r>
      <w:proofErr w:type="spellStart"/>
      <w:r w:rsidRPr="0012227A">
        <w:rPr>
          <w:rFonts w:ascii="Arial" w:hAnsi="Arial" w:cs="Arial"/>
        </w:rPr>
        <w:t>diskriminatornosti</w:t>
      </w:r>
      <w:proofErr w:type="spellEnd"/>
      <w:r w:rsidRPr="0012227A">
        <w:rPr>
          <w:rFonts w:ascii="Arial" w:hAnsi="Arial" w:cs="Arial"/>
        </w:rPr>
        <w:t xml:space="preserve"> tega pravilnika ustavil. (</w:t>
      </w:r>
      <w:r w:rsidRPr="0012227A">
        <w:rPr>
          <w:rFonts w:ascii="Arial" w:hAnsi="Arial" w:cs="Arial"/>
          <w:color w:val="4472C4" w:themeColor="accent1"/>
        </w:rPr>
        <w:t>050-5/2025/4</w:t>
      </w:r>
      <w:r w:rsidRPr="0012227A">
        <w:rPr>
          <w:rFonts w:ascii="Arial" w:hAnsi="Arial" w:cs="Arial"/>
        </w:rPr>
        <w:t>)</w:t>
      </w:r>
    </w:p>
    <w:p w14:paraId="6DE9D486" w14:textId="77777777" w:rsidR="00972D56" w:rsidRPr="0012227A" w:rsidRDefault="00972D56" w:rsidP="0012227A">
      <w:pPr>
        <w:jc w:val="both"/>
        <w:rPr>
          <w:rFonts w:ascii="Arial" w:hAnsi="Arial" w:cs="Arial"/>
          <w:b/>
          <w:bCs/>
        </w:rPr>
      </w:pPr>
    </w:p>
    <w:p w14:paraId="3E8B0D58" w14:textId="77777777" w:rsidR="001C5F09" w:rsidRPr="0012227A" w:rsidRDefault="001C5F09" w:rsidP="0012227A">
      <w:pPr>
        <w:jc w:val="both"/>
        <w:rPr>
          <w:rFonts w:ascii="Arial" w:hAnsi="Arial" w:cs="Arial"/>
          <w:b/>
          <w:bCs/>
        </w:rPr>
      </w:pPr>
    </w:p>
    <w:p w14:paraId="778BBBC3" w14:textId="77777777" w:rsidR="006F730F" w:rsidRPr="0012227A" w:rsidRDefault="006F730F" w:rsidP="0012227A">
      <w:pPr>
        <w:pStyle w:val="Naslov2"/>
        <w:rPr>
          <w:color w:val="000000"/>
        </w:rPr>
      </w:pPr>
      <w:bookmarkStart w:id="598" w:name="_Toc189216151"/>
      <w:bookmarkStart w:id="599" w:name="_Toc189469640"/>
      <w:bookmarkStart w:id="600" w:name="_Toc243489124"/>
      <w:bookmarkStart w:id="601" w:name="_Hlk33537346"/>
      <w:bookmarkEnd w:id="585"/>
      <w:bookmarkEnd w:id="586"/>
      <w:r w:rsidRPr="0012227A">
        <w:lastRenderedPageBreak/>
        <w:t>Vložene zahteve za presojo ustavnosti pred Ustavnim sodiščem</w:t>
      </w:r>
      <w:bookmarkEnd w:id="598"/>
      <w:bookmarkEnd w:id="599"/>
      <w:bookmarkEnd w:id="600"/>
      <w:r w:rsidRPr="0012227A">
        <w:rPr>
          <w:color w:val="000000"/>
        </w:rPr>
        <w:t xml:space="preserve"> </w:t>
      </w:r>
    </w:p>
    <w:p w14:paraId="46AF1D07" w14:textId="77777777" w:rsidR="00E45B3D" w:rsidRPr="0012227A" w:rsidRDefault="00E45B3D" w:rsidP="0012227A">
      <w:pPr>
        <w:jc w:val="both"/>
        <w:rPr>
          <w:rFonts w:ascii="Arial" w:eastAsia="Calibri" w:hAnsi="Arial" w:cs="Arial"/>
          <w:bCs/>
          <w:color w:val="000000"/>
        </w:rPr>
      </w:pPr>
    </w:p>
    <w:p w14:paraId="46F972AE" w14:textId="77777777" w:rsidR="00972D56" w:rsidRPr="0012227A" w:rsidRDefault="00972D56" w:rsidP="0012227A">
      <w:pPr>
        <w:jc w:val="both"/>
        <w:rPr>
          <w:rFonts w:ascii="Arial" w:eastAsia="Calibri" w:hAnsi="Arial" w:cs="Arial"/>
          <w:bCs/>
          <w:color w:val="000000"/>
        </w:rPr>
      </w:pPr>
      <w:bookmarkStart w:id="602" w:name="_Toc70627100"/>
      <w:bookmarkStart w:id="603" w:name="_Toc70627253"/>
      <w:bookmarkStart w:id="604" w:name="_Ref164867146"/>
      <w:bookmarkStart w:id="605" w:name="_Ref164867154"/>
      <w:bookmarkStart w:id="606" w:name="_Ref164867169"/>
      <w:bookmarkStart w:id="607" w:name="_Ref164867177"/>
      <w:bookmarkStart w:id="608" w:name="_Toc70627099"/>
      <w:bookmarkStart w:id="609" w:name="_Toc70627251"/>
      <w:bookmarkEnd w:id="601"/>
      <w:r w:rsidRPr="0012227A">
        <w:rPr>
          <w:rFonts w:ascii="Arial" w:eastAsia="Calibri" w:hAnsi="Arial" w:cs="Arial"/>
          <w:bCs/>
          <w:color w:val="000000"/>
        </w:rPr>
        <w:t xml:space="preserve">Na podlagi 38. člena </w:t>
      </w:r>
      <w:proofErr w:type="spellStart"/>
      <w:r w:rsidRPr="0012227A">
        <w:rPr>
          <w:rFonts w:ascii="Arial" w:eastAsia="Calibri" w:hAnsi="Arial" w:cs="Arial"/>
          <w:bCs/>
          <w:color w:val="000000"/>
        </w:rPr>
        <w:t>ZVarD</w:t>
      </w:r>
      <w:proofErr w:type="spellEnd"/>
      <w:r w:rsidRPr="0012227A">
        <w:rPr>
          <w:rFonts w:ascii="Arial" w:eastAsia="Calibri" w:hAnsi="Arial" w:cs="Arial"/>
          <w:bCs/>
          <w:color w:val="000000"/>
        </w:rPr>
        <w:t xml:space="preserve"> ima Zagovornik pooblastilo za vlaganje zahtev za presojo ustavnosti in zakonitosti predpisov pred Ustavnim sodiščem. Če Zagovornik v postopku ocene </w:t>
      </w:r>
      <w:proofErr w:type="spellStart"/>
      <w:r w:rsidRPr="0012227A">
        <w:rPr>
          <w:rFonts w:ascii="Arial" w:eastAsia="Calibri" w:hAnsi="Arial" w:cs="Arial"/>
          <w:bCs/>
          <w:color w:val="000000"/>
        </w:rPr>
        <w:t>diskriminatornosti</w:t>
      </w:r>
      <w:proofErr w:type="spellEnd"/>
      <w:r w:rsidRPr="0012227A">
        <w:rPr>
          <w:rFonts w:ascii="Arial" w:eastAsia="Calibri" w:hAnsi="Arial" w:cs="Arial"/>
          <w:bCs/>
          <w:color w:val="000000"/>
        </w:rPr>
        <w:t xml:space="preserve"> predpisa oceni, da je kakšen zakon ali drug predpis </w:t>
      </w:r>
      <w:proofErr w:type="spellStart"/>
      <w:r w:rsidRPr="0012227A">
        <w:rPr>
          <w:rFonts w:ascii="Arial" w:eastAsia="Calibri" w:hAnsi="Arial" w:cs="Arial"/>
          <w:bCs/>
          <w:color w:val="000000"/>
        </w:rPr>
        <w:t>diskriminatoren</w:t>
      </w:r>
      <w:proofErr w:type="spellEnd"/>
      <w:r w:rsidRPr="0012227A">
        <w:rPr>
          <w:rFonts w:ascii="Arial" w:eastAsia="Calibri" w:hAnsi="Arial" w:cs="Arial"/>
          <w:bCs/>
          <w:color w:val="000000"/>
        </w:rPr>
        <w:t xml:space="preserve">, lahko o tem obvesti predlagatelja postopka za presojo ustavnosti in zakonitosti ali pa sam z zahtevo začne postopek za presojo ustavnosti oziroma zakonitosti predpisa ali splošnega akta, izdanega za izvrševanje javnih pooblastil. </w:t>
      </w:r>
    </w:p>
    <w:p w14:paraId="6AB14E95" w14:textId="77777777" w:rsidR="00972D56" w:rsidRPr="0012227A" w:rsidRDefault="00972D56" w:rsidP="0012227A">
      <w:pPr>
        <w:jc w:val="both"/>
        <w:rPr>
          <w:rFonts w:ascii="Arial" w:eastAsia="Calibri" w:hAnsi="Arial" w:cs="Arial"/>
          <w:bCs/>
          <w:color w:val="000000"/>
        </w:rPr>
      </w:pPr>
    </w:p>
    <w:p w14:paraId="2F208E02" w14:textId="77777777" w:rsidR="00972D56" w:rsidRPr="0012227A" w:rsidRDefault="00972D56" w:rsidP="0012227A">
      <w:pPr>
        <w:autoSpaceDE w:val="0"/>
        <w:autoSpaceDN w:val="0"/>
        <w:adjustRightInd w:val="0"/>
        <w:jc w:val="both"/>
        <w:rPr>
          <w:rFonts w:ascii="Arial" w:eastAsia="Calibri" w:hAnsi="Arial" w:cs="Arial"/>
        </w:rPr>
      </w:pPr>
      <w:r w:rsidRPr="0012227A">
        <w:rPr>
          <w:rFonts w:ascii="Arial" w:eastAsia="Calibri" w:hAnsi="Arial" w:cs="Arial"/>
        </w:rPr>
        <w:t xml:space="preserve">Zagovornik lahko vloži zahtevo za presojo ustavnosti in zakonitosti predpisa tako zaradi neskladja </w:t>
      </w:r>
      <w:r w:rsidRPr="0012227A">
        <w:rPr>
          <w:rFonts w:ascii="Arial" w:hAnsi="Arial" w:cs="Arial"/>
          <w:color w:val="000000"/>
        </w:rPr>
        <w:t>s prvim odstavkom 14. člena Ustave, ki se nanaša na prepoved diskriminacije, in sicer v zvezi s katero koli človekovo pravico in temeljno svoboščino, kakor tudi zaradi neskladja z drugim odstavkom 14. člena Ustave, ki se nanaša na splošno načelo enakosti pred zakonom, a slednje le takrat, ko razlikovanje temelji na osebnih okoliščinah.</w:t>
      </w:r>
      <w:r w:rsidRPr="0012227A">
        <w:rPr>
          <w:rStyle w:val="Sprotnaopomba-sklic"/>
          <w:rFonts w:ascii="Arial" w:hAnsi="Arial" w:cs="Arial"/>
          <w:color w:val="000000"/>
        </w:rPr>
        <w:footnoteReference w:id="8"/>
      </w:r>
      <w:r w:rsidRPr="0012227A">
        <w:rPr>
          <w:rFonts w:ascii="Arial" w:hAnsi="Arial" w:cs="Arial"/>
          <w:color w:val="000000"/>
        </w:rPr>
        <w:t xml:space="preserve"> </w:t>
      </w:r>
    </w:p>
    <w:p w14:paraId="0EF4C170" w14:textId="77777777" w:rsidR="00972D56" w:rsidRPr="0012227A" w:rsidRDefault="00972D56" w:rsidP="0012227A">
      <w:pPr>
        <w:jc w:val="both"/>
        <w:rPr>
          <w:rFonts w:ascii="Arial" w:eastAsia="Calibri" w:hAnsi="Arial" w:cs="Arial"/>
          <w:bCs/>
          <w:color w:val="000000"/>
        </w:rPr>
      </w:pPr>
    </w:p>
    <w:p w14:paraId="5EADAFF1" w14:textId="77777777" w:rsidR="00972D56" w:rsidRPr="0012227A" w:rsidRDefault="00972D56" w:rsidP="0012227A">
      <w:pPr>
        <w:jc w:val="both"/>
        <w:rPr>
          <w:rFonts w:ascii="Arial" w:eastAsia="Calibri" w:hAnsi="Arial" w:cs="Arial"/>
          <w:bCs/>
          <w:color w:val="000000"/>
        </w:rPr>
      </w:pPr>
      <w:r w:rsidRPr="0012227A">
        <w:rPr>
          <w:rFonts w:ascii="Arial" w:eastAsia="Calibri" w:hAnsi="Arial" w:cs="Arial"/>
          <w:bCs/>
          <w:color w:val="000000"/>
        </w:rPr>
        <w:t xml:space="preserve">Zagovornik je do zaključka mandata v letu 2026 na Ustavno sodišče podal eno zahtevo za presojo ustavnosti predpisa. </w:t>
      </w:r>
    </w:p>
    <w:p w14:paraId="48438A9D" w14:textId="77777777" w:rsidR="00972D56" w:rsidRPr="0012227A" w:rsidRDefault="00972D56" w:rsidP="0012227A">
      <w:pPr>
        <w:jc w:val="both"/>
        <w:rPr>
          <w:rFonts w:ascii="Arial" w:eastAsia="Calibri" w:hAnsi="Arial" w:cs="Arial"/>
          <w:bCs/>
          <w:color w:val="000000"/>
        </w:rPr>
      </w:pPr>
    </w:p>
    <w:p w14:paraId="62298F9C" w14:textId="77777777" w:rsidR="00972D56" w:rsidRPr="0012227A" w:rsidRDefault="00972D56" w:rsidP="0012227A">
      <w:pPr>
        <w:jc w:val="both"/>
        <w:rPr>
          <w:rFonts w:ascii="Arial" w:eastAsia="Calibri" w:hAnsi="Arial" w:cs="Arial"/>
          <w:bCs/>
          <w:color w:val="000000"/>
        </w:rPr>
      </w:pPr>
      <w:r w:rsidRPr="0012227A">
        <w:rPr>
          <w:rFonts w:ascii="Arial" w:eastAsia="Calibri" w:hAnsi="Arial" w:cs="Arial"/>
          <w:bCs/>
          <w:color w:val="000000"/>
        </w:rPr>
        <w:t xml:space="preserve">Do sedaj je Zagovornik na Ustavno sodišče podal 6 zahtev za presojo ustavnosti – eno v letu 2020, tri v letu 2021, eno v letu 2023 in eno v letu 2026. V vseh razen v eni od teh zadev (tisti, ki je bila vložena v letu 2026) je Ustavno sodišče že odločilo. </w:t>
      </w:r>
    </w:p>
    <w:p w14:paraId="6F77470F" w14:textId="77777777" w:rsidR="00972D56" w:rsidRPr="0012227A" w:rsidRDefault="00972D56" w:rsidP="0012227A">
      <w:pPr>
        <w:jc w:val="both"/>
        <w:rPr>
          <w:rFonts w:ascii="Arial" w:eastAsia="Calibri" w:hAnsi="Arial" w:cs="Arial"/>
          <w:bCs/>
          <w:color w:val="000000"/>
        </w:rPr>
      </w:pPr>
    </w:p>
    <w:p w14:paraId="4DEE0029" w14:textId="77777777" w:rsidR="00972D56" w:rsidRPr="0012227A" w:rsidRDefault="00972D56" w:rsidP="0012227A">
      <w:pPr>
        <w:pStyle w:val="Odstavekseznama"/>
        <w:jc w:val="both"/>
        <w:rPr>
          <w:rFonts w:ascii="Arial" w:hAnsi="Arial" w:cs="Arial"/>
          <w:bCs/>
        </w:rPr>
      </w:pPr>
    </w:p>
    <w:p w14:paraId="3E890C85" w14:textId="77777777" w:rsidR="00972D56" w:rsidRPr="0012227A" w:rsidRDefault="00972D56" w:rsidP="0012227A">
      <w:pPr>
        <w:jc w:val="both"/>
        <w:rPr>
          <w:rFonts w:ascii="Arial" w:hAnsi="Arial" w:cs="Arial"/>
          <w:b/>
          <w:color w:val="000000"/>
        </w:rPr>
      </w:pPr>
      <w:r w:rsidRPr="0012227A">
        <w:rPr>
          <w:rFonts w:ascii="Arial" w:eastAsia="Calibri" w:hAnsi="Arial" w:cs="Arial"/>
          <w:b/>
          <w:color w:val="000000"/>
        </w:rPr>
        <w:t>Zahteva za presojo ustavnosti Zagovornika</w:t>
      </w:r>
      <w:r w:rsidRPr="0012227A">
        <w:rPr>
          <w:rFonts w:ascii="Arial" w:hAnsi="Arial" w:cs="Arial"/>
          <w:b/>
          <w:color w:val="000000"/>
        </w:rPr>
        <w:t>, ki jo Ustavno sodišče še obravnava:</w:t>
      </w:r>
    </w:p>
    <w:p w14:paraId="2AB22C2D" w14:textId="77777777" w:rsidR="00972D56" w:rsidRPr="0012227A" w:rsidRDefault="00972D56" w:rsidP="0012227A">
      <w:pPr>
        <w:rPr>
          <w:rFonts w:ascii="Arial" w:eastAsiaTheme="majorEastAsia" w:hAnsi="Arial" w:cs="Arial"/>
          <w:b/>
          <w:sz w:val="32"/>
          <w:szCs w:val="32"/>
        </w:rPr>
      </w:pPr>
    </w:p>
    <w:p w14:paraId="1055765E" w14:textId="77777777" w:rsidR="00972D56" w:rsidRPr="0012227A" w:rsidRDefault="00972D56" w:rsidP="0012227A">
      <w:pPr>
        <w:pStyle w:val="Odstavekseznama"/>
        <w:numPr>
          <w:ilvl w:val="0"/>
          <w:numId w:val="52"/>
        </w:numPr>
        <w:autoSpaceDE w:val="0"/>
        <w:autoSpaceDN w:val="0"/>
        <w:adjustRightInd w:val="0"/>
        <w:jc w:val="both"/>
        <w:rPr>
          <w:rFonts w:ascii="Arial" w:hAnsi="Arial" w:cs="Arial"/>
        </w:rPr>
      </w:pPr>
      <w:r w:rsidRPr="0012227A">
        <w:rPr>
          <w:rFonts w:ascii="Arial" w:hAnsi="Arial" w:cs="Arial"/>
        </w:rPr>
        <w:t>Zagovornik je v letu 2026 na Ustavno sodišče vložil zahtevo za oceno ustavnosti in zakonitosti tretjega in četrtega odstavka 4. člena Zakona o šolski prehrani. Ocenil je, da trenutna ureditev nekatere otroke postavlja v neenakopraven položaj, saj šole in vrtci pri organizaciji prehrane ne upoštevajo ustavno varovanih osebnih okoliščin, kot sta vera ali svetovni nazor učencev in njihovih staršev. Po njegovi oceni bi morale vzgojno-izobraževalne ustanove obroke prilagoditi tudi tem potrebam.</w:t>
      </w:r>
    </w:p>
    <w:p w14:paraId="39AABA95" w14:textId="77777777" w:rsidR="00972D56" w:rsidRPr="0012227A" w:rsidRDefault="00972D56" w:rsidP="0012227A">
      <w:pPr>
        <w:rPr>
          <w:rFonts w:ascii="Arial" w:hAnsi="Arial" w:cs="Arial"/>
        </w:rPr>
      </w:pPr>
    </w:p>
    <w:p w14:paraId="65C4B613" w14:textId="77777777" w:rsidR="00972D56" w:rsidRPr="0012227A" w:rsidRDefault="00972D56" w:rsidP="0012227A">
      <w:pPr>
        <w:pStyle w:val="Odstavekseznama"/>
        <w:autoSpaceDE w:val="0"/>
        <w:autoSpaceDN w:val="0"/>
        <w:adjustRightInd w:val="0"/>
        <w:jc w:val="both"/>
        <w:rPr>
          <w:rFonts w:ascii="Arial" w:hAnsi="Arial" w:cs="Arial"/>
        </w:rPr>
      </w:pPr>
      <w:r w:rsidRPr="0012227A">
        <w:rPr>
          <w:rFonts w:ascii="Arial" w:hAnsi="Arial" w:cs="Arial"/>
        </w:rPr>
        <w:t xml:space="preserve">Postopek pred Ustavnim sodiščem je še v teku (številka ocene </w:t>
      </w:r>
      <w:proofErr w:type="spellStart"/>
      <w:r w:rsidRPr="0012227A">
        <w:rPr>
          <w:rFonts w:ascii="Arial" w:hAnsi="Arial" w:cs="Arial"/>
        </w:rPr>
        <w:t>diskriminatornosti</w:t>
      </w:r>
      <w:proofErr w:type="spellEnd"/>
      <w:r w:rsidRPr="0012227A">
        <w:rPr>
          <w:rFonts w:ascii="Arial" w:hAnsi="Arial" w:cs="Arial"/>
        </w:rPr>
        <w:t xml:space="preserve">: </w:t>
      </w:r>
      <w:r w:rsidRPr="0012227A">
        <w:rPr>
          <w:rFonts w:ascii="Arial" w:hAnsi="Arial" w:cs="Arial"/>
          <w:color w:val="4472C4" w:themeColor="accent1"/>
        </w:rPr>
        <w:t>050-9/2026/1</w:t>
      </w:r>
      <w:r w:rsidRPr="0012227A">
        <w:rPr>
          <w:rFonts w:ascii="Arial" w:hAnsi="Arial" w:cs="Arial"/>
        </w:rPr>
        <w:t xml:space="preserve">, številka zahteve za oceno ustavnosti in zakonitosti: 0703-8/2026/1). </w:t>
      </w:r>
    </w:p>
    <w:p w14:paraId="4689EFD6" w14:textId="77777777" w:rsidR="00972D56" w:rsidRPr="0012227A" w:rsidRDefault="00972D56" w:rsidP="0012227A">
      <w:pPr>
        <w:ind w:firstLine="708"/>
        <w:rPr>
          <w:rFonts w:ascii="Arial" w:hAnsi="Arial" w:cs="Arial"/>
        </w:rPr>
      </w:pPr>
    </w:p>
    <w:p w14:paraId="34C2C507" w14:textId="77777777" w:rsidR="001079DF" w:rsidRPr="0012227A" w:rsidRDefault="001079DF" w:rsidP="0012227A">
      <w:pPr>
        <w:rPr>
          <w:rFonts w:ascii="Arial" w:hAnsi="Arial" w:cs="Arial"/>
        </w:rPr>
      </w:pPr>
      <w:r w:rsidRPr="0012227A">
        <w:rPr>
          <w:rFonts w:ascii="Arial" w:hAnsi="Arial" w:cs="Arial"/>
        </w:rPr>
        <w:br w:type="page"/>
      </w:r>
    </w:p>
    <w:p w14:paraId="2F0D60AE" w14:textId="77777777" w:rsidR="001079DF" w:rsidRPr="0012227A" w:rsidRDefault="001079DF" w:rsidP="0012227A">
      <w:pPr>
        <w:pStyle w:val="Naslov1"/>
        <w:rPr>
          <w:iCs/>
        </w:rPr>
      </w:pPr>
      <w:bookmarkStart w:id="610" w:name="_Ref164926706"/>
      <w:bookmarkStart w:id="611" w:name="_Toc189216152"/>
      <w:bookmarkStart w:id="612" w:name="_Toc189469641"/>
      <w:bookmarkStart w:id="613" w:name="_Toc224221551"/>
      <w:bookmarkStart w:id="614" w:name="_Toc243489125"/>
      <w:r w:rsidRPr="0012227A">
        <w:lastRenderedPageBreak/>
        <w:t>PODATKI O OBRAVNAVANIH PRIMERIH DISKRIMINACIJE PRI DRUGIH DRŽAVNIH ORGANIH</w:t>
      </w:r>
      <w:bookmarkEnd w:id="610"/>
      <w:bookmarkEnd w:id="611"/>
      <w:bookmarkEnd w:id="612"/>
      <w:bookmarkEnd w:id="613"/>
      <w:bookmarkEnd w:id="614"/>
      <w:r w:rsidRPr="0012227A">
        <w:t xml:space="preserve"> </w:t>
      </w:r>
    </w:p>
    <w:p w14:paraId="2F42C376" w14:textId="77777777" w:rsidR="001079DF" w:rsidRPr="0012227A" w:rsidRDefault="001079DF" w:rsidP="0012227A">
      <w:pPr>
        <w:pStyle w:val="Brezrazmikov"/>
        <w:numPr>
          <w:ilvl w:val="0"/>
          <w:numId w:val="0"/>
        </w:numPr>
        <w:rPr>
          <w:b w:val="0"/>
          <w:bCs w:val="0"/>
          <w:color w:val="FF0000"/>
        </w:rPr>
      </w:pPr>
    </w:p>
    <w:p w14:paraId="2F514DF3" w14:textId="77777777" w:rsidR="001079DF" w:rsidRPr="0012227A" w:rsidRDefault="001079DF" w:rsidP="0012227A">
      <w:pPr>
        <w:rPr>
          <w:rFonts w:ascii="Arial" w:hAnsi="Arial" w:cs="Arial"/>
          <w:b/>
          <w:bCs/>
          <w:color w:val="FF0000"/>
        </w:rPr>
      </w:pPr>
    </w:p>
    <w:p w14:paraId="5D283313" w14:textId="77777777" w:rsidR="001079DF" w:rsidRPr="0012227A" w:rsidRDefault="001079DF" w:rsidP="0012227A">
      <w:pPr>
        <w:jc w:val="both"/>
        <w:rPr>
          <w:rFonts w:ascii="Arial" w:eastAsia="Calibri" w:hAnsi="Arial" w:cs="Arial"/>
        </w:rPr>
      </w:pPr>
      <w:r w:rsidRPr="0012227A">
        <w:rPr>
          <w:rFonts w:ascii="Arial" w:eastAsia="Calibri" w:hAnsi="Arial" w:cs="Arial"/>
        </w:rPr>
        <w:t>Na podlagi tretjega poglavja Zakona o varstvu pred diskriminacijo (</w:t>
      </w:r>
      <w:proofErr w:type="spellStart"/>
      <w:r w:rsidRPr="0012227A">
        <w:rPr>
          <w:rFonts w:ascii="Arial" w:eastAsia="Calibri" w:hAnsi="Arial" w:cs="Arial"/>
        </w:rPr>
        <w:t>ZVarD</w:t>
      </w:r>
      <w:proofErr w:type="spellEnd"/>
      <w:r w:rsidRPr="0012227A">
        <w:rPr>
          <w:rFonts w:ascii="Arial" w:eastAsia="Calibri" w:hAnsi="Arial" w:cs="Arial"/>
        </w:rPr>
        <w:t>) Zagovornik načela enakosti (Zagovornik) spremlja stanje diskriminacije v Sloveniji. Zagovornik spremlja splošno stanje na področju varstva pred diskriminacijo na več načinov, med katerimi se uporabljajo metode raziskav (lastne in mednarodne), analiza stanja (v državi in mednarodne primerjave), spremljanje delovanja drugih organov ter analiza dejavnosti Zagovornika.</w:t>
      </w:r>
    </w:p>
    <w:p w14:paraId="6A3C4AE6" w14:textId="77777777" w:rsidR="001079DF" w:rsidRPr="0012227A" w:rsidRDefault="001079DF" w:rsidP="0012227A">
      <w:pPr>
        <w:jc w:val="both"/>
        <w:rPr>
          <w:rFonts w:ascii="Arial" w:eastAsia="Calibri" w:hAnsi="Arial" w:cs="Arial"/>
        </w:rPr>
      </w:pPr>
    </w:p>
    <w:p w14:paraId="26124215" w14:textId="77777777" w:rsidR="001079DF" w:rsidRPr="0012227A" w:rsidRDefault="001079DF" w:rsidP="0012227A">
      <w:pPr>
        <w:jc w:val="both"/>
        <w:rPr>
          <w:rFonts w:ascii="Arial" w:eastAsia="Calibri" w:hAnsi="Arial" w:cs="Arial"/>
        </w:rPr>
      </w:pPr>
      <w:r w:rsidRPr="0012227A">
        <w:rPr>
          <w:rFonts w:ascii="Arial" w:eastAsia="Calibri" w:hAnsi="Arial" w:cs="Arial"/>
        </w:rPr>
        <w:t xml:space="preserve">V skladu s </w:t>
      </w:r>
      <w:r w:rsidRPr="0012227A">
        <w:rPr>
          <w:rFonts w:ascii="Arial" w:eastAsia="Calibri" w:hAnsi="Arial" w:cs="Arial"/>
          <w:b/>
          <w:bCs/>
        </w:rPr>
        <w:t xml:space="preserve">16. členom </w:t>
      </w:r>
      <w:proofErr w:type="spellStart"/>
      <w:r w:rsidRPr="0012227A">
        <w:rPr>
          <w:rFonts w:ascii="Arial" w:eastAsia="Calibri" w:hAnsi="Arial" w:cs="Arial"/>
          <w:b/>
          <w:bCs/>
        </w:rPr>
        <w:t>ZVarD</w:t>
      </w:r>
      <w:proofErr w:type="spellEnd"/>
      <w:r w:rsidRPr="0012227A">
        <w:rPr>
          <w:rFonts w:ascii="Arial" w:eastAsia="Calibri" w:hAnsi="Arial" w:cs="Arial"/>
        </w:rPr>
        <w:t xml:space="preserve"> Zagovornik in pristojne inšpekcije zbirajo </w:t>
      </w:r>
      <w:proofErr w:type="spellStart"/>
      <w:r w:rsidRPr="0012227A">
        <w:rPr>
          <w:rFonts w:ascii="Arial" w:eastAsia="Calibri" w:hAnsi="Arial" w:cs="Arial"/>
        </w:rPr>
        <w:t>anonimizirane</w:t>
      </w:r>
      <w:proofErr w:type="spellEnd"/>
      <w:r w:rsidRPr="0012227A">
        <w:rPr>
          <w:rFonts w:ascii="Arial" w:eastAsia="Calibri" w:hAnsi="Arial" w:cs="Arial"/>
        </w:rPr>
        <w:t xml:space="preserve"> podatke o številu obravnavanih primerov diskriminacije po posameznih osebnih okoliščinah, po oblikah diskriminacije in po posameznih področjih. Inšpekcije enkrat letno Zagovorniku pošljejo tovrstne podatke. Omenjeni podatki se zbirajo in uporabljajo za namene spremljanja, načrtovanja in vodenja </w:t>
      </w:r>
      <w:proofErr w:type="spellStart"/>
      <w:r w:rsidRPr="0012227A">
        <w:rPr>
          <w:rFonts w:ascii="Arial" w:eastAsia="Calibri" w:hAnsi="Arial" w:cs="Arial"/>
        </w:rPr>
        <w:t>nediskriminacijske</w:t>
      </w:r>
      <w:proofErr w:type="spellEnd"/>
      <w:r w:rsidRPr="0012227A">
        <w:rPr>
          <w:rFonts w:ascii="Arial" w:eastAsia="Calibri" w:hAnsi="Arial" w:cs="Arial"/>
        </w:rPr>
        <w:t xml:space="preserve"> politike ter za znanstvenoraziskovalne namene.</w:t>
      </w:r>
    </w:p>
    <w:p w14:paraId="257DE204" w14:textId="77777777" w:rsidR="001079DF" w:rsidRPr="0012227A" w:rsidRDefault="001079DF" w:rsidP="0012227A">
      <w:pPr>
        <w:jc w:val="both"/>
        <w:rPr>
          <w:rFonts w:ascii="Arial" w:eastAsia="Calibri" w:hAnsi="Arial" w:cs="Arial"/>
        </w:rPr>
      </w:pPr>
    </w:p>
    <w:p w14:paraId="69548ABE" w14:textId="77777777" w:rsidR="0082389A" w:rsidRPr="0012227A" w:rsidRDefault="001079DF" w:rsidP="0012227A">
      <w:pPr>
        <w:jc w:val="both"/>
        <w:rPr>
          <w:rFonts w:ascii="Arial" w:eastAsia="Calibri" w:hAnsi="Arial" w:cs="Arial"/>
        </w:rPr>
      </w:pPr>
      <w:r w:rsidRPr="0012227A">
        <w:rPr>
          <w:rFonts w:ascii="Arial" w:eastAsia="Calibri" w:hAnsi="Arial" w:cs="Arial"/>
        </w:rPr>
        <w:t xml:space="preserve">V okviru nalog in pooblastil, ki jih določa </w:t>
      </w:r>
      <w:proofErr w:type="spellStart"/>
      <w:r w:rsidRPr="0012227A">
        <w:rPr>
          <w:rFonts w:ascii="Arial" w:eastAsia="Calibri" w:hAnsi="Arial" w:cs="Arial"/>
        </w:rPr>
        <w:t>ZVarD</w:t>
      </w:r>
      <w:proofErr w:type="spellEnd"/>
      <w:r w:rsidRPr="0012227A">
        <w:rPr>
          <w:rFonts w:ascii="Arial" w:eastAsia="Calibri" w:hAnsi="Arial" w:cs="Arial"/>
        </w:rPr>
        <w:t>, Zagovornik spremlja splošno stanje v Republiki Sloveniji na področju varstva pred diskriminacijo in položaja oseb z določenimi osebnimi okoliščinami (</w:t>
      </w:r>
      <w:r w:rsidRPr="0012227A">
        <w:rPr>
          <w:rFonts w:ascii="Arial" w:eastAsia="Calibri" w:hAnsi="Arial" w:cs="Arial"/>
          <w:b/>
          <w:bCs/>
        </w:rPr>
        <w:t xml:space="preserve">šesta alineja 21. člena </w:t>
      </w:r>
      <w:proofErr w:type="spellStart"/>
      <w:r w:rsidRPr="0012227A">
        <w:rPr>
          <w:rFonts w:ascii="Arial" w:eastAsia="Calibri" w:hAnsi="Arial" w:cs="Arial"/>
          <w:b/>
          <w:bCs/>
        </w:rPr>
        <w:t>ZVarD</w:t>
      </w:r>
      <w:proofErr w:type="spellEnd"/>
      <w:r w:rsidRPr="0012227A">
        <w:rPr>
          <w:rFonts w:ascii="Arial" w:eastAsia="Calibri" w:hAnsi="Arial" w:cs="Arial"/>
        </w:rPr>
        <w:t xml:space="preserve">). </w:t>
      </w:r>
    </w:p>
    <w:p w14:paraId="6B5B8C50" w14:textId="77777777" w:rsidR="0082389A" w:rsidRPr="0012227A" w:rsidRDefault="0082389A" w:rsidP="0012227A">
      <w:pPr>
        <w:jc w:val="both"/>
        <w:rPr>
          <w:rFonts w:ascii="Arial" w:eastAsia="Calibri" w:hAnsi="Arial" w:cs="Arial"/>
        </w:rPr>
      </w:pPr>
    </w:p>
    <w:p w14:paraId="3222CB7B" w14:textId="77777777" w:rsidR="001079DF" w:rsidRPr="0012227A" w:rsidRDefault="001079DF" w:rsidP="0012227A">
      <w:pPr>
        <w:jc w:val="both"/>
        <w:rPr>
          <w:rFonts w:ascii="Arial" w:eastAsia="Calibri" w:hAnsi="Arial" w:cs="Arial"/>
        </w:rPr>
      </w:pPr>
      <w:r w:rsidRPr="0012227A">
        <w:rPr>
          <w:rFonts w:ascii="Arial" w:eastAsia="Calibri" w:hAnsi="Arial" w:cs="Arial"/>
        </w:rPr>
        <w:t xml:space="preserve">Z namenom izvajanja spremljanja splošnega stanja Zagovornik </w:t>
      </w:r>
      <w:r w:rsidR="0082389A" w:rsidRPr="0012227A">
        <w:rPr>
          <w:rFonts w:ascii="Arial" w:eastAsia="Calibri" w:hAnsi="Arial" w:cs="Arial"/>
        </w:rPr>
        <w:t>pošlje</w:t>
      </w:r>
      <w:r w:rsidRPr="0012227A">
        <w:rPr>
          <w:rFonts w:ascii="Arial" w:eastAsia="Calibri" w:hAnsi="Arial" w:cs="Arial"/>
        </w:rPr>
        <w:t xml:space="preserve"> pristojnim organom poizvedbo za podatke o številu obravnavanih primerov diskriminacije v </w:t>
      </w:r>
      <w:r w:rsidR="0082389A" w:rsidRPr="0012227A">
        <w:rPr>
          <w:rFonts w:ascii="Arial" w:eastAsia="Calibri" w:hAnsi="Arial" w:cs="Arial"/>
        </w:rPr>
        <w:t>preteklem letu</w:t>
      </w:r>
      <w:r w:rsidRPr="0012227A">
        <w:rPr>
          <w:rFonts w:ascii="Arial" w:eastAsia="Calibri" w:hAnsi="Arial" w:cs="Arial"/>
        </w:rPr>
        <w:t xml:space="preserve"> po posameznih osebnih okoliščinah, po oblikah diskriminacije in po posameznih področjih. Za podatke </w:t>
      </w:r>
      <w:r w:rsidR="0082389A" w:rsidRPr="0012227A">
        <w:rPr>
          <w:rFonts w:ascii="Arial" w:eastAsia="Calibri" w:hAnsi="Arial" w:cs="Arial"/>
        </w:rPr>
        <w:t>zaprosi</w:t>
      </w:r>
      <w:r w:rsidRPr="0012227A">
        <w:rPr>
          <w:rFonts w:ascii="Arial" w:eastAsia="Calibri" w:hAnsi="Arial" w:cs="Arial"/>
        </w:rPr>
        <w:t xml:space="preserve"> inšpekcijske organe, Banko Slovenije, Policijo, Vrhovno državno tožilstvo, sodišča</w:t>
      </w:r>
      <w:r w:rsidR="0082389A" w:rsidRPr="0012227A">
        <w:rPr>
          <w:rFonts w:ascii="Arial" w:eastAsia="Calibri" w:hAnsi="Arial" w:cs="Arial"/>
        </w:rPr>
        <w:t xml:space="preserve"> in</w:t>
      </w:r>
      <w:r w:rsidRPr="0012227A">
        <w:rPr>
          <w:rFonts w:ascii="Arial" w:eastAsia="Calibri" w:hAnsi="Arial" w:cs="Arial"/>
        </w:rPr>
        <w:t xml:space="preserve"> Ministrstvo za pravosodje.</w:t>
      </w:r>
    </w:p>
    <w:p w14:paraId="7BE4EF3E" w14:textId="77777777" w:rsidR="001079DF" w:rsidRPr="0012227A" w:rsidRDefault="001079DF" w:rsidP="0012227A">
      <w:pPr>
        <w:jc w:val="both"/>
        <w:rPr>
          <w:rFonts w:ascii="Arial" w:eastAsia="Calibri" w:hAnsi="Arial" w:cs="Arial"/>
        </w:rPr>
      </w:pPr>
    </w:p>
    <w:p w14:paraId="18BB1B41" w14:textId="77777777" w:rsidR="0082389A" w:rsidRPr="0012227A" w:rsidRDefault="0082389A" w:rsidP="0012227A">
      <w:pPr>
        <w:rPr>
          <w:rFonts w:ascii="Arial" w:hAnsi="Arial" w:cs="Arial"/>
        </w:rPr>
      </w:pPr>
    </w:p>
    <w:p w14:paraId="5D115EA9" w14:textId="77777777" w:rsidR="001B3C2A" w:rsidRPr="0012227A" w:rsidRDefault="0082389A" w:rsidP="0012227A">
      <w:pPr>
        <w:jc w:val="both"/>
        <w:rPr>
          <w:rFonts w:ascii="Arial" w:hAnsi="Arial" w:cs="Arial"/>
        </w:rPr>
      </w:pPr>
      <w:r w:rsidRPr="0012227A">
        <w:rPr>
          <w:rFonts w:ascii="Arial" w:hAnsi="Arial" w:cs="Arial"/>
        </w:rPr>
        <w:t xml:space="preserve">Poizvedbe o obravnavanih primerih diskriminacije pri drugih državnih organih Zagovornik pošlje navedenim organom konec leta ob pripravi Rednega letnega poročila. </w:t>
      </w:r>
    </w:p>
    <w:p w14:paraId="7E694F42" w14:textId="77777777" w:rsidR="001B3C2A" w:rsidRPr="0012227A" w:rsidRDefault="001B3C2A" w:rsidP="0012227A">
      <w:pPr>
        <w:rPr>
          <w:rFonts w:ascii="Arial" w:hAnsi="Arial" w:cs="Arial"/>
        </w:rPr>
      </w:pPr>
      <w:r w:rsidRPr="0012227A">
        <w:rPr>
          <w:rFonts w:ascii="Arial" w:hAnsi="Arial" w:cs="Arial"/>
        </w:rPr>
        <w:br w:type="page"/>
      </w:r>
    </w:p>
    <w:p w14:paraId="29129D53" w14:textId="77777777" w:rsidR="0082389A" w:rsidRPr="0012227A" w:rsidRDefault="0082389A" w:rsidP="0012227A">
      <w:pPr>
        <w:jc w:val="both"/>
        <w:rPr>
          <w:rFonts w:ascii="Arial" w:hAnsi="Arial" w:cs="Arial"/>
        </w:rPr>
      </w:pPr>
    </w:p>
    <w:p w14:paraId="4A2A46DA" w14:textId="77777777" w:rsidR="0082389A" w:rsidRPr="0012227A" w:rsidRDefault="0082389A" w:rsidP="0012227A">
      <w:pPr>
        <w:rPr>
          <w:rFonts w:ascii="Arial" w:hAnsi="Arial" w:cs="Arial"/>
          <w:highlight w:val="yellow"/>
        </w:rPr>
      </w:pPr>
    </w:p>
    <w:p w14:paraId="52ED00E5" w14:textId="77777777" w:rsidR="00541532" w:rsidRPr="0012227A" w:rsidRDefault="00541532" w:rsidP="0012227A">
      <w:pPr>
        <w:pStyle w:val="Naslov1"/>
      </w:pPr>
      <w:r w:rsidRPr="0012227A">
        <w:rPr>
          <w:sz w:val="22"/>
          <w:szCs w:val="22"/>
        </w:rPr>
        <w:br w:type="page"/>
      </w:r>
      <w:bookmarkStart w:id="615" w:name="_Ref189214043"/>
      <w:bookmarkStart w:id="616" w:name="_Toc189216166"/>
      <w:bookmarkStart w:id="617" w:name="_Toc189469656"/>
      <w:bookmarkStart w:id="618" w:name="_Toc224221567"/>
      <w:bookmarkStart w:id="619" w:name="_Toc243489126"/>
      <w:r w:rsidRPr="0012227A">
        <w:lastRenderedPageBreak/>
        <w:t>VARSTVO PRED DISKRIMINACIJO NA SISTEMSKI RAVNI</w:t>
      </w:r>
      <w:bookmarkEnd w:id="615"/>
      <w:bookmarkEnd w:id="616"/>
      <w:bookmarkEnd w:id="617"/>
      <w:bookmarkEnd w:id="618"/>
      <w:bookmarkEnd w:id="619"/>
      <w:r w:rsidRPr="0012227A">
        <w:t xml:space="preserve"> </w:t>
      </w:r>
    </w:p>
    <w:p w14:paraId="69483A04" w14:textId="77777777" w:rsidR="00541532" w:rsidRPr="0012227A" w:rsidRDefault="00541532" w:rsidP="0012227A">
      <w:pPr>
        <w:jc w:val="both"/>
        <w:rPr>
          <w:rFonts w:ascii="Arial" w:hAnsi="Arial" w:cs="Arial"/>
        </w:rPr>
      </w:pPr>
    </w:p>
    <w:p w14:paraId="12E689B7" w14:textId="77777777" w:rsidR="00541532" w:rsidRPr="0012227A" w:rsidRDefault="00541532" w:rsidP="0012227A">
      <w:pPr>
        <w:jc w:val="both"/>
        <w:rPr>
          <w:rFonts w:ascii="Arial" w:hAnsi="Arial" w:cs="Arial"/>
        </w:rPr>
      </w:pPr>
    </w:p>
    <w:p w14:paraId="313DF84A" w14:textId="77777777" w:rsidR="00541532" w:rsidRPr="0012227A" w:rsidRDefault="00541532" w:rsidP="0012227A">
      <w:pPr>
        <w:jc w:val="both"/>
        <w:rPr>
          <w:rFonts w:ascii="Arial" w:eastAsia="Calibri" w:hAnsi="Arial" w:cs="Arial"/>
          <w:sz w:val="20"/>
          <w:szCs w:val="20"/>
        </w:rPr>
      </w:pPr>
      <w:r w:rsidRPr="0012227A">
        <w:rPr>
          <w:rFonts w:ascii="Arial" w:hAnsi="Arial" w:cs="Arial"/>
        </w:rPr>
        <w:t>Zagovornik načela enakosti (Zagovornik) opravlja naloge in pristojnosti varstva pred diskriminacijo po Zakonu o varstvu pred diskriminacijo (</w:t>
      </w:r>
      <w:proofErr w:type="spellStart"/>
      <w:r w:rsidRPr="0012227A">
        <w:rPr>
          <w:rFonts w:ascii="Arial" w:hAnsi="Arial" w:cs="Arial"/>
        </w:rPr>
        <w:t>ZVarD</w:t>
      </w:r>
      <w:proofErr w:type="spellEnd"/>
      <w:r w:rsidRPr="0012227A">
        <w:rPr>
          <w:rFonts w:ascii="Arial" w:hAnsi="Arial" w:cs="Arial"/>
        </w:rPr>
        <w:t xml:space="preserve">) tudi na sistemski ravni, torej na ravni položaja družbenih skupin in družbenih razmerij v povezavi z ureditvijo in regulacijo družbenih podsistemov. </w:t>
      </w:r>
    </w:p>
    <w:p w14:paraId="316AFB50" w14:textId="77777777" w:rsidR="00541532" w:rsidRPr="0012227A" w:rsidRDefault="00541532" w:rsidP="0012227A">
      <w:pPr>
        <w:jc w:val="both"/>
        <w:rPr>
          <w:rFonts w:ascii="Arial" w:hAnsi="Arial" w:cs="Arial"/>
        </w:rPr>
      </w:pPr>
    </w:p>
    <w:p w14:paraId="7037EA07" w14:textId="77777777" w:rsidR="00541532" w:rsidRPr="0012227A" w:rsidRDefault="00541532" w:rsidP="0012227A">
      <w:pPr>
        <w:jc w:val="both"/>
        <w:rPr>
          <w:rFonts w:ascii="Arial" w:hAnsi="Arial" w:cs="Arial"/>
        </w:rPr>
      </w:pPr>
      <w:r w:rsidRPr="0012227A">
        <w:rPr>
          <w:rFonts w:ascii="Arial" w:hAnsi="Arial" w:cs="Arial"/>
        </w:rPr>
        <w:t xml:space="preserve">V nadaljevanju so izpostavljena določila </w:t>
      </w:r>
      <w:proofErr w:type="spellStart"/>
      <w:r w:rsidRPr="0012227A">
        <w:rPr>
          <w:rFonts w:ascii="Arial" w:hAnsi="Arial" w:cs="Arial"/>
        </w:rPr>
        <w:t>ZvarD</w:t>
      </w:r>
      <w:proofErr w:type="spellEnd"/>
      <w:r w:rsidRPr="0012227A">
        <w:rPr>
          <w:rFonts w:ascii="Arial" w:hAnsi="Arial" w:cs="Arial"/>
        </w:rPr>
        <w:t>, na podlagi katerih Zagovornik zagotavlja varstvo pred diskriminacijo na sistemski ravni.</w:t>
      </w:r>
    </w:p>
    <w:p w14:paraId="2C19F0B3" w14:textId="77777777" w:rsidR="00541532" w:rsidRPr="0012227A" w:rsidRDefault="00541532" w:rsidP="0012227A">
      <w:pPr>
        <w:jc w:val="both"/>
        <w:rPr>
          <w:rFonts w:ascii="Arial" w:hAnsi="Arial" w:cs="Arial"/>
        </w:rPr>
      </w:pPr>
    </w:p>
    <w:p w14:paraId="7A33DB11" w14:textId="77777777" w:rsidR="00541532" w:rsidRPr="0012227A" w:rsidRDefault="00541532" w:rsidP="0012227A">
      <w:pPr>
        <w:jc w:val="both"/>
        <w:rPr>
          <w:rFonts w:ascii="Arial" w:hAnsi="Arial" w:cs="Arial"/>
        </w:rPr>
      </w:pPr>
      <w:r w:rsidRPr="0012227A">
        <w:rPr>
          <w:rFonts w:ascii="Arial" w:hAnsi="Arial" w:cs="Arial"/>
        </w:rPr>
        <w:t xml:space="preserve">Zagovornik ima v skladu z </w:t>
      </w:r>
      <w:r w:rsidRPr="0012227A">
        <w:rPr>
          <w:rFonts w:ascii="Arial" w:hAnsi="Arial" w:cs="Arial"/>
          <w:b/>
          <w:bCs/>
        </w:rPr>
        <w:t xml:space="preserve">21. členom </w:t>
      </w:r>
      <w:proofErr w:type="spellStart"/>
      <w:r w:rsidRPr="0012227A">
        <w:rPr>
          <w:rFonts w:ascii="Arial" w:hAnsi="Arial" w:cs="Arial"/>
          <w:b/>
          <w:bCs/>
        </w:rPr>
        <w:t>ZvarD</w:t>
      </w:r>
      <w:proofErr w:type="spellEnd"/>
      <w:r w:rsidRPr="0012227A">
        <w:rPr>
          <w:rFonts w:ascii="Arial" w:hAnsi="Arial" w:cs="Arial"/>
        </w:rPr>
        <w:t xml:space="preserve"> pristojnosti in naloge, ki sodijo v okvir varstva pred diskriminacijo na sistemski ravni, in sicer:</w:t>
      </w:r>
    </w:p>
    <w:p w14:paraId="3268056D" w14:textId="77777777" w:rsidR="00541532" w:rsidRPr="0012227A" w:rsidRDefault="00541532" w:rsidP="0012227A">
      <w:pPr>
        <w:jc w:val="both"/>
        <w:rPr>
          <w:rFonts w:ascii="Arial" w:hAnsi="Arial" w:cs="Arial"/>
        </w:rPr>
      </w:pPr>
    </w:p>
    <w:p w14:paraId="5BA4EFF3" w14:textId="77777777" w:rsidR="00541532" w:rsidRPr="0012227A" w:rsidRDefault="00541532" w:rsidP="0012227A">
      <w:pPr>
        <w:pStyle w:val="Odstavekseznama"/>
        <w:numPr>
          <w:ilvl w:val="0"/>
          <w:numId w:val="34"/>
        </w:numPr>
        <w:jc w:val="both"/>
        <w:rPr>
          <w:rFonts w:ascii="Arial" w:hAnsi="Arial" w:cs="Arial"/>
        </w:rPr>
      </w:pPr>
      <w:r w:rsidRPr="0012227A">
        <w:rPr>
          <w:rFonts w:ascii="Arial" w:hAnsi="Arial" w:cs="Arial"/>
        </w:rPr>
        <w:t>Opravlja neodvisne raziskave o položaju oseb z določeno osebno okoliščino, zlasti spola, narodnosti, rase ali etničnega porekla, vere ali prepričanja, invalidnosti, starosti in spolne usmerjenosti ter ostalih vprašanj v zvezi z diskriminacijo oseb z določeno osebno okoliščino.</w:t>
      </w:r>
    </w:p>
    <w:p w14:paraId="619636CF" w14:textId="77777777" w:rsidR="00541532" w:rsidRPr="0012227A" w:rsidRDefault="00541532" w:rsidP="0012227A">
      <w:pPr>
        <w:pStyle w:val="Odstavekseznama"/>
        <w:numPr>
          <w:ilvl w:val="0"/>
          <w:numId w:val="34"/>
        </w:numPr>
        <w:jc w:val="both"/>
        <w:rPr>
          <w:rFonts w:ascii="Arial" w:hAnsi="Arial" w:cs="Arial"/>
        </w:rPr>
      </w:pPr>
      <w:r w:rsidRPr="0012227A">
        <w:rPr>
          <w:rFonts w:ascii="Arial" w:hAnsi="Arial" w:cs="Arial"/>
        </w:rPr>
        <w:t>Objavlja neodvisna poročila in daje priporočila državnim organom, lokalnim skupnostim, nosilcem javnih pooblastil, delodajalcem, gospodarskim subjektom in drugim subjektom v zvezi z ugotovljenim položajem oseb z določeno osebno okoliščino, in sicer glede preprečevanja in odpravljanja diskriminacije ter sprejemanja posebnih in drugih ukrepov za odpravo diskriminacije.</w:t>
      </w:r>
    </w:p>
    <w:p w14:paraId="5AC194DD" w14:textId="77777777" w:rsidR="00541532" w:rsidRPr="0012227A" w:rsidRDefault="00541532" w:rsidP="0012227A">
      <w:pPr>
        <w:pStyle w:val="Odstavekseznama"/>
        <w:numPr>
          <w:ilvl w:val="0"/>
          <w:numId w:val="34"/>
        </w:numPr>
        <w:jc w:val="both"/>
        <w:rPr>
          <w:rFonts w:ascii="Arial" w:hAnsi="Arial" w:cs="Arial"/>
        </w:rPr>
      </w:pPr>
      <w:r w:rsidRPr="0012227A">
        <w:rPr>
          <w:rFonts w:ascii="Arial" w:hAnsi="Arial" w:cs="Arial"/>
        </w:rPr>
        <w:t>Ozavešča splošno javnost o diskriminaciji in ukrepih za njeno preprečevanje.</w:t>
      </w:r>
    </w:p>
    <w:p w14:paraId="4F78D12E" w14:textId="77777777" w:rsidR="00541532" w:rsidRPr="0012227A" w:rsidRDefault="00541532" w:rsidP="0012227A">
      <w:pPr>
        <w:pStyle w:val="Odstavekseznama"/>
        <w:numPr>
          <w:ilvl w:val="0"/>
          <w:numId w:val="34"/>
        </w:numPr>
        <w:jc w:val="both"/>
        <w:rPr>
          <w:rFonts w:ascii="Arial" w:hAnsi="Arial" w:cs="Arial"/>
        </w:rPr>
      </w:pPr>
      <w:r w:rsidRPr="0012227A">
        <w:rPr>
          <w:rFonts w:ascii="Arial" w:hAnsi="Arial" w:cs="Arial"/>
        </w:rPr>
        <w:t>Spremlja splošno stanje v Republiki Sloveniji na področju varstva pred diskriminacijo in položaja oseb z določenimi osebnimi okoliščinami.</w:t>
      </w:r>
    </w:p>
    <w:p w14:paraId="68FDA4F4" w14:textId="77777777" w:rsidR="00541532" w:rsidRPr="0012227A" w:rsidRDefault="00541532" w:rsidP="0012227A">
      <w:pPr>
        <w:pStyle w:val="Odstavekseznama"/>
        <w:numPr>
          <w:ilvl w:val="0"/>
          <w:numId w:val="34"/>
        </w:numPr>
        <w:jc w:val="both"/>
        <w:rPr>
          <w:rFonts w:ascii="Arial" w:hAnsi="Arial" w:cs="Arial"/>
        </w:rPr>
      </w:pPr>
      <w:r w:rsidRPr="0012227A">
        <w:rPr>
          <w:rFonts w:ascii="Arial" w:hAnsi="Arial" w:cs="Arial"/>
        </w:rPr>
        <w:t>Predlaga sprejetje posebnih ukrepov za izboljšanje položaja oseb, ki so v manj ugodnem položaju zaradi določene osebne okoliščine.</w:t>
      </w:r>
    </w:p>
    <w:p w14:paraId="65AE1D46" w14:textId="77777777" w:rsidR="00541532" w:rsidRPr="0012227A" w:rsidRDefault="00541532" w:rsidP="0012227A">
      <w:pPr>
        <w:pStyle w:val="Odstavekseznama"/>
        <w:numPr>
          <w:ilvl w:val="0"/>
          <w:numId w:val="34"/>
        </w:numPr>
        <w:jc w:val="both"/>
        <w:rPr>
          <w:rFonts w:ascii="Arial" w:hAnsi="Arial" w:cs="Arial"/>
        </w:rPr>
      </w:pPr>
      <w:r w:rsidRPr="0012227A">
        <w:rPr>
          <w:rFonts w:ascii="Arial" w:hAnsi="Arial" w:cs="Arial"/>
        </w:rPr>
        <w:t>Zagotavlja izmenjavo razpoložljivih informacij o diskriminaciji z organi Evropske unije.</w:t>
      </w:r>
    </w:p>
    <w:p w14:paraId="63A5F133" w14:textId="77777777" w:rsidR="00541532" w:rsidRPr="0012227A" w:rsidRDefault="00541532" w:rsidP="0012227A">
      <w:pPr>
        <w:pStyle w:val="Odstavekseznama"/>
        <w:numPr>
          <w:ilvl w:val="0"/>
          <w:numId w:val="34"/>
        </w:numPr>
        <w:jc w:val="both"/>
        <w:rPr>
          <w:rFonts w:ascii="Arial" w:hAnsi="Arial" w:cs="Arial"/>
        </w:rPr>
      </w:pPr>
      <w:r w:rsidRPr="0012227A">
        <w:rPr>
          <w:rFonts w:ascii="Arial" w:hAnsi="Arial" w:cs="Arial"/>
        </w:rPr>
        <w:t>Opravlja druge naloge, določene s tem zakonom.</w:t>
      </w:r>
    </w:p>
    <w:p w14:paraId="70232B82" w14:textId="77777777" w:rsidR="00541532" w:rsidRPr="0012227A" w:rsidRDefault="00541532" w:rsidP="0012227A">
      <w:pPr>
        <w:jc w:val="both"/>
        <w:rPr>
          <w:rFonts w:ascii="Arial" w:hAnsi="Arial" w:cs="Arial"/>
        </w:rPr>
      </w:pPr>
    </w:p>
    <w:p w14:paraId="10490F58" w14:textId="77777777" w:rsidR="00541532" w:rsidRPr="0012227A" w:rsidRDefault="00541532" w:rsidP="0012227A">
      <w:pPr>
        <w:jc w:val="both"/>
        <w:rPr>
          <w:rFonts w:ascii="Arial" w:hAnsi="Arial" w:cs="Arial"/>
        </w:rPr>
      </w:pPr>
    </w:p>
    <w:p w14:paraId="5DDE52D9" w14:textId="77777777" w:rsidR="00541532" w:rsidRPr="0012227A" w:rsidRDefault="00541532" w:rsidP="0012227A">
      <w:pPr>
        <w:jc w:val="both"/>
        <w:rPr>
          <w:rFonts w:ascii="Arial" w:hAnsi="Arial" w:cs="Arial"/>
        </w:rPr>
      </w:pPr>
      <w:r w:rsidRPr="0012227A">
        <w:rPr>
          <w:rFonts w:ascii="Arial" w:hAnsi="Arial" w:cs="Arial"/>
        </w:rPr>
        <w:t xml:space="preserve">Po </w:t>
      </w:r>
      <w:r w:rsidRPr="0012227A">
        <w:rPr>
          <w:rFonts w:ascii="Arial" w:hAnsi="Arial" w:cs="Arial"/>
          <w:b/>
          <w:bCs/>
        </w:rPr>
        <w:t xml:space="preserve">15. členu </w:t>
      </w:r>
      <w:proofErr w:type="spellStart"/>
      <w:r w:rsidRPr="0012227A">
        <w:rPr>
          <w:rFonts w:ascii="Arial" w:hAnsi="Arial" w:cs="Arial"/>
          <w:b/>
          <w:bCs/>
        </w:rPr>
        <w:t>ZvarD</w:t>
      </w:r>
      <w:proofErr w:type="spellEnd"/>
      <w:r w:rsidRPr="0012227A">
        <w:rPr>
          <w:rFonts w:ascii="Arial" w:hAnsi="Arial" w:cs="Arial"/>
        </w:rPr>
        <w:t xml:space="preserve"> so vlada in drugi državni organi dolžni sodelovati s socialnimi partnerji in nevladnimi organizacijami: »… pri oblikovanju rešitev in predlogov za doseganje namena tega zakona sodelujejo s socialnimi partnerji in nevladnimi organizacijami, ki delujejo na področju enakega obravnavanja, varstva človekovih pravic in temeljnih svoboščin, varstva pred diskriminacijo ranljivih skupin ali pravne ali socialne pomoči diskriminiranim osebam«. Zato Zagovornik kot državni organ posveča posebno pozornost dialogu z organizacijami civilne družbe. </w:t>
      </w:r>
    </w:p>
    <w:p w14:paraId="351D2B4B" w14:textId="77777777" w:rsidR="00541532" w:rsidRPr="0012227A" w:rsidRDefault="00541532" w:rsidP="0012227A">
      <w:pPr>
        <w:jc w:val="both"/>
        <w:rPr>
          <w:rFonts w:ascii="Arial" w:hAnsi="Arial" w:cs="Arial"/>
        </w:rPr>
      </w:pPr>
    </w:p>
    <w:p w14:paraId="3B12BBA1" w14:textId="77777777" w:rsidR="001B3C2A" w:rsidRPr="0012227A" w:rsidRDefault="00541532" w:rsidP="0012227A">
      <w:pPr>
        <w:jc w:val="both"/>
        <w:rPr>
          <w:rFonts w:ascii="Arial" w:hAnsi="Arial" w:cs="Arial"/>
        </w:rPr>
      </w:pPr>
      <w:r w:rsidRPr="0012227A">
        <w:rPr>
          <w:rFonts w:ascii="Arial" w:hAnsi="Arial" w:cs="Arial"/>
        </w:rPr>
        <w:t xml:space="preserve">V skladu s prvo alinejo </w:t>
      </w:r>
      <w:r w:rsidRPr="0012227A">
        <w:rPr>
          <w:rFonts w:ascii="Arial" w:hAnsi="Arial" w:cs="Arial"/>
          <w:b/>
          <w:bCs/>
        </w:rPr>
        <w:t xml:space="preserve">22. člena </w:t>
      </w:r>
      <w:proofErr w:type="spellStart"/>
      <w:r w:rsidRPr="0012227A">
        <w:rPr>
          <w:rFonts w:ascii="Arial" w:hAnsi="Arial" w:cs="Arial"/>
          <w:b/>
          <w:bCs/>
        </w:rPr>
        <w:t>ZvarD</w:t>
      </w:r>
      <w:proofErr w:type="spellEnd"/>
      <w:r w:rsidRPr="0012227A">
        <w:rPr>
          <w:rFonts w:ascii="Arial" w:hAnsi="Arial" w:cs="Arial"/>
        </w:rPr>
        <w:t xml:space="preserve"> Zagovornik »Državnemu zboru Republike Slovenije z rednimi letnimi ali posebnimi poročili poroča o svojem delu in ugotovitvah o obstoju diskriminacije posameznih skupin oseb z določeno osebno okoliščino«.</w:t>
      </w:r>
    </w:p>
    <w:p w14:paraId="58B4F218" w14:textId="77777777" w:rsidR="001B3C2A" w:rsidRPr="0012227A" w:rsidRDefault="001B3C2A" w:rsidP="0012227A">
      <w:pPr>
        <w:rPr>
          <w:rFonts w:ascii="Arial" w:hAnsi="Arial" w:cs="Arial"/>
        </w:rPr>
      </w:pPr>
      <w:r w:rsidRPr="0012227A">
        <w:rPr>
          <w:rFonts w:ascii="Arial" w:hAnsi="Arial" w:cs="Arial"/>
        </w:rPr>
        <w:br w:type="page"/>
      </w:r>
    </w:p>
    <w:p w14:paraId="30B85E0F" w14:textId="77777777" w:rsidR="00541532" w:rsidRPr="0012227A" w:rsidRDefault="00541532" w:rsidP="0012227A">
      <w:pPr>
        <w:jc w:val="both"/>
        <w:rPr>
          <w:rFonts w:ascii="Arial" w:hAnsi="Arial" w:cs="Arial"/>
        </w:rPr>
      </w:pPr>
    </w:p>
    <w:p w14:paraId="2BFD2909" w14:textId="77777777" w:rsidR="00D64ADC" w:rsidRPr="0012227A" w:rsidRDefault="00D64ADC" w:rsidP="0012227A">
      <w:pPr>
        <w:rPr>
          <w:rFonts w:ascii="Arial" w:eastAsiaTheme="majorEastAsia" w:hAnsi="Arial" w:cs="Arial"/>
          <w:b/>
          <w:caps/>
        </w:rPr>
      </w:pPr>
    </w:p>
    <w:p w14:paraId="2A1C11F7" w14:textId="77777777" w:rsidR="00A74495" w:rsidRPr="0012227A" w:rsidRDefault="00A74495" w:rsidP="0012227A">
      <w:pPr>
        <w:rPr>
          <w:rFonts w:ascii="Arial" w:eastAsiaTheme="majorEastAsia" w:hAnsi="Arial" w:cs="Arial"/>
          <w:b/>
          <w:caps/>
        </w:rPr>
      </w:pPr>
    </w:p>
    <w:p w14:paraId="11EA0674" w14:textId="77777777" w:rsidR="00A74495" w:rsidRPr="0012227A" w:rsidRDefault="00A74495" w:rsidP="0012227A">
      <w:pPr>
        <w:rPr>
          <w:rFonts w:ascii="Arial" w:eastAsiaTheme="majorEastAsia" w:hAnsi="Arial" w:cs="Arial"/>
          <w:b/>
          <w:caps/>
        </w:rPr>
        <w:sectPr w:rsidR="00A74495" w:rsidRPr="0012227A" w:rsidSect="00FB25BA">
          <w:footerReference w:type="even" r:id="rId30"/>
          <w:footerReference w:type="default" r:id="rId31"/>
          <w:pgSz w:w="11906" w:h="16838"/>
          <w:pgMar w:top="1417" w:right="1417" w:bottom="1417" w:left="1417" w:header="709" w:footer="708" w:gutter="0"/>
          <w:pgNumType w:start="1"/>
          <w:cols w:space="708"/>
          <w:docGrid w:linePitch="360"/>
        </w:sectPr>
      </w:pPr>
    </w:p>
    <w:p w14:paraId="5A063BD3" w14:textId="77777777" w:rsidR="009B0328" w:rsidRPr="0012227A" w:rsidRDefault="00690A49" w:rsidP="0012227A">
      <w:pPr>
        <w:pStyle w:val="Naslov1"/>
      </w:pPr>
      <w:bookmarkStart w:id="620" w:name="_Toc70627269"/>
      <w:bookmarkStart w:id="621" w:name="_Toc101863656"/>
      <w:bookmarkStart w:id="622" w:name="_Toc189216170"/>
      <w:bookmarkStart w:id="623" w:name="_Toc189469660"/>
      <w:bookmarkStart w:id="624" w:name="_Toc243489127"/>
      <w:bookmarkEnd w:id="602"/>
      <w:bookmarkEnd w:id="603"/>
      <w:bookmarkEnd w:id="604"/>
      <w:bookmarkEnd w:id="605"/>
      <w:bookmarkEnd w:id="606"/>
      <w:bookmarkEnd w:id="607"/>
      <w:r w:rsidRPr="0012227A">
        <w:rPr>
          <w:caps w:val="0"/>
        </w:rPr>
        <w:lastRenderedPageBreak/>
        <w:t>PRIPOROČILA ZAGOVORNIKA</w:t>
      </w:r>
      <w:bookmarkEnd w:id="620"/>
      <w:bookmarkEnd w:id="621"/>
      <w:bookmarkEnd w:id="622"/>
      <w:bookmarkEnd w:id="623"/>
      <w:bookmarkEnd w:id="624"/>
      <w:r w:rsidRPr="0012227A">
        <w:rPr>
          <w:caps w:val="0"/>
        </w:rPr>
        <w:t xml:space="preserve"> </w:t>
      </w:r>
    </w:p>
    <w:p w14:paraId="3C31E385" w14:textId="77777777" w:rsidR="00D977DB" w:rsidRPr="0012227A" w:rsidRDefault="00D977DB" w:rsidP="0012227A">
      <w:pPr>
        <w:rPr>
          <w:rFonts w:ascii="Arial" w:hAnsi="Arial" w:cs="Arial"/>
          <w:b/>
          <w:bCs/>
        </w:rPr>
      </w:pPr>
    </w:p>
    <w:p w14:paraId="60F2454C" w14:textId="77777777" w:rsidR="00A122F2" w:rsidRPr="0012227A" w:rsidRDefault="00A122F2" w:rsidP="0012227A">
      <w:pPr>
        <w:jc w:val="both"/>
        <w:rPr>
          <w:rFonts w:ascii="Arial" w:eastAsia="Calibri" w:hAnsi="Arial" w:cs="Arial"/>
        </w:rPr>
      </w:pPr>
    </w:p>
    <w:p w14:paraId="49596899" w14:textId="77777777" w:rsidR="00A122F2" w:rsidRPr="0012227A" w:rsidRDefault="00A122F2" w:rsidP="0012227A">
      <w:pPr>
        <w:jc w:val="both"/>
        <w:rPr>
          <w:rFonts w:ascii="Arial" w:hAnsi="Arial" w:cs="Arial"/>
        </w:rPr>
      </w:pPr>
      <w:r w:rsidRPr="0012227A">
        <w:rPr>
          <w:rFonts w:ascii="Arial" w:hAnsi="Arial" w:cs="Arial"/>
          <w:b/>
          <w:bCs/>
        </w:rPr>
        <w:t>Druga alineja 21. člena</w:t>
      </w:r>
      <w:r w:rsidRPr="0012227A">
        <w:rPr>
          <w:rFonts w:ascii="Arial" w:hAnsi="Arial" w:cs="Arial"/>
        </w:rPr>
        <w:t xml:space="preserve"> </w:t>
      </w:r>
      <w:proofErr w:type="spellStart"/>
      <w:r w:rsidRPr="0012227A">
        <w:rPr>
          <w:rFonts w:ascii="Arial" w:hAnsi="Arial" w:cs="Arial"/>
          <w:b/>
          <w:bCs/>
        </w:rPr>
        <w:t>ZvarD</w:t>
      </w:r>
      <w:proofErr w:type="spellEnd"/>
      <w:r w:rsidRPr="0012227A">
        <w:rPr>
          <w:rFonts w:ascii="Arial" w:hAnsi="Arial" w:cs="Arial"/>
        </w:rPr>
        <w:t xml:space="preserve"> določa, da Zagovornik »daje državnim organom, lokalnim skupnostim in drugim subjektom priporočila glede preprečevanja in odpravljanja diskriminacije ter sprejemanja posebnih in drugih ukrepov za odpravo diskriminacije«.</w:t>
      </w:r>
    </w:p>
    <w:p w14:paraId="060E9651" w14:textId="77777777" w:rsidR="00A122F2" w:rsidRPr="0012227A" w:rsidRDefault="00A122F2" w:rsidP="0012227A">
      <w:pPr>
        <w:jc w:val="both"/>
        <w:rPr>
          <w:rFonts w:ascii="Arial" w:hAnsi="Arial" w:cs="Arial"/>
        </w:rPr>
      </w:pPr>
    </w:p>
    <w:p w14:paraId="78A96801" w14:textId="77777777" w:rsidR="00744FFB" w:rsidRPr="0012227A" w:rsidRDefault="00744FFB" w:rsidP="0012227A">
      <w:pPr>
        <w:jc w:val="both"/>
        <w:rPr>
          <w:rFonts w:ascii="Arial" w:hAnsi="Arial" w:cs="Arial"/>
        </w:rPr>
      </w:pPr>
      <w:r w:rsidRPr="0012227A">
        <w:rPr>
          <w:rFonts w:ascii="Arial" w:hAnsi="Arial" w:cs="Arial"/>
        </w:rPr>
        <w:t>Zagovornik izda priporočilo kot rezultat ene ali več predhodnih dejavnosti, in sicer:</w:t>
      </w:r>
    </w:p>
    <w:p w14:paraId="1607F29D" w14:textId="77777777" w:rsidR="00744FFB" w:rsidRPr="0012227A" w:rsidRDefault="00744FFB" w:rsidP="0012227A">
      <w:pPr>
        <w:jc w:val="both"/>
        <w:rPr>
          <w:rFonts w:ascii="Arial" w:hAnsi="Arial" w:cs="Arial"/>
        </w:rPr>
      </w:pPr>
    </w:p>
    <w:p w14:paraId="49F33B70" w14:textId="77777777" w:rsidR="00744FFB" w:rsidRPr="0012227A" w:rsidRDefault="00744FFB" w:rsidP="0012227A">
      <w:pPr>
        <w:pStyle w:val="Odstavekseznama"/>
        <w:numPr>
          <w:ilvl w:val="0"/>
          <w:numId w:val="27"/>
        </w:numPr>
        <w:jc w:val="both"/>
        <w:rPr>
          <w:rFonts w:ascii="Arial" w:hAnsi="Arial" w:cs="Arial"/>
        </w:rPr>
      </w:pPr>
      <w:r w:rsidRPr="0012227A">
        <w:rPr>
          <w:rFonts w:ascii="Arial" w:hAnsi="Arial" w:cs="Arial"/>
        </w:rPr>
        <w:t>Spremljanja splošnega stanja na področju varstva pred diskriminacijo;</w:t>
      </w:r>
    </w:p>
    <w:p w14:paraId="133C1FB1" w14:textId="77777777" w:rsidR="00744FFB" w:rsidRPr="0012227A" w:rsidRDefault="00744FFB" w:rsidP="0012227A">
      <w:pPr>
        <w:pStyle w:val="Odstavekseznama"/>
        <w:numPr>
          <w:ilvl w:val="0"/>
          <w:numId w:val="27"/>
        </w:numPr>
        <w:jc w:val="both"/>
        <w:rPr>
          <w:rFonts w:ascii="Arial" w:hAnsi="Arial" w:cs="Arial"/>
        </w:rPr>
      </w:pPr>
      <w:r w:rsidRPr="0012227A">
        <w:rPr>
          <w:rFonts w:ascii="Arial" w:hAnsi="Arial" w:cs="Arial"/>
        </w:rPr>
        <w:t>Opravljenih analiz in raziskav, ki jih opravi Zagovornik ali drugi izvajalci;</w:t>
      </w:r>
    </w:p>
    <w:p w14:paraId="04988147" w14:textId="77777777" w:rsidR="00744FFB" w:rsidRPr="0012227A" w:rsidRDefault="00744FFB" w:rsidP="0012227A">
      <w:pPr>
        <w:pStyle w:val="Odstavekseznama"/>
        <w:numPr>
          <w:ilvl w:val="0"/>
          <w:numId w:val="27"/>
        </w:numPr>
        <w:jc w:val="both"/>
        <w:rPr>
          <w:rFonts w:ascii="Arial" w:hAnsi="Arial" w:cs="Arial"/>
        </w:rPr>
      </w:pPr>
      <w:r w:rsidRPr="0012227A">
        <w:rPr>
          <w:rFonts w:ascii="Arial" w:hAnsi="Arial" w:cs="Arial"/>
        </w:rPr>
        <w:t>Analize predlogov zakonov in drugih predpisov;</w:t>
      </w:r>
    </w:p>
    <w:p w14:paraId="69A42834" w14:textId="77777777" w:rsidR="00744FFB" w:rsidRPr="0012227A" w:rsidRDefault="00744FFB" w:rsidP="0012227A">
      <w:pPr>
        <w:pStyle w:val="Odstavekseznama"/>
        <w:numPr>
          <w:ilvl w:val="0"/>
          <w:numId w:val="27"/>
        </w:numPr>
        <w:jc w:val="both"/>
        <w:rPr>
          <w:rFonts w:ascii="Arial" w:hAnsi="Arial" w:cs="Arial"/>
        </w:rPr>
      </w:pPr>
      <w:r w:rsidRPr="0012227A">
        <w:rPr>
          <w:rFonts w:ascii="Arial" w:hAnsi="Arial" w:cs="Arial"/>
        </w:rPr>
        <w:t xml:space="preserve">Ocene </w:t>
      </w:r>
      <w:proofErr w:type="spellStart"/>
      <w:r w:rsidRPr="0012227A">
        <w:rPr>
          <w:rFonts w:ascii="Arial" w:hAnsi="Arial" w:cs="Arial"/>
        </w:rPr>
        <w:t>diskriminatornosti</w:t>
      </w:r>
      <w:proofErr w:type="spellEnd"/>
      <w:r w:rsidRPr="0012227A">
        <w:rPr>
          <w:rFonts w:ascii="Arial" w:hAnsi="Arial" w:cs="Arial"/>
        </w:rPr>
        <w:t xml:space="preserve"> veljavnih zakonov in drugih predpisov;</w:t>
      </w:r>
    </w:p>
    <w:p w14:paraId="59A7418F" w14:textId="77777777" w:rsidR="00744FFB" w:rsidRPr="0012227A" w:rsidRDefault="00744FFB" w:rsidP="0012227A">
      <w:pPr>
        <w:pStyle w:val="Odstavekseznama"/>
        <w:numPr>
          <w:ilvl w:val="0"/>
          <w:numId w:val="27"/>
        </w:numPr>
        <w:jc w:val="both"/>
        <w:rPr>
          <w:rFonts w:ascii="Arial" w:hAnsi="Arial" w:cs="Arial"/>
        </w:rPr>
      </w:pPr>
      <w:r w:rsidRPr="0012227A">
        <w:rPr>
          <w:rFonts w:ascii="Arial" w:hAnsi="Arial" w:cs="Arial"/>
        </w:rPr>
        <w:t xml:space="preserve">Končanega postopka ugotavljanja </w:t>
      </w:r>
      <w:proofErr w:type="spellStart"/>
      <w:r w:rsidRPr="0012227A">
        <w:rPr>
          <w:rFonts w:ascii="Arial" w:hAnsi="Arial" w:cs="Arial"/>
        </w:rPr>
        <w:t>diskriminatornosti</w:t>
      </w:r>
      <w:proofErr w:type="spellEnd"/>
      <w:r w:rsidRPr="0012227A">
        <w:rPr>
          <w:rFonts w:ascii="Arial" w:hAnsi="Arial" w:cs="Arial"/>
        </w:rPr>
        <w:t xml:space="preserve"> ravnanj (v konkretnih primerih);</w:t>
      </w:r>
    </w:p>
    <w:p w14:paraId="008AEFA8" w14:textId="77777777" w:rsidR="00744FFB" w:rsidRPr="0012227A" w:rsidRDefault="00744FFB" w:rsidP="0012227A">
      <w:pPr>
        <w:pStyle w:val="Odstavekseznama"/>
        <w:numPr>
          <w:ilvl w:val="0"/>
          <w:numId w:val="27"/>
        </w:numPr>
        <w:jc w:val="both"/>
        <w:rPr>
          <w:rFonts w:ascii="Arial" w:hAnsi="Arial" w:cs="Arial"/>
        </w:rPr>
      </w:pPr>
      <w:r w:rsidRPr="0012227A">
        <w:rPr>
          <w:rFonts w:ascii="Arial" w:hAnsi="Arial" w:cs="Arial"/>
        </w:rPr>
        <w:t>Sodelovanja z različnimi deležniki in mednarodnega sodelovanja.</w:t>
      </w:r>
    </w:p>
    <w:p w14:paraId="6D18B84D" w14:textId="77777777" w:rsidR="00744FFB" w:rsidRPr="0012227A" w:rsidRDefault="00744FFB" w:rsidP="0012227A">
      <w:pPr>
        <w:jc w:val="both"/>
        <w:rPr>
          <w:rFonts w:ascii="Arial" w:hAnsi="Arial" w:cs="Arial"/>
        </w:rPr>
      </w:pPr>
    </w:p>
    <w:p w14:paraId="68634B9F" w14:textId="77777777" w:rsidR="00824124" w:rsidRPr="0012227A" w:rsidRDefault="00824124" w:rsidP="0012227A">
      <w:pPr>
        <w:jc w:val="both"/>
        <w:rPr>
          <w:rFonts w:ascii="Arial" w:hAnsi="Arial" w:cs="Arial"/>
        </w:rPr>
      </w:pPr>
    </w:p>
    <w:p w14:paraId="4458FC7C" w14:textId="77777777" w:rsidR="00A122F2" w:rsidRPr="0012227A" w:rsidRDefault="00E50D73" w:rsidP="0012227A">
      <w:pPr>
        <w:jc w:val="both"/>
        <w:rPr>
          <w:rFonts w:ascii="Arial" w:hAnsi="Arial" w:cs="Arial"/>
        </w:rPr>
      </w:pPr>
      <w:r w:rsidRPr="0012227A">
        <w:rPr>
          <w:rFonts w:ascii="Arial" w:hAnsi="Arial" w:cs="Arial"/>
        </w:rPr>
        <w:t xml:space="preserve">Zagovornik pripravlja </w:t>
      </w:r>
      <w:r w:rsidR="00A122F2" w:rsidRPr="0012227A">
        <w:rPr>
          <w:rFonts w:ascii="Arial" w:hAnsi="Arial" w:cs="Arial"/>
        </w:rPr>
        <w:t>štiri vrste priporočil</w:t>
      </w:r>
      <w:r w:rsidRPr="0012227A">
        <w:rPr>
          <w:rFonts w:ascii="Arial" w:hAnsi="Arial" w:cs="Arial"/>
        </w:rPr>
        <w:t>:</w:t>
      </w:r>
    </w:p>
    <w:p w14:paraId="24DB0634" w14:textId="77777777" w:rsidR="00A122F2" w:rsidRPr="0012227A" w:rsidRDefault="00A122F2" w:rsidP="0012227A">
      <w:pPr>
        <w:jc w:val="both"/>
        <w:rPr>
          <w:rFonts w:ascii="Arial" w:hAnsi="Arial" w:cs="Arial"/>
        </w:rPr>
      </w:pPr>
    </w:p>
    <w:p w14:paraId="0189B49D" w14:textId="77777777" w:rsidR="00A122F2" w:rsidRPr="0012227A" w:rsidRDefault="00A122F2" w:rsidP="0012227A">
      <w:pPr>
        <w:pStyle w:val="Odstavekseznama"/>
        <w:numPr>
          <w:ilvl w:val="0"/>
          <w:numId w:val="28"/>
        </w:numPr>
        <w:jc w:val="both"/>
        <w:rPr>
          <w:rFonts w:ascii="Arial" w:hAnsi="Arial" w:cs="Arial"/>
        </w:rPr>
      </w:pPr>
      <w:r w:rsidRPr="0012227A">
        <w:rPr>
          <w:rFonts w:ascii="Arial" w:hAnsi="Arial" w:cs="Arial"/>
        </w:rPr>
        <w:t>Priporočila glede predlogov zakonov in drugih predpisov (preprečevanje diskriminacije);</w:t>
      </w:r>
    </w:p>
    <w:p w14:paraId="1AE29599" w14:textId="77777777" w:rsidR="00A122F2" w:rsidRPr="0012227A" w:rsidRDefault="00A122F2" w:rsidP="0012227A">
      <w:pPr>
        <w:pStyle w:val="Odstavekseznama"/>
        <w:numPr>
          <w:ilvl w:val="0"/>
          <w:numId w:val="28"/>
        </w:numPr>
        <w:jc w:val="both"/>
        <w:rPr>
          <w:rFonts w:ascii="Arial" w:hAnsi="Arial" w:cs="Arial"/>
        </w:rPr>
      </w:pPr>
      <w:r w:rsidRPr="0012227A">
        <w:rPr>
          <w:rFonts w:ascii="Arial" w:hAnsi="Arial" w:cs="Arial"/>
        </w:rPr>
        <w:t>Priporočila glede veljavnih zakonov in drugih predpisov (odprava diskriminacije);</w:t>
      </w:r>
    </w:p>
    <w:p w14:paraId="0191C8A8" w14:textId="77777777" w:rsidR="00A122F2" w:rsidRPr="0012227A" w:rsidRDefault="00A122F2" w:rsidP="0012227A">
      <w:pPr>
        <w:pStyle w:val="Odstavekseznama"/>
        <w:numPr>
          <w:ilvl w:val="0"/>
          <w:numId w:val="28"/>
        </w:numPr>
        <w:jc w:val="both"/>
        <w:rPr>
          <w:rFonts w:ascii="Arial" w:hAnsi="Arial" w:cs="Arial"/>
        </w:rPr>
      </w:pPr>
      <w:r w:rsidRPr="0012227A">
        <w:rPr>
          <w:rFonts w:ascii="Arial" w:hAnsi="Arial" w:cs="Arial"/>
        </w:rPr>
        <w:t>Priporočila za spodbujanje enakega obravnavanja (preprečevanje diskriminacije);</w:t>
      </w:r>
    </w:p>
    <w:p w14:paraId="50CB8B3E" w14:textId="77777777" w:rsidR="00A122F2" w:rsidRPr="0012227A" w:rsidRDefault="00A122F2" w:rsidP="0012227A">
      <w:pPr>
        <w:pStyle w:val="Odstavekseznama"/>
        <w:numPr>
          <w:ilvl w:val="0"/>
          <w:numId w:val="28"/>
        </w:numPr>
        <w:jc w:val="both"/>
        <w:rPr>
          <w:rFonts w:ascii="Arial" w:hAnsi="Arial" w:cs="Arial"/>
        </w:rPr>
      </w:pPr>
      <w:r w:rsidRPr="0012227A">
        <w:rPr>
          <w:rFonts w:ascii="Arial" w:hAnsi="Arial" w:cs="Arial"/>
        </w:rPr>
        <w:t>Priporočila za odpravo neenakega obravnavanja v konkretnih primerih.</w:t>
      </w:r>
    </w:p>
    <w:p w14:paraId="2BA9A02E" w14:textId="77777777" w:rsidR="00A122F2" w:rsidRPr="0012227A" w:rsidRDefault="00A122F2" w:rsidP="0012227A">
      <w:pPr>
        <w:jc w:val="both"/>
        <w:rPr>
          <w:rFonts w:ascii="Arial" w:hAnsi="Arial" w:cs="Arial"/>
        </w:rPr>
      </w:pPr>
    </w:p>
    <w:p w14:paraId="2572D975" w14:textId="77777777" w:rsidR="00A122F2" w:rsidRPr="0012227A" w:rsidRDefault="00A122F2" w:rsidP="0012227A">
      <w:pPr>
        <w:jc w:val="both"/>
        <w:rPr>
          <w:rFonts w:ascii="Arial" w:hAnsi="Arial" w:cs="Arial"/>
        </w:rPr>
      </w:pPr>
      <w:r w:rsidRPr="0012227A">
        <w:rPr>
          <w:rFonts w:ascii="Arial" w:hAnsi="Arial" w:cs="Arial"/>
        </w:rPr>
        <w:t>Med priporočila sodijo tudi priporočila za sprejetje posebnih ukrepov za zagotavljanje enakosti oziroma enakih možnosti. Zagovornik jih glede na njihov namen uvršča v kategorijo priporočil za spodbujanje enakega obravnavanja</w:t>
      </w:r>
      <w:r w:rsidR="00744FFB" w:rsidRPr="0012227A">
        <w:rPr>
          <w:rFonts w:ascii="Arial" w:hAnsi="Arial" w:cs="Arial"/>
        </w:rPr>
        <w:t xml:space="preserve"> (preprečevanje diskriminacije)</w:t>
      </w:r>
      <w:r w:rsidRPr="0012227A">
        <w:rPr>
          <w:rFonts w:ascii="Arial" w:hAnsi="Arial" w:cs="Arial"/>
        </w:rPr>
        <w:t xml:space="preserve">. </w:t>
      </w:r>
    </w:p>
    <w:p w14:paraId="420D21B0" w14:textId="77777777" w:rsidR="00744FFB" w:rsidRPr="0012227A" w:rsidRDefault="00744FFB" w:rsidP="0012227A">
      <w:pPr>
        <w:jc w:val="both"/>
        <w:rPr>
          <w:rFonts w:ascii="Arial" w:hAnsi="Arial" w:cs="Arial"/>
        </w:rPr>
      </w:pPr>
    </w:p>
    <w:p w14:paraId="0CD24205" w14:textId="77777777" w:rsidR="00744FFB" w:rsidRPr="0012227A" w:rsidRDefault="00744FFB" w:rsidP="0012227A">
      <w:pPr>
        <w:jc w:val="both"/>
        <w:rPr>
          <w:rFonts w:ascii="Arial" w:hAnsi="Arial" w:cs="Arial"/>
        </w:rPr>
      </w:pPr>
      <w:r w:rsidRPr="0012227A">
        <w:rPr>
          <w:rFonts w:ascii="Arial" w:hAnsi="Arial" w:cs="Arial"/>
        </w:rPr>
        <w:t xml:space="preserve">Zagovornik konec vsakega leta </w:t>
      </w:r>
      <w:r w:rsidR="008541B2" w:rsidRPr="0012227A">
        <w:rPr>
          <w:rFonts w:ascii="Arial" w:hAnsi="Arial" w:cs="Arial"/>
        </w:rPr>
        <w:t>za</w:t>
      </w:r>
      <w:r w:rsidRPr="0012227A">
        <w:rPr>
          <w:rFonts w:ascii="Arial" w:hAnsi="Arial" w:cs="Arial"/>
        </w:rPr>
        <w:t xml:space="preserve"> priprav</w:t>
      </w:r>
      <w:r w:rsidR="008541B2" w:rsidRPr="0012227A">
        <w:rPr>
          <w:rFonts w:ascii="Arial" w:hAnsi="Arial" w:cs="Arial"/>
        </w:rPr>
        <w:t>o</w:t>
      </w:r>
      <w:r w:rsidRPr="0012227A">
        <w:rPr>
          <w:rFonts w:ascii="Arial" w:hAnsi="Arial" w:cs="Arial"/>
        </w:rPr>
        <w:t xml:space="preserve"> Rednega letnega poročila pri naslovnikih priporočil preveri ali je bilo priporočilo uresničeno ali ne</w:t>
      </w:r>
      <w:r w:rsidR="0073097D" w:rsidRPr="0012227A">
        <w:rPr>
          <w:rFonts w:ascii="Arial" w:hAnsi="Arial" w:cs="Arial"/>
        </w:rPr>
        <w:t xml:space="preserve"> (status priporočila). Za to Delno letno poročilo statusi priporočil niso bili preverjeni.</w:t>
      </w:r>
    </w:p>
    <w:p w14:paraId="793B6E90" w14:textId="77777777" w:rsidR="00A726C3" w:rsidRPr="0012227A" w:rsidRDefault="00A726C3" w:rsidP="0012227A">
      <w:pPr>
        <w:jc w:val="both"/>
        <w:rPr>
          <w:rFonts w:ascii="Arial" w:hAnsi="Arial" w:cs="Arial"/>
          <w:color w:val="70AD47" w:themeColor="accent6"/>
        </w:rPr>
      </w:pPr>
    </w:p>
    <w:p w14:paraId="780D85B7" w14:textId="77777777" w:rsidR="00AE6166" w:rsidRPr="0012227A" w:rsidRDefault="00AE6166" w:rsidP="0012227A">
      <w:pPr>
        <w:jc w:val="both"/>
        <w:rPr>
          <w:rFonts w:ascii="Arial" w:hAnsi="Arial" w:cs="Arial"/>
        </w:rPr>
      </w:pPr>
      <w:r w:rsidRPr="0012227A">
        <w:rPr>
          <w:rFonts w:ascii="Arial" w:hAnsi="Arial" w:cs="Arial"/>
        </w:rPr>
        <w:t>V začetku leta 2026 je Zagovornik z</w:t>
      </w:r>
      <w:r w:rsidR="007D31BE" w:rsidRPr="0012227A">
        <w:rPr>
          <w:rFonts w:ascii="Arial" w:hAnsi="Arial" w:cs="Arial"/>
        </w:rPr>
        <w:t xml:space="preserve">aradi splošne slabe odzivnosti Državnega zbora in dosedanjih vlad na priporočila omejil to dejavnost na najbolj nujne in resurse preusmeril v svetovanja. </w:t>
      </w:r>
    </w:p>
    <w:p w14:paraId="39CFC3FA" w14:textId="77777777" w:rsidR="00A122F2" w:rsidRPr="0012227A" w:rsidRDefault="00A122F2" w:rsidP="0012227A">
      <w:pPr>
        <w:jc w:val="both"/>
        <w:rPr>
          <w:rFonts w:ascii="Arial" w:eastAsia="Calibri" w:hAnsi="Arial" w:cs="Arial"/>
          <w:color w:val="70AD47" w:themeColor="accent6"/>
        </w:rPr>
      </w:pPr>
    </w:p>
    <w:p w14:paraId="729E2974" w14:textId="77777777" w:rsidR="00824124" w:rsidRPr="0012227A" w:rsidRDefault="00824124" w:rsidP="0012227A">
      <w:pPr>
        <w:jc w:val="both"/>
        <w:rPr>
          <w:rFonts w:ascii="Arial" w:eastAsia="Calibri" w:hAnsi="Arial" w:cs="Arial"/>
        </w:rPr>
      </w:pPr>
    </w:p>
    <w:p w14:paraId="38A94CF7" w14:textId="77777777" w:rsidR="00744FFB" w:rsidRPr="0012227A" w:rsidRDefault="00A45306" w:rsidP="0012227A">
      <w:pPr>
        <w:jc w:val="both"/>
        <w:rPr>
          <w:rFonts w:ascii="Arial" w:eastAsia="Calibri" w:hAnsi="Arial" w:cs="Arial"/>
        </w:rPr>
      </w:pPr>
      <w:proofErr w:type="spellStart"/>
      <w:r>
        <w:rPr>
          <w:rFonts w:ascii="Arial" w:eastAsia="Calibri" w:hAnsi="Arial" w:cs="Arial"/>
        </w:rPr>
        <w:t>V</w:t>
      </w:r>
      <w:r w:rsidR="00744FFB" w:rsidRPr="0012227A">
        <w:rPr>
          <w:rFonts w:ascii="Arial" w:eastAsia="Calibri" w:hAnsi="Arial" w:cs="Arial"/>
        </w:rPr>
        <w:t>letu</w:t>
      </w:r>
      <w:proofErr w:type="spellEnd"/>
      <w:r w:rsidR="00744FFB" w:rsidRPr="0012227A">
        <w:rPr>
          <w:rFonts w:ascii="Arial" w:eastAsia="Calibri" w:hAnsi="Arial" w:cs="Arial"/>
        </w:rPr>
        <w:t xml:space="preserve"> 2026 je </w:t>
      </w:r>
      <w:r>
        <w:rPr>
          <w:rFonts w:ascii="Arial" w:eastAsia="Calibri" w:hAnsi="Arial" w:cs="Arial"/>
        </w:rPr>
        <w:t xml:space="preserve">do konca </w:t>
      </w:r>
      <w:proofErr w:type="spellStart"/>
      <w:r>
        <w:rPr>
          <w:rFonts w:ascii="Arial" w:eastAsia="Calibri" w:hAnsi="Arial" w:cs="Arial"/>
        </w:rPr>
        <w:t>madata</w:t>
      </w:r>
      <w:proofErr w:type="spellEnd"/>
      <w:r>
        <w:rPr>
          <w:rFonts w:ascii="Arial" w:eastAsia="Calibri" w:hAnsi="Arial" w:cs="Arial"/>
        </w:rPr>
        <w:t xml:space="preserve"> Mihe Lobnika </w:t>
      </w:r>
      <w:r w:rsidR="00744FFB" w:rsidRPr="0012227A">
        <w:rPr>
          <w:rFonts w:ascii="Arial" w:eastAsia="Calibri" w:hAnsi="Arial" w:cs="Arial"/>
        </w:rPr>
        <w:t xml:space="preserve">izdal </w:t>
      </w:r>
      <w:r w:rsidR="00744FFB" w:rsidRPr="0012227A">
        <w:rPr>
          <w:rFonts w:ascii="Arial" w:eastAsia="Calibri" w:hAnsi="Arial" w:cs="Arial"/>
          <w:b/>
          <w:bCs/>
        </w:rPr>
        <w:t>3</w:t>
      </w:r>
      <w:r w:rsidR="00573CA2">
        <w:rPr>
          <w:rFonts w:ascii="Arial" w:eastAsia="Calibri" w:hAnsi="Arial" w:cs="Arial"/>
          <w:b/>
          <w:bCs/>
        </w:rPr>
        <w:t>5</w:t>
      </w:r>
      <w:r w:rsidR="00744FFB" w:rsidRPr="0012227A">
        <w:rPr>
          <w:rFonts w:ascii="Arial" w:eastAsia="Calibri" w:hAnsi="Arial" w:cs="Arial"/>
          <w:b/>
          <w:bCs/>
        </w:rPr>
        <w:t xml:space="preserve"> priporočil.</w:t>
      </w:r>
    </w:p>
    <w:p w14:paraId="51FA6317" w14:textId="77777777" w:rsidR="00744FFB" w:rsidRPr="0012227A" w:rsidRDefault="00744FFB" w:rsidP="0012227A">
      <w:pPr>
        <w:jc w:val="both"/>
        <w:rPr>
          <w:rFonts w:ascii="Arial" w:eastAsia="Calibri" w:hAnsi="Arial" w:cs="Arial"/>
          <w:b/>
          <w:bCs/>
        </w:rPr>
      </w:pPr>
    </w:p>
    <w:p w14:paraId="0DB84E83" w14:textId="77777777" w:rsidR="00824124" w:rsidRPr="0012227A" w:rsidRDefault="00824124" w:rsidP="0012227A">
      <w:pPr>
        <w:jc w:val="both"/>
        <w:rPr>
          <w:rFonts w:ascii="Arial" w:eastAsia="Calibri" w:hAnsi="Arial" w:cs="Arial"/>
          <w:b/>
          <w:bCs/>
        </w:rPr>
      </w:pPr>
    </w:p>
    <w:p w14:paraId="72A8B34E" w14:textId="77777777" w:rsidR="00824124" w:rsidRPr="0012227A" w:rsidRDefault="00824124" w:rsidP="0012227A">
      <w:pPr>
        <w:jc w:val="both"/>
        <w:rPr>
          <w:rFonts w:ascii="Arial" w:eastAsia="Calibri" w:hAnsi="Arial" w:cs="Arial"/>
          <w:b/>
          <w:bCs/>
        </w:rPr>
      </w:pPr>
      <w:r w:rsidRPr="0012227A">
        <w:rPr>
          <w:rFonts w:ascii="Arial" w:eastAsia="Calibri" w:hAnsi="Arial" w:cs="Arial"/>
          <w:b/>
          <w:bCs/>
        </w:rPr>
        <w:t>Glede na tip priporočila</w:t>
      </w:r>
    </w:p>
    <w:p w14:paraId="4CF3AE9F" w14:textId="77777777" w:rsidR="00824124" w:rsidRPr="0012227A" w:rsidRDefault="00824124" w:rsidP="0012227A">
      <w:pPr>
        <w:jc w:val="both"/>
        <w:rPr>
          <w:rFonts w:ascii="Arial" w:eastAsia="Calibri" w:hAnsi="Arial" w:cs="Arial"/>
        </w:rPr>
      </w:pPr>
    </w:p>
    <w:tbl>
      <w:tblPr>
        <w:tblStyle w:val="Tabelamrea"/>
        <w:tblW w:w="8926" w:type="dxa"/>
        <w:tblLook w:val="04A0" w:firstRow="1" w:lastRow="0" w:firstColumn="1" w:lastColumn="0" w:noHBand="0" w:noVBand="1"/>
      </w:tblPr>
      <w:tblGrid>
        <w:gridCol w:w="8185"/>
        <w:gridCol w:w="741"/>
      </w:tblGrid>
      <w:tr w:rsidR="00824124" w:rsidRPr="0012227A" w14:paraId="7498592A" w14:textId="77777777" w:rsidTr="00824124">
        <w:trPr>
          <w:trHeight w:val="397"/>
        </w:trPr>
        <w:tc>
          <w:tcPr>
            <w:tcW w:w="8185" w:type="dxa"/>
            <w:tcBorders>
              <w:top w:val="single" w:sz="4" w:space="0" w:color="auto"/>
              <w:left w:val="single" w:sz="4" w:space="0" w:color="auto"/>
              <w:bottom w:val="single" w:sz="4" w:space="0" w:color="auto"/>
              <w:right w:val="single" w:sz="4" w:space="0" w:color="auto"/>
            </w:tcBorders>
            <w:vAlign w:val="center"/>
            <w:hideMark/>
          </w:tcPr>
          <w:p w14:paraId="3B7EEA32" w14:textId="77777777" w:rsidR="00824124" w:rsidRPr="0012227A" w:rsidRDefault="00824124" w:rsidP="0012227A">
            <w:pPr>
              <w:rPr>
                <w:rFonts w:ascii="Arial" w:eastAsia="Calibri" w:hAnsi="Arial" w:cs="Arial"/>
                <w:sz w:val="22"/>
                <w:szCs w:val="22"/>
                <w:lang w:val="sl-SI"/>
              </w:rPr>
            </w:pPr>
            <w:r w:rsidRPr="0012227A">
              <w:rPr>
                <w:rFonts w:ascii="Arial" w:eastAsia="Calibri" w:hAnsi="Arial" w:cs="Arial"/>
                <w:sz w:val="22"/>
                <w:szCs w:val="22"/>
                <w:lang w:val="sl-SI"/>
              </w:rPr>
              <w:t>Priporočila na predlagane zakone (preprečevanje diskriminacije)</w:t>
            </w:r>
          </w:p>
        </w:tc>
        <w:tc>
          <w:tcPr>
            <w:tcW w:w="741" w:type="dxa"/>
            <w:tcBorders>
              <w:top w:val="single" w:sz="4" w:space="0" w:color="auto"/>
              <w:left w:val="single" w:sz="4" w:space="0" w:color="auto"/>
              <w:bottom w:val="single" w:sz="4" w:space="0" w:color="auto"/>
              <w:right w:val="single" w:sz="4" w:space="0" w:color="auto"/>
            </w:tcBorders>
            <w:vAlign w:val="center"/>
            <w:hideMark/>
          </w:tcPr>
          <w:p w14:paraId="0EEB513D" w14:textId="77777777" w:rsidR="00824124" w:rsidRPr="0012227A" w:rsidRDefault="00824124" w:rsidP="0012227A">
            <w:pPr>
              <w:jc w:val="center"/>
              <w:rPr>
                <w:rFonts w:ascii="Arial" w:eastAsia="Calibri" w:hAnsi="Arial" w:cs="Arial"/>
                <w:sz w:val="22"/>
                <w:szCs w:val="22"/>
                <w:lang w:val="sl-SI"/>
              </w:rPr>
            </w:pPr>
            <w:r w:rsidRPr="0012227A">
              <w:rPr>
                <w:rFonts w:ascii="Arial" w:eastAsia="Calibri" w:hAnsi="Arial" w:cs="Arial"/>
                <w:sz w:val="22"/>
                <w:szCs w:val="22"/>
                <w:lang w:val="sl-SI"/>
              </w:rPr>
              <w:t>5</w:t>
            </w:r>
          </w:p>
        </w:tc>
      </w:tr>
      <w:tr w:rsidR="00824124" w:rsidRPr="0012227A" w14:paraId="50CCC257" w14:textId="77777777" w:rsidTr="00824124">
        <w:trPr>
          <w:trHeight w:val="397"/>
        </w:trPr>
        <w:tc>
          <w:tcPr>
            <w:tcW w:w="8185" w:type="dxa"/>
            <w:tcBorders>
              <w:top w:val="single" w:sz="4" w:space="0" w:color="auto"/>
              <w:left w:val="single" w:sz="4" w:space="0" w:color="auto"/>
              <w:bottom w:val="single" w:sz="4" w:space="0" w:color="auto"/>
              <w:right w:val="single" w:sz="4" w:space="0" w:color="auto"/>
            </w:tcBorders>
            <w:vAlign w:val="center"/>
            <w:hideMark/>
          </w:tcPr>
          <w:p w14:paraId="13A18F74" w14:textId="77777777" w:rsidR="00824124" w:rsidRPr="0012227A" w:rsidRDefault="00824124" w:rsidP="0012227A">
            <w:pPr>
              <w:rPr>
                <w:rFonts w:ascii="Arial" w:eastAsia="Calibri" w:hAnsi="Arial" w:cs="Arial"/>
                <w:sz w:val="22"/>
                <w:szCs w:val="22"/>
                <w:lang w:val="sl-SI"/>
              </w:rPr>
            </w:pPr>
            <w:r w:rsidRPr="0012227A">
              <w:rPr>
                <w:rFonts w:ascii="Arial" w:eastAsia="Calibri" w:hAnsi="Arial" w:cs="Arial"/>
                <w:sz w:val="22"/>
                <w:szCs w:val="22"/>
                <w:lang w:val="sl-SI"/>
              </w:rPr>
              <w:t>Priporočila na veljavne zakone in druge predpise (odprava diskriminacije)</w:t>
            </w:r>
          </w:p>
        </w:tc>
        <w:tc>
          <w:tcPr>
            <w:tcW w:w="741" w:type="dxa"/>
            <w:tcBorders>
              <w:top w:val="single" w:sz="4" w:space="0" w:color="auto"/>
              <w:left w:val="single" w:sz="4" w:space="0" w:color="auto"/>
              <w:bottom w:val="single" w:sz="4" w:space="0" w:color="auto"/>
              <w:right w:val="single" w:sz="4" w:space="0" w:color="auto"/>
            </w:tcBorders>
            <w:vAlign w:val="center"/>
            <w:hideMark/>
          </w:tcPr>
          <w:p w14:paraId="38091DE6" w14:textId="77777777" w:rsidR="00824124" w:rsidRPr="0012227A" w:rsidRDefault="00F65F73" w:rsidP="0012227A">
            <w:pPr>
              <w:jc w:val="center"/>
              <w:rPr>
                <w:rFonts w:ascii="Arial" w:eastAsia="Calibri" w:hAnsi="Arial" w:cs="Arial"/>
                <w:sz w:val="22"/>
                <w:szCs w:val="22"/>
                <w:lang w:val="sl-SI"/>
              </w:rPr>
            </w:pPr>
            <w:r w:rsidRPr="0012227A">
              <w:rPr>
                <w:rFonts w:ascii="Arial" w:eastAsia="Calibri" w:hAnsi="Arial" w:cs="Arial"/>
                <w:sz w:val="22"/>
                <w:szCs w:val="22"/>
                <w:lang w:val="sl-SI"/>
              </w:rPr>
              <w:t>2</w:t>
            </w:r>
          </w:p>
        </w:tc>
      </w:tr>
      <w:tr w:rsidR="00824124" w:rsidRPr="0012227A" w14:paraId="0F5AD67D" w14:textId="77777777" w:rsidTr="00824124">
        <w:trPr>
          <w:trHeight w:val="397"/>
        </w:trPr>
        <w:tc>
          <w:tcPr>
            <w:tcW w:w="8185" w:type="dxa"/>
            <w:tcBorders>
              <w:top w:val="single" w:sz="4" w:space="0" w:color="auto"/>
              <w:left w:val="single" w:sz="4" w:space="0" w:color="auto"/>
              <w:bottom w:val="single" w:sz="4" w:space="0" w:color="auto"/>
              <w:right w:val="single" w:sz="4" w:space="0" w:color="auto"/>
            </w:tcBorders>
            <w:vAlign w:val="center"/>
            <w:hideMark/>
          </w:tcPr>
          <w:p w14:paraId="5A486FE0" w14:textId="77777777" w:rsidR="00824124" w:rsidRPr="0012227A" w:rsidRDefault="00824124" w:rsidP="0012227A">
            <w:pPr>
              <w:rPr>
                <w:rFonts w:ascii="Arial" w:eastAsia="Calibri" w:hAnsi="Arial" w:cs="Arial"/>
                <w:sz w:val="22"/>
                <w:szCs w:val="22"/>
                <w:lang w:val="sl-SI"/>
              </w:rPr>
            </w:pPr>
            <w:r w:rsidRPr="0012227A">
              <w:rPr>
                <w:rFonts w:ascii="Arial" w:eastAsia="Calibri" w:hAnsi="Arial" w:cs="Arial"/>
                <w:sz w:val="22"/>
                <w:szCs w:val="22"/>
                <w:lang w:val="sl-SI"/>
              </w:rPr>
              <w:t>Priporočilo za odpravo neenakega obravnavanja v konkretnih primerih</w:t>
            </w:r>
          </w:p>
        </w:tc>
        <w:tc>
          <w:tcPr>
            <w:tcW w:w="741" w:type="dxa"/>
            <w:tcBorders>
              <w:top w:val="single" w:sz="4" w:space="0" w:color="auto"/>
              <w:left w:val="single" w:sz="4" w:space="0" w:color="auto"/>
              <w:bottom w:val="single" w:sz="4" w:space="0" w:color="auto"/>
              <w:right w:val="single" w:sz="4" w:space="0" w:color="auto"/>
            </w:tcBorders>
            <w:vAlign w:val="center"/>
            <w:hideMark/>
          </w:tcPr>
          <w:p w14:paraId="27F8D046" w14:textId="77777777" w:rsidR="00824124" w:rsidRPr="0012227A" w:rsidRDefault="00824124" w:rsidP="0012227A">
            <w:pPr>
              <w:jc w:val="center"/>
              <w:rPr>
                <w:rFonts w:ascii="Arial" w:eastAsia="Calibri" w:hAnsi="Arial" w:cs="Arial"/>
                <w:sz w:val="22"/>
                <w:szCs w:val="22"/>
                <w:lang w:val="sl-SI"/>
              </w:rPr>
            </w:pPr>
            <w:r w:rsidRPr="0012227A">
              <w:rPr>
                <w:rFonts w:ascii="Arial" w:eastAsia="Calibri" w:hAnsi="Arial" w:cs="Arial"/>
                <w:sz w:val="22"/>
                <w:szCs w:val="22"/>
                <w:lang w:val="sl-SI"/>
              </w:rPr>
              <w:t>2</w:t>
            </w:r>
          </w:p>
        </w:tc>
      </w:tr>
      <w:tr w:rsidR="00824124" w:rsidRPr="0012227A" w14:paraId="72FB6E5F" w14:textId="77777777" w:rsidTr="00824124">
        <w:trPr>
          <w:trHeight w:val="397"/>
        </w:trPr>
        <w:tc>
          <w:tcPr>
            <w:tcW w:w="8185" w:type="dxa"/>
            <w:tcBorders>
              <w:top w:val="single" w:sz="4" w:space="0" w:color="auto"/>
              <w:left w:val="single" w:sz="4" w:space="0" w:color="auto"/>
              <w:bottom w:val="single" w:sz="4" w:space="0" w:color="auto"/>
              <w:right w:val="single" w:sz="4" w:space="0" w:color="auto"/>
            </w:tcBorders>
            <w:vAlign w:val="center"/>
            <w:hideMark/>
          </w:tcPr>
          <w:p w14:paraId="2AE330B5" w14:textId="77777777" w:rsidR="00824124" w:rsidRPr="0012227A" w:rsidRDefault="00824124" w:rsidP="0012227A">
            <w:pPr>
              <w:rPr>
                <w:rFonts w:ascii="Arial" w:eastAsia="Calibri" w:hAnsi="Arial" w:cs="Arial"/>
                <w:sz w:val="22"/>
                <w:szCs w:val="22"/>
                <w:lang w:val="sl-SI"/>
              </w:rPr>
            </w:pPr>
            <w:r w:rsidRPr="0012227A">
              <w:rPr>
                <w:rFonts w:ascii="Arial" w:eastAsia="Calibri" w:hAnsi="Arial" w:cs="Arial"/>
                <w:sz w:val="22"/>
                <w:szCs w:val="22"/>
                <w:lang w:val="sl-SI"/>
              </w:rPr>
              <w:t>Priporočila za spodbujanje enakega obravnavanja</w:t>
            </w:r>
          </w:p>
          <w:p w14:paraId="68D06B8A" w14:textId="77777777" w:rsidR="00824124" w:rsidRPr="0012227A" w:rsidRDefault="00824124" w:rsidP="0012227A">
            <w:pPr>
              <w:rPr>
                <w:rFonts w:ascii="Arial" w:eastAsia="Calibri" w:hAnsi="Arial" w:cs="Arial"/>
                <w:sz w:val="22"/>
                <w:szCs w:val="22"/>
                <w:lang w:val="sl-SI"/>
              </w:rPr>
            </w:pPr>
            <w:r w:rsidRPr="0012227A">
              <w:rPr>
                <w:rFonts w:ascii="Arial" w:eastAsia="Calibri" w:hAnsi="Arial" w:cs="Arial"/>
                <w:sz w:val="22"/>
                <w:szCs w:val="22"/>
                <w:lang w:val="sl-SI"/>
              </w:rPr>
              <w:t>(preprečevanje diskriminacije)</w:t>
            </w:r>
          </w:p>
        </w:tc>
        <w:tc>
          <w:tcPr>
            <w:tcW w:w="741" w:type="dxa"/>
            <w:tcBorders>
              <w:top w:val="single" w:sz="4" w:space="0" w:color="auto"/>
              <w:left w:val="single" w:sz="4" w:space="0" w:color="auto"/>
              <w:bottom w:val="single" w:sz="4" w:space="0" w:color="auto"/>
              <w:right w:val="single" w:sz="4" w:space="0" w:color="auto"/>
            </w:tcBorders>
            <w:vAlign w:val="center"/>
            <w:hideMark/>
          </w:tcPr>
          <w:p w14:paraId="1EBA7A88" w14:textId="77777777" w:rsidR="00824124" w:rsidRPr="0012227A" w:rsidRDefault="00824124" w:rsidP="0012227A">
            <w:pPr>
              <w:jc w:val="center"/>
              <w:rPr>
                <w:rFonts w:ascii="Arial" w:eastAsia="Calibri" w:hAnsi="Arial" w:cs="Arial"/>
                <w:sz w:val="22"/>
                <w:szCs w:val="22"/>
                <w:lang w:val="sl-SI"/>
              </w:rPr>
            </w:pPr>
            <w:r w:rsidRPr="0012227A">
              <w:rPr>
                <w:rFonts w:ascii="Arial" w:eastAsia="Calibri" w:hAnsi="Arial" w:cs="Arial"/>
                <w:sz w:val="22"/>
                <w:szCs w:val="22"/>
                <w:lang w:val="sl-SI"/>
              </w:rPr>
              <w:t>2</w:t>
            </w:r>
            <w:r w:rsidR="00573CA2">
              <w:rPr>
                <w:rFonts w:ascii="Arial" w:eastAsia="Calibri" w:hAnsi="Arial" w:cs="Arial"/>
                <w:sz w:val="22"/>
                <w:szCs w:val="22"/>
                <w:lang w:val="sl-SI"/>
              </w:rPr>
              <w:t>6</w:t>
            </w:r>
          </w:p>
        </w:tc>
      </w:tr>
    </w:tbl>
    <w:p w14:paraId="32C630D8" w14:textId="77777777" w:rsidR="00824124" w:rsidRPr="0012227A" w:rsidRDefault="00824124" w:rsidP="0012227A">
      <w:pPr>
        <w:jc w:val="both"/>
        <w:rPr>
          <w:rFonts w:ascii="Arial" w:eastAsia="Calibri" w:hAnsi="Arial" w:cs="Arial"/>
        </w:rPr>
      </w:pPr>
    </w:p>
    <w:p w14:paraId="784C8B88" w14:textId="77777777" w:rsidR="00824124" w:rsidRPr="0012227A" w:rsidRDefault="00824124" w:rsidP="0012227A">
      <w:pPr>
        <w:jc w:val="both"/>
        <w:rPr>
          <w:rFonts w:ascii="Arial" w:eastAsia="Calibri" w:hAnsi="Arial" w:cs="Arial"/>
          <w:b/>
          <w:bCs/>
        </w:rPr>
      </w:pPr>
    </w:p>
    <w:p w14:paraId="2B91E209" w14:textId="77777777" w:rsidR="00824124" w:rsidRPr="0012227A" w:rsidRDefault="00824124" w:rsidP="0012227A">
      <w:pPr>
        <w:jc w:val="both"/>
        <w:rPr>
          <w:rFonts w:ascii="Arial" w:eastAsia="Calibri" w:hAnsi="Arial" w:cs="Arial"/>
          <w:b/>
          <w:bCs/>
        </w:rPr>
      </w:pPr>
    </w:p>
    <w:p w14:paraId="1699300A" w14:textId="77777777" w:rsidR="00824124" w:rsidRPr="0012227A" w:rsidRDefault="00824124" w:rsidP="0012227A">
      <w:pPr>
        <w:jc w:val="both"/>
        <w:rPr>
          <w:rFonts w:ascii="Arial" w:eastAsia="Calibri" w:hAnsi="Arial" w:cs="Arial"/>
          <w:b/>
          <w:bCs/>
        </w:rPr>
      </w:pPr>
    </w:p>
    <w:p w14:paraId="0DD4AF07" w14:textId="77777777" w:rsidR="00824124" w:rsidRPr="0012227A" w:rsidRDefault="00824124" w:rsidP="0012227A">
      <w:pPr>
        <w:jc w:val="both"/>
        <w:rPr>
          <w:rFonts w:ascii="Arial" w:eastAsia="Calibri" w:hAnsi="Arial" w:cs="Arial"/>
          <w:b/>
          <w:bCs/>
        </w:rPr>
      </w:pPr>
      <w:r w:rsidRPr="0012227A">
        <w:rPr>
          <w:rFonts w:ascii="Arial" w:eastAsia="Calibri" w:hAnsi="Arial" w:cs="Arial"/>
          <w:b/>
          <w:bCs/>
        </w:rPr>
        <w:lastRenderedPageBreak/>
        <w:t>Glede na osebno okoliščino</w:t>
      </w:r>
      <w:r w:rsidRPr="0012227A">
        <w:rPr>
          <w:rFonts w:ascii="Arial" w:eastAsia="Calibri" w:hAnsi="Arial" w:cs="Arial"/>
          <w:vertAlign w:val="superscript"/>
        </w:rPr>
        <w:footnoteReference w:id="9"/>
      </w:r>
    </w:p>
    <w:p w14:paraId="334B4648" w14:textId="77777777" w:rsidR="00824124" w:rsidRPr="0012227A" w:rsidRDefault="00824124" w:rsidP="0012227A">
      <w:pPr>
        <w:jc w:val="both"/>
        <w:rPr>
          <w:rFonts w:ascii="Arial" w:eastAsia="Calibri" w:hAnsi="Arial" w:cs="Arial"/>
          <w:color w:val="FF0000"/>
        </w:rPr>
      </w:pPr>
    </w:p>
    <w:tbl>
      <w:tblPr>
        <w:tblStyle w:val="Tabelamrea"/>
        <w:tblW w:w="8926" w:type="dxa"/>
        <w:tblLook w:val="04A0" w:firstRow="1" w:lastRow="0" w:firstColumn="1" w:lastColumn="0" w:noHBand="0" w:noVBand="1"/>
      </w:tblPr>
      <w:tblGrid>
        <w:gridCol w:w="8359"/>
        <w:gridCol w:w="567"/>
      </w:tblGrid>
      <w:tr w:rsidR="00824124" w:rsidRPr="0012227A" w14:paraId="27F3803B"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69D40E79"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Spol</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3C1B64"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1</w:t>
            </w:r>
          </w:p>
        </w:tc>
      </w:tr>
      <w:tr w:rsidR="00824124" w:rsidRPr="0012227A" w14:paraId="4373997A"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438B140D"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Rasa, narodnost oziroma etnično poreklo</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8D0E8A"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1</w:t>
            </w:r>
          </w:p>
        </w:tc>
      </w:tr>
      <w:tr w:rsidR="00824124" w:rsidRPr="0012227A" w14:paraId="15320D4D"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44D3B2E3"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Jezik</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8298F1"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w:t>
            </w:r>
          </w:p>
        </w:tc>
      </w:tr>
      <w:tr w:rsidR="00824124" w:rsidRPr="0012227A" w14:paraId="57F7BC4B"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3C34FBD8"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Invalidnost</w:t>
            </w:r>
          </w:p>
        </w:tc>
        <w:tc>
          <w:tcPr>
            <w:tcW w:w="567" w:type="dxa"/>
            <w:tcBorders>
              <w:top w:val="single" w:sz="4" w:space="0" w:color="auto"/>
              <w:left w:val="single" w:sz="4" w:space="0" w:color="auto"/>
              <w:bottom w:val="single" w:sz="4" w:space="0" w:color="auto"/>
              <w:right w:val="single" w:sz="4" w:space="0" w:color="auto"/>
            </w:tcBorders>
            <w:vAlign w:val="center"/>
            <w:hideMark/>
          </w:tcPr>
          <w:p w14:paraId="57AE6223"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1</w:t>
            </w:r>
            <w:r w:rsidR="00F65F73" w:rsidRPr="0012227A">
              <w:rPr>
                <w:rFonts w:ascii="Arial" w:eastAsia="Calibri" w:hAnsi="Arial" w:cs="Arial"/>
                <w:color w:val="000000" w:themeColor="text1"/>
                <w:sz w:val="22"/>
                <w:szCs w:val="22"/>
                <w:lang w:val="sl-SI"/>
              </w:rPr>
              <w:t>5</w:t>
            </w:r>
          </w:p>
        </w:tc>
      </w:tr>
      <w:tr w:rsidR="00824124" w:rsidRPr="0012227A" w14:paraId="114D62BD"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55FF7272"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Starost</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D65A27"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3</w:t>
            </w:r>
          </w:p>
        </w:tc>
      </w:tr>
      <w:tr w:rsidR="00824124" w:rsidRPr="0012227A" w14:paraId="70666C31"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60D19498"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Spolna usmerjenost</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3E844D"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w:t>
            </w:r>
          </w:p>
        </w:tc>
      </w:tr>
      <w:tr w:rsidR="00824124" w:rsidRPr="0012227A" w14:paraId="1E52698F"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2451750F"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Spolna identiteta</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049198"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w:t>
            </w:r>
          </w:p>
        </w:tc>
      </w:tr>
      <w:tr w:rsidR="00824124" w:rsidRPr="0012227A" w14:paraId="7F88744E"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5AA857A8"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Spolni izraz</w:t>
            </w:r>
          </w:p>
        </w:tc>
        <w:tc>
          <w:tcPr>
            <w:tcW w:w="567" w:type="dxa"/>
            <w:tcBorders>
              <w:top w:val="single" w:sz="4" w:space="0" w:color="auto"/>
              <w:left w:val="single" w:sz="4" w:space="0" w:color="auto"/>
              <w:bottom w:val="single" w:sz="4" w:space="0" w:color="auto"/>
              <w:right w:val="single" w:sz="4" w:space="0" w:color="auto"/>
            </w:tcBorders>
            <w:vAlign w:val="center"/>
            <w:hideMark/>
          </w:tcPr>
          <w:p w14:paraId="0737B787"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w:t>
            </w:r>
          </w:p>
        </w:tc>
      </w:tr>
      <w:tr w:rsidR="00824124" w:rsidRPr="0012227A" w14:paraId="75D91022"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30E2D25E"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Družbeni položaj</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AD27B5"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w:t>
            </w:r>
          </w:p>
        </w:tc>
      </w:tr>
      <w:tr w:rsidR="00824124" w:rsidRPr="0012227A" w14:paraId="0CEB0B16"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234CF033"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Premoženjsko stanje</w:t>
            </w:r>
          </w:p>
        </w:tc>
        <w:tc>
          <w:tcPr>
            <w:tcW w:w="567" w:type="dxa"/>
            <w:tcBorders>
              <w:top w:val="single" w:sz="4" w:space="0" w:color="auto"/>
              <w:left w:val="single" w:sz="4" w:space="0" w:color="auto"/>
              <w:bottom w:val="single" w:sz="4" w:space="0" w:color="auto"/>
              <w:right w:val="single" w:sz="4" w:space="0" w:color="auto"/>
            </w:tcBorders>
            <w:vAlign w:val="center"/>
            <w:hideMark/>
          </w:tcPr>
          <w:p w14:paraId="59A79424"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3</w:t>
            </w:r>
          </w:p>
        </w:tc>
      </w:tr>
      <w:tr w:rsidR="00824124" w:rsidRPr="0012227A" w14:paraId="043B084C"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301514F3"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Izobrazba</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D16C78"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w:t>
            </w:r>
          </w:p>
        </w:tc>
      </w:tr>
      <w:tr w:rsidR="00824124" w:rsidRPr="0012227A" w14:paraId="11121209"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67B9F0C6"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Kraj bivanja</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56B95D"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3</w:t>
            </w:r>
          </w:p>
        </w:tc>
      </w:tr>
      <w:tr w:rsidR="00824124" w:rsidRPr="0012227A" w14:paraId="6E89593D"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7D4A904C"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Državljanstvo</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8EBA2F"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3</w:t>
            </w:r>
          </w:p>
        </w:tc>
      </w:tr>
      <w:tr w:rsidR="00824124" w:rsidRPr="0012227A" w14:paraId="449B0D9E"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263173E5"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Starševstvo (oz. nosečnost)</w:t>
            </w:r>
          </w:p>
        </w:tc>
        <w:tc>
          <w:tcPr>
            <w:tcW w:w="567" w:type="dxa"/>
            <w:tcBorders>
              <w:top w:val="single" w:sz="4" w:space="0" w:color="auto"/>
              <w:left w:val="single" w:sz="4" w:space="0" w:color="auto"/>
              <w:bottom w:val="single" w:sz="4" w:space="0" w:color="auto"/>
              <w:right w:val="single" w:sz="4" w:space="0" w:color="auto"/>
            </w:tcBorders>
            <w:vAlign w:val="center"/>
            <w:hideMark/>
          </w:tcPr>
          <w:p w14:paraId="5237E00C"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w:t>
            </w:r>
          </w:p>
        </w:tc>
      </w:tr>
      <w:tr w:rsidR="00824124" w:rsidRPr="0012227A" w14:paraId="109836AC"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0B663766"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Zdravstveno stanje</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680517"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w:t>
            </w:r>
          </w:p>
        </w:tc>
      </w:tr>
      <w:tr w:rsidR="00824124" w:rsidRPr="0012227A" w14:paraId="37CBCC69"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3A762CF1"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Zakonski stan</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A6E5D3"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w:t>
            </w:r>
          </w:p>
        </w:tc>
      </w:tr>
      <w:tr w:rsidR="00824124" w:rsidRPr="0012227A" w14:paraId="2555F98D"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hideMark/>
          </w:tcPr>
          <w:p w14:paraId="206D9C2F"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Vera ali prepričanje</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0D67DB" w14:textId="77777777" w:rsidR="00824124" w:rsidRPr="0012227A" w:rsidRDefault="00573CA2" w:rsidP="0012227A">
            <w:pPr>
              <w:jc w:val="center"/>
              <w:rPr>
                <w:rFonts w:ascii="Arial" w:eastAsia="Calibri" w:hAnsi="Arial" w:cs="Arial"/>
                <w:color w:val="000000" w:themeColor="text1"/>
                <w:sz w:val="22"/>
                <w:szCs w:val="22"/>
                <w:lang w:val="sl-SI"/>
              </w:rPr>
            </w:pPr>
            <w:r>
              <w:rPr>
                <w:rFonts w:ascii="Arial" w:eastAsia="Calibri" w:hAnsi="Arial" w:cs="Arial"/>
                <w:color w:val="000000" w:themeColor="text1"/>
                <w:sz w:val="22"/>
                <w:szCs w:val="22"/>
                <w:lang w:val="sl-SI"/>
              </w:rPr>
              <w:t>9</w:t>
            </w:r>
          </w:p>
        </w:tc>
      </w:tr>
      <w:tr w:rsidR="00824124" w:rsidRPr="0012227A" w14:paraId="1AA8BD88" w14:textId="77777777" w:rsidTr="00824124">
        <w:trPr>
          <w:trHeight w:val="397"/>
        </w:trPr>
        <w:tc>
          <w:tcPr>
            <w:tcW w:w="8359" w:type="dxa"/>
            <w:tcBorders>
              <w:top w:val="single" w:sz="4" w:space="0" w:color="auto"/>
              <w:left w:val="single" w:sz="4" w:space="0" w:color="auto"/>
              <w:bottom w:val="single" w:sz="4" w:space="0" w:color="auto"/>
              <w:right w:val="single" w:sz="4" w:space="0" w:color="auto"/>
            </w:tcBorders>
            <w:vAlign w:val="center"/>
          </w:tcPr>
          <w:p w14:paraId="6E536A84" w14:textId="77777777" w:rsidR="00824124" w:rsidRPr="0012227A" w:rsidRDefault="00824124" w:rsidP="0012227A">
            <w:pP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Vse osebne okoliščine hkrati oz. splošno področje varstva pred diskriminacijo</w:t>
            </w:r>
          </w:p>
        </w:tc>
        <w:tc>
          <w:tcPr>
            <w:tcW w:w="567" w:type="dxa"/>
            <w:tcBorders>
              <w:top w:val="single" w:sz="4" w:space="0" w:color="auto"/>
              <w:left w:val="single" w:sz="4" w:space="0" w:color="auto"/>
              <w:bottom w:val="single" w:sz="4" w:space="0" w:color="auto"/>
              <w:right w:val="single" w:sz="4" w:space="0" w:color="auto"/>
            </w:tcBorders>
            <w:vAlign w:val="center"/>
          </w:tcPr>
          <w:p w14:paraId="112A310F" w14:textId="77777777" w:rsidR="00824124" w:rsidRPr="0012227A" w:rsidRDefault="00824124" w:rsidP="0012227A">
            <w:pPr>
              <w:jc w:val="center"/>
              <w:rPr>
                <w:rFonts w:ascii="Arial" w:eastAsia="Calibri" w:hAnsi="Arial" w:cs="Arial"/>
                <w:color w:val="000000" w:themeColor="text1"/>
                <w:sz w:val="22"/>
                <w:szCs w:val="22"/>
                <w:lang w:val="sl-SI"/>
              </w:rPr>
            </w:pPr>
            <w:r w:rsidRPr="0012227A">
              <w:rPr>
                <w:rFonts w:ascii="Arial" w:eastAsia="Calibri" w:hAnsi="Arial" w:cs="Arial"/>
                <w:color w:val="000000" w:themeColor="text1"/>
                <w:sz w:val="22"/>
                <w:szCs w:val="22"/>
                <w:lang w:val="sl-SI"/>
              </w:rPr>
              <w:t>1</w:t>
            </w:r>
          </w:p>
        </w:tc>
      </w:tr>
    </w:tbl>
    <w:p w14:paraId="567BBCE8" w14:textId="77777777" w:rsidR="00824124" w:rsidRPr="0012227A" w:rsidRDefault="00824124" w:rsidP="0012227A">
      <w:pPr>
        <w:rPr>
          <w:rFonts w:ascii="Arial" w:hAnsi="Arial" w:cs="Arial"/>
          <w:b/>
          <w:bCs/>
        </w:rPr>
      </w:pPr>
    </w:p>
    <w:p w14:paraId="640AFA74" w14:textId="77777777" w:rsidR="00A411AD" w:rsidRPr="0012227A" w:rsidRDefault="00A411AD" w:rsidP="0012227A">
      <w:pPr>
        <w:rPr>
          <w:rFonts w:ascii="Arial" w:hAnsi="Arial" w:cs="Arial"/>
          <w:b/>
          <w:bCs/>
        </w:rPr>
      </w:pPr>
    </w:p>
    <w:p w14:paraId="14371CBE" w14:textId="77777777" w:rsidR="00824124" w:rsidRPr="0012227A" w:rsidRDefault="00824124" w:rsidP="0012227A">
      <w:pPr>
        <w:jc w:val="both"/>
        <w:rPr>
          <w:rFonts w:ascii="Arial" w:hAnsi="Arial" w:cs="Arial"/>
          <w:b/>
          <w:bCs/>
        </w:rPr>
      </w:pPr>
    </w:p>
    <w:p w14:paraId="21566E61" w14:textId="77777777" w:rsidR="00824124" w:rsidRPr="0012227A" w:rsidRDefault="00824124" w:rsidP="0012227A">
      <w:pPr>
        <w:jc w:val="both"/>
        <w:rPr>
          <w:rFonts w:ascii="Arial" w:hAnsi="Arial" w:cs="Arial"/>
          <w:b/>
          <w:bCs/>
        </w:rPr>
      </w:pPr>
      <w:r w:rsidRPr="0012227A">
        <w:rPr>
          <w:rFonts w:ascii="Arial" w:hAnsi="Arial" w:cs="Arial"/>
          <w:b/>
          <w:bCs/>
        </w:rPr>
        <w:t>Glede na področja družbenega življena</w:t>
      </w:r>
      <w:r w:rsidR="00A411AD" w:rsidRPr="0012227A">
        <w:rPr>
          <w:rStyle w:val="Sprotnaopomba-sklic"/>
          <w:rFonts w:ascii="Arial" w:hAnsi="Arial" w:cs="Arial"/>
          <w:b/>
          <w:bCs/>
        </w:rPr>
        <w:footnoteReference w:id="10"/>
      </w:r>
    </w:p>
    <w:p w14:paraId="0BD5526A" w14:textId="77777777" w:rsidR="00824124" w:rsidRPr="0012227A" w:rsidRDefault="00824124" w:rsidP="0012227A">
      <w:pPr>
        <w:jc w:val="both"/>
        <w:rPr>
          <w:rFonts w:ascii="Arial" w:hAnsi="Arial" w:cs="Arial"/>
          <w:color w:val="000000" w:themeColor="text1"/>
        </w:rPr>
      </w:pPr>
    </w:p>
    <w:tbl>
      <w:tblPr>
        <w:tblStyle w:val="Tabelamrea"/>
        <w:tblW w:w="9061" w:type="dxa"/>
        <w:tblLook w:val="04A0" w:firstRow="1" w:lastRow="0" w:firstColumn="1" w:lastColumn="0" w:noHBand="0" w:noVBand="1"/>
      </w:tblPr>
      <w:tblGrid>
        <w:gridCol w:w="8352"/>
        <w:gridCol w:w="709"/>
      </w:tblGrid>
      <w:tr w:rsidR="00824124" w:rsidRPr="0012227A" w14:paraId="74E3B6F1" w14:textId="77777777" w:rsidTr="00EA094B">
        <w:trPr>
          <w:trHeight w:val="340"/>
        </w:trPr>
        <w:tc>
          <w:tcPr>
            <w:tcW w:w="8352" w:type="dxa"/>
            <w:vAlign w:val="center"/>
          </w:tcPr>
          <w:p w14:paraId="11C75173" w14:textId="77777777" w:rsidR="00824124" w:rsidRPr="0012227A" w:rsidRDefault="00824124" w:rsidP="0012227A">
            <w:pPr>
              <w:rPr>
                <w:rFonts w:ascii="Arial" w:hAnsi="Arial" w:cs="Arial"/>
                <w:color w:val="000000" w:themeColor="text1"/>
                <w:sz w:val="22"/>
                <w:szCs w:val="22"/>
                <w:lang w:val="sl-SI"/>
              </w:rPr>
            </w:pPr>
            <w:r w:rsidRPr="0012227A">
              <w:rPr>
                <w:rFonts w:ascii="Arial" w:hAnsi="Arial" w:cs="Arial"/>
                <w:color w:val="000000" w:themeColor="text1"/>
                <w:sz w:val="22"/>
                <w:szCs w:val="22"/>
                <w:lang w:val="sl-SI"/>
              </w:rPr>
              <w:t>Delo in zaposlovanje</w:t>
            </w:r>
          </w:p>
        </w:tc>
        <w:tc>
          <w:tcPr>
            <w:tcW w:w="709" w:type="dxa"/>
            <w:vAlign w:val="center"/>
          </w:tcPr>
          <w:p w14:paraId="268C714F" w14:textId="77777777" w:rsidR="00824124" w:rsidRPr="0012227A" w:rsidRDefault="00824124" w:rsidP="0012227A">
            <w:pPr>
              <w:jc w:val="center"/>
              <w:rPr>
                <w:rFonts w:ascii="Arial" w:hAnsi="Arial" w:cs="Arial"/>
                <w:color w:val="000000" w:themeColor="text1"/>
                <w:sz w:val="22"/>
                <w:szCs w:val="22"/>
                <w:lang w:val="sl-SI"/>
              </w:rPr>
            </w:pPr>
            <w:r w:rsidRPr="0012227A">
              <w:rPr>
                <w:rFonts w:ascii="Arial" w:hAnsi="Arial" w:cs="Arial"/>
                <w:color w:val="000000" w:themeColor="text1"/>
                <w:sz w:val="22"/>
                <w:szCs w:val="22"/>
                <w:lang w:val="sl-SI"/>
              </w:rPr>
              <w:t>1</w:t>
            </w:r>
          </w:p>
        </w:tc>
      </w:tr>
      <w:tr w:rsidR="00824124" w:rsidRPr="0012227A" w14:paraId="193BED32" w14:textId="77777777" w:rsidTr="00EA094B">
        <w:trPr>
          <w:trHeight w:val="340"/>
        </w:trPr>
        <w:tc>
          <w:tcPr>
            <w:tcW w:w="8352" w:type="dxa"/>
            <w:vAlign w:val="center"/>
          </w:tcPr>
          <w:p w14:paraId="5EEE342F" w14:textId="77777777" w:rsidR="00824124" w:rsidRPr="0012227A" w:rsidRDefault="00824124" w:rsidP="0012227A">
            <w:pPr>
              <w:rPr>
                <w:rFonts w:ascii="Arial" w:hAnsi="Arial" w:cs="Arial"/>
                <w:color w:val="000000" w:themeColor="text1"/>
                <w:sz w:val="22"/>
                <w:szCs w:val="22"/>
                <w:lang w:val="sl-SI"/>
              </w:rPr>
            </w:pPr>
            <w:r w:rsidRPr="0012227A">
              <w:rPr>
                <w:rFonts w:ascii="Arial" w:hAnsi="Arial" w:cs="Arial"/>
                <w:color w:val="000000" w:themeColor="text1"/>
                <w:sz w:val="22"/>
                <w:szCs w:val="22"/>
                <w:lang w:val="sl-SI"/>
              </w:rPr>
              <w:t>Članstvo v sindikatih</w:t>
            </w:r>
          </w:p>
        </w:tc>
        <w:tc>
          <w:tcPr>
            <w:tcW w:w="709" w:type="dxa"/>
            <w:vAlign w:val="center"/>
          </w:tcPr>
          <w:p w14:paraId="7354D9FE" w14:textId="77777777" w:rsidR="00824124" w:rsidRPr="0012227A" w:rsidRDefault="00824124" w:rsidP="0012227A">
            <w:pPr>
              <w:jc w:val="center"/>
              <w:rPr>
                <w:rFonts w:ascii="Arial" w:hAnsi="Arial" w:cs="Arial"/>
                <w:color w:val="000000" w:themeColor="text1"/>
                <w:sz w:val="22"/>
                <w:szCs w:val="22"/>
                <w:lang w:val="sl-SI"/>
              </w:rPr>
            </w:pPr>
            <w:r w:rsidRPr="0012227A">
              <w:rPr>
                <w:rFonts w:ascii="Arial" w:hAnsi="Arial" w:cs="Arial"/>
                <w:color w:val="000000" w:themeColor="text1"/>
                <w:sz w:val="22"/>
                <w:szCs w:val="22"/>
                <w:lang w:val="sl-SI"/>
              </w:rPr>
              <w:t>/</w:t>
            </w:r>
          </w:p>
        </w:tc>
      </w:tr>
      <w:tr w:rsidR="00824124" w:rsidRPr="0012227A" w14:paraId="2B6F1FA7" w14:textId="77777777" w:rsidTr="00EA094B">
        <w:trPr>
          <w:trHeight w:val="340"/>
        </w:trPr>
        <w:tc>
          <w:tcPr>
            <w:tcW w:w="8352" w:type="dxa"/>
            <w:vAlign w:val="center"/>
          </w:tcPr>
          <w:p w14:paraId="2B075DD3" w14:textId="77777777" w:rsidR="00824124" w:rsidRPr="0012227A" w:rsidRDefault="00824124" w:rsidP="0012227A">
            <w:pPr>
              <w:rPr>
                <w:rFonts w:ascii="Arial" w:hAnsi="Arial" w:cs="Arial"/>
                <w:color w:val="000000" w:themeColor="text1"/>
                <w:sz w:val="22"/>
                <w:szCs w:val="22"/>
                <w:lang w:val="sl-SI"/>
              </w:rPr>
            </w:pPr>
            <w:r w:rsidRPr="0012227A">
              <w:rPr>
                <w:rFonts w:ascii="Arial" w:hAnsi="Arial" w:cs="Arial"/>
                <w:color w:val="000000" w:themeColor="text1"/>
                <w:sz w:val="22"/>
                <w:szCs w:val="22"/>
                <w:lang w:val="sl-SI"/>
              </w:rPr>
              <w:t>Socialne pravice</w:t>
            </w:r>
          </w:p>
        </w:tc>
        <w:tc>
          <w:tcPr>
            <w:tcW w:w="709" w:type="dxa"/>
            <w:vAlign w:val="center"/>
          </w:tcPr>
          <w:p w14:paraId="54A72624" w14:textId="77777777" w:rsidR="00824124" w:rsidRPr="0012227A" w:rsidRDefault="00824124" w:rsidP="0012227A">
            <w:pPr>
              <w:jc w:val="center"/>
              <w:rPr>
                <w:rFonts w:ascii="Arial" w:hAnsi="Arial" w:cs="Arial"/>
                <w:color w:val="000000" w:themeColor="text1"/>
                <w:sz w:val="22"/>
                <w:szCs w:val="22"/>
                <w:lang w:val="sl-SI"/>
              </w:rPr>
            </w:pPr>
            <w:r w:rsidRPr="0012227A">
              <w:rPr>
                <w:rFonts w:ascii="Arial" w:hAnsi="Arial" w:cs="Arial"/>
                <w:color w:val="000000" w:themeColor="text1"/>
                <w:sz w:val="22"/>
                <w:szCs w:val="22"/>
                <w:lang w:val="sl-SI"/>
              </w:rPr>
              <w:t>5</w:t>
            </w:r>
          </w:p>
        </w:tc>
      </w:tr>
      <w:tr w:rsidR="00824124" w:rsidRPr="0012227A" w14:paraId="53A766E1" w14:textId="77777777" w:rsidTr="00EA094B">
        <w:trPr>
          <w:trHeight w:val="340"/>
        </w:trPr>
        <w:tc>
          <w:tcPr>
            <w:tcW w:w="8352" w:type="dxa"/>
            <w:vAlign w:val="center"/>
          </w:tcPr>
          <w:p w14:paraId="611E04B6" w14:textId="77777777" w:rsidR="00824124" w:rsidRPr="0012227A" w:rsidRDefault="00824124" w:rsidP="0012227A">
            <w:pPr>
              <w:rPr>
                <w:rFonts w:ascii="Arial" w:hAnsi="Arial" w:cs="Arial"/>
                <w:color w:val="000000" w:themeColor="text1"/>
                <w:sz w:val="22"/>
                <w:szCs w:val="22"/>
                <w:lang w:val="sl-SI"/>
              </w:rPr>
            </w:pPr>
            <w:r w:rsidRPr="0012227A">
              <w:rPr>
                <w:rFonts w:ascii="Arial" w:hAnsi="Arial" w:cs="Arial"/>
                <w:color w:val="000000" w:themeColor="text1"/>
                <w:sz w:val="22"/>
                <w:szCs w:val="22"/>
                <w:lang w:val="sl-SI"/>
              </w:rPr>
              <w:t>Zdravstveno varstvo</w:t>
            </w:r>
          </w:p>
        </w:tc>
        <w:tc>
          <w:tcPr>
            <w:tcW w:w="709" w:type="dxa"/>
            <w:vAlign w:val="center"/>
          </w:tcPr>
          <w:p w14:paraId="57A7990D" w14:textId="77777777" w:rsidR="00824124" w:rsidRPr="0012227A" w:rsidRDefault="00824124" w:rsidP="0012227A">
            <w:pPr>
              <w:jc w:val="center"/>
              <w:rPr>
                <w:rFonts w:ascii="Arial" w:hAnsi="Arial" w:cs="Arial"/>
                <w:color w:val="000000" w:themeColor="text1"/>
                <w:sz w:val="22"/>
                <w:szCs w:val="22"/>
                <w:lang w:val="sl-SI"/>
              </w:rPr>
            </w:pPr>
            <w:r w:rsidRPr="0012227A">
              <w:rPr>
                <w:rFonts w:ascii="Arial" w:hAnsi="Arial" w:cs="Arial"/>
                <w:color w:val="000000" w:themeColor="text1"/>
                <w:sz w:val="22"/>
                <w:szCs w:val="22"/>
                <w:lang w:val="sl-SI"/>
              </w:rPr>
              <w:t>1</w:t>
            </w:r>
          </w:p>
        </w:tc>
      </w:tr>
      <w:tr w:rsidR="00824124" w:rsidRPr="0012227A" w14:paraId="5084E1CF" w14:textId="77777777" w:rsidTr="00EA094B">
        <w:trPr>
          <w:trHeight w:val="340"/>
        </w:trPr>
        <w:tc>
          <w:tcPr>
            <w:tcW w:w="8352" w:type="dxa"/>
            <w:vAlign w:val="center"/>
          </w:tcPr>
          <w:p w14:paraId="5822B9CD" w14:textId="77777777" w:rsidR="00824124" w:rsidRPr="0012227A" w:rsidRDefault="00824124" w:rsidP="0012227A">
            <w:pPr>
              <w:rPr>
                <w:rFonts w:ascii="Arial" w:hAnsi="Arial" w:cs="Arial"/>
                <w:color w:val="000000" w:themeColor="text1"/>
                <w:sz w:val="22"/>
                <w:szCs w:val="22"/>
                <w:lang w:val="sl-SI"/>
              </w:rPr>
            </w:pPr>
            <w:r w:rsidRPr="0012227A">
              <w:rPr>
                <w:rFonts w:ascii="Arial" w:hAnsi="Arial" w:cs="Arial"/>
                <w:color w:val="000000" w:themeColor="text1"/>
                <w:sz w:val="22"/>
                <w:szCs w:val="22"/>
                <w:lang w:val="sl-SI"/>
              </w:rPr>
              <w:t>Izobraževanje</w:t>
            </w:r>
          </w:p>
        </w:tc>
        <w:tc>
          <w:tcPr>
            <w:tcW w:w="709" w:type="dxa"/>
            <w:vAlign w:val="center"/>
          </w:tcPr>
          <w:p w14:paraId="473ED52C" w14:textId="77777777" w:rsidR="00824124" w:rsidRPr="0012227A" w:rsidRDefault="00824124" w:rsidP="0012227A">
            <w:pPr>
              <w:jc w:val="center"/>
              <w:rPr>
                <w:rFonts w:ascii="Arial" w:hAnsi="Arial" w:cs="Arial"/>
                <w:color w:val="000000" w:themeColor="text1"/>
                <w:sz w:val="22"/>
                <w:szCs w:val="22"/>
                <w:lang w:val="sl-SI"/>
              </w:rPr>
            </w:pPr>
            <w:r w:rsidRPr="0012227A">
              <w:rPr>
                <w:rFonts w:ascii="Arial" w:hAnsi="Arial" w:cs="Arial"/>
                <w:color w:val="000000" w:themeColor="text1"/>
                <w:sz w:val="22"/>
                <w:szCs w:val="22"/>
                <w:lang w:val="sl-SI"/>
              </w:rPr>
              <w:t>1</w:t>
            </w:r>
            <w:r w:rsidR="00573CA2">
              <w:rPr>
                <w:rFonts w:ascii="Arial" w:hAnsi="Arial" w:cs="Arial"/>
                <w:color w:val="000000" w:themeColor="text1"/>
                <w:sz w:val="22"/>
                <w:szCs w:val="22"/>
                <w:lang w:val="sl-SI"/>
              </w:rPr>
              <w:t>4</w:t>
            </w:r>
          </w:p>
        </w:tc>
      </w:tr>
      <w:tr w:rsidR="00824124" w:rsidRPr="0012227A" w14:paraId="6901DA46" w14:textId="77777777" w:rsidTr="00EA094B">
        <w:trPr>
          <w:trHeight w:val="340"/>
        </w:trPr>
        <w:tc>
          <w:tcPr>
            <w:tcW w:w="8352" w:type="dxa"/>
            <w:vAlign w:val="center"/>
          </w:tcPr>
          <w:p w14:paraId="14D7A076" w14:textId="77777777" w:rsidR="00824124" w:rsidRPr="0012227A" w:rsidRDefault="00824124" w:rsidP="0012227A">
            <w:pPr>
              <w:rPr>
                <w:rFonts w:ascii="Arial" w:hAnsi="Arial" w:cs="Arial"/>
                <w:color w:val="000000" w:themeColor="text1"/>
                <w:sz w:val="22"/>
                <w:szCs w:val="22"/>
                <w:lang w:val="sl-SI"/>
              </w:rPr>
            </w:pPr>
            <w:r w:rsidRPr="0012227A">
              <w:rPr>
                <w:rFonts w:ascii="Arial" w:hAnsi="Arial" w:cs="Arial"/>
                <w:color w:val="000000" w:themeColor="text1"/>
                <w:sz w:val="22"/>
                <w:szCs w:val="22"/>
                <w:lang w:val="sl-SI"/>
              </w:rPr>
              <w:t>Trg dobrin in storitev</w:t>
            </w:r>
          </w:p>
        </w:tc>
        <w:tc>
          <w:tcPr>
            <w:tcW w:w="709" w:type="dxa"/>
            <w:vAlign w:val="center"/>
          </w:tcPr>
          <w:p w14:paraId="2F3395AD" w14:textId="77777777" w:rsidR="00824124" w:rsidRPr="0012227A" w:rsidRDefault="00824124" w:rsidP="0012227A">
            <w:pPr>
              <w:jc w:val="center"/>
              <w:rPr>
                <w:rFonts w:ascii="Arial" w:hAnsi="Arial" w:cs="Arial"/>
                <w:color w:val="000000" w:themeColor="text1"/>
                <w:sz w:val="22"/>
                <w:szCs w:val="22"/>
                <w:lang w:val="sl-SI"/>
              </w:rPr>
            </w:pPr>
            <w:r w:rsidRPr="0012227A">
              <w:rPr>
                <w:rFonts w:ascii="Arial" w:hAnsi="Arial" w:cs="Arial"/>
                <w:color w:val="000000" w:themeColor="text1"/>
                <w:sz w:val="22"/>
                <w:szCs w:val="22"/>
                <w:lang w:val="sl-SI"/>
              </w:rPr>
              <w:t>5</w:t>
            </w:r>
          </w:p>
        </w:tc>
      </w:tr>
      <w:tr w:rsidR="00824124" w:rsidRPr="0012227A" w14:paraId="47EC2DBE" w14:textId="77777777" w:rsidTr="00EA094B">
        <w:trPr>
          <w:trHeight w:val="340"/>
        </w:trPr>
        <w:tc>
          <w:tcPr>
            <w:tcW w:w="8352" w:type="dxa"/>
            <w:vAlign w:val="center"/>
          </w:tcPr>
          <w:p w14:paraId="071F93C3" w14:textId="77777777" w:rsidR="00824124" w:rsidRPr="0012227A" w:rsidRDefault="00824124" w:rsidP="0012227A">
            <w:pPr>
              <w:rPr>
                <w:rFonts w:ascii="Arial" w:hAnsi="Arial" w:cs="Arial"/>
                <w:color w:val="000000" w:themeColor="text1"/>
                <w:sz w:val="22"/>
                <w:szCs w:val="22"/>
                <w:lang w:val="sl-SI"/>
              </w:rPr>
            </w:pPr>
            <w:r w:rsidRPr="0012227A">
              <w:rPr>
                <w:rFonts w:ascii="Arial" w:hAnsi="Arial" w:cs="Arial"/>
                <w:color w:val="000000" w:themeColor="text1"/>
                <w:sz w:val="22"/>
                <w:szCs w:val="22"/>
                <w:lang w:val="sl-SI"/>
              </w:rPr>
              <w:t>Drugo</w:t>
            </w:r>
          </w:p>
        </w:tc>
        <w:tc>
          <w:tcPr>
            <w:tcW w:w="709" w:type="dxa"/>
            <w:vAlign w:val="center"/>
          </w:tcPr>
          <w:p w14:paraId="61745BA2" w14:textId="77777777" w:rsidR="00824124" w:rsidRPr="0012227A" w:rsidRDefault="00824124" w:rsidP="0012227A">
            <w:pPr>
              <w:jc w:val="center"/>
              <w:rPr>
                <w:rFonts w:ascii="Arial" w:hAnsi="Arial" w:cs="Arial"/>
                <w:color w:val="000000" w:themeColor="text1"/>
                <w:sz w:val="22"/>
                <w:szCs w:val="22"/>
                <w:lang w:val="sl-SI"/>
              </w:rPr>
            </w:pPr>
            <w:r w:rsidRPr="0012227A">
              <w:rPr>
                <w:rFonts w:ascii="Arial" w:hAnsi="Arial" w:cs="Arial"/>
                <w:color w:val="000000" w:themeColor="text1"/>
                <w:sz w:val="22"/>
                <w:szCs w:val="22"/>
                <w:lang w:val="sl-SI"/>
              </w:rPr>
              <w:t>9</w:t>
            </w:r>
          </w:p>
        </w:tc>
      </w:tr>
    </w:tbl>
    <w:p w14:paraId="4AA3AE56" w14:textId="77777777" w:rsidR="00824124" w:rsidRPr="0012227A" w:rsidRDefault="00824124" w:rsidP="0012227A">
      <w:pPr>
        <w:jc w:val="both"/>
        <w:rPr>
          <w:rFonts w:ascii="Arial" w:hAnsi="Arial" w:cs="Arial"/>
          <w:b/>
          <w:bCs/>
        </w:rPr>
      </w:pPr>
    </w:p>
    <w:p w14:paraId="0463EAB1" w14:textId="77777777" w:rsidR="00824124" w:rsidRPr="0012227A" w:rsidRDefault="00824124" w:rsidP="0012227A">
      <w:pPr>
        <w:jc w:val="both"/>
        <w:rPr>
          <w:rFonts w:ascii="Arial" w:hAnsi="Arial" w:cs="Arial"/>
          <w:b/>
          <w:bCs/>
        </w:rPr>
      </w:pPr>
    </w:p>
    <w:p w14:paraId="082F4CCA" w14:textId="77777777" w:rsidR="00824124" w:rsidRPr="0012227A" w:rsidRDefault="00824124" w:rsidP="0012227A">
      <w:pPr>
        <w:jc w:val="both"/>
        <w:rPr>
          <w:rFonts w:ascii="Arial" w:hAnsi="Arial" w:cs="Arial"/>
          <w:b/>
          <w:bCs/>
        </w:rPr>
      </w:pPr>
    </w:p>
    <w:p w14:paraId="19A1959C" w14:textId="77777777" w:rsidR="00824124" w:rsidRPr="0012227A" w:rsidRDefault="00824124" w:rsidP="0012227A">
      <w:pPr>
        <w:jc w:val="both"/>
        <w:rPr>
          <w:rFonts w:ascii="Arial" w:hAnsi="Arial" w:cs="Arial"/>
          <w:b/>
          <w:bCs/>
        </w:rPr>
      </w:pPr>
      <w:r w:rsidRPr="0012227A">
        <w:rPr>
          <w:rFonts w:ascii="Arial" w:hAnsi="Arial" w:cs="Arial"/>
          <w:b/>
          <w:bCs/>
        </w:rPr>
        <w:lastRenderedPageBreak/>
        <w:t>Glede na vrsto naslovnika</w:t>
      </w:r>
      <w:r w:rsidR="00555B80" w:rsidRPr="0012227A">
        <w:rPr>
          <w:rStyle w:val="Sprotnaopomba-sklic"/>
          <w:rFonts w:ascii="Arial" w:hAnsi="Arial" w:cs="Arial"/>
          <w:b/>
          <w:bCs/>
        </w:rPr>
        <w:footnoteReference w:id="11"/>
      </w:r>
    </w:p>
    <w:p w14:paraId="66F54C4C" w14:textId="77777777" w:rsidR="00824124" w:rsidRPr="0012227A" w:rsidRDefault="00824124" w:rsidP="0012227A">
      <w:pPr>
        <w:jc w:val="both"/>
        <w:rPr>
          <w:rFonts w:ascii="Arial" w:hAnsi="Arial" w:cs="Arial"/>
          <w:b/>
          <w:bCs/>
        </w:rPr>
      </w:pPr>
    </w:p>
    <w:tbl>
      <w:tblPr>
        <w:tblStyle w:val="Tabelamrea"/>
        <w:tblW w:w="9061" w:type="dxa"/>
        <w:tblInd w:w="-5" w:type="dxa"/>
        <w:tblLook w:val="04A0" w:firstRow="1" w:lastRow="0" w:firstColumn="1" w:lastColumn="0" w:noHBand="0" w:noVBand="1"/>
      </w:tblPr>
      <w:tblGrid>
        <w:gridCol w:w="8357"/>
        <w:gridCol w:w="704"/>
      </w:tblGrid>
      <w:tr w:rsidR="00824124" w:rsidRPr="0012227A" w14:paraId="7BEBC425" w14:textId="77777777" w:rsidTr="00EA094B">
        <w:trPr>
          <w:trHeight w:val="340"/>
        </w:trPr>
        <w:tc>
          <w:tcPr>
            <w:tcW w:w="8357" w:type="dxa"/>
            <w:vAlign w:val="center"/>
          </w:tcPr>
          <w:p w14:paraId="6B7CFC83" w14:textId="77777777" w:rsidR="00824124" w:rsidRPr="0012227A" w:rsidRDefault="00824124" w:rsidP="0012227A">
            <w:pPr>
              <w:pStyle w:val="Odstavekseznama"/>
              <w:ind w:left="0"/>
              <w:rPr>
                <w:rFonts w:ascii="Arial" w:hAnsi="Arial" w:cs="Arial"/>
                <w:sz w:val="22"/>
                <w:szCs w:val="22"/>
                <w:lang w:val="sl-SI"/>
              </w:rPr>
            </w:pPr>
            <w:r w:rsidRPr="0012227A">
              <w:rPr>
                <w:rFonts w:ascii="Arial" w:hAnsi="Arial" w:cs="Arial"/>
                <w:sz w:val="22"/>
                <w:szCs w:val="22"/>
                <w:lang w:val="sl-SI"/>
              </w:rPr>
              <w:t>Državni zbor</w:t>
            </w:r>
          </w:p>
        </w:tc>
        <w:tc>
          <w:tcPr>
            <w:tcW w:w="704" w:type="dxa"/>
            <w:vAlign w:val="center"/>
          </w:tcPr>
          <w:p w14:paraId="34F025ED" w14:textId="77777777" w:rsidR="00824124" w:rsidRPr="0012227A" w:rsidRDefault="00824124" w:rsidP="0012227A">
            <w:pPr>
              <w:pStyle w:val="Odstavekseznama"/>
              <w:ind w:left="0"/>
              <w:jc w:val="center"/>
              <w:rPr>
                <w:rFonts w:ascii="Arial" w:hAnsi="Arial" w:cs="Arial"/>
                <w:sz w:val="22"/>
                <w:szCs w:val="22"/>
                <w:lang w:val="sl-SI"/>
              </w:rPr>
            </w:pPr>
            <w:r w:rsidRPr="0012227A">
              <w:rPr>
                <w:rFonts w:ascii="Arial" w:hAnsi="Arial" w:cs="Arial"/>
                <w:sz w:val="22"/>
                <w:szCs w:val="22"/>
                <w:lang w:val="sl-SI"/>
              </w:rPr>
              <w:t>5</w:t>
            </w:r>
          </w:p>
        </w:tc>
      </w:tr>
      <w:tr w:rsidR="00824124" w:rsidRPr="0012227A" w14:paraId="705C68D4" w14:textId="77777777" w:rsidTr="00EA094B">
        <w:trPr>
          <w:trHeight w:val="340"/>
        </w:trPr>
        <w:tc>
          <w:tcPr>
            <w:tcW w:w="8357" w:type="dxa"/>
            <w:vAlign w:val="center"/>
          </w:tcPr>
          <w:p w14:paraId="1ED0B17C" w14:textId="77777777" w:rsidR="00824124" w:rsidRPr="0012227A" w:rsidRDefault="00824124" w:rsidP="0012227A">
            <w:pPr>
              <w:pStyle w:val="Odstavekseznama"/>
              <w:ind w:left="0"/>
              <w:rPr>
                <w:rFonts w:ascii="Arial" w:hAnsi="Arial" w:cs="Arial"/>
                <w:sz w:val="22"/>
                <w:szCs w:val="22"/>
                <w:lang w:val="sl-SI"/>
              </w:rPr>
            </w:pPr>
            <w:r w:rsidRPr="0012227A">
              <w:rPr>
                <w:rFonts w:ascii="Arial" w:hAnsi="Arial" w:cs="Arial"/>
                <w:sz w:val="22"/>
                <w:szCs w:val="22"/>
                <w:lang w:val="sl-SI"/>
              </w:rPr>
              <w:t>Ministrstva</w:t>
            </w:r>
          </w:p>
        </w:tc>
        <w:tc>
          <w:tcPr>
            <w:tcW w:w="704" w:type="dxa"/>
            <w:vAlign w:val="center"/>
          </w:tcPr>
          <w:p w14:paraId="4735A735" w14:textId="77777777" w:rsidR="00824124" w:rsidRPr="0012227A" w:rsidRDefault="00824124" w:rsidP="0012227A">
            <w:pPr>
              <w:pStyle w:val="Odstavekseznama"/>
              <w:ind w:left="0"/>
              <w:jc w:val="center"/>
              <w:rPr>
                <w:rFonts w:ascii="Arial" w:hAnsi="Arial" w:cs="Arial"/>
                <w:sz w:val="22"/>
                <w:szCs w:val="22"/>
                <w:lang w:val="sl-SI"/>
              </w:rPr>
            </w:pPr>
            <w:r w:rsidRPr="0012227A">
              <w:rPr>
                <w:rFonts w:ascii="Arial" w:hAnsi="Arial" w:cs="Arial"/>
                <w:sz w:val="22"/>
                <w:szCs w:val="22"/>
                <w:lang w:val="sl-SI"/>
              </w:rPr>
              <w:t>1</w:t>
            </w:r>
            <w:r w:rsidR="00F65F73" w:rsidRPr="0012227A">
              <w:rPr>
                <w:rFonts w:ascii="Arial" w:hAnsi="Arial" w:cs="Arial"/>
                <w:sz w:val="22"/>
                <w:szCs w:val="22"/>
                <w:lang w:val="sl-SI"/>
              </w:rPr>
              <w:t>4</w:t>
            </w:r>
          </w:p>
        </w:tc>
      </w:tr>
      <w:tr w:rsidR="00824124" w:rsidRPr="0012227A" w14:paraId="7245B60C" w14:textId="77777777" w:rsidTr="00EA094B">
        <w:trPr>
          <w:trHeight w:val="340"/>
        </w:trPr>
        <w:tc>
          <w:tcPr>
            <w:tcW w:w="8357" w:type="dxa"/>
            <w:vAlign w:val="center"/>
          </w:tcPr>
          <w:p w14:paraId="242E7F49" w14:textId="77777777" w:rsidR="00824124" w:rsidRPr="0012227A" w:rsidRDefault="00824124" w:rsidP="0012227A">
            <w:pPr>
              <w:pStyle w:val="Odstavekseznama"/>
              <w:ind w:left="0"/>
              <w:rPr>
                <w:rFonts w:ascii="Arial" w:hAnsi="Arial" w:cs="Arial"/>
                <w:sz w:val="22"/>
                <w:szCs w:val="22"/>
                <w:lang w:val="sl-SI"/>
              </w:rPr>
            </w:pPr>
            <w:r w:rsidRPr="0012227A">
              <w:rPr>
                <w:rFonts w:ascii="Arial" w:hAnsi="Arial" w:cs="Arial"/>
                <w:sz w:val="22"/>
                <w:szCs w:val="22"/>
                <w:lang w:val="sl-SI"/>
              </w:rPr>
              <w:t>Osebe javnega prava</w:t>
            </w:r>
          </w:p>
        </w:tc>
        <w:tc>
          <w:tcPr>
            <w:tcW w:w="704" w:type="dxa"/>
            <w:vAlign w:val="center"/>
          </w:tcPr>
          <w:p w14:paraId="26D5C726" w14:textId="77777777" w:rsidR="00824124" w:rsidRPr="0012227A" w:rsidRDefault="00824124" w:rsidP="0012227A">
            <w:pPr>
              <w:pStyle w:val="Odstavekseznama"/>
              <w:ind w:left="0"/>
              <w:jc w:val="center"/>
              <w:rPr>
                <w:rFonts w:ascii="Arial" w:hAnsi="Arial" w:cs="Arial"/>
                <w:sz w:val="22"/>
                <w:szCs w:val="22"/>
                <w:lang w:val="sl-SI"/>
              </w:rPr>
            </w:pPr>
            <w:r w:rsidRPr="0012227A">
              <w:rPr>
                <w:rFonts w:ascii="Arial" w:hAnsi="Arial" w:cs="Arial"/>
                <w:sz w:val="22"/>
                <w:szCs w:val="22"/>
                <w:lang w:val="sl-SI"/>
              </w:rPr>
              <w:t>1</w:t>
            </w:r>
            <w:r w:rsidR="00573CA2">
              <w:rPr>
                <w:rFonts w:ascii="Arial" w:hAnsi="Arial" w:cs="Arial"/>
                <w:sz w:val="22"/>
                <w:szCs w:val="22"/>
                <w:lang w:val="sl-SI"/>
              </w:rPr>
              <w:t>3</w:t>
            </w:r>
          </w:p>
        </w:tc>
      </w:tr>
      <w:tr w:rsidR="00824124" w:rsidRPr="0012227A" w14:paraId="2C90EC91" w14:textId="77777777" w:rsidTr="00EA094B">
        <w:trPr>
          <w:trHeight w:val="340"/>
        </w:trPr>
        <w:tc>
          <w:tcPr>
            <w:tcW w:w="8357" w:type="dxa"/>
            <w:vAlign w:val="center"/>
          </w:tcPr>
          <w:p w14:paraId="7765E1DE" w14:textId="77777777" w:rsidR="00824124" w:rsidRPr="0012227A" w:rsidRDefault="00824124" w:rsidP="0012227A">
            <w:pPr>
              <w:pStyle w:val="Odstavekseznama"/>
              <w:ind w:left="0"/>
              <w:rPr>
                <w:rFonts w:ascii="Arial" w:hAnsi="Arial" w:cs="Arial"/>
                <w:sz w:val="22"/>
                <w:szCs w:val="22"/>
                <w:lang w:val="sl-SI"/>
              </w:rPr>
            </w:pPr>
            <w:r w:rsidRPr="0012227A">
              <w:rPr>
                <w:rFonts w:ascii="Arial" w:hAnsi="Arial" w:cs="Arial"/>
                <w:sz w:val="22"/>
                <w:szCs w:val="22"/>
                <w:lang w:val="sl-SI"/>
              </w:rPr>
              <w:t>Osebe zasebnega prava</w:t>
            </w:r>
          </w:p>
        </w:tc>
        <w:tc>
          <w:tcPr>
            <w:tcW w:w="704" w:type="dxa"/>
            <w:vAlign w:val="center"/>
          </w:tcPr>
          <w:p w14:paraId="1A96F710" w14:textId="77777777" w:rsidR="00824124" w:rsidRPr="0012227A" w:rsidRDefault="00824124" w:rsidP="0012227A">
            <w:pPr>
              <w:pStyle w:val="Odstavekseznama"/>
              <w:ind w:left="0"/>
              <w:jc w:val="center"/>
              <w:rPr>
                <w:rFonts w:ascii="Arial" w:hAnsi="Arial" w:cs="Arial"/>
                <w:sz w:val="22"/>
                <w:szCs w:val="22"/>
                <w:lang w:val="sl-SI"/>
              </w:rPr>
            </w:pPr>
            <w:r w:rsidRPr="0012227A">
              <w:rPr>
                <w:rFonts w:ascii="Arial" w:hAnsi="Arial" w:cs="Arial"/>
                <w:sz w:val="22"/>
                <w:szCs w:val="22"/>
                <w:lang w:val="sl-SI"/>
              </w:rPr>
              <w:t>3</w:t>
            </w:r>
          </w:p>
        </w:tc>
      </w:tr>
    </w:tbl>
    <w:p w14:paraId="4ED042A7" w14:textId="77777777" w:rsidR="00824124" w:rsidRPr="0012227A" w:rsidRDefault="00824124" w:rsidP="0012227A">
      <w:pPr>
        <w:rPr>
          <w:rFonts w:ascii="Arial" w:hAnsi="Arial" w:cs="Arial"/>
        </w:rPr>
      </w:pPr>
    </w:p>
    <w:p w14:paraId="2699E18D" w14:textId="77777777" w:rsidR="006A1B01" w:rsidRPr="0012227A" w:rsidRDefault="006A1B01" w:rsidP="0012227A">
      <w:pPr>
        <w:jc w:val="both"/>
        <w:rPr>
          <w:rFonts w:ascii="Arial" w:eastAsia="Calibri" w:hAnsi="Arial" w:cs="Arial"/>
          <w:b/>
          <w:bCs/>
        </w:rPr>
      </w:pPr>
    </w:p>
    <w:p w14:paraId="786EB2BD" w14:textId="77777777" w:rsidR="00267E89" w:rsidRPr="0012227A" w:rsidRDefault="00267E89" w:rsidP="0012227A">
      <w:pPr>
        <w:jc w:val="both"/>
        <w:rPr>
          <w:rFonts w:ascii="Arial" w:eastAsia="Calibri" w:hAnsi="Arial" w:cs="Arial"/>
          <w:b/>
          <w:bCs/>
        </w:rPr>
      </w:pPr>
    </w:p>
    <w:p w14:paraId="49CBF8AB" w14:textId="77777777" w:rsidR="00744FFB" w:rsidRPr="0012227A" w:rsidRDefault="00744FFB" w:rsidP="0012227A">
      <w:pPr>
        <w:rPr>
          <w:rFonts w:ascii="Arial" w:eastAsia="Calibri" w:hAnsi="Arial" w:cs="Arial"/>
          <w:b/>
          <w:bCs/>
        </w:rPr>
      </w:pPr>
      <w:bookmarkStart w:id="625" w:name="_Toc224221572"/>
    </w:p>
    <w:p w14:paraId="310F8347" w14:textId="77777777" w:rsidR="00A122F2" w:rsidRPr="0012227A" w:rsidRDefault="00A122F2" w:rsidP="0012227A">
      <w:pPr>
        <w:pStyle w:val="Naslov3"/>
      </w:pPr>
      <w:bookmarkStart w:id="626" w:name="_Toc243489128"/>
      <w:r w:rsidRPr="0012227A">
        <w:t>10.2.1</w:t>
      </w:r>
      <w:r w:rsidRPr="0012227A">
        <w:tab/>
        <w:t>Priporočila na predlagane zakone in druge predpise</w:t>
      </w:r>
      <w:bookmarkEnd w:id="625"/>
      <w:bookmarkEnd w:id="626"/>
      <w:r w:rsidRPr="0012227A">
        <w:t xml:space="preserve">  </w:t>
      </w:r>
    </w:p>
    <w:p w14:paraId="3B2BF563" w14:textId="77777777" w:rsidR="00A122F2" w:rsidRPr="0012227A" w:rsidRDefault="00A122F2" w:rsidP="0012227A">
      <w:pPr>
        <w:jc w:val="both"/>
        <w:rPr>
          <w:rFonts w:ascii="Arial" w:hAnsi="Arial" w:cs="Arial"/>
        </w:rPr>
      </w:pPr>
    </w:p>
    <w:p w14:paraId="2071B274" w14:textId="77777777" w:rsidR="003B2D1C" w:rsidRPr="0012227A" w:rsidRDefault="003B2D1C" w:rsidP="0012227A">
      <w:pPr>
        <w:jc w:val="both"/>
        <w:rPr>
          <w:rFonts w:ascii="Arial" w:eastAsia="Calibri"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285F8E36" w14:textId="77777777" w:rsidTr="00EA094B">
        <w:trPr>
          <w:trHeight w:val="568"/>
        </w:trPr>
        <w:tc>
          <w:tcPr>
            <w:tcW w:w="9061" w:type="dxa"/>
            <w:gridSpan w:val="3"/>
            <w:hideMark/>
          </w:tcPr>
          <w:p w14:paraId="44D7DDAA"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Ministrstvo za notranje zadeve in javno upravo</w:t>
            </w:r>
            <w:r w:rsidRPr="0012227A">
              <w:rPr>
                <w:rStyle w:val="Sprotnaopomba-sklic"/>
                <w:rFonts w:ascii="Arial" w:eastAsia="Calibri" w:hAnsi="Arial" w:cs="Arial"/>
                <w:sz w:val="22"/>
                <w:szCs w:val="22"/>
                <w:lang w:val="sl-SI" w:eastAsia="en-GB"/>
              </w:rPr>
              <w:footnoteReference w:id="12"/>
            </w:r>
          </w:p>
        </w:tc>
      </w:tr>
      <w:tr w:rsidR="003B2D1C" w:rsidRPr="0012227A" w14:paraId="479ED5BC" w14:textId="77777777" w:rsidTr="00EA094B">
        <w:trPr>
          <w:trHeight w:val="568"/>
        </w:trPr>
        <w:tc>
          <w:tcPr>
            <w:tcW w:w="575" w:type="dxa"/>
            <w:hideMark/>
          </w:tcPr>
          <w:p w14:paraId="74DF8415"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3DDB0AFF" w14:textId="77777777" w:rsidR="003B2D1C" w:rsidRPr="0012227A" w:rsidRDefault="003B2D1C" w:rsidP="0012227A">
            <w:pPr>
              <w:jc w:val="both"/>
              <w:rPr>
                <w:rFonts w:ascii="Arial" w:eastAsia="Calibri" w:hAnsi="Arial" w:cs="Arial"/>
                <w:b/>
                <w:bCs/>
                <w:color w:val="000000"/>
                <w:sz w:val="22"/>
                <w:szCs w:val="22"/>
                <w:lang w:val="sl-SI"/>
              </w:rPr>
            </w:pPr>
          </w:p>
          <w:p w14:paraId="1741ABBC" w14:textId="77777777" w:rsidR="003B2D1C" w:rsidRPr="0012227A" w:rsidRDefault="003B2D1C" w:rsidP="0012227A">
            <w:pPr>
              <w:jc w:val="both"/>
              <w:rPr>
                <w:rStyle w:val="Hiperpovezava"/>
                <w:rFonts w:ascii="Arial" w:eastAsia="Calibri" w:hAnsi="Arial" w:cs="Arial"/>
                <w:b/>
                <w:bCs/>
                <w:sz w:val="22"/>
                <w:szCs w:val="22"/>
                <w:lang w:val="sl-SI"/>
              </w:rPr>
            </w:pPr>
            <w:r w:rsidRPr="0012227A">
              <w:rPr>
                <w:rFonts w:ascii="Arial" w:eastAsia="Calibri" w:hAnsi="Arial" w:cs="Arial"/>
                <w:b/>
                <w:bCs/>
                <w:color w:val="0563C1"/>
                <w:u w:val="single"/>
              </w:rPr>
              <w:fldChar w:fldCharType="begin"/>
            </w:r>
            <w:r w:rsidRPr="0012227A">
              <w:rPr>
                <w:rFonts w:ascii="Arial" w:eastAsia="Calibri" w:hAnsi="Arial" w:cs="Arial"/>
                <w:b/>
                <w:bCs/>
                <w:color w:val="0563C1"/>
                <w:sz w:val="22"/>
                <w:szCs w:val="22"/>
                <w:u w:val="single"/>
                <w:lang w:val="sl-SI"/>
              </w:rPr>
              <w:instrText xml:space="preserve"> HYPERLINK "https://zagovornik.si/izdelki/priporocila-zagovornika-nacela-enakosti-glede-predloga-zakona-o-spremembah-zakona-o-lokalnih-volitvah/" </w:instrText>
            </w:r>
            <w:r w:rsidRPr="0012227A">
              <w:rPr>
                <w:rFonts w:ascii="Arial" w:eastAsia="Calibri" w:hAnsi="Arial" w:cs="Arial"/>
                <w:b/>
                <w:bCs/>
                <w:color w:val="0563C1"/>
                <w:u w:val="single"/>
              </w:rPr>
            </w:r>
            <w:r w:rsidRPr="0012227A">
              <w:rPr>
                <w:rFonts w:ascii="Arial" w:eastAsia="Calibri" w:hAnsi="Arial" w:cs="Arial"/>
                <w:b/>
                <w:bCs/>
                <w:color w:val="0563C1"/>
                <w:u w:val="single"/>
              </w:rPr>
              <w:fldChar w:fldCharType="separate"/>
            </w:r>
            <w:r w:rsidRPr="0012227A">
              <w:rPr>
                <w:rStyle w:val="Hiperpovezava"/>
                <w:rFonts w:ascii="Arial" w:eastAsia="Calibri" w:hAnsi="Arial" w:cs="Arial"/>
                <w:b/>
                <w:bCs/>
                <w:sz w:val="22"/>
                <w:szCs w:val="22"/>
                <w:lang w:val="sl-SI"/>
              </w:rPr>
              <w:t xml:space="preserve">Zakon o spremembah Zakona o lokalnih volitvah (ZLV- M, EPA: 0092-X)  </w:t>
            </w:r>
          </w:p>
          <w:p w14:paraId="4D660FA2"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b/>
                <w:bCs/>
                <w:color w:val="0563C1"/>
                <w:u w:val="single"/>
              </w:rPr>
              <w:fldChar w:fldCharType="end"/>
            </w:r>
            <w:r w:rsidRPr="0012227A">
              <w:rPr>
                <w:rFonts w:ascii="Arial" w:eastAsia="Calibri" w:hAnsi="Arial" w:cs="Arial"/>
                <w:color w:val="767171" w:themeColor="background2" w:themeShade="80"/>
                <w:sz w:val="22"/>
                <w:szCs w:val="22"/>
                <w:lang w:val="sl-SI"/>
              </w:rPr>
              <w:t>0070-6/2026/1</w:t>
            </w:r>
          </w:p>
        </w:tc>
        <w:tc>
          <w:tcPr>
            <w:tcW w:w="677" w:type="dxa"/>
          </w:tcPr>
          <w:p w14:paraId="5F728680" w14:textId="77777777" w:rsidR="003B2D1C" w:rsidRPr="0012227A" w:rsidRDefault="003B2D1C" w:rsidP="0012227A">
            <w:pPr>
              <w:jc w:val="center"/>
              <w:rPr>
                <w:rFonts w:ascii="Arial" w:eastAsia="Calibri" w:hAnsi="Arial" w:cs="Arial"/>
                <w:sz w:val="22"/>
                <w:szCs w:val="22"/>
                <w:lang w:val="sl-SI"/>
              </w:rPr>
            </w:pPr>
          </w:p>
        </w:tc>
      </w:tr>
      <w:tr w:rsidR="003B2D1C" w:rsidRPr="0012227A" w14:paraId="6BE4AC68" w14:textId="77777777" w:rsidTr="00EA094B">
        <w:trPr>
          <w:trHeight w:val="568"/>
        </w:trPr>
        <w:tc>
          <w:tcPr>
            <w:tcW w:w="575" w:type="dxa"/>
            <w:hideMark/>
          </w:tcPr>
          <w:p w14:paraId="337A6317"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tcPr>
          <w:p w14:paraId="7938425E"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Priporočilo o črtanju določbe predloga ZLV-M, ki bi odvzela volilno pravico tujcem z dovoljenjem za stalno prebivanje in prijavljenim stalnim prebivališčem v Sloveniji.</w:t>
            </w:r>
          </w:p>
        </w:tc>
        <w:tc>
          <w:tcPr>
            <w:tcW w:w="677" w:type="dxa"/>
          </w:tcPr>
          <w:p w14:paraId="7E570841" w14:textId="77777777" w:rsidR="003B2D1C" w:rsidRPr="0012227A" w:rsidRDefault="003B2D1C" w:rsidP="0012227A">
            <w:pPr>
              <w:jc w:val="center"/>
              <w:rPr>
                <w:rFonts w:ascii="Arial" w:eastAsia="Calibri" w:hAnsi="Arial" w:cs="Arial"/>
                <w:sz w:val="22"/>
                <w:szCs w:val="22"/>
                <w:lang w:val="sl-SI"/>
              </w:rPr>
            </w:pPr>
          </w:p>
        </w:tc>
      </w:tr>
      <w:tr w:rsidR="003B2D1C" w:rsidRPr="0012227A" w14:paraId="283387E5" w14:textId="77777777" w:rsidTr="00EA094B">
        <w:trPr>
          <w:trHeight w:val="316"/>
        </w:trPr>
        <w:tc>
          <w:tcPr>
            <w:tcW w:w="575" w:type="dxa"/>
            <w:hideMark/>
          </w:tcPr>
          <w:p w14:paraId="3EB7094B"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2</w:t>
            </w:r>
          </w:p>
        </w:tc>
        <w:tc>
          <w:tcPr>
            <w:tcW w:w="7809" w:type="dxa"/>
          </w:tcPr>
          <w:p w14:paraId="0EEC514C"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Priporočilo o zakonski zagotovitvi dostopnih in razumljivih postopkov, sredstev, gradiv in informacij za lokalne volitve vsem volivcem, tudi osebam z intelektualnimi in psihosocialnimi invalidnostmi.</w:t>
            </w:r>
          </w:p>
        </w:tc>
        <w:tc>
          <w:tcPr>
            <w:tcW w:w="677" w:type="dxa"/>
          </w:tcPr>
          <w:p w14:paraId="1AF79C4A" w14:textId="77777777" w:rsidR="003B2D1C" w:rsidRPr="0012227A" w:rsidRDefault="003B2D1C" w:rsidP="0012227A">
            <w:pPr>
              <w:jc w:val="center"/>
              <w:rPr>
                <w:rFonts w:ascii="Arial" w:eastAsia="Calibri" w:hAnsi="Arial" w:cs="Arial"/>
                <w:sz w:val="22"/>
                <w:szCs w:val="22"/>
                <w:lang w:val="sl-SI"/>
              </w:rPr>
            </w:pPr>
          </w:p>
        </w:tc>
      </w:tr>
      <w:tr w:rsidR="003B2D1C" w:rsidRPr="0012227A" w14:paraId="4F7BD027" w14:textId="77777777" w:rsidTr="00EA094B">
        <w:trPr>
          <w:trHeight w:val="330"/>
        </w:trPr>
        <w:tc>
          <w:tcPr>
            <w:tcW w:w="575" w:type="dxa"/>
            <w:hideMark/>
          </w:tcPr>
          <w:p w14:paraId="5BF11AD5"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3</w:t>
            </w:r>
          </w:p>
        </w:tc>
        <w:tc>
          <w:tcPr>
            <w:tcW w:w="7809" w:type="dxa"/>
          </w:tcPr>
          <w:p w14:paraId="4B9F3186"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Priporočilo o zakonskih ukrepih za večjo udeležbo in izvoljivost žensk na lokalnih volitvah ter zastopanost romske skupnosti v krajevnih, vaških in četrtnih skupnostih.</w:t>
            </w:r>
          </w:p>
        </w:tc>
        <w:tc>
          <w:tcPr>
            <w:tcW w:w="677" w:type="dxa"/>
          </w:tcPr>
          <w:p w14:paraId="353BBAD8" w14:textId="77777777" w:rsidR="003B2D1C" w:rsidRPr="0012227A" w:rsidRDefault="003B2D1C" w:rsidP="0012227A">
            <w:pPr>
              <w:jc w:val="center"/>
              <w:rPr>
                <w:rFonts w:ascii="Arial" w:eastAsia="Calibri" w:hAnsi="Arial" w:cs="Arial"/>
                <w:sz w:val="22"/>
                <w:szCs w:val="22"/>
                <w:lang w:val="sl-SI"/>
              </w:rPr>
            </w:pPr>
          </w:p>
        </w:tc>
      </w:tr>
    </w:tbl>
    <w:p w14:paraId="5BED4048" w14:textId="77777777" w:rsidR="003B2D1C" w:rsidRPr="0012227A" w:rsidRDefault="003B2D1C" w:rsidP="0012227A">
      <w:pPr>
        <w:jc w:val="both"/>
        <w:rPr>
          <w:rFonts w:ascii="Arial" w:eastAsia="Calibri" w:hAnsi="Arial" w:cs="Arial"/>
        </w:rPr>
      </w:pPr>
    </w:p>
    <w:p w14:paraId="37C7FB60" w14:textId="77777777" w:rsidR="003B2D1C" w:rsidRPr="0012227A" w:rsidRDefault="003B2D1C" w:rsidP="0012227A">
      <w:pPr>
        <w:jc w:val="both"/>
        <w:rPr>
          <w:rFonts w:ascii="Arial" w:eastAsia="Calibri"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312BE0FA" w14:textId="77777777" w:rsidTr="00EA094B">
        <w:trPr>
          <w:trHeight w:val="568"/>
        </w:trPr>
        <w:tc>
          <w:tcPr>
            <w:tcW w:w="9061" w:type="dxa"/>
            <w:gridSpan w:val="3"/>
            <w:hideMark/>
          </w:tcPr>
          <w:p w14:paraId="0E0356F6"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Ministrstvo za demografijo, družino in socialne zadeve</w:t>
            </w:r>
            <w:r w:rsidRPr="0012227A">
              <w:rPr>
                <w:rStyle w:val="Sprotnaopomba-sklic"/>
                <w:rFonts w:ascii="Arial" w:eastAsia="Calibri" w:hAnsi="Arial" w:cs="Arial"/>
                <w:sz w:val="22"/>
                <w:szCs w:val="22"/>
                <w:lang w:val="sl-SI" w:eastAsia="en-GB"/>
              </w:rPr>
              <w:footnoteReference w:id="13"/>
            </w:r>
          </w:p>
        </w:tc>
      </w:tr>
      <w:tr w:rsidR="003B2D1C" w:rsidRPr="0012227A" w14:paraId="044BB0ED" w14:textId="77777777" w:rsidTr="00EA094B">
        <w:trPr>
          <w:trHeight w:val="568"/>
        </w:trPr>
        <w:tc>
          <w:tcPr>
            <w:tcW w:w="575" w:type="dxa"/>
          </w:tcPr>
          <w:p w14:paraId="7B62A6D7"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12A78603" w14:textId="77777777" w:rsidR="003B2D1C" w:rsidRPr="0012227A" w:rsidRDefault="003B2D1C" w:rsidP="0012227A">
            <w:pPr>
              <w:jc w:val="both"/>
              <w:rPr>
                <w:rFonts w:ascii="Arial" w:eastAsia="Calibri" w:hAnsi="Arial" w:cs="Arial"/>
                <w:b/>
                <w:bCs/>
                <w:sz w:val="22"/>
                <w:szCs w:val="22"/>
                <w:lang w:val="sl-SI"/>
              </w:rPr>
            </w:pPr>
          </w:p>
          <w:p w14:paraId="3FCCD6F7" w14:textId="77777777" w:rsidR="003B2D1C" w:rsidRPr="0012227A" w:rsidRDefault="003B2D1C" w:rsidP="0012227A">
            <w:pPr>
              <w:jc w:val="both"/>
              <w:rPr>
                <w:rFonts w:ascii="Arial" w:eastAsia="Calibri" w:hAnsi="Arial" w:cs="Arial"/>
                <w:b/>
                <w:bCs/>
                <w:sz w:val="22"/>
                <w:szCs w:val="22"/>
                <w:lang w:val="sl-SI"/>
              </w:rPr>
            </w:pPr>
            <w:hyperlink r:id="rId32" w:history="1">
              <w:r w:rsidRPr="0012227A">
                <w:rPr>
                  <w:rFonts w:ascii="Arial" w:eastAsia="Calibri" w:hAnsi="Arial" w:cs="Arial"/>
                  <w:b/>
                  <w:bCs/>
                  <w:sz w:val="22"/>
                  <w:szCs w:val="22"/>
                  <w:u w:val="single"/>
                  <w:lang w:val="sl-SI"/>
                </w:rPr>
                <w:t xml:space="preserve">Zakon o ukrepih pri dolgotrajni oskrbi in začasni podpori izvajalcem institucionalnega varstva (ZUDOPIIV, EPA 9-X) </w:t>
              </w:r>
            </w:hyperlink>
          </w:p>
          <w:p w14:paraId="305F8C36"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color w:val="FFC000"/>
                <w:sz w:val="22"/>
                <w:szCs w:val="22"/>
                <w:lang w:val="sl-SI"/>
              </w:rPr>
              <w:t>0070-4/2026/1</w:t>
            </w:r>
          </w:p>
        </w:tc>
        <w:tc>
          <w:tcPr>
            <w:tcW w:w="677" w:type="dxa"/>
          </w:tcPr>
          <w:p w14:paraId="5C92BC39" w14:textId="77777777" w:rsidR="003B2D1C" w:rsidRPr="0012227A" w:rsidRDefault="003B2D1C" w:rsidP="0012227A">
            <w:pPr>
              <w:jc w:val="center"/>
              <w:rPr>
                <w:rFonts w:ascii="Arial" w:eastAsia="Calibri" w:hAnsi="Arial" w:cs="Arial"/>
                <w:sz w:val="22"/>
                <w:szCs w:val="22"/>
                <w:lang w:val="sl-SI"/>
              </w:rPr>
            </w:pPr>
          </w:p>
        </w:tc>
      </w:tr>
      <w:tr w:rsidR="003B2D1C" w:rsidRPr="0012227A" w14:paraId="2ECBF9D7" w14:textId="77777777" w:rsidTr="00EA094B">
        <w:trPr>
          <w:trHeight w:val="568"/>
        </w:trPr>
        <w:tc>
          <w:tcPr>
            <w:tcW w:w="575" w:type="dxa"/>
          </w:tcPr>
          <w:p w14:paraId="66CF1BE2"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1</w:t>
            </w:r>
          </w:p>
        </w:tc>
        <w:tc>
          <w:tcPr>
            <w:tcW w:w="7809" w:type="dxa"/>
            <w:vAlign w:val="center"/>
          </w:tcPr>
          <w:p w14:paraId="326D9840"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sz w:val="22"/>
                <w:szCs w:val="22"/>
                <w:lang w:val="sl-SI"/>
              </w:rPr>
              <w:t>Priporočilo o sprejetju ZUDOPIIV za izenačitev pravic do dolgotrajne oskrbe oseb v drugih oblikah institucionalnega varstva ter vključitvi upravičencev v posebnih socialnovarstvenih zavodih.</w:t>
            </w:r>
          </w:p>
        </w:tc>
        <w:tc>
          <w:tcPr>
            <w:tcW w:w="677" w:type="dxa"/>
          </w:tcPr>
          <w:p w14:paraId="31769F59" w14:textId="77777777" w:rsidR="003B2D1C" w:rsidRPr="0012227A" w:rsidRDefault="003B2D1C" w:rsidP="0012227A">
            <w:pPr>
              <w:jc w:val="center"/>
              <w:rPr>
                <w:rFonts w:ascii="Arial" w:eastAsia="Calibri" w:hAnsi="Arial" w:cs="Arial"/>
                <w:sz w:val="22"/>
                <w:szCs w:val="22"/>
                <w:lang w:val="sl-SI"/>
              </w:rPr>
            </w:pPr>
          </w:p>
        </w:tc>
      </w:tr>
      <w:tr w:rsidR="003B2D1C" w:rsidRPr="0012227A" w14:paraId="2364554B" w14:textId="77777777" w:rsidTr="00EA094B">
        <w:trPr>
          <w:trHeight w:val="568"/>
        </w:trPr>
        <w:tc>
          <w:tcPr>
            <w:tcW w:w="575" w:type="dxa"/>
            <w:hideMark/>
          </w:tcPr>
          <w:p w14:paraId="623C8525"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46CCC6B1" w14:textId="77777777" w:rsidR="003B2D1C" w:rsidRPr="0012227A" w:rsidRDefault="003B2D1C" w:rsidP="0012227A">
            <w:pPr>
              <w:jc w:val="both"/>
              <w:rPr>
                <w:rFonts w:ascii="Arial" w:eastAsia="Calibri" w:hAnsi="Arial" w:cs="Arial"/>
                <w:b/>
                <w:bCs/>
                <w:color w:val="000000"/>
                <w:sz w:val="22"/>
                <w:szCs w:val="22"/>
                <w:lang w:val="sl-SI"/>
              </w:rPr>
            </w:pPr>
          </w:p>
          <w:p w14:paraId="38EF3D82" w14:textId="77777777" w:rsidR="003B2D1C" w:rsidRPr="0012227A" w:rsidRDefault="003B2D1C" w:rsidP="0012227A">
            <w:pPr>
              <w:jc w:val="both"/>
              <w:rPr>
                <w:rStyle w:val="Hiperpovezava"/>
                <w:rFonts w:ascii="Arial" w:eastAsia="Calibri" w:hAnsi="Arial" w:cs="Arial"/>
                <w:b/>
                <w:bCs/>
                <w:sz w:val="22"/>
                <w:szCs w:val="22"/>
                <w:lang w:val="sl-SI"/>
              </w:rPr>
            </w:pPr>
            <w:r w:rsidRPr="0012227A">
              <w:rPr>
                <w:rFonts w:ascii="Arial" w:eastAsia="Calibri" w:hAnsi="Arial" w:cs="Arial"/>
                <w:b/>
                <w:bCs/>
                <w:color w:val="0563C1"/>
                <w:u w:val="single"/>
              </w:rPr>
              <w:fldChar w:fldCharType="begin"/>
            </w:r>
            <w:r w:rsidRPr="0012227A">
              <w:rPr>
                <w:rFonts w:ascii="Arial" w:eastAsia="Calibri" w:hAnsi="Arial" w:cs="Arial"/>
                <w:b/>
                <w:bCs/>
                <w:color w:val="0563C1"/>
                <w:sz w:val="22"/>
                <w:szCs w:val="22"/>
                <w:u w:val="single"/>
                <w:lang w:val="sl-SI"/>
              </w:rPr>
              <w:instrText xml:space="preserve"> HYPERLINK "https://zagovornik.si/izdelki/priporocila-zagovornika-nacela-enakosti-glede-predloga-zakona-o-spremembah-zakona-o-lokalnih-volitvah/" </w:instrText>
            </w:r>
            <w:r w:rsidRPr="0012227A">
              <w:rPr>
                <w:rFonts w:ascii="Arial" w:eastAsia="Calibri" w:hAnsi="Arial" w:cs="Arial"/>
                <w:b/>
                <w:bCs/>
                <w:color w:val="0563C1"/>
                <w:u w:val="single"/>
              </w:rPr>
            </w:r>
            <w:r w:rsidRPr="0012227A">
              <w:rPr>
                <w:rFonts w:ascii="Arial" w:eastAsia="Calibri" w:hAnsi="Arial" w:cs="Arial"/>
                <w:b/>
                <w:bCs/>
                <w:color w:val="0563C1"/>
                <w:u w:val="single"/>
              </w:rPr>
              <w:fldChar w:fldCharType="separate"/>
            </w:r>
            <w:r w:rsidRPr="0012227A">
              <w:rPr>
                <w:rStyle w:val="Hiperpovezava"/>
                <w:rFonts w:ascii="Arial" w:eastAsia="Calibri" w:hAnsi="Arial" w:cs="Arial"/>
                <w:b/>
                <w:bCs/>
                <w:sz w:val="22"/>
                <w:szCs w:val="22"/>
                <w:lang w:val="sl-SI"/>
              </w:rPr>
              <w:t xml:space="preserve">Zakon o spremembah Zakona o štipendiranju (EPA 0233-X) </w:t>
            </w:r>
          </w:p>
          <w:p w14:paraId="4D176976"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b/>
                <w:bCs/>
                <w:color w:val="0563C1"/>
                <w:u w:val="single"/>
              </w:rPr>
              <w:fldChar w:fldCharType="end"/>
            </w:r>
            <w:r w:rsidRPr="0012227A">
              <w:rPr>
                <w:rFonts w:ascii="Arial" w:eastAsia="Calibri" w:hAnsi="Arial" w:cs="Arial"/>
                <w:color w:val="FFC000"/>
                <w:sz w:val="22"/>
                <w:szCs w:val="22"/>
                <w:lang w:val="sl-SI"/>
              </w:rPr>
              <w:t>0070-8/2026/1</w:t>
            </w:r>
          </w:p>
        </w:tc>
        <w:tc>
          <w:tcPr>
            <w:tcW w:w="677" w:type="dxa"/>
          </w:tcPr>
          <w:p w14:paraId="1635A76A" w14:textId="77777777" w:rsidR="003B2D1C" w:rsidRPr="0012227A" w:rsidRDefault="003B2D1C" w:rsidP="0012227A">
            <w:pPr>
              <w:jc w:val="center"/>
              <w:rPr>
                <w:rFonts w:ascii="Arial" w:eastAsia="Calibri" w:hAnsi="Arial" w:cs="Arial"/>
                <w:sz w:val="22"/>
                <w:szCs w:val="22"/>
                <w:lang w:val="sl-SI"/>
              </w:rPr>
            </w:pPr>
          </w:p>
        </w:tc>
      </w:tr>
      <w:tr w:rsidR="003B2D1C" w:rsidRPr="0012227A" w14:paraId="1D16BD6F" w14:textId="77777777" w:rsidTr="00EA094B">
        <w:trPr>
          <w:trHeight w:val="568"/>
        </w:trPr>
        <w:tc>
          <w:tcPr>
            <w:tcW w:w="575" w:type="dxa"/>
            <w:hideMark/>
          </w:tcPr>
          <w:p w14:paraId="5B28D22C"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tcPr>
          <w:p w14:paraId="4813B71A"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Priporočilo o zakonski zagotovitvi državne štipendije tudi dijakom maturitetnega tečaja, ki izpolnjujejo socialne pogoje.</w:t>
            </w:r>
          </w:p>
        </w:tc>
        <w:tc>
          <w:tcPr>
            <w:tcW w:w="677" w:type="dxa"/>
          </w:tcPr>
          <w:p w14:paraId="37644779" w14:textId="77777777" w:rsidR="003B2D1C" w:rsidRPr="0012227A" w:rsidRDefault="003B2D1C" w:rsidP="0012227A">
            <w:pPr>
              <w:jc w:val="center"/>
              <w:rPr>
                <w:rFonts w:ascii="Arial" w:eastAsia="Calibri" w:hAnsi="Arial" w:cs="Arial"/>
                <w:sz w:val="22"/>
                <w:szCs w:val="22"/>
                <w:lang w:val="sl-SI"/>
              </w:rPr>
            </w:pPr>
          </w:p>
        </w:tc>
      </w:tr>
    </w:tbl>
    <w:p w14:paraId="0C6E01F3" w14:textId="77777777" w:rsidR="00A122F2" w:rsidRPr="0012227A" w:rsidRDefault="00A122F2" w:rsidP="0012227A">
      <w:pPr>
        <w:jc w:val="both"/>
        <w:rPr>
          <w:rFonts w:ascii="Arial" w:hAnsi="Arial" w:cs="Arial"/>
        </w:rPr>
      </w:pPr>
    </w:p>
    <w:p w14:paraId="734D8AB6" w14:textId="77777777" w:rsidR="00A122F2" w:rsidRPr="0012227A" w:rsidRDefault="00A122F2" w:rsidP="0012227A">
      <w:pPr>
        <w:jc w:val="both"/>
        <w:rPr>
          <w:rFonts w:ascii="Arial" w:hAnsi="Arial" w:cs="Arial"/>
        </w:rPr>
      </w:pPr>
    </w:p>
    <w:p w14:paraId="00CF543E" w14:textId="77777777" w:rsidR="00A122F2" w:rsidRPr="0012227A" w:rsidRDefault="00A122F2" w:rsidP="0012227A">
      <w:pPr>
        <w:jc w:val="both"/>
        <w:rPr>
          <w:rFonts w:ascii="Arial" w:hAnsi="Arial" w:cs="Arial"/>
        </w:rPr>
      </w:pPr>
    </w:p>
    <w:p w14:paraId="2CDF8632" w14:textId="77777777" w:rsidR="00A122F2" w:rsidRPr="0012227A" w:rsidRDefault="00A122F2" w:rsidP="0012227A">
      <w:pPr>
        <w:jc w:val="both"/>
        <w:rPr>
          <w:rFonts w:ascii="Arial" w:hAnsi="Arial" w:cs="Arial"/>
        </w:rPr>
      </w:pPr>
    </w:p>
    <w:p w14:paraId="162C046F" w14:textId="77777777" w:rsidR="00A122F2" w:rsidRPr="0012227A" w:rsidRDefault="00A122F2" w:rsidP="0012227A">
      <w:pPr>
        <w:pStyle w:val="Naslov3"/>
      </w:pPr>
      <w:bookmarkStart w:id="627" w:name="_Toc70627271"/>
      <w:bookmarkStart w:id="628" w:name="_Toc101863658"/>
      <w:bookmarkStart w:id="629" w:name="_Toc189216172"/>
      <w:bookmarkStart w:id="630" w:name="_Toc189469662"/>
      <w:bookmarkStart w:id="631" w:name="_Toc224221573"/>
      <w:bookmarkStart w:id="632" w:name="_Toc243489129"/>
      <w:r w:rsidRPr="0012227A">
        <w:lastRenderedPageBreak/>
        <w:t>10.2.2</w:t>
      </w:r>
      <w:r w:rsidRPr="0012227A">
        <w:tab/>
        <w:t xml:space="preserve">Priporočila </w:t>
      </w:r>
      <w:r w:rsidR="003B2D1C" w:rsidRPr="0012227A">
        <w:t>glede veljavnih predpisov</w:t>
      </w:r>
      <w:bookmarkEnd w:id="627"/>
      <w:bookmarkEnd w:id="628"/>
      <w:bookmarkEnd w:id="629"/>
      <w:bookmarkEnd w:id="630"/>
      <w:bookmarkEnd w:id="631"/>
      <w:bookmarkEnd w:id="632"/>
    </w:p>
    <w:p w14:paraId="31B2D441" w14:textId="77777777" w:rsidR="008C60C2" w:rsidRDefault="008C60C2" w:rsidP="0012227A">
      <w:pPr>
        <w:rPr>
          <w:rFonts w:ascii="Arial" w:hAnsi="Arial" w:cs="Arial"/>
        </w:rPr>
      </w:pPr>
    </w:p>
    <w:p w14:paraId="34858D1B" w14:textId="77777777" w:rsidR="00E62F89" w:rsidRPr="0012227A" w:rsidRDefault="00E62F89"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786008E3" w14:textId="77777777" w:rsidTr="00EA094B">
        <w:trPr>
          <w:trHeight w:val="568"/>
        </w:trPr>
        <w:tc>
          <w:tcPr>
            <w:tcW w:w="9061" w:type="dxa"/>
            <w:gridSpan w:val="3"/>
            <w:hideMark/>
          </w:tcPr>
          <w:p w14:paraId="02830B95"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 xml:space="preserve">Ministrstvo za demografijo, družino in socialne zadeve </w:t>
            </w:r>
          </w:p>
        </w:tc>
      </w:tr>
      <w:tr w:rsidR="003B2D1C" w:rsidRPr="0012227A" w14:paraId="05443410" w14:textId="77777777" w:rsidTr="00EA094B">
        <w:trPr>
          <w:trHeight w:val="568"/>
        </w:trPr>
        <w:tc>
          <w:tcPr>
            <w:tcW w:w="575" w:type="dxa"/>
            <w:hideMark/>
          </w:tcPr>
          <w:p w14:paraId="1741E60B"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5622E047" w14:textId="77777777" w:rsidR="003B2D1C" w:rsidRPr="0012227A" w:rsidRDefault="003B2D1C" w:rsidP="0012227A">
            <w:pPr>
              <w:jc w:val="both"/>
              <w:rPr>
                <w:rFonts w:ascii="Arial" w:eastAsia="Calibri" w:hAnsi="Arial" w:cs="Arial"/>
                <w:b/>
                <w:bCs/>
                <w:color w:val="000000"/>
                <w:sz w:val="22"/>
                <w:szCs w:val="22"/>
                <w:lang w:val="sl-SI"/>
              </w:rPr>
            </w:pPr>
          </w:p>
          <w:p w14:paraId="1302EB0C" w14:textId="77777777" w:rsidR="003B2D1C" w:rsidRPr="0012227A" w:rsidRDefault="003B2D1C" w:rsidP="0012227A">
            <w:pPr>
              <w:jc w:val="both"/>
              <w:rPr>
                <w:rFonts w:ascii="Arial" w:eastAsia="Calibri" w:hAnsi="Arial" w:cs="Arial"/>
                <w:b/>
                <w:bCs/>
                <w:sz w:val="22"/>
                <w:szCs w:val="22"/>
                <w:lang w:val="sl-SI"/>
              </w:rPr>
            </w:pPr>
            <w:hyperlink r:id="rId33" w:history="1">
              <w:r w:rsidRPr="0012227A">
                <w:rPr>
                  <w:rFonts w:ascii="Arial" w:eastAsia="Calibri" w:hAnsi="Arial" w:cs="Arial"/>
                  <w:b/>
                  <w:bCs/>
                  <w:sz w:val="22"/>
                  <w:szCs w:val="22"/>
                  <w:u w:val="single"/>
                  <w:lang w:val="sl-SI"/>
                </w:rPr>
                <w:t xml:space="preserve">Priporočilo glede minimalnega dohodka za trajno nezmožne za delo oziroma nezaposljive osebe z invalidnostmi </w:t>
              </w:r>
            </w:hyperlink>
          </w:p>
          <w:p w14:paraId="71FFEA5F"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FFC000"/>
                <w:sz w:val="22"/>
                <w:szCs w:val="22"/>
                <w:lang w:val="sl-SI"/>
              </w:rPr>
              <w:t>0702-29/2026/2</w:t>
            </w:r>
          </w:p>
        </w:tc>
        <w:tc>
          <w:tcPr>
            <w:tcW w:w="677" w:type="dxa"/>
          </w:tcPr>
          <w:p w14:paraId="01CF3581" w14:textId="77777777" w:rsidR="003B2D1C" w:rsidRPr="0012227A" w:rsidRDefault="003B2D1C" w:rsidP="0012227A">
            <w:pPr>
              <w:jc w:val="center"/>
              <w:rPr>
                <w:rFonts w:ascii="Arial" w:eastAsia="Calibri" w:hAnsi="Arial" w:cs="Arial"/>
                <w:sz w:val="22"/>
                <w:szCs w:val="22"/>
                <w:lang w:val="sl-SI"/>
              </w:rPr>
            </w:pPr>
          </w:p>
        </w:tc>
      </w:tr>
      <w:tr w:rsidR="003B2D1C" w:rsidRPr="0012227A" w14:paraId="3B2FCE26" w14:textId="77777777" w:rsidTr="00EA094B">
        <w:trPr>
          <w:trHeight w:val="568"/>
        </w:trPr>
        <w:tc>
          <w:tcPr>
            <w:tcW w:w="575" w:type="dxa"/>
            <w:hideMark/>
          </w:tcPr>
          <w:p w14:paraId="248E0503"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7762FB3A"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zakonski zagotovitvi minimalne dohodkovne in enake temeljne socialne varnosti osebam, ki so zaradi invalidnosti trajno nezmožne za delo ali nezaposljive, ne glede na nastanek invalidnosti ali zavarovalno dobo.</w:t>
            </w:r>
          </w:p>
        </w:tc>
        <w:tc>
          <w:tcPr>
            <w:tcW w:w="677" w:type="dxa"/>
          </w:tcPr>
          <w:p w14:paraId="2B4CC50A" w14:textId="77777777" w:rsidR="003B2D1C" w:rsidRPr="0012227A" w:rsidRDefault="003B2D1C" w:rsidP="0012227A">
            <w:pPr>
              <w:jc w:val="center"/>
              <w:rPr>
                <w:rFonts w:ascii="Arial" w:eastAsia="Calibri" w:hAnsi="Arial" w:cs="Arial"/>
                <w:sz w:val="22"/>
                <w:szCs w:val="22"/>
                <w:lang w:val="sl-SI"/>
              </w:rPr>
            </w:pPr>
          </w:p>
        </w:tc>
      </w:tr>
    </w:tbl>
    <w:p w14:paraId="34046684" w14:textId="77777777" w:rsidR="008C60C2" w:rsidRPr="0012227A" w:rsidRDefault="008C60C2" w:rsidP="0012227A">
      <w:pPr>
        <w:rPr>
          <w:rFonts w:ascii="Arial" w:hAnsi="Arial" w:cs="Arial"/>
        </w:rPr>
      </w:pPr>
    </w:p>
    <w:p w14:paraId="27DDA035" w14:textId="77777777" w:rsidR="003B2D1C" w:rsidRPr="0012227A" w:rsidRDefault="003B2D1C"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F65F73" w:rsidRPr="0012227A" w14:paraId="53EB6900" w14:textId="77777777" w:rsidTr="008B2D35">
        <w:trPr>
          <w:trHeight w:val="568"/>
        </w:trPr>
        <w:tc>
          <w:tcPr>
            <w:tcW w:w="9061" w:type="dxa"/>
            <w:gridSpan w:val="3"/>
            <w:hideMark/>
          </w:tcPr>
          <w:p w14:paraId="7C57EB50" w14:textId="77777777" w:rsidR="00F65F73" w:rsidRPr="0012227A" w:rsidRDefault="00F65F73"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Ministrstvo za izobraževanje, znanost in mladino</w:t>
            </w:r>
          </w:p>
        </w:tc>
      </w:tr>
      <w:tr w:rsidR="00F65F73" w:rsidRPr="0012227A" w14:paraId="3C48280D" w14:textId="77777777" w:rsidTr="008B2D35">
        <w:trPr>
          <w:trHeight w:val="568"/>
        </w:trPr>
        <w:tc>
          <w:tcPr>
            <w:tcW w:w="575" w:type="dxa"/>
            <w:hideMark/>
          </w:tcPr>
          <w:p w14:paraId="09281878" w14:textId="77777777" w:rsidR="00F65F73" w:rsidRPr="0012227A" w:rsidRDefault="00F65F73" w:rsidP="0012227A">
            <w:pPr>
              <w:jc w:val="both"/>
              <w:rPr>
                <w:rFonts w:ascii="Arial" w:eastAsia="Calibri" w:hAnsi="Arial" w:cs="Arial"/>
                <w:b/>
                <w:bCs/>
                <w:sz w:val="22"/>
                <w:szCs w:val="22"/>
                <w:lang w:val="sl-SI"/>
              </w:rPr>
            </w:pPr>
          </w:p>
        </w:tc>
        <w:tc>
          <w:tcPr>
            <w:tcW w:w="7809" w:type="dxa"/>
          </w:tcPr>
          <w:p w14:paraId="623F638C" w14:textId="77777777" w:rsidR="00F65F73" w:rsidRPr="0012227A" w:rsidRDefault="00F65F73" w:rsidP="0012227A">
            <w:pPr>
              <w:jc w:val="both"/>
              <w:rPr>
                <w:rFonts w:ascii="Arial" w:eastAsia="Calibri" w:hAnsi="Arial" w:cs="Arial"/>
                <w:b/>
                <w:bCs/>
                <w:color w:val="000000"/>
                <w:sz w:val="22"/>
                <w:szCs w:val="22"/>
                <w:lang w:val="sl-SI"/>
              </w:rPr>
            </w:pPr>
          </w:p>
          <w:p w14:paraId="34DAD54A" w14:textId="77777777" w:rsidR="00F65F73" w:rsidRPr="0012227A" w:rsidRDefault="00F65F73" w:rsidP="0012227A">
            <w:pPr>
              <w:jc w:val="both"/>
              <w:rPr>
                <w:rFonts w:ascii="Arial" w:eastAsia="Calibri" w:hAnsi="Arial" w:cs="Arial"/>
                <w:b/>
                <w:bCs/>
                <w:sz w:val="22"/>
                <w:szCs w:val="22"/>
                <w:lang w:val="sl-SI"/>
              </w:rPr>
            </w:pPr>
            <w:hyperlink r:id="rId34" w:history="1">
              <w:r w:rsidRPr="0012227A">
                <w:rPr>
                  <w:rFonts w:ascii="Arial" w:eastAsia="Calibri" w:hAnsi="Arial" w:cs="Arial"/>
                  <w:b/>
                  <w:bCs/>
                  <w:sz w:val="22"/>
                  <w:szCs w:val="22"/>
                  <w:u w:val="single"/>
                  <w:lang w:val="sl-SI"/>
                </w:rPr>
                <w:t xml:space="preserve">Priporočilo glede prilagoditev šolskih tekmovanj </w:t>
              </w:r>
            </w:hyperlink>
          </w:p>
          <w:p w14:paraId="4A355325" w14:textId="77777777" w:rsidR="00F65F73" w:rsidRPr="0012227A" w:rsidRDefault="00F65F73" w:rsidP="0012227A">
            <w:pPr>
              <w:jc w:val="both"/>
              <w:rPr>
                <w:rFonts w:ascii="Arial" w:eastAsia="Calibri" w:hAnsi="Arial" w:cs="Arial"/>
                <w:b/>
                <w:bCs/>
                <w:color w:val="000000"/>
                <w:sz w:val="22"/>
                <w:szCs w:val="22"/>
                <w:lang w:val="sl-SI"/>
              </w:rPr>
            </w:pPr>
            <w:r w:rsidRPr="0012227A">
              <w:rPr>
                <w:rFonts w:ascii="Arial" w:eastAsia="Calibri" w:hAnsi="Arial" w:cs="Arial"/>
                <w:color w:val="4472C4" w:themeColor="accent1"/>
                <w:sz w:val="22"/>
                <w:szCs w:val="22"/>
                <w:lang w:val="sl-SI"/>
              </w:rPr>
              <w:t>0700-25/2026/22</w:t>
            </w:r>
          </w:p>
        </w:tc>
        <w:tc>
          <w:tcPr>
            <w:tcW w:w="677" w:type="dxa"/>
          </w:tcPr>
          <w:p w14:paraId="7AC3956B" w14:textId="77777777" w:rsidR="00F65F73" w:rsidRPr="0012227A" w:rsidRDefault="00F65F73" w:rsidP="0012227A">
            <w:pPr>
              <w:jc w:val="center"/>
              <w:rPr>
                <w:rFonts w:ascii="Arial" w:eastAsia="Calibri" w:hAnsi="Arial" w:cs="Arial"/>
                <w:sz w:val="22"/>
                <w:szCs w:val="22"/>
                <w:lang w:val="sl-SI"/>
              </w:rPr>
            </w:pPr>
          </w:p>
        </w:tc>
      </w:tr>
      <w:tr w:rsidR="00F65F73" w:rsidRPr="0012227A" w14:paraId="4115963F" w14:textId="77777777" w:rsidTr="008B2D35">
        <w:trPr>
          <w:trHeight w:val="568"/>
        </w:trPr>
        <w:tc>
          <w:tcPr>
            <w:tcW w:w="575" w:type="dxa"/>
            <w:hideMark/>
          </w:tcPr>
          <w:p w14:paraId="37355011" w14:textId="77777777" w:rsidR="00F65F73" w:rsidRPr="0012227A" w:rsidRDefault="00F65F73"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134D71BF" w14:textId="77777777" w:rsidR="00F65F73" w:rsidRPr="0012227A" w:rsidRDefault="00F65F73" w:rsidP="0012227A">
            <w:pPr>
              <w:rPr>
                <w:rFonts w:ascii="Arial" w:eastAsia="Calibri" w:hAnsi="Arial" w:cs="Arial"/>
                <w:sz w:val="22"/>
                <w:szCs w:val="22"/>
                <w:lang w:val="sl-SI"/>
              </w:rPr>
            </w:pPr>
            <w:r w:rsidRPr="0012227A">
              <w:rPr>
                <w:rFonts w:ascii="Arial" w:eastAsia="Calibri" w:hAnsi="Arial" w:cs="Arial"/>
                <w:sz w:val="22"/>
                <w:szCs w:val="22"/>
                <w:lang w:val="sl-SI"/>
              </w:rPr>
              <w:t>Priporočilo</w:t>
            </w:r>
            <w:r w:rsidR="00A45306">
              <w:rPr>
                <w:rFonts w:ascii="Arial" w:eastAsia="Calibri" w:hAnsi="Arial" w:cs="Arial"/>
                <w:sz w:val="22"/>
                <w:szCs w:val="22"/>
                <w:lang w:val="sl-SI"/>
              </w:rPr>
              <w:t>,</w:t>
            </w:r>
            <w:r w:rsidRPr="0012227A">
              <w:rPr>
                <w:rFonts w:ascii="Arial" w:eastAsia="Calibri" w:hAnsi="Arial" w:cs="Arial"/>
                <w:sz w:val="22"/>
                <w:szCs w:val="22"/>
                <w:lang w:val="sl-SI"/>
              </w:rPr>
              <w:t xml:space="preserve"> naj se spremeni pravilnik in naj organizatorji tekmovanj nudijo primerne prilagoditve tekmovalcem s posebnimi potrebami.</w:t>
            </w:r>
          </w:p>
        </w:tc>
        <w:tc>
          <w:tcPr>
            <w:tcW w:w="677" w:type="dxa"/>
          </w:tcPr>
          <w:p w14:paraId="1D117080" w14:textId="77777777" w:rsidR="00F65F73" w:rsidRPr="0012227A" w:rsidRDefault="00F65F73" w:rsidP="0012227A">
            <w:pPr>
              <w:jc w:val="center"/>
              <w:rPr>
                <w:rFonts w:ascii="Arial" w:eastAsia="Calibri" w:hAnsi="Arial" w:cs="Arial"/>
                <w:sz w:val="22"/>
                <w:szCs w:val="22"/>
                <w:lang w:val="sl-SI"/>
              </w:rPr>
            </w:pPr>
          </w:p>
        </w:tc>
      </w:tr>
    </w:tbl>
    <w:p w14:paraId="7431CE1E" w14:textId="77777777" w:rsidR="00267E89" w:rsidRPr="0012227A" w:rsidRDefault="00267E89" w:rsidP="0012227A">
      <w:pPr>
        <w:rPr>
          <w:rFonts w:ascii="Arial" w:hAnsi="Arial" w:cs="Arial"/>
        </w:rPr>
      </w:pPr>
    </w:p>
    <w:p w14:paraId="35BD4FEF" w14:textId="77777777" w:rsidR="00F65F73" w:rsidRDefault="00F65F73" w:rsidP="0012227A">
      <w:pPr>
        <w:rPr>
          <w:rFonts w:ascii="Arial" w:hAnsi="Arial" w:cs="Arial"/>
        </w:rPr>
      </w:pPr>
    </w:p>
    <w:p w14:paraId="3AB04131" w14:textId="77777777" w:rsidR="00267E89" w:rsidRPr="0012227A" w:rsidRDefault="00267E89" w:rsidP="0012227A">
      <w:pPr>
        <w:rPr>
          <w:rFonts w:ascii="Arial" w:hAnsi="Arial" w:cs="Arial"/>
        </w:rPr>
      </w:pPr>
    </w:p>
    <w:p w14:paraId="16C1C594" w14:textId="77777777" w:rsidR="003B2D1C" w:rsidRPr="0012227A" w:rsidRDefault="003B2D1C" w:rsidP="0012227A">
      <w:pPr>
        <w:pStyle w:val="Naslov3"/>
      </w:pPr>
      <w:bookmarkStart w:id="633" w:name="_Toc243489130"/>
      <w:bookmarkStart w:id="634" w:name="_Toc70627270"/>
      <w:bookmarkStart w:id="635" w:name="_Toc101863657"/>
      <w:bookmarkStart w:id="636" w:name="_Toc189216171"/>
      <w:bookmarkStart w:id="637" w:name="_Toc189469661"/>
      <w:r w:rsidRPr="0012227A">
        <w:t>10.2.3</w:t>
      </w:r>
      <w:r w:rsidRPr="0012227A">
        <w:tab/>
        <w:t>Priporočila za spodbujanje enakega obravnavanja</w:t>
      </w:r>
      <w:bookmarkEnd w:id="633"/>
    </w:p>
    <w:p w14:paraId="22C56AE7" w14:textId="77777777" w:rsidR="003B2D1C" w:rsidRPr="0012227A" w:rsidRDefault="003B2D1C" w:rsidP="0012227A">
      <w:pPr>
        <w:rPr>
          <w:rFonts w:ascii="Arial" w:hAnsi="Arial" w:cs="Arial"/>
        </w:rPr>
      </w:pPr>
    </w:p>
    <w:p w14:paraId="0AA2D2DF" w14:textId="77777777" w:rsidR="00B05797" w:rsidRPr="0012227A" w:rsidRDefault="00B05797"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132C32F1" w14:textId="77777777" w:rsidTr="00EA094B">
        <w:trPr>
          <w:trHeight w:val="568"/>
        </w:trPr>
        <w:tc>
          <w:tcPr>
            <w:tcW w:w="9061" w:type="dxa"/>
            <w:gridSpan w:val="3"/>
            <w:hideMark/>
          </w:tcPr>
          <w:p w14:paraId="23807C45"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 xml:space="preserve">Ministrstvo za infrastrukturo in energetiko </w:t>
            </w:r>
          </w:p>
        </w:tc>
      </w:tr>
      <w:tr w:rsidR="003B2D1C" w:rsidRPr="0012227A" w14:paraId="0F61A670" w14:textId="77777777" w:rsidTr="00EA094B">
        <w:trPr>
          <w:trHeight w:val="568"/>
        </w:trPr>
        <w:tc>
          <w:tcPr>
            <w:tcW w:w="575" w:type="dxa"/>
            <w:hideMark/>
          </w:tcPr>
          <w:p w14:paraId="21AB1328"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3B0AA393" w14:textId="77777777" w:rsidR="003B2D1C" w:rsidRPr="0012227A" w:rsidRDefault="003B2D1C" w:rsidP="0012227A">
            <w:pPr>
              <w:jc w:val="both"/>
              <w:rPr>
                <w:rFonts w:ascii="Arial" w:eastAsia="Calibri" w:hAnsi="Arial" w:cs="Arial"/>
                <w:b/>
                <w:bCs/>
                <w:color w:val="000000"/>
                <w:sz w:val="22"/>
                <w:szCs w:val="22"/>
                <w:lang w:val="sl-SI"/>
              </w:rPr>
            </w:pPr>
          </w:p>
          <w:p w14:paraId="2232012A" w14:textId="77777777" w:rsidR="003B2D1C" w:rsidRPr="0012227A" w:rsidRDefault="003B2D1C" w:rsidP="0012227A">
            <w:pPr>
              <w:jc w:val="both"/>
              <w:rPr>
                <w:rFonts w:ascii="Arial" w:eastAsia="Calibri" w:hAnsi="Arial" w:cs="Arial"/>
                <w:b/>
                <w:bCs/>
                <w:sz w:val="22"/>
                <w:szCs w:val="22"/>
                <w:lang w:val="sl-SI"/>
              </w:rPr>
            </w:pPr>
            <w:hyperlink r:id="rId35" w:history="1">
              <w:r w:rsidRPr="0012227A">
                <w:rPr>
                  <w:rFonts w:ascii="Arial" w:eastAsia="Calibri" w:hAnsi="Arial" w:cs="Arial"/>
                  <w:b/>
                  <w:bCs/>
                  <w:sz w:val="22"/>
                  <w:szCs w:val="22"/>
                  <w:u w:val="single"/>
                  <w:lang w:val="sl-SI"/>
                </w:rPr>
                <w:t xml:space="preserve">Priporočilo glede zakonske ureditve zamenjave tujih vozniških dovoljenj za slovenska </w:t>
              </w:r>
            </w:hyperlink>
          </w:p>
          <w:p w14:paraId="73637C06"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767171" w:themeColor="background2" w:themeShade="80"/>
                <w:sz w:val="22"/>
                <w:szCs w:val="22"/>
                <w:lang w:val="sl-SI"/>
              </w:rPr>
              <w:t>0702-71/2026/6</w:t>
            </w:r>
          </w:p>
        </w:tc>
        <w:tc>
          <w:tcPr>
            <w:tcW w:w="677" w:type="dxa"/>
          </w:tcPr>
          <w:p w14:paraId="4A99F53B" w14:textId="77777777" w:rsidR="003B2D1C" w:rsidRPr="0012227A" w:rsidRDefault="003B2D1C" w:rsidP="0012227A">
            <w:pPr>
              <w:jc w:val="center"/>
              <w:rPr>
                <w:rFonts w:ascii="Arial" w:eastAsia="Calibri" w:hAnsi="Arial" w:cs="Arial"/>
                <w:sz w:val="22"/>
                <w:szCs w:val="22"/>
                <w:lang w:val="sl-SI"/>
              </w:rPr>
            </w:pPr>
          </w:p>
        </w:tc>
      </w:tr>
      <w:tr w:rsidR="003B2D1C" w:rsidRPr="0012227A" w14:paraId="624C178B" w14:textId="77777777" w:rsidTr="00EA094B">
        <w:trPr>
          <w:trHeight w:val="568"/>
        </w:trPr>
        <w:tc>
          <w:tcPr>
            <w:tcW w:w="575" w:type="dxa"/>
            <w:hideMark/>
          </w:tcPr>
          <w:p w14:paraId="303ACD89"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5AEBD91C"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 xml:space="preserve">Priporočilo o odpravi neupravičenega razlikovanja pri zamenjavi vozniških dovoljenj iz BiH, Srbije, Črne gore, Severne Makedonije in Kosova glede na državo izvora dovoljenja ali čas prijave prebivališča v Sloveniji. </w:t>
            </w:r>
          </w:p>
        </w:tc>
        <w:tc>
          <w:tcPr>
            <w:tcW w:w="677" w:type="dxa"/>
          </w:tcPr>
          <w:p w14:paraId="24F4E6EF" w14:textId="77777777" w:rsidR="003B2D1C" w:rsidRPr="0012227A" w:rsidRDefault="003B2D1C" w:rsidP="0012227A">
            <w:pPr>
              <w:jc w:val="center"/>
              <w:rPr>
                <w:rFonts w:ascii="Arial" w:eastAsia="Calibri" w:hAnsi="Arial" w:cs="Arial"/>
                <w:sz w:val="22"/>
                <w:szCs w:val="22"/>
                <w:lang w:val="sl-SI"/>
              </w:rPr>
            </w:pPr>
          </w:p>
        </w:tc>
      </w:tr>
    </w:tbl>
    <w:p w14:paraId="1C301C98" w14:textId="77777777" w:rsidR="003B2D1C" w:rsidRPr="0012227A" w:rsidRDefault="003B2D1C" w:rsidP="0012227A">
      <w:pPr>
        <w:rPr>
          <w:rFonts w:ascii="Arial" w:hAnsi="Arial" w:cs="Arial"/>
        </w:rPr>
      </w:pPr>
    </w:p>
    <w:p w14:paraId="7CC5B8AD" w14:textId="77777777" w:rsidR="003B2D1C" w:rsidRPr="0012227A" w:rsidRDefault="003B2D1C"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73E71E8A" w14:textId="77777777" w:rsidTr="00EA094B">
        <w:trPr>
          <w:trHeight w:val="568"/>
        </w:trPr>
        <w:tc>
          <w:tcPr>
            <w:tcW w:w="9061" w:type="dxa"/>
            <w:gridSpan w:val="3"/>
            <w:hideMark/>
          </w:tcPr>
          <w:p w14:paraId="484AAD4C"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Ministrstvo za izobraževanje, znanost in mladino</w:t>
            </w:r>
            <w:r w:rsidRPr="0012227A">
              <w:rPr>
                <w:rStyle w:val="Sprotnaopomba-sklic"/>
                <w:rFonts w:ascii="Arial" w:eastAsia="Calibri" w:hAnsi="Arial" w:cs="Arial"/>
                <w:sz w:val="22"/>
                <w:szCs w:val="22"/>
                <w:lang w:val="sl-SI" w:eastAsia="en-GB"/>
              </w:rPr>
              <w:footnoteReference w:id="14"/>
            </w:r>
          </w:p>
        </w:tc>
      </w:tr>
      <w:tr w:rsidR="003B2D1C" w:rsidRPr="0012227A" w14:paraId="63F31C8C" w14:textId="77777777" w:rsidTr="00EA094B">
        <w:trPr>
          <w:trHeight w:val="568"/>
        </w:trPr>
        <w:tc>
          <w:tcPr>
            <w:tcW w:w="575" w:type="dxa"/>
            <w:hideMark/>
          </w:tcPr>
          <w:p w14:paraId="048B7D7C"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7659C081" w14:textId="77777777" w:rsidR="003B2D1C" w:rsidRPr="0012227A" w:rsidRDefault="003B2D1C" w:rsidP="0012227A">
            <w:pPr>
              <w:jc w:val="both"/>
              <w:rPr>
                <w:rFonts w:ascii="Arial" w:eastAsia="Calibri" w:hAnsi="Arial" w:cs="Arial"/>
                <w:b/>
                <w:bCs/>
                <w:color w:val="000000"/>
                <w:sz w:val="22"/>
                <w:szCs w:val="22"/>
                <w:lang w:val="sl-SI"/>
              </w:rPr>
            </w:pPr>
          </w:p>
          <w:p w14:paraId="6C3B197C" w14:textId="77777777" w:rsidR="003B2D1C" w:rsidRPr="0012227A" w:rsidRDefault="003B2D1C" w:rsidP="0012227A">
            <w:pPr>
              <w:jc w:val="both"/>
              <w:rPr>
                <w:rFonts w:ascii="Arial" w:eastAsia="Calibri" w:hAnsi="Arial" w:cs="Arial"/>
                <w:b/>
                <w:bCs/>
                <w:sz w:val="22"/>
                <w:szCs w:val="22"/>
                <w:lang w:val="sl-SI"/>
              </w:rPr>
            </w:pPr>
            <w:hyperlink r:id="rId36" w:history="1">
              <w:r w:rsidRPr="0012227A">
                <w:rPr>
                  <w:rFonts w:ascii="Arial" w:eastAsia="Calibri" w:hAnsi="Arial" w:cs="Arial"/>
                  <w:b/>
                  <w:bCs/>
                  <w:sz w:val="22"/>
                  <w:szCs w:val="22"/>
                  <w:u w:val="single"/>
                  <w:lang w:val="sl-SI"/>
                </w:rPr>
                <w:t xml:space="preserve">Priporočilo glede prehrane v vzgoji in izobraževanju ob upoštevanju vere ali prepričanj otrok in mladih </w:t>
              </w:r>
            </w:hyperlink>
          </w:p>
          <w:p w14:paraId="324D975E"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4472C4" w:themeColor="accent1"/>
                <w:sz w:val="22"/>
                <w:szCs w:val="22"/>
                <w:lang w:val="sl-SI"/>
              </w:rPr>
              <w:t>0706-4/2026/2</w:t>
            </w:r>
          </w:p>
        </w:tc>
        <w:tc>
          <w:tcPr>
            <w:tcW w:w="677" w:type="dxa"/>
          </w:tcPr>
          <w:p w14:paraId="65B4CB96" w14:textId="77777777" w:rsidR="003B2D1C" w:rsidRPr="0012227A" w:rsidRDefault="003B2D1C" w:rsidP="0012227A">
            <w:pPr>
              <w:jc w:val="center"/>
              <w:rPr>
                <w:rFonts w:ascii="Arial" w:eastAsia="Calibri" w:hAnsi="Arial" w:cs="Arial"/>
                <w:sz w:val="22"/>
                <w:szCs w:val="22"/>
                <w:lang w:val="sl-SI"/>
              </w:rPr>
            </w:pPr>
          </w:p>
        </w:tc>
      </w:tr>
      <w:tr w:rsidR="003B2D1C" w:rsidRPr="0012227A" w14:paraId="42F5CFF1" w14:textId="77777777" w:rsidTr="00EA094B">
        <w:trPr>
          <w:trHeight w:val="568"/>
        </w:trPr>
        <w:tc>
          <w:tcPr>
            <w:tcW w:w="575" w:type="dxa"/>
            <w:hideMark/>
          </w:tcPr>
          <w:p w14:paraId="009B05A6"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56345C2A"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 xml:space="preserve">Priporočilo o prilagajanju prehrane v vzgoji in izobraževanju veri ali prepričanju otrok in mladih, vključno z </w:t>
            </w:r>
            <w:proofErr w:type="spellStart"/>
            <w:r w:rsidRPr="0012227A">
              <w:rPr>
                <w:rFonts w:ascii="Arial" w:eastAsia="Calibri" w:hAnsi="Arial" w:cs="Arial"/>
                <w:sz w:val="22"/>
                <w:szCs w:val="22"/>
                <w:lang w:val="sl-SI"/>
              </w:rPr>
              <w:t>veganstvom</w:t>
            </w:r>
            <w:proofErr w:type="spellEnd"/>
            <w:r w:rsidRPr="0012227A">
              <w:rPr>
                <w:rFonts w:ascii="Arial" w:eastAsia="Calibri" w:hAnsi="Arial" w:cs="Arial"/>
                <w:sz w:val="22"/>
                <w:szCs w:val="22"/>
                <w:lang w:val="sl-SI"/>
              </w:rPr>
              <w:t>, enako kot pri prilagoditvah iz zdravstvenih razlogov.</w:t>
            </w:r>
          </w:p>
        </w:tc>
        <w:tc>
          <w:tcPr>
            <w:tcW w:w="677" w:type="dxa"/>
          </w:tcPr>
          <w:p w14:paraId="31C08D34" w14:textId="77777777" w:rsidR="003B2D1C" w:rsidRPr="0012227A" w:rsidRDefault="003B2D1C" w:rsidP="0012227A">
            <w:pPr>
              <w:jc w:val="center"/>
              <w:rPr>
                <w:rFonts w:ascii="Arial" w:eastAsia="Calibri" w:hAnsi="Arial" w:cs="Arial"/>
                <w:sz w:val="22"/>
                <w:szCs w:val="22"/>
                <w:lang w:val="sl-SI"/>
              </w:rPr>
            </w:pPr>
          </w:p>
        </w:tc>
      </w:tr>
      <w:tr w:rsidR="003B2D1C" w:rsidRPr="0012227A" w14:paraId="108CA558" w14:textId="77777777" w:rsidTr="00EA094B">
        <w:trPr>
          <w:trHeight w:val="316"/>
        </w:trPr>
        <w:tc>
          <w:tcPr>
            <w:tcW w:w="575" w:type="dxa"/>
            <w:hideMark/>
          </w:tcPr>
          <w:p w14:paraId="6B373866"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2</w:t>
            </w:r>
          </w:p>
        </w:tc>
        <w:tc>
          <w:tcPr>
            <w:tcW w:w="7809" w:type="dxa"/>
            <w:vAlign w:val="center"/>
          </w:tcPr>
          <w:p w14:paraId="407B97D1"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upoštevanju smernic za zdravo prehranjevanje v vzgojno-izobraževalnih zavodih, zlasti glede dodatne ponudbe brezmesnega jedilnika.</w:t>
            </w:r>
          </w:p>
        </w:tc>
        <w:tc>
          <w:tcPr>
            <w:tcW w:w="677" w:type="dxa"/>
          </w:tcPr>
          <w:p w14:paraId="607C0304" w14:textId="77777777" w:rsidR="003B2D1C" w:rsidRPr="0012227A" w:rsidRDefault="003B2D1C" w:rsidP="0012227A">
            <w:pPr>
              <w:jc w:val="center"/>
              <w:rPr>
                <w:rFonts w:ascii="Arial" w:eastAsia="Calibri" w:hAnsi="Arial" w:cs="Arial"/>
                <w:sz w:val="22"/>
                <w:szCs w:val="22"/>
                <w:lang w:val="sl-SI"/>
              </w:rPr>
            </w:pPr>
          </w:p>
        </w:tc>
      </w:tr>
      <w:tr w:rsidR="003B2D1C" w:rsidRPr="0012227A" w14:paraId="7E6AD6E0" w14:textId="77777777" w:rsidTr="00EA094B">
        <w:trPr>
          <w:trHeight w:val="330"/>
        </w:trPr>
        <w:tc>
          <w:tcPr>
            <w:tcW w:w="575" w:type="dxa"/>
            <w:hideMark/>
          </w:tcPr>
          <w:p w14:paraId="7EAFE23A"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lastRenderedPageBreak/>
              <w:t>3</w:t>
            </w:r>
          </w:p>
        </w:tc>
        <w:tc>
          <w:tcPr>
            <w:tcW w:w="7809" w:type="dxa"/>
            <w:vAlign w:val="center"/>
          </w:tcPr>
          <w:p w14:paraId="3C86D34A"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zagotavljanju kakovostnih in energijsko enakovrednih mesnih ali brezmesnih alternativ šolskim in vrtčevskim obrokom namesto začasnih nadomestil, kot sta kruh ali sadje.</w:t>
            </w:r>
          </w:p>
        </w:tc>
        <w:tc>
          <w:tcPr>
            <w:tcW w:w="677" w:type="dxa"/>
          </w:tcPr>
          <w:p w14:paraId="1B64A06B" w14:textId="77777777" w:rsidR="003B2D1C" w:rsidRPr="0012227A" w:rsidRDefault="003B2D1C" w:rsidP="0012227A">
            <w:pPr>
              <w:jc w:val="center"/>
              <w:rPr>
                <w:rFonts w:ascii="Arial" w:eastAsia="Calibri" w:hAnsi="Arial" w:cs="Arial"/>
                <w:sz w:val="22"/>
                <w:szCs w:val="22"/>
                <w:lang w:val="sl-SI"/>
              </w:rPr>
            </w:pPr>
          </w:p>
        </w:tc>
      </w:tr>
      <w:tr w:rsidR="003B2D1C" w:rsidRPr="0012227A" w14:paraId="6E43024F" w14:textId="77777777" w:rsidTr="00EA094B">
        <w:trPr>
          <w:trHeight w:val="568"/>
        </w:trPr>
        <w:tc>
          <w:tcPr>
            <w:tcW w:w="575" w:type="dxa"/>
            <w:hideMark/>
          </w:tcPr>
          <w:p w14:paraId="63C23D71"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4</w:t>
            </w:r>
          </w:p>
        </w:tc>
        <w:tc>
          <w:tcPr>
            <w:tcW w:w="7809" w:type="dxa"/>
            <w:vAlign w:val="center"/>
          </w:tcPr>
          <w:p w14:paraId="2DBC11D0"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pravočasni objavi šolskih in vrtčevskih jedilnikov z natančno navedbo sestavin, vključno s prisotnostjo in vrsto mesa.</w:t>
            </w:r>
          </w:p>
        </w:tc>
        <w:tc>
          <w:tcPr>
            <w:tcW w:w="677" w:type="dxa"/>
          </w:tcPr>
          <w:p w14:paraId="23041269" w14:textId="77777777" w:rsidR="003B2D1C" w:rsidRPr="0012227A" w:rsidRDefault="003B2D1C" w:rsidP="0012227A">
            <w:pPr>
              <w:jc w:val="center"/>
              <w:rPr>
                <w:rFonts w:ascii="Arial" w:eastAsia="Calibri" w:hAnsi="Arial" w:cs="Arial"/>
                <w:sz w:val="22"/>
                <w:szCs w:val="22"/>
                <w:lang w:val="sl-SI"/>
              </w:rPr>
            </w:pPr>
          </w:p>
        </w:tc>
      </w:tr>
      <w:tr w:rsidR="003B2D1C" w:rsidRPr="0012227A" w14:paraId="603F7D17" w14:textId="77777777" w:rsidTr="00EA094B">
        <w:trPr>
          <w:trHeight w:val="568"/>
        </w:trPr>
        <w:tc>
          <w:tcPr>
            <w:tcW w:w="575" w:type="dxa"/>
          </w:tcPr>
          <w:p w14:paraId="1BBC8B6F"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5</w:t>
            </w:r>
          </w:p>
        </w:tc>
        <w:tc>
          <w:tcPr>
            <w:tcW w:w="7809" w:type="dxa"/>
            <w:vAlign w:val="center"/>
          </w:tcPr>
          <w:p w14:paraId="2B3DE92F"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Priporočilo o možnosti pravočasne odjave šolskih in vrtčevskih obrokov ter lastne prehrane, kadar ustrezne alternative ni mogoče zagotoviti.</w:t>
            </w:r>
          </w:p>
        </w:tc>
        <w:tc>
          <w:tcPr>
            <w:tcW w:w="677" w:type="dxa"/>
          </w:tcPr>
          <w:p w14:paraId="01276AF9" w14:textId="77777777" w:rsidR="003B2D1C" w:rsidRPr="0012227A" w:rsidRDefault="003B2D1C" w:rsidP="0012227A">
            <w:pPr>
              <w:jc w:val="center"/>
              <w:rPr>
                <w:rFonts w:ascii="Arial" w:eastAsia="Calibri" w:hAnsi="Arial" w:cs="Arial"/>
                <w:sz w:val="22"/>
                <w:szCs w:val="22"/>
                <w:lang w:val="sl-SI"/>
              </w:rPr>
            </w:pPr>
          </w:p>
        </w:tc>
      </w:tr>
      <w:tr w:rsidR="003B2D1C" w:rsidRPr="0012227A" w14:paraId="3A65D38D" w14:textId="77777777" w:rsidTr="00EA094B">
        <w:trPr>
          <w:trHeight w:val="568"/>
        </w:trPr>
        <w:tc>
          <w:tcPr>
            <w:tcW w:w="575" w:type="dxa"/>
          </w:tcPr>
          <w:p w14:paraId="7EAEC2C1"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6</w:t>
            </w:r>
          </w:p>
        </w:tc>
        <w:tc>
          <w:tcPr>
            <w:tcW w:w="7809" w:type="dxa"/>
            <w:vAlign w:val="center"/>
          </w:tcPr>
          <w:p w14:paraId="117264E5"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Priporočilo o upoštevanju dobrih praks vključujoče prehrane v vzgojno-izobraževalnih zavodih, zlasti alternativnih brezmesnih oziroma vegetarijanskih obrokov.</w:t>
            </w:r>
          </w:p>
        </w:tc>
        <w:tc>
          <w:tcPr>
            <w:tcW w:w="677" w:type="dxa"/>
          </w:tcPr>
          <w:p w14:paraId="6C95658D" w14:textId="77777777" w:rsidR="003B2D1C" w:rsidRPr="0012227A" w:rsidRDefault="003B2D1C" w:rsidP="0012227A">
            <w:pPr>
              <w:jc w:val="center"/>
              <w:rPr>
                <w:rFonts w:ascii="Arial" w:eastAsia="Calibri" w:hAnsi="Arial" w:cs="Arial"/>
                <w:sz w:val="22"/>
                <w:szCs w:val="22"/>
                <w:lang w:val="sl-SI"/>
              </w:rPr>
            </w:pPr>
          </w:p>
        </w:tc>
      </w:tr>
      <w:tr w:rsidR="003B2D1C" w:rsidRPr="0012227A" w14:paraId="0540F778" w14:textId="77777777" w:rsidTr="00EA094B">
        <w:trPr>
          <w:trHeight w:val="568"/>
        </w:trPr>
        <w:tc>
          <w:tcPr>
            <w:tcW w:w="575" w:type="dxa"/>
            <w:hideMark/>
          </w:tcPr>
          <w:p w14:paraId="6F718F7A"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729A318E" w14:textId="77777777" w:rsidR="003B2D1C" w:rsidRPr="0012227A" w:rsidRDefault="003B2D1C" w:rsidP="0012227A">
            <w:pPr>
              <w:jc w:val="both"/>
              <w:rPr>
                <w:rFonts w:ascii="Arial" w:eastAsia="Calibri" w:hAnsi="Arial" w:cs="Arial"/>
                <w:b/>
                <w:bCs/>
                <w:color w:val="000000"/>
                <w:sz w:val="22"/>
                <w:szCs w:val="22"/>
                <w:lang w:val="sl-SI"/>
              </w:rPr>
            </w:pPr>
          </w:p>
          <w:p w14:paraId="206C06B4" w14:textId="77777777" w:rsidR="003B2D1C" w:rsidRPr="0012227A" w:rsidRDefault="003B2D1C" w:rsidP="0012227A">
            <w:pPr>
              <w:jc w:val="both"/>
              <w:rPr>
                <w:rFonts w:ascii="Arial" w:eastAsia="Calibri" w:hAnsi="Arial" w:cs="Arial"/>
                <w:b/>
                <w:bCs/>
                <w:sz w:val="22"/>
                <w:szCs w:val="22"/>
                <w:lang w:val="sl-SI"/>
              </w:rPr>
            </w:pPr>
            <w:hyperlink r:id="rId37" w:history="1">
              <w:r w:rsidRPr="0012227A">
                <w:rPr>
                  <w:rFonts w:ascii="Arial" w:eastAsia="Calibri" w:hAnsi="Arial" w:cs="Arial"/>
                  <w:b/>
                  <w:bCs/>
                  <w:sz w:val="22"/>
                  <w:szCs w:val="22"/>
                  <w:u w:val="single"/>
                  <w:lang w:val="sl-SI"/>
                </w:rPr>
                <w:t xml:space="preserve">Priporočila glede uresničevanja pravic otrok in dijakov z invalidnostmi </w:t>
              </w:r>
            </w:hyperlink>
          </w:p>
          <w:p w14:paraId="6B49F371"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4472C4" w:themeColor="accent1"/>
                <w:sz w:val="22"/>
                <w:szCs w:val="22"/>
                <w:lang w:val="sl-SI"/>
              </w:rPr>
              <w:t>0706-3/2026/1</w:t>
            </w:r>
          </w:p>
        </w:tc>
        <w:tc>
          <w:tcPr>
            <w:tcW w:w="677" w:type="dxa"/>
          </w:tcPr>
          <w:p w14:paraId="0F0D1DE8" w14:textId="77777777" w:rsidR="003B2D1C" w:rsidRPr="0012227A" w:rsidRDefault="003B2D1C" w:rsidP="0012227A">
            <w:pPr>
              <w:jc w:val="center"/>
              <w:rPr>
                <w:rFonts w:ascii="Arial" w:eastAsia="Calibri" w:hAnsi="Arial" w:cs="Arial"/>
                <w:sz w:val="22"/>
                <w:szCs w:val="22"/>
                <w:lang w:val="sl-SI"/>
              </w:rPr>
            </w:pPr>
          </w:p>
        </w:tc>
      </w:tr>
      <w:tr w:rsidR="003B2D1C" w:rsidRPr="0012227A" w14:paraId="050BA954" w14:textId="77777777" w:rsidTr="00EA094B">
        <w:trPr>
          <w:trHeight w:val="568"/>
        </w:trPr>
        <w:tc>
          <w:tcPr>
            <w:tcW w:w="575" w:type="dxa"/>
            <w:hideMark/>
          </w:tcPr>
          <w:p w14:paraId="28627430"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641014C0"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uskladitvi šolske zakonodaje s pravicami oseb z invalidnostmi ter zagotovitvi prilagoditev in prepovedi diskriminacije pri vseh obveznih in neobveznih vsebinah, storitvah in ugodnostih, tudi ekskurzijah.</w:t>
            </w:r>
          </w:p>
        </w:tc>
        <w:tc>
          <w:tcPr>
            <w:tcW w:w="677" w:type="dxa"/>
          </w:tcPr>
          <w:p w14:paraId="57F8F63F" w14:textId="77777777" w:rsidR="003B2D1C" w:rsidRPr="0012227A" w:rsidRDefault="003B2D1C" w:rsidP="0012227A">
            <w:pPr>
              <w:jc w:val="center"/>
              <w:rPr>
                <w:rFonts w:ascii="Arial" w:eastAsia="Calibri" w:hAnsi="Arial" w:cs="Arial"/>
                <w:sz w:val="22"/>
                <w:szCs w:val="22"/>
                <w:lang w:val="sl-SI"/>
              </w:rPr>
            </w:pPr>
          </w:p>
        </w:tc>
      </w:tr>
      <w:tr w:rsidR="003B2D1C" w:rsidRPr="0012227A" w14:paraId="09029F81" w14:textId="77777777" w:rsidTr="00EA094B">
        <w:trPr>
          <w:trHeight w:val="316"/>
        </w:trPr>
        <w:tc>
          <w:tcPr>
            <w:tcW w:w="575" w:type="dxa"/>
            <w:hideMark/>
          </w:tcPr>
          <w:p w14:paraId="2B6BB836"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2</w:t>
            </w:r>
          </w:p>
        </w:tc>
        <w:tc>
          <w:tcPr>
            <w:tcW w:w="7809" w:type="dxa"/>
            <w:vAlign w:val="center"/>
          </w:tcPr>
          <w:p w14:paraId="5E86A809"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razjasnitvi zakonskih obveznosti šol glede razumnih prilagoditev pri obveznih in nadstandardnih programih ter ekskurzijah in čimprejšnji odpravi ovir v predpisih.</w:t>
            </w:r>
          </w:p>
        </w:tc>
        <w:tc>
          <w:tcPr>
            <w:tcW w:w="677" w:type="dxa"/>
          </w:tcPr>
          <w:p w14:paraId="6EE958DA" w14:textId="77777777" w:rsidR="003B2D1C" w:rsidRPr="0012227A" w:rsidRDefault="003B2D1C" w:rsidP="0012227A">
            <w:pPr>
              <w:jc w:val="center"/>
              <w:rPr>
                <w:rFonts w:ascii="Arial" w:eastAsia="Calibri" w:hAnsi="Arial" w:cs="Arial"/>
                <w:sz w:val="22"/>
                <w:szCs w:val="22"/>
                <w:lang w:val="sl-SI"/>
              </w:rPr>
            </w:pPr>
          </w:p>
        </w:tc>
      </w:tr>
      <w:tr w:rsidR="003B2D1C" w:rsidRPr="0012227A" w14:paraId="659A4FFC" w14:textId="77777777" w:rsidTr="00EA094B">
        <w:trPr>
          <w:trHeight w:val="330"/>
        </w:trPr>
        <w:tc>
          <w:tcPr>
            <w:tcW w:w="575" w:type="dxa"/>
            <w:hideMark/>
          </w:tcPr>
          <w:p w14:paraId="44ADD887"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3</w:t>
            </w:r>
          </w:p>
        </w:tc>
        <w:tc>
          <w:tcPr>
            <w:tcW w:w="7809" w:type="dxa"/>
            <w:vAlign w:val="center"/>
          </w:tcPr>
          <w:p w14:paraId="5C588384"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preveritvi možnosti, da se pomoč pri ekskurzijah in podobnih dejavnostih kot razumna prilagoditev predvidi že v odločbi o usmeritvi otroka s posebnimi potrebami.</w:t>
            </w:r>
          </w:p>
        </w:tc>
        <w:tc>
          <w:tcPr>
            <w:tcW w:w="677" w:type="dxa"/>
          </w:tcPr>
          <w:p w14:paraId="4ABA3BF0" w14:textId="77777777" w:rsidR="003B2D1C" w:rsidRPr="0012227A" w:rsidRDefault="003B2D1C" w:rsidP="0012227A">
            <w:pPr>
              <w:jc w:val="center"/>
              <w:rPr>
                <w:rFonts w:ascii="Arial" w:eastAsia="Calibri" w:hAnsi="Arial" w:cs="Arial"/>
                <w:sz w:val="22"/>
                <w:szCs w:val="22"/>
                <w:lang w:val="sl-SI"/>
              </w:rPr>
            </w:pPr>
          </w:p>
        </w:tc>
      </w:tr>
      <w:tr w:rsidR="003B2D1C" w:rsidRPr="0012227A" w14:paraId="533E56C0" w14:textId="77777777" w:rsidTr="00EA094B">
        <w:trPr>
          <w:trHeight w:val="568"/>
        </w:trPr>
        <w:tc>
          <w:tcPr>
            <w:tcW w:w="575" w:type="dxa"/>
            <w:hideMark/>
          </w:tcPr>
          <w:p w14:paraId="6BFB62AB"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4</w:t>
            </w:r>
          </w:p>
        </w:tc>
        <w:tc>
          <w:tcPr>
            <w:tcW w:w="7809" w:type="dxa"/>
            <w:vAlign w:val="center"/>
          </w:tcPr>
          <w:p w14:paraId="26051815"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pripravi navodil za načrtovanje in izvajanje prilagoditev v izobraževanju ter usklajeno komuniciranje med vključenimi institucijami in učenci.</w:t>
            </w:r>
          </w:p>
        </w:tc>
        <w:tc>
          <w:tcPr>
            <w:tcW w:w="677" w:type="dxa"/>
          </w:tcPr>
          <w:p w14:paraId="2C79AF14" w14:textId="77777777" w:rsidR="003B2D1C" w:rsidRPr="0012227A" w:rsidRDefault="003B2D1C" w:rsidP="0012227A">
            <w:pPr>
              <w:jc w:val="center"/>
              <w:rPr>
                <w:rFonts w:ascii="Arial" w:eastAsia="Calibri" w:hAnsi="Arial" w:cs="Arial"/>
                <w:sz w:val="22"/>
                <w:szCs w:val="22"/>
                <w:lang w:val="sl-SI"/>
              </w:rPr>
            </w:pPr>
          </w:p>
        </w:tc>
      </w:tr>
    </w:tbl>
    <w:p w14:paraId="1992DE57" w14:textId="77777777" w:rsidR="003B2D1C" w:rsidRPr="0012227A" w:rsidRDefault="003B2D1C" w:rsidP="0012227A">
      <w:pPr>
        <w:rPr>
          <w:rFonts w:ascii="Arial" w:hAnsi="Arial" w:cs="Arial"/>
        </w:rPr>
      </w:pPr>
    </w:p>
    <w:p w14:paraId="32687A3C" w14:textId="77777777" w:rsidR="003B2D1C" w:rsidRPr="0012227A" w:rsidRDefault="003B2D1C"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6B99A993" w14:textId="77777777" w:rsidTr="00EA094B">
        <w:trPr>
          <w:trHeight w:val="568"/>
        </w:trPr>
        <w:tc>
          <w:tcPr>
            <w:tcW w:w="9061" w:type="dxa"/>
            <w:gridSpan w:val="3"/>
            <w:hideMark/>
          </w:tcPr>
          <w:p w14:paraId="6D262656"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Ministrstvo za zdravje</w:t>
            </w:r>
          </w:p>
        </w:tc>
      </w:tr>
      <w:tr w:rsidR="003B2D1C" w:rsidRPr="0012227A" w14:paraId="515F078F" w14:textId="77777777" w:rsidTr="00EA094B">
        <w:trPr>
          <w:trHeight w:val="568"/>
        </w:trPr>
        <w:tc>
          <w:tcPr>
            <w:tcW w:w="575" w:type="dxa"/>
            <w:hideMark/>
          </w:tcPr>
          <w:p w14:paraId="010B61D2"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2CB45AAE" w14:textId="77777777" w:rsidR="003B2D1C" w:rsidRPr="0012227A" w:rsidRDefault="003B2D1C" w:rsidP="0012227A">
            <w:pPr>
              <w:jc w:val="both"/>
              <w:rPr>
                <w:rFonts w:ascii="Arial" w:eastAsia="Calibri" w:hAnsi="Arial" w:cs="Arial"/>
                <w:b/>
                <w:bCs/>
                <w:color w:val="000000"/>
                <w:sz w:val="22"/>
                <w:szCs w:val="22"/>
                <w:lang w:val="sl-SI"/>
              </w:rPr>
            </w:pPr>
          </w:p>
          <w:p w14:paraId="1E079131" w14:textId="77777777" w:rsidR="003B2D1C" w:rsidRPr="0012227A" w:rsidRDefault="003B2D1C" w:rsidP="0012227A">
            <w:pPr>
              <w:rPr>
                <w:rStyle w:val="Hiperpovezava"/>
                <w:rFonts w:ascii="Arial" w:hAnsi="Arial" w:cs="Arial"/>
                <w:b/>
                <w:bCs/>
                <w:color w:val="0D0D0D" w:themeColor="text1" w:themeTint="F2"/>
                <w:sz w:val="22"/>
                <w:szCs w:val="22"/>
                <w:lang w:val="sl-SI"/>
              </w:rPr>
            </w:pPr>
            <w:r w:rsidRPr="0012227A">
              <w:rPr>
                <w:rFonts w:ascii="Arial" w:hAnsi="Arial" w:cs="Arial"/>
                <w:color w:val="0563C1"/>
              </w:rPr>
              <w:fldChar w:fldCharType="begin"/>
            </w:r>
            <w:r w:rsidR="00C872B9" w:rsidRPr="0012227A">
              <w:rPr>
                <w:rFonts w:ascii="Arial" w:hAnsi="Arial" w:cs="Arial"/>
                <w:color w:val="0563C1"/>
                <w:sz w:val="22"/>
                <w:szCs w:val="22"/>
                <w:lang w:val="sl-SI"/>
              </w:rPr>
              <w:instrText>HYPERLINK "https://zagovornik.si/izdelki/zagovornik-nacela-enakosti-s-priporocili-za-vecjo-dostopnost-pediatrov/"</w:instrText>
            </w:r>
            <w:r w:rsidRPr="0012227A">
              <w:rPr>
                <w:rFonts w:ascii="Arial" w:hAnsi="Arial" w:cs="Arial"/>
                <w:color w:val="0563C1"/>
              </w:rPr>
            </w:r>
            <w:r w:rsidRPr="0012227A">
              <w:rPr>
                <w:rFonts w:ascii="Arial" w:hAnsi="Arial" w:cs="Arial"/>
                <w:color w:val="0563C1"/>
              </w:rPr>
              <w:fldChar w:fldCharType="separate"/>
            </w:r>
            <w:r w:rsidR="00C872B9" w:rsidRPr="0012227A">
              <w:rPr>
                <w:rFonts w:ascii="Arial" w:hAnsi="Arial" w:cs="Arial"/>
                <w:b/>
                <w:bCs/>
                <w:color w:val="000000"/>
                <w:sz w:val="22"/>
                <w:szCs w:val="22"/>
                <w:u w:val="single"/>
                <w:lang w:val="sl-SI"/>
              </w:rPr>
              <w:t>Priporočilo glede dostopnosti primarne pediatrične zdravstvene oskrbe v Sloveniji</w:t>
            </w:r>
            <w:r w:rsidRPr="0012227A">
              <w:rPr>
                <w:rStyle w:val="Hiperpovezava"/>
                <w:rFonts w:ascii="Arial" w:hAnsi="Arial" w:cs="Arial"/>
                <w:b/>
                <w:bCs/>
                <w:color w:val="0D0D0D" w:themeColor="text1" w:themeTint="F2"/>
                <w:sz w:val="22"/>
                <w:szCs w:val="22"/>
                <w:lang w:val="sl-SI"/>
              </w:rPr>
              <w:t xml:space="preserve"> </w:t>
            </w:r>
          </w:p>
          <w:p w14:paraId="2359CAD3"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b/>
                <w:bCs/>
                <w:color w:val="0563C1"/>
                <w:u w:val="single"/>
              </w:rPr>
              <w:fldChar w:fldCharType="end"/>
            </w:r>
            <w:r w:rsidRPr="0012227A">
              <w:rPr>
                <w:rFonts w:ascii="Arial" w:eastAsia="Calibri" w:hAnsi="Arial" w:cs="Arial"/>
                <w:color w:val="00B050"/>
                <w:sz w:val="22"/>
                <w:szCs w:val="22"/>
                <w:lang w:val="sl-SI"/>
              </w:rPr>
              <w:t>0706-7/2025/1</w:t>
            </w:r>
          </w:p>
        </w:tc>
        <w:tc>
          <w:tcPr>
            <w:tcW w:w="677" w:type="dxa"/>
          </w:tcPr>
          <w:p w14:paraId="46C6BD75" w14:textId="77777777" w:rsidR="003B2D1C" w:rsidRPr="0012227A" w:rsidRDefault="003B2D1C" w:rsidP="0012227A">
            <w:pPr>
              <w:jc w:val="center"/>
              <w:rPr>
                <w:rFonts w:ascii="Arial" w:eastAsia="Calibri" w:hAnsi="Arial" w:cs="Arial"/>
                <w:sz w:val="22"/>
                <w:szCs w:val="22"/>
                <w:lang w:val="sl-SI"/>
              </w:rPr>
            </w:pPr>
          </w:p>
        </w:tc>
      </w:tr>
      <w:tr w:rsidR="003B2D1C" w:rsidRPr="0012227A" w14:paraId="1668A583" w14:textId="77777777" w:rsidTr="00EA094B">
        <w:trPr>
          <w:trHeight w:val="568"/>
        </w:trPr>
        <w:tc>
          <w:tcPr>
            <w:tcW w:w="575" w:type="dxa"/>
            <w:hideMark/>
          </w:tcPr>
          <w:p w14:paraId="45B1D736"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5299F96C"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 xml:space="preserve">Priporočilo o zakonski ureditvi sistemskih ukrepov za boljšo dostopnost pediatrov otrokom, z določitvijo normativov in razširitvijo izvajanja primarne pediatrične dejavnosti. </w:t>
            </w:r>
          </w:p>
        </w:tc>
        <w:tc>
          <w:tcPr>
            <w:tcW w:w="677" w:type="dxa"/>
          </w:tcPr>
          <w:p w14:paraId="78029705" w14:textId="77777777" w:rsidR="003B2D1C" w:rsidRPr="0012227A" w:rsidRDefault="003B2D1C" w:rsidP="0012227A">
            <w:pPr>
              <w:jc w:val="center"/>
              <w:rPr>
                <w:rFonts w:ascii="Arial" w:eastAsia="Calibri" w:hAnsi="Arial" w:cs="Arial"/>
                <w:sz w:val="22"/>
                <w:szCs w:val="22"/>
                <w:lang w:val="sl-SI"/>
              </w:rPr>
            </w:pPr>
          </w:p>
        </w:tc>
      </w:tr>
    </w:tbl>
    <w:p w14:paraId="47A24E75" w14:textId="77777777" w:rsidR="003B2D1C" w:rsidRPr="0012227A" w:rsidRDefault="003B2D1C" w:rsidP="0012227A">
      <w:pPr>
        <w:rPr>
          <w:rFonts w:ascii="Arial" w:hAnsi="Arial" w:cs="Arial"/>
        </w:rPr>
      </w:pPr>
    </w:p>
    <w:p w14:paraId="38A8BD5D" w14:textId="77777777" w:rsidR="003B2D1C" w:rsidRPr="0012227A" w:rsidRDefault="003B2D1C"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007BF8A5" w14:textId="77777777" w:rsidTr="00EA094B">
        <w:trPr>
          <w:trHeight w:val="568"/>
        </w:trPr>
        <w:tc>
          <w:tcPr>
            <w:tcW w:w="9061" w:type="dxa"/>
            <w:gridSpan w:val="3"/>
            <w:hideMark/>
          </w:tcPr>
          <w:p w14:paraId="3C7570FA"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 xml:space="preserve">Državna volilna komisija </w:t>
            </w:r>
          </w:p>
        </w:tc>
      </w:tr>
      <w:tr w:rsidR="003B2D1C" w:rsidRPr="0012227A" w14:paraId="6A44CE2E" w14:textId="77777777" w:rsidTr="00EA094B">
        <w:trPr>
          <w:trHeight w:val="568"/>
        </w:trPr>
        <w:tc>
          <w:tcPr>
            <w:tcW w:w="575" w:type="dxa"/>
            <w:hideMark/>
          </w:tcPr>
          <w:p w14:paraId="2EFE92E8"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77569443" w14:textId="77777777" w:rsidR="003B2D1C" w:rsidRPr="0012227A" w:rsidRDefault="003B2D1C" w:rsidP="0012227A">
            <w:pPr>
              <w:jc w:val="both"/>
              <w:rPr>
                <w:rFonts w:ascii="Arial" w:eastAsia="Calibri" w:hAnsi="Arial" w:cs="Arial"/>
                <w:b/>
                <w:bCs/>
                <w:color w:val="0D0D0D" w:themeColor="text1" w:themeTint="F2"/>
                <w:sz w:val="22"/>
                <w:szCs w:val="22"/>
                <w:lang w:val="sl-SI"/>
              </w:rPr>
            </w:pPr>
          </w:p>
          <w:p w14:paraId="4F82CCB5" w14:textId="77777777" w:rsidR="003B2D1C" w:rsidRPr="0012227A" w:rsidRDefault="003B2D1C" w:rsidP="0012227A">
            <w:pPr>
              <w:jc w:val="both"/>
              <w:rPr>
                <w:rFonts w:ascii="Arial" w:eastAsia="Calibri" w:hAnsi="Arial" w:cs="Arial"/>
                <w:b/>
                <w:bCs/>
                <w:color w:val="0D0D0D" w:themeColor="text1" w:themeTint="F2"/>
                <w:sz w:val="22"/>
                <w:szCs w:val="22"/>
                <w:lang w:val="sl-SI"/>
              </w:rPr>
            </w:pPr>
            <w:hyperlink r:id="rId38" w:history="1">
              <w:r w:rsidRPr="0012227A">
                <w:rPr>
                  <w:rFonts w:ascii="Arial" w:eastAsia="Calibri" w:hAnsi="Arial" w:cs="Arial"/>
                  <w:b/>
                  <w:bCs/>
                  <w:color w:val="0D0D0D" w:themeColor="text1" w:themeTint="F2"/>
                  <w:sz w:val="22"/>
                  <w:szCs w:val="22"/>
                  <w:u w:val="single"/>
                  <w:lang w:val="sl-SI"/>
                </w:rPr>
                <w:t>Priporočila glede dostopnosti volilnih gradiv,</w:t>
              </w:r>
              <w:r w:rsidR="00B05797" w:rsidRPr="0012227A">
                <w:rPr>
                  <w:rFonts w:ascii="Arial" w:eastAsia="Calibri" w:hAnsi="Arial" w:cs="Arial"/>
                  <w:b/>
                  <w:bCs/>
                  <w:color w:val="0D0D0D" w:themeColor="text1" w:themeTint="F2"/>
                  <w:sz w:val="22"/>
                  <w:szCs w:val="22"/>
                  <w:u w:val="single"/>
                  <w:lang w:val="sl-SI"/>
                </w:rPr>
                <w:t xml:space="preserve"> </w:t>
              </w:r>
              <w:r w:rsidRPr="0012227A">
                <w:rPr>
                  <w:rFonts w:ascii="Arial" w:eastAsia="Calibri" w:hAnsi="Arial" w:cs="Arial"/>
                  <w:b/>
                  <w:bCs/>
                  <w:color w:val="0D0D0D" w:themeColor="text1" w:themeTint="F2"/>
                  <w:sz w:val="22"/>
                  <w:szCs w:val="22"/>
                  <w:u w:val="single"/>
                  <w:lang w:val="sl-SI"/>
                </w:rPr>
                <w:t xml:space="preserve">informiranja volivcev v prilagojenih oblikah in glede usmeritev volilnim organom </w:t>
              </w:r>
            </w:hyperlink>
          </w:p>
          <w:p w14:paraId="67F40F72"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767171" w:themeColor="background2" w:themeShade="80"/>
                <w:sz w:val="22"/>
                <w:szCs w:val="22"/>
                <w:lang w:val="sl-SI"/>
              </w:rPr>
              <w:t>0700-3/2026/2</w:t>
            </w:r>
          </w:p>
        </w:tc>
        <w:tc>
          <w:tcPr>
            <w:tcW w:w="677" w:type="dxa"/>
          </w:tcPr>
          <w:p w14:paraId="1901847F" w14:textId="77777777" w:rsidR="003B2D1C" w:rsidRPr="0012227A" w:rsidRDefault="003B2D1C" w:rsidP="0012227A">
            <w:pPr>
              <w:jc w:val="center"/>
              <w:rPr>
                <w:rFonts w:ascii="Arial" w:eastAsia="Calibri" w:hAnsi="Arial" w:cs="Arial"/>
                <w:sz w:val="22"/>
                <w:szCs w:val="22"/>
                <w:lang w:val="sl-SI"/>
              </w:rPr>
            </w:pPr>
          </w:p>
        </w:tc>
      </w:tr>
      <w:tr w:rsidR="003B2D1C" w:rsidRPr="0012227A" w14:paraId="0F89F74C" w14:textId="77777777" w:rsidTr="00EA094B">
        <w:trPr>
          <w:trHeight w:val="568"/>
        </w:trPr>
        <w:tc>
          <w:tcPr>
            <w:tcW w:w="575" w:type="dxa"/>
            <w:hideMark/>
          </w:tcPr>
          <w:p w14:paraId="6CA6B6F1"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1</w:t>
            </w:r>
          </w:p>
        </w:tc>
        <w:tc>
          <w:tcPr>
            <w:tcW w:w="7809" w:type="dxa"/>
            <w:vAlign w:val="center"/>
          </w:tcPr>
          <w:p w14:paraId="52C51B88"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zagotovitvi dostopnih, razumljivih in uporabnih volilnih postopkov, informacij in gradiv za vse volivce, vključno s prilagojenimi glasovnicami za osebe z invalidnostmi.</w:t>
            </w:r>
          </w:p>
        </w:tc>
        <w:tc>
          <w:tcPr>
            <w:tcW w:w="677" w:type="dxa"/>
          </w:tcPr>
          <w:p w14:paraId="6EBE2478" w14:textId="77777777" w:rsidR="003B2D1C" w:rsidRPr="0012227A" w:rsidRDefault="003B2D1C" w:rsidP="0012227A">
            <w:pPr>
              <w:jc w:val="center"/>
              <w:rPr>
                <w:rFonts w:ascii="Arial" w:eastAsia="Calibri" w:hAnsi="Arial" w:cs="Arial"/>
                <w:sz w:val="22"/>
                <w:szCs w:val="22"/>
                <w:lang w:val="sl-SI"/>
              </w:rPr>
            </w:pPr>
          </w:p>
        </w:tc>
      </w:tr>
      <w:tr w:rsidR="003B2D1C" w:rsidRPr="0012227A" w14:paraId="64732E95" w14:textId="77777777" w:rsidTr="00EA094B">
        <w:trPr>
          <w:trHeight w:val="316"/>
        </w:trPr>
        <w:tc>
          <w:tcPr>
            <w:tcW w:w="575" w:type="dxa"/>
            <w:hideMark/>
          </w:tcPr>
          <w:p w14:paraId="3AE0E112"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2</w:t>
            </w:r>
          </w:p>
        </w:tc>
        <w:tc>
          <w:tcPr>
            <w:tcW w:w="7809" w:type="dxa"/>
            <w:vAlign w:val="center"/>
          </w:tcPr>
          <w:p w14:paraId="60274DCC"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obveščanju volivcev v lahkem branju o podpori pri glasovanju, drugih oblikah glasovanja ter pritožbenih možnostih ob zavrnitvi volilnega pomočnika.</w:t>
            </w:r>
          </w:p>
        </w:tc>
        <w:tc>
          <w:tcPr>
            <w:tcW w:w="677" w:type="dxa"/>
          </w:tcPr>
          <w:p w14:paraId="5EE07847" w14:textId="77777777" w:rsidR="003B2D1C" w:rsidRPr="0012227A" w:rsidRDefault="003B2D1C" w:rsidP="0012227A">
            <w:pPr>
              <w:jc w:val="center"/>
              <w:rPr>
                <w:rFonts w:ascii="Arial" w:eastAsia="Calibri" w:hAnsi="Arial" w:cs="Arial"/>
                <w:sz w:val="22"/>
                <w:szCs w:val="22"/>
                <w:lang w:val="sl-SI"/>
              </w:rPr>
            </w:pPr>
          </w:p>
        </w:tc>
      </w:tr>
      <w:tr w:rsidR="003B2D1C" w:rsidRPr="0012227A" w14:paraId="44754BD5" w14:textId="77777777" w:rsidTr="00EA094B">
        <w:trPr>
          <w:trHeight w:val="330"/>
        </w:trPr>
        <w:tc>
          <w:tcPr>
            <w:tcW w:w="575" w:type="dxa"/>
            <w:hideMark/>
          </w:tcPr>
          <w:p w14:paraId="31CEEE76"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3</w:t>
            </w:r>
          </w:p>
        </w:tc>
        <w:tc>
          <w:tcPr>
            <w:tcW w:w="7809" w:type="dxa"/>
            <w:vAlign w:val="center"/>
          </w:tcPr>
          <w:p w14:paraId="6A9EE0A8"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obveščanju vseh volivcev o spremenjeni pravici oseb z invalidnostmi do pomočnika pri glasovanju ter o možnostih glasovanja po pošti in na domu.</w:t>
            </w:r>
          </w:p>
        </w:tc>
        <w:tc>
          <w:tcPr>
            <w:tcW w:w="677" w:type="dxa"/>
          </w:tcPr>
          <w:p w14:paraId="6C1D8B48" w14:textId="77777777" w:rsidR="003B2D1C" w:rsidRPr="0012227A" w:rsidRDefault="003B2D1C" w:rsidP="0012227A">
            <w:pPr>
              <w:jc w:val="center"/>
              <w:rPr>
                <w:rFonts w:ascii="Arial" w:eastAsia="Calibri" w:hAnsi="Arial" w:cs="Arial"/>
                <w:sz w:val="22"/>
                <w:szCs w:val="22"/>
                <w:lang w:val="sl-SI"/>
              </w:rPr>
            </w:pPr>
          </w:p>
        </w:tc>
      </w:tr>
      <w:tr w:rsidR="003B2D1C" w:rsidRPr="0012227A" w14:paraId="08D4FA10" w14:textId="77777777" w:rsidTr="00EA094B">
        <w:trPr>
          <w:trHeight w:val="568"/>
        </w:trPr>
        <w:tc>
          <w:tcPr>
            <w:tcW w:w="575" w:type="dxa"/>
            <w:hideMark/>
          </w:tcPr>
          <w:p w14:paraId="62EAFBD3"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lastRenderedPageBreak/>
              <w:t>4</w:t>
            </w:r>
          </w:p>
        </w:tc>
        <w:tc>
          <w:tcPr>
            <w:tcW w:w="7809" w:type="dxa"/>
            <w:vAlign w:val="center"/>
          </w:tcPr>
          <w:p w14:paraId="6BCBB87F"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ciljnem obveščanju volivcev z intelektualnimi in psihosocialnimi invalidnostmi, ki jim je bila volilna pravica doslej odvzeta.</w:t>
            </w:r>
          </w:p>
        </w:tc>
        <w:tc>
          <w:tcPr>
            <w:tcW w:w="677" w:type="dxa"/>
          </w:tcPr>
          <w:p w14:paraId="0171E118" w14:textId="77777777" w:rsidR="003B2D1C" w:rsidRPr="0012227A" w:rsidRDefault="003B2D1C" w:rsidP="0012227A">
            <w:pPr>
              <w:jc w:val="center"/>
              <w:rPr>
                <w:rFonts w:ascii="Arial" w:eastAsia="Calibri" w:hAnsi="Arial" w:cs="Arial"/>
                <w:sz w:val="22"/>
                <w:szCs w:val="22"/>
                <w:lang w:val="sl-SI"/>
              </w:rPr>
            </w:pPr>
          </w:p>
        </w:tc>
      </w:tr>
      <w:tr w:rsidR="003B2D1C" w:rsidRPr="0012227A" w14:paraId="6086CC01" w14:textId="77777777" w:rsidTr="00EA094B">
        <w:trPr>
          <w:trHeight w:val="568"/>
        </w:trPr>
        <w:tc>
          <w:tcPr>
            <w:tcW w:w="575" w:type="dxa"/>
          </w:tcPr>
          <w:p w14:paraId="6D89EEF5"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5</w:t>
            </w:r>
          </w:p>
        </w:tc>
        <w:tc>
          <w:tcPr>
            <w:tcW w:w="7809" w:type="dxa"/>
            <w:vAlign w:val="center"/>
          </w:tcPr>
          <w:p w14:paraId="5FA12CB8"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Priporočilo o navodilih in usposabljanju volilnih organov za uresničevanje vrnjene volilne pravice, glasovanje s podporo izbrane osebe in praviloma samostojno varstvo volilne pravice ne glede na skrbništvo.</w:t>
            </w:r>
          </w:p>
        </w:tc>
        <w:tc>
          <w:tcPr>
            <w:tcW w:w="677" w:type="dxa"/>
          </w:tcPr>
          <w:p w14:paraId="453D6CE1" w14:textId="77777777" w:rsidR="003B2D1C" w:rsidRPr="0012227A" w:rsidRDefault="003B2D1C" w:rsidP="0012227A">
            <w:pPr>
              <w:jc w:val="center"/>
              <w:rPr>
                <w:rFonts w:ascii="Arial" w:eastAsia="Calibri" w:hAnsi="Arial" w:cs="Arial"/>
                <w:sz w:val="22"/>
                <w:szCs w:val="22"/>
                <w:lang w:val="sl-SI"/>
              </w:rPr>
            </w:pPr>
          </w:p>
        </w:tc>
      </w:tr>
    </w:tbl>
    <w:p w14:paraId="2E4D1B28" w14:textId="77777777" w:rsidR="003B2D1C" w:rsidRPr="0012227A" w:rsidRDefault="003B2D1C" w:rsidP="0012227A">
      <w:pPr>
        <w:rPr>
          <w:rFonts w:ascii="Arial" w:eastAsia="Calibri" w:hAnsi="Arial" w:cs="Arial"/>
        </w:rPr>
      </w:pPr>
    </w:p>
    <w:p w14:paraId="5F178A5F" w14:textId="77777777" w:rsidR="00267E89" w:rsidRPr="0012227A" w:rsidRDefault="00267E89" w:rsidP="0012227A">
      <w:pPr>
        <w:rPr>
          <w:rFonts w:ascii="Arial" w:eastAsia="Calibri"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7C6705C6" w14:textId="77777777" w:rsidTr="00EA094B">
        <w:trPr>
          <w:trHeight w:val="568"/>
        </w:trPr>
        <w:tc>
          <w:tcPr>
            <w:tcW w:w="9061" w:type="dxa"/>
            <w:gridSpan w:val="3"/>
            <w:hideMark/>
          </w:tcPr>
          <w:p w14:paraId="25244B3C"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 xml:space="preserve">Skupnost centrov za socialno delo </w:t>
            </w:r>
          </w:p>
        </w:tc>
      </w:tr>
      <w:tr w:rsidR="003B2D1C" w:rsidRPr="0012227A" w14:paraId="145BA2C8" w14:textId="77777777" w:rsidTr="00EA094B">
        <w:trPr>
          <w:trHeight w:val="568"/>
        </w:trPr>
        <w:tc>
          <w:tcPr>
            <w:tcW w:w="575" w:type="dxa"/>
            <w:hideMark/>
          </w:tcPr>
          <w:p w14:paraId="175579FD"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45359888" w14:textId="77777777" w:rsidR="003B2D1C" w:rsidRPr="0012227A" w:rsidRDefault="003B2D1C" w:rsidP="0012227A">
            <w:pPr>
              <w:jc w:val="both"/>
              <w:rPr>
                <w:rFonts w:ascii="Arial" w:eastAsia="Calibri" w:hAnsi="Arial" w:cs="Arial"/>
                <w:b/>
                <w:bCs/>
                <w:color w:val="000000"/>
                <w:sz w:val="22"/>
                <w:szCs w:val="22"/>
                <w:lang w:val="sl-SI"/>
              </w:rPr>
            </w:pPr>
          </w:p>
          <w:p w14:paraId="34296708" w14:textId="77777777" w:rsidR="003B2D1C" w:rsidRPr="0012227A" w:rsidRDefault="003B2D1C" w:rsidP="0012227A">
            <w:pPr>
              <w:jc w:val="both"/>
              <w:rPr>
                <w:rFonts w:ascii="Arial" w:eastAsia="Calibri" w:hAnsi="Arial" w:cs="Arial"/>
                <w:b/>
                <w:bCs/>
                <w:color w:val="0D0D0D" w:themeColor="text1" w:themeTint="F2"/>
                <w:sz w:val="22"/>
                <w:szCs w:val="22"/>
                <w:lang w:val="sl-SI"/>
              </w:rPr>
            </w:pPr>
            <w:hyperlink r:id="rId39" w:history="1">
              <w:r w:rsidRPr="0012227A">
                <w:rPr>
                  <w:rFonts w:ascii="Arial" w:eastAsia="Calibri" w:hAnsi="Arial" w:cs="Arial"/>
                  <w:b/>
                  <w:bCs/>
                  <w:color w:val="0D0D0D" w:themeColor="text1" w:themeTint="F2"/>
                  <w:sz w:val="22"/>
                  <w:szCs w:val="22"/>
                  <w:u w:val="single"/>
                  <w:lang w:val="sl-SI"/>
                </w:rPr>
                <w:t xml:space="preserve">Priporočilo glede dodatnega informiranja strank v postopkih sprejema v varovani oddelek socialno varstvenega zavoda </w:t>
              </w:r>
            </w:hyperlink>
          </w:p>
          <w:p w14:paraId="33627EA4"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FFC000"/>
                <w:sz w:val="22"/>
                <w:szCs w:val="22"/>
                <w:lang w:val="sl-SI"/>
              </w:rPr>
              <w:t>0702-152/2026/10</w:t>
            </w:r>
          </w:p>
        </w:tc>
        <w:tc>
          <w:tcPr>
            <w:tcW w:w="677" w:type="dxa"/>
          </w:tcPr>
          <w:p w14:paraId="64A12029" w14:textId="77777777" w:rsidR="003B2D1C" w:rsidRPr="0012227A" w:rsidRDefault="003B2D1C" w:rsidP="0012227A">
            <w:pPr>
              <w:jc w:val="center"/>
              <w:rPr>
                <w:rFonts w:ascii="Arial" w:eastAsia="Calibri" w:hAnsi="Arial" w:cs="Arial"/>
                <w:sz w:val="22"/>
                <w:szCs w:val="22"/>
                <w:lang w:val="sl-SI"/>
              </w:rPr>
            </w:pPr>
          </w:p>
        </w:tc>
      </w:tr>
      <w:tr w:rsidR="003B2D1C" w:rsidRPr="0012227A" w14:paraId="576BF81B" w14:textId="77777777" w:rsidTr="00EA094B">
        <w:trPr>
          <w:trHeight w:val="568"/>
        </w:trPr>
        <w:tc>
          <w:tcPr>
            <w:tcW w:w="575" w:type="dxa"/>
            <w:hideMark/>
          </w:tcPr>
          <w:p w14:paraId="1A809CFD"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1</w:t>
            </w:r>
          </w:p>
        </w:tc>
        <w:tc>
          <w:tcPr>
            <w:tcW w:w="7809" w:type="dxa"/>
          </w:tcPr>
          <w:p w14:paraId="53135094"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predhodnem obveščanju svojcev o vseh vidikih različnih možnosti namestitve v postopkih sprejema v varovani oddelek, vključno s finančnimi posledicami.</w:t>
            </w:r>
          </w:p>
        </w:tc>
        <w:tc>
          <w:tcPr>
            <w:tcW w:w="677" w:type="dxa"/>
          </w:tcPr>
          <w:p w14:paraId="27072039" w14:textId="77777777" w:rsidR="003B2D1C" w:rsidRPr="0012227A" w:rsidRDefault="003B2D1C" w:rsidP="0012227A">
            <w:pPr>
              <w:jc w:val="center"/>
              <w:rPr>
                <w:rFonts w:ascii="Arial" w:eastAsia="Calibri" w:hAnsi="Arial" w:cs="Arial"/>
                <w:sz w:val="22"/>
                <w:szCs w:val="22"/>
                <w:lang w:val="sl-SI"/>
              </w:rPr>
            </w:pPr>
          </w:p>
        </w:tc>
      </w:tr>
      <w:tr w:rsidR="003B2D1C" w:rsidRPr="0012227A" w14:paraId="208CB1BE" w14:textId="77777777" w:rsidTr="00EA094B">
        <w:trPr>
          <w:trHeight w:val="316"/>
        </w:trPr>
        <w:tc>
          <w:tcPr>
            <w:tcW w:w="575" w:type="dxa"/>
            <w:hideMark/>
          </w:tcPr>
          <w:p w14:paraId="641A15FF" w14:textId="77777777" w:rsidR="003B2D1C" w:rsidRPr="0012227A" w:rsidRDefault="003B2D1C" w:rsidP="0012227A">
            <w:pPr>
              <w:jc w:val="both"/>
              <w:rPr>
                <w:rFonts w:ascii="Arial" w:eastAsia="Calibri" w:hAnsi="Arial" w:cs="Arial"/>
                <w:sz w:val="22"/>
                <w:szCs w:val="22"/>
                <w:lang w:val="sl-SI"/>
              </w:rPr>
            </w:pPr>
            <w:r w:rsidRPr="0012227A">
              <w:rPr>
                <w:rFonts w:ascii="Arial" w:eastAsia="Calibri" w:hAnsi="Arial" w:cs="Arial"/>
                <w:sz w:val="22"/>
                <w:szCs w:val="22"/>
                <w:lang w:val="sl-SI"/>
              </w:rPr>
              <w:t>2</w:t>
            </w:r>
          </w:p>
        </w:tc>
        <w:tc>
          <w:tcPr>
            <w:tcW w:w="7809" w:type="dxa"/>
          </w:tcPr>
          <w:p w14:paraId="57CAD0F2"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 o vsakokratnem obveščanju svojcev o pomoči pri financiranju namestitve ter omejitvah in pravnih posledicah občinske pomoči.</w:t>
            </w:r>
          </w:p>
        </w:tc>
        <w:tc>
          <w:tcPr>
            <w:tcW w:w="677" w:type="dxa"/>
          </w:tcPr>
          <w:p w14:paraId="1ABEB0AE" w14:textId="77777777" w:rsidR="003B2D1C" w:rsidRPr="0012227A" w:rsidRDefault="003B2D1C" w:rsidP="0012227A">
            <w:pPr>
              <w:jc w:val="center"/>
              <w:rPr>
                <w:rFonts w:ascii="Arial" w:eastAsia="Calibri" w:hAnsi="Arial" w:cs="Arial"/>
                <w:sz w:val="22"/>
                <w:szCs w:val="22"/>
                <w:lang w:val="sl-SI"/>
              </w:rPr>
            </w:pPr>
          </w:p>
        </w:tc>
      </w:tr>
    </w:tbl>
    <w:p w14:paraId="508B9825" w14:textId="77777777" w:rsidR="003B2D1C" w:rsidRPr="0012227A" w:rsidRDefault="003B2D1C" w:rsidP="0012227A">
      <w:pPr>
        <w:rPr>
          <w:rFonts w:ascii="Arial" w:eastAsia="Calibri" w:hAnsi="Arial" w:cs="Arial"/>
        </w:rPr>
      </w:pPr>
    </w:p>
    <w:p w14:paraId="1658A048" w14:textId="77777777" w:rsidR="003B2D1C" w:rsidRPr="0012227A" w:rsidRDefault="003B2D1C" w:rsidP="0012227A">
      <w:pPr>
        <w:rPr>
          <w:rFonts w:ascii="Arial" w:eastAsia="Calibri"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493EBE08" w14:textId="77777777" w:rsidTr="00EA094B">
        <w:trPr>
          <w:trHeight w:val="568"/>
        </w:trPr>
        <w:tc>
          <w:tcPr>
            <w:tcW w:w="9061" w:type="dxa"/>
            <w:gridSpan w:val="3"/>
            <w:hideMark/>
          </w:tcPr>
          <w:p w14:paraId="61099FA7"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Združenje občin Slovenije, Skupnost občin Slovenije,  Združenje mestnih občin Slovenije</w:t>
            </w:r>
          </w:p>
        </w:tc>
      </w:tr>
      <w:tr w:rsidR="003B2D1C" w:rsidRPr="0012227A" w14:paraId="7506569E" w14:textId="77777777" w:rsidTr="00EA094B">
        <w:trPr>
          <w:trHeight w:val="568"/>
        </w:trPr>
        <w:tc>
          <w:tcPr>
            <w:tcW w:w="575" w:type="dxa"/>
            <w:hideMark/>
          </w:tcPr>
          <w:p w14:paraId="070D161F"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1C16553E" w14:textId="77777777" w:rsidR="003B2D1C" w:rsidRPr="0012227A" w:rsidRDefault="003B2D1C" w:rsidP="0012227A">
            <w:pPr>
              <w:jc w:val="both"/>
              <w:rPr>
                <w:rFonts w:ascii="Arial" w:eastAsia="Calibri" w:hAnsi="Arial" w:cs="Arial"/>
                <w:b/>
                <w:bCs/>
                <w:color w:val="000000"/>
                <w:sz w:val="22"/>
                <w:szCs w:val="22"/>
                <w:lang w:val="sl-SI"/>
              </w:rPr>
            </w:pPr>
          </w:p>
          <w:p w14:paraId="1FD0E4EC" w14:textId="77777777" w:rsidR="003B2D1C" w:rsidRPr="0012227A" w:rsidRDefault="003B2D1C" w:rsidP="0012227A">
            <w:pPr>
              <w:jc w:val="both"/>
              <w:rPr>
                <w:rFonts w:ascii="Arial" w:eastAsia="Calibri" w:hAnsi="Arial" w:cs="Arial"/>
                <w:b/>
                <w:bCs/>
                <w:color w:val="000000"/>
                <w:sz w:val="22"/>
                <w:szCs w:val="22"/>
                <w:lang w:val="sl-SI"/>
              </w:rPr>
            </w:pPr>
            <w:hyperlink r:id="rId40" w:history="1">
              <w:r w:rsidRPr="0012227A">
                <w:rPr>
                  <w:rFonts w:ascii="Arial" w:eastAsia="Calibri" w:hAnsi="Arial" w:cs="Arial"/>
                  <w:b/>
                  <w:bCs/>
                  <w:color w:val="0D0D0D" w:themeColor="text1" w:themeTint="F2"/>
                  <w:sz w:val="22"/>
                  <w:szCs w:val="22"/>
                  <w:u w:val="single"/>
                  <w:lang w:val="sl-SI"/>
                </w:rPr>
                <w:t xml:space="preserve">Priporočilo glede možnosti plačevanja parkirnin </w:t>
              </w:r>
              <w:r w:rsidRPr="0012227A">
                <w:rPr>
                  <w:rFonts w:ascii="Arial" w:eastAsia="Calibri" w:hAnsi="Arial" w:cs="Arial"/>
                  <w:b/>
                  <w:bCs/>
                  <w:color w:val="0563C1"/>
                  <w:sz w:val="22"/>
                  <w:szCs w:val="22"/>
                  <w:u w:val="single"/>
                  <w:lang w:val="sl-SI"/>
                </w:rPr>
                <w:t xml:space="preserve"> </w:t>
              </w:r>
            </w:hyperlink>
          </w:p>
          <w:p w14:paraId="2BEAEA75"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7030A0"/>
                <w:sz w:val="22"/>
                <w:szCs w:val="22"/>
                <w:lang w:val="sl-SI"/>
              </w:rPr>
              <w:t>0706-9/2026/1</w:t>
            </w:r>
          </w:p>
        </w:tc>
        <w:tc>
          <w:tcPr>
            <w:tcW w:w="677" w:type="dxa"/>
          </w:tcPr>
          <w:p w14:paraId="6E31513C" w14:textId="77777777" w:rsidR="003B2D1C" w:rsidRPr="0012227A" w:rsidRDefault="003B2D1C" w:rsidP="0012227A">
            <w:pPr>
              <w:jc w:val="center"/>
              <w:rPr>
                <w:rFonts w:ascii="Arial" w:eastAsia="Calibri" w:hAnsi="Arial" w:cs="Arial"/>
                <w:sz w:val="22"/>
                <w:szCs w:val="22"/>
                <w:lang w:val="sl-SI"/>
              </w:rPr>
            </w:pPr>
          </w:p>
        </w:tc>
      </w:tr>
      <w:tr w:rsidR="003B2D1C" w:rsidRPr="0012227A" w14:paraId="064C8F6E" w14:textId="77777777" w:rsidTr="00EA094B">
        <w:trPr>
          <w:trHeight w:val="568"/>
        </w:trPr>
        <w:tc>
          <w:tcPr>
            <w:tcW w:w="575" w:type="dxa"/>
            <w:hideMark/>
          </w:tcPr>
          <w:p w14:paraId="0F35D3ED"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1F0FED90"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Priporočilo</w:t>
            </w:r>
            <w:r w:rsidR="00A45306">
              <w:rPr>
                <w:rFonts w:ascii="Arial" w:eastAsia="Calibri" w:hAnsi="Arial" w:cs="Arial"/>
                <w:sz w:val="22"/>
                <w:szCs w:val="22"/>
                <w:lang w:val="sl-SI"/>
              </w:rPr>
              <w:t>,</w:t>
            </w:r>
            <w:r w:rsidRPr="0012227A">
              <w:rPr>
                <w:rFonts w:ascii="Arial" w:eastAsia="Calibri" w:hAnsi="Arial" w:cs="Arial"/>
                <w:sz w:val="22"/>
                <w:szCs w:val="22"/>
                <w:lang w:val="sl-SI"/>
              </w:rPr>
              <w:t xml:space="preserve"> naj občine plačevanje parkirnin uredijo tako, da to ne bo nesorazmerno oteževalo plačevanja parkiranja starejšim ljudem, ljudem z invalidnostmi ter drugim, ki slabše uporabljajo napredne tehnologije.  </w:t>
            </w:r>
          </w:p>
        </w:tc>
        <w:tc>
          <w:tcPr>
            <w:tcW w:w="677" w:type="dxa"/>
          </w:tcPr>
          <w:p w14:paraId="41196536" w14:textId="77777777" w:rsidR="003B2D1C" w:rsidRPr="0012227A" w:rsidRDefault="003B2D1C" w:rsidP="0012227A">
            <w:pPr>
              <w:jc w:val="center"/>
              <w:rPr>
                <w:rFonts w:ascii="Arial" w:eastAsia="Calibri" w:hAnsi="Arial" w:cs="Arial"/>
                <w:sz w:val="22"/>
                <w:szCs w:val="22"/>
                <w:lang w:val="sl-SI"/>
              </w:rPr>
            </w:pPr>
          </w:p>
        </w:tc>
      </w:tr>
    </w:tbl>
    <w:p w14:paraId="42271506" w14:textId="77777777" w:rsidR="003B2D1C" w:rsidRPr="0012227A" w:rsidRDefault="003B2D1C" w:rsidP="0012227A">
      <w:pPr>
        <w:rPr>
          <w:rFonts w:ascii="Arial" w:eastAsia="Calibri" w:hAnsi="Arial" w:cs="Arial"/>
        </w:rPr>
      </w:pPr>
    </w:p>
    <w:p w14:paraId="705E6B82" w14:textId="77777777" w:rsidR="00B05797" w:rsidRPr="0012227A" w:rsidRDefault="00B05797" w:rsidP="0012227A">
      <w:pPr>
        <w:rPr>
          <w:rFonts w:ascii="Arial" w:eastAsia="Calibri"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07CC53A5" w14:textId="77777777" w:rsidTr="00EA094B">
        <w:trPr>
          <w:trHeight w:val="568"/>
        </w:trPr>
        <w:tc>
          <w:tcPr>
            <w:tcW w:w="9061" w:type="dxa"/>
            <w:gridSpan w:val="3"/>
            <w:hideMark/>
          </w:tcPr>
          <w:p w14:paraId="714F3C61"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 xml:space="preserve">Turistično gostinska zbornica Slovenije </w:t>
            </w:r>
          </w:p>
        </w:tc>
      </w:tr>
      <w:tr w:rsidR="003B2D1C" w:rsidRPr="0012227A" w14:paraId="10A5B93F" w14:textId="77777777" w:rsidTr="00EA094B">
        <w:trPr>
          <w:trHeight w:val="568"/>
        </w:trPr>
        <w:tc>
          <w:tcPr>
            <w:tcW w:w="575" w:type="dxa"/>
            <w:hideMark/>
          </w:tcPr>
          <w:p w14:paraId="44B1A4E7"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6E100217" w14:textId="77777777" w:rsidR="003B2D1C" w:rsidRPr="0012227A" w:rsidRDefault="003B2D1C" w:rsidP="0012227A">
            <w:pPr>
              <w:jc w:val="both"/>
              <w:rPr>
                <w:rFonts w:ascii="Arial" w:eastAsia="Calibri" w:hAnsi="Arial" w:cs="Arial"/>
                <w:b/>
                <w:bCs/>
                <w:color w:val="000000"/>
                <w:sz w:val="22"/>
                <w:szCs w:val="22"/>
                <w:lang w:val="sl-SI"/>
              </w:rPr>
            </w:pPr>
          </w:p>
          <w:p w14:paraId="772D13D4" w14:textId="77777777" w:rsidR="003B2D1C" w:rsidRPr="0012227A" w:rsidRDefault="003B2D1C" w:rsidP="0012227A">
            <w:pPr>
              <w:jc w:val="both"/>
              <w:rPr>
                <w:rFonts w:ascii="Arial" w:eastAsia="Calibri" w:hAnsi="Arial" w:cs="Arial"/>
                <w:b/>
                <w:bCs/>
                <w:color w:val="0D0D0D" w:themeColor="text1" w:themeTint="F2"/>
                <w:sz w:val="22"/>
                <w:szCs w:val="22"/>
                <w:lang w:val="sl-SI"/>
              </w:rPr>
            </w:pPr>
            <w:hyperlink r:id="rId41" w:history="1">
              <w:r w:rsidRPr="0012227A">
                <w:rPr>
                  <w:rFonts w:ascii="Arial" w:eastAsia="Calibri" w:hAnsi="Arial" w:cs="Arial"/>
                  <w:b/>
                  <w:bCs/>
                  <w:color w:val="0D0D0D" w:themeColor="text1" w:themeTint="F2"/>
                  <w:sz w:val="22"/>
                  <w:szCs w:val="22"/>
                  <w:u w:val="single"/>
                  <w:lang w:val="sl-SI"/>
                </w:rPr>
                <w:t xml:space="preserve">Priporočilo glede dostopnosti gostinskih obratov za osebe z invalidnostmi, ki uporabljajo pse vodiče in pse pomočnike </w:t>
              </w:r>
            </w:hyperlink>
          </w:p>
          <w:p w14:paraId="175EA660"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7030A0"/>
                <w:sz w:val="22"/>
                <w:szCs w:val="22"/>
                <w:lang w:val="sl-SI"/>
              </w:rPr>
              <w:t>0702-120/2026/7</w:t>
            </w:r>
          </w:p>
        </w:tc>
        <w:tc>
          <w:tcPr>
            <w:tcW w:w="677" w:type="dxa"/>
          </w:tcPr>
          <w:p w14:paraId="25217C2E" w14:textId="77777777" w:rsidR="003B2D1C" w:rsidRPr="0012227A" w:rsidRDefault="003B2D1C" w:rsidP="0012227A">
            <w:pPr>
              <w:jc w:val="center"/>
              <w:rPr>
                <w:rFonts w:ascii="Arial" w:eastAsia="Calibri" w:hAnsi="Arial" w:cs="Arial"/>
                <w:sz w:val="22"/>
                <w:szCs w:val="22"/>
                <w:lang w:val="sl-SI"/>
              </w:rPr>
            </w:pPr>
          </w:p>
        </w:tc>
      </w:tr>
      <w:tr w:rsidR="003B2D1C" w:rsidRPr="0012227A" w14:paraId="412B1093" w14:textId="77777777" w:rsidTr="00EA094B">
        <w:trPr>
          <w:trHeight w:val="568"/>
        </w:trPr>
        <w:tc>
          <w:tcPr>
            <w:tcW w:w="575" w:type="dxa"/>
            <w:hideMark/>
          </w:tcPr>
          <w:p w14:paraId="40C052C5"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2D3421D7"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 xml:space="preserve">Priporočilo o obveščanju upravljavcev gostinskih obratov o obveznosti dovoljenega vstopa psom vodičem slepih in psom pomočnikom oseb z invalidnostmi v javne prostore. </w:t>
            </w:r>
          </w:p>
        </w:tc>
        <w:tc>
          <w:tcPr>
            <w:tcW w:w="677" w:type="dxa"/>
          </w:tcPr>
          <w:p w14:paraId="4402F984" w14:textId="77777777" w:rsidR="003B2D1C" w:rsidRPr="0012227A" w:rsidRDefault="003B2D1C" w:rsidP="0012227A">
            <w:pPr>
              <w:jc w:val="center"/>
              <w:rPr>
                <w:rFonts w:ascii="Arial" w:eastAsia="Calibri" w:hAnsi="Arial" w:cs="Arial"/>
                <w:sz w:val="22"/>
                <w:szCs w:val="22"/>
                <w:lang w:val="sl-SI"/>
              </w:rPr>
            </w:pPr>
          </w:p>
        </w:tc>
      </w:tr>
    </w:tbl>
    <w:p w14:paraId="2C27A627" w14:textId="77777777" w:rsidR="003B2D1C" w:rsidRPr="0012227A" w:rsidRDefault="003B2D1C" w:rsidP="0012227A">
      <w:pPr>
        <w:rPr>
          <w:rFonts w:ascii="Arial" w:eastAsia="Calibri" w:hAnsi="Arial" w:cs="Arial"/>
        </w:rPr>
      </w:pPr>
    </w:p>
    <w:p w14:paraId="081DFC57" w14:textId="77777777" w:rsidR="007F0419" w:rsidRDefault="007F0419"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7F0419" w:rsidRPr="00FE4203" w14:paraId="4B67C3CD" w14:textId="77777777" w:rsidTr="00711CE5">
        <w:trPr>
          <w:trHeight w:val="568"/>
        </w:trPr>
        <w:tc>
          <w:tcPr>
            <w:tcW w:w="9061" w:type="dxa"/>
            <w:gridSpan w:val="3"/>
            <w:hideMark/>
          </w:tcPr>
          <w:p w14:paraId="016644BD" w14:textId="77777777" w:rsidR="007F0419" w:rsidRPr="00FE4203" w:rsidRDefault="007F0419" w:rsidP="00711CE5">
            <w:pPr>
              <w:rPr>
                <w:rFonts w:ascii="Arial" w:eastAsia="Calibri" w:hAnsi="Arial" w:cs="Arial"/>
                <w:b/>
                <w:bCs/>
                <w:sz w:val="22"/>
                <w:szCs w:val="22"/>
                <w:lang w:val="sl-SI"/>
              </w:rPr>
            </w:pPr>
            <w:r w:rsidRPr="0093346C">
              <w:rPr>
                <w:rFonts w:ascii="Arial" w:eastAsia="Calibri" w:hAnsi="Arial" w:cs="Arial"/>
                <w:b/>
                <w:bCs/>
                <w:sz w:val="22"/>
                <w:szCs w:val="22"/>
                <w:lang w:val="sl-SI" w:eastAsia="en-GB"/>
              </w:rPr>
              <w:t>Osnovne šole, srednje šole in zavodi za otroke s posebnimi potrebami, Center šolskih in obšolskih dejavnosti</w:t>
            </w:r>
          </w:p>
        </w:tc>
      </w:tr>
      <w:tr w:rsidR="007F0419" w:rsidRPr="00FE4203" w14:paraId="63F5310B" w14:textId="77777777" w:rsidTr="00711CE5">
        <w:trPr>
          <w:trHeight w:val="568"/>
        </w:trPr>
        <w:tc>
          <w:tcPr>
            <w:tcW w:w="575" w:type="dxa"/>
            <w:hideMark/>
          </w:tcPr>
          <w:p w14:paraId="66CF71B4" w14:textId="77777777" w:rsidR="007F0419" w:rsidRPr="00FE4203" w:rsidRDefault="007F0419" w:rsidP="00711CE5">
            <w:pPr>
              <w:jc w:val="both"/>
              <w:rPr>
                <w:rFonts w:ascii="Arial" w:eastAsia="Calibri" w:hAnsi="Arial" w:cs="Arial"/>
                <w:b/>
                <w:bCs/>
                <w:sz w:val="22"/>
                <w:szCs w:val="22"/>
                <w:lang w:val="sl-SI"/>
              </w:rPr>
            </w:pPr>
          </w:p>
        </w:tc>
        <w:tc>
          <w:tcPr>
            <w:tcW w:w="7809" w:type="dxa"/>
          </w:tcPr>
          <w:p w14:paraId="3F49F0B7" w14:textId="77777777" w:rsidR="007F0419" w:rsidRPr="00FE4203" w:rsidRDefault="007F0419" w:rsidP="00711CE5">
            <w:pPr>
              <w:jc w:val="both"/>
              <w:rPr>
                <w:rFonts w:ascii="Arial" w:eastAsia="Calibri" w:hAnsi="Arial" w:cs="Arial"/>
                <w:b/>
                <w:bCs/>
                <w:color w:val="000000"/>
                <w:sz w:val="22"/>
                <w:szCs w:val="22"/>
                <w:lang w:val="sl-SI"/>
              </w:rPr>
            </w:pPr>
          </w:p>
          <w:p w14:paraId="12A46CA8" w14:textId="77777777" w:rsidR="007F0419" w:rsidRPr="00FE4203" w:rsidRDefault="007F0419" w:rsidP="00711CE5">
            <w:pPr>
              <w:jc w:val="both"/>
              <w:rPr>
                <w:rFonts w:ascii="Arial" w:eastAsia="Calibri" w:hAnsi="Arial" w:cs="Arial"/>
                <w:b/>
                <w:bCs/>
                <w:color w:val="000000"/>
                <w:sz w:val="22"/>
                <w:szCs w:val="22"/>
                <w:lang w:val="sl-SI"/>
              </w:rPr>
            </w:pPr>
            <w:r w:rsidRPr="0093346C">
              <w:rPr>
                <w:rFonts w:ascii="Arial" w:eastAsia="Calibri" w:hAnsi="Arial" w:cs="Arial"/>
                <w:b/>
                <w:bCs/>
                <w:color w:val="0D0D0D"/>
                <w:sz w:val="22"/>
                <w:szCs w:val="22"/>
                <w:u w:val="single"/>
                <w:lang w:val="sl-SI"/>
              </w:rPr>
              <w:t>Priporočilo naj se dosledno navaja vrsta mesa pri vseh mesnih jedeh in izdelkih</w:t>
            </w:r>
          </w:p>
          <w:p w14:paraId="48E92A25" w14:textId="77777777" w:rsidR="007F0419" w:rsidRPr="00FE4203" w:rsidRDefault="007F0419" w:rsidP="00711CE5">
            <w:pPr>
              <w:jc w:val="both"/>
              <w:rPr>
                <w:rFonts w:ascii="Arial" w:eastAsia="Calibri" w:hAnsi="Arial" w:cs="Arial"/>
                <w:b/>
                <w:bCs/>
                <w:color w:val="000000"/>
                <w:sz w:val="22"/>
                <w:szCs w:val="22"/>
                <w:lang w:val="sl-SI"/>
              </w:rPr>
            </w:pPr>
            <w:r w:rsidRPr="0093346C">
              <w:rPr>
                <w:rFonts w:ascii="Arial" w:eastAsia="Calibri" w:hAnsi="Arial" w:cs="Arial"/>
                <w:color w:val="0070C0"/>
                <w:sz w:val="22"/>
                <w:szCs w:val="22"/>
                <w:lang w:val="sl-SI"/>
              </w:rPr>
              <w:t>0706-11/2026/1</w:t>
            </w:r>
          </w:p>
        </w:tc>
        <w:tc>
          <w:tcPr>
            <w:tcW w:w="677" w:type="dxa"/>
          </w:tcPr>
          <w:p w14:paraId="3402A15D" w14:textId="77777777" w:rsidR="007F0419" w:rsidRPr="00FE4203" w:rsidRDefault="007F0419" w:rsidP="00711CE5">
            <w:pPr>
              <w:jc w:val="center"/>
              <w:rPr>
                <w:rFonts w:ascii="Arial" w:eastAsia="Calibri" w:hAnsi="Arial" w:cs="Arial"/>
                <w:sz w:val="22"/>
                <w:szCs w:val="22"/>
                <w:lang w:val="sl-SI"/>
              </w:rPr>
            </w:pPr>
          </w:p>
        </w:tc>
      </w:tr>
      <w:tr w:rsidR="007F0419" w:rsidRPr="00FE4203" w14:paraId="1A0B0D0E" w14:textId="77777777" w:rsidTr="00711CE5">
        <w:trPr>
          <w:trHeight w:val="568"/>
        </w:trPr>
        <w:tc>
          <w:tcPr>
            <w:tcW w:w="575" w:type="dxa"/>
            <w:hideMark/>
          </w:tcPr>
          <w:p w14:paraId="50675F0B" w14:textId="77777777" w:rsidR="007F0419" w:rsidRPr="00FE4203" w:rsidRDefault="007F0419" w:rsidP="00711CE5">
            <w:pPr>
              <w:jc w:val="both"/>
              <w:rPr>
                <w:rFonts w:ascii="Arial" w:eastAsia="Calibri" w:hAnsi="Arial" w:cs="Arial"/>
                <w:b/>
                <w:bCs/>
                <w:sz w:val="22"/>
                <w:szCs w:val="22"/>
                <w:lang w:val="sl-SI"/>
              </w:rPr>
            </w:pPr>
            <w:r w:rsidRPr="00FE4203">
              <w:rPr>
                <w:rFonts w:ascii="Arial" w:eastAsia="Calibri" w:hAnsi="Arial" w:cs="Arial"/>
                <w:bCs/>
                <w:sz w:val="22"/>
                <w:szCs w:val="22"/>
                <w:lang w:val="sl-SI"/>
              </w:rPr>
              <w:t>1</w:t>
            </w:r>
          </w:p>
        </w:tc>
        <w:tc>
          <w:tcPr>
            <w:tcW w:w="7809" w:type="dxa"/>
          </w:tcPr>
          <w:p w14:paraId="28B5FFFD" w14:textId="77777777" w:rsidR="007F0419" w:rsidRPr="00FE4203" w:rsidRDefault="007F0419" w:rsidP="00711CE5">
            <w:pPr>
              <w:rPr>
                <w:rFonts w:ascii="Arial" w:eastAsia="Calibri" w:hAnsi="Arial" w:cs="Arial"/>
                <w:sz w:val="22"/>
                <w:szCs w:val="22"/>
                <w:lang w:val="sl-SI"/>
              </w:rPr>
            </w:pPr>
            <w:r w:rsidRPr="0093346C">
              <w:rPr>
                <w:rFonts w:ascii="Arial" w:eastAsia="Calibri" w:hAnsi="Arial" w:cs="Arial"/>
                <w:sz w:val="22"/>
                <w:szCs w:val="22"/>
                <w:lang w:val="sl-SI"/>
              </w:rPr>
              <w:t>Priporočilo</w:t>
            </w:r>
            <w:r w:rsidR="00A45306">
              <w:rPr>
                <w:rFonts w:ascii="Arial" w:eastAsia="Calibri" w:hAnsi="Arial" w:cs="Arial"/>
                <w:sz w:val="22"/>
                <w:szCs w:val="22"/>
                <w:lang w:val="sl-SI"/>
              </w:rPr>
              <w:t>,</w:t>
            </w:r>
            <w:r w:rsidRPr="0093346C">
              <w:rPr>
                <w:rFonts w:ascii="Arial" w:eastAsia="Calibri" w:hAnsi="Arial" w:cs="Arial"/>
                <w:sz w:val="22"/>
                <w:szCs w:val="22"/>
                <w:lang w:val="sl-SI"/>
              </w:rPr>
              <w:t xml:space="preserve"> naj se dosledno navaja vrsta mesa pri vseh mesnih jedeh in izdelkih.</w:t>
            </w:r>
          </w:p>
        </w:tc>
        <w:tc>
          <w:tcPr>
            <w:tcW w:w="677" w:type="dxa"/>
          </w:tcPr>
          <w:p w14:paraId="692A6254" w14:textId="77777777" w:rsidR="007F0419" w:rsidRPr="00FE4203" w:rsidRDefault="007F0419" w:rsidP="00711CE5">
            <w:pPr>
              <w:jc w:val="center"/>
              <w:rPr>
                <w:rFonts w:ascii="Arial" w:eastAsia="Calibri" w:hAnsi="Arial" w:cs="Arial"/>
                <w:sz w:val="22"/>
                <w:szCs w:val="22"/>
                <w:lang w:val="sl-SI"/>
              </w:rPr>
            </w:pPr>
          </w:p>
        </w:tc>
      </w:tr>
      <w:tr w:rsidR="007F0419" w:rsidRPr="00FE4203" w14:paraId="4400A946" w14:textId="77777777" w:rsidTr="00711CE5">
        <w:trPr>
          <w:trHeight w:val="568"/>
        </w:trPr>
        <w:tc>
          <w:tcPr>
            <w:tcW w:w="575" w:type="dxa"/>
          </w:tcPr>
          <w:p w14:paraId="35009213" w14:textId="77777777" w:rsidR="007F0419" w:rsidRPr="00FE4203" w:rsidRDefault="007F0419" w:rsidP="00711CE5">
            <w:pPr>
              <w:jc w:val="both"/>
              <w:rPr>
                <w:rFonts w:ascii="Arial" w:eastAsia="Calibri" w:hAnsi="Arial" w:cs="Arial"/>
                <w:bCs/>
              </w:rPr>
            </w:pPr>
            <w:r>
              <w:rPr>
                <w:rFonts w:ascii="Arial" w:eastAsia="Calibri" w:hAnsi="Arial" w:cs="Arial"/>
                <w:bCs/>
              </w:rPr>
              <w:t>2</w:t>
            </w:r>
          </w:p>
        </w:tc>
        <w:tc>
          <w:tcPr>
            <w:tcW w:w="7809" w:type="dxa"/>
          </w:tcPr>
          <w:p w14:paraId="71F0C162" w14:textId="77777777" w:rsidR="007F0419" w:rsidRPr="0093346C" w:rsidRDefault="007F0419" w:rsidP="00711CE5">
            <w:pPr>
              <w:rPr>
                <w:rFonts w:ascii="Arial" w:eastAsia="Calibri" w:hAnsi="Arial" w:cs="Arial"/>
                <w:sz w:val="22"/>
                <w:szCs w:val="22"/>
                <w:lang w:val="sl-SI"/>
              </w:rPr>
            </w:pPr>
            <w:r w:rsidRPr="0093346C">
              <w:rPr>
                <w:rFonts w:ascii="Arial" w:eastAsia="Calibri" w:hAnsi="Arial" w:cs="Arial"/>
                <w:sz w:val="22"/>
                <w:szCs w:val="22"/>
                <w:lang w:val="sl-SI"/>
              </w:rPr>
              <w:t>Priporočilo</w:t>
            </w:r>
            <w:r w:rsidR="00A45306">
              <w:rPr>
                <w:rFonts w:ascii="Arial" w:eastAsia="Calibri" w:hAnsi="Arial" w:cs="Arial"/>
                <w:sz w:val="22"/>
                <w:szCs w:val="22"/>
                <w:lang w:val="sl-SI"/>
              </w:rPr>
              <w:t>,</w:t>
            </w:r>
            <w:r w:rsidRPr="0093346C">
              <w:rPr>
                <w:rFonts w:ascii="Arial" w:eastAsia="Calibri" w:hAnsi="Arial" w:cs="Arial"/>
                <w:sz w:val="22"/>
                <w:szCs w:val="22"/>
                <w:lang w:val="sl-SI"/>
              </w:rPr>
              <w:t xml:space="preserve"> naj se vrsto mesa na jedilniku zapiše v imenu jedi ali neposredno ob njem.</w:t>
            </w:r>
          </w:p>
        </w:tc>
        <w:tc>
          <w:tcPr>
            <w:tcW w:w="677" w:type="dxa"/>
          </w:tcPr>
          <w:p w14:paraId="3C37CEAD" w14:textId="77777777" w:rsidR="007F0419" w:rsidRPr="006A4F94" w:rsidRDefault="007F0419" w:rsidP="00711CE5">
            <w:pPr>
              <w:jc w:val="center"/>
              <w:rPr>
                <w:rFonts w:ascii="Arial" w:eastAsia="Calibri" w:hAnsi="Arial" w:cs="Arial"/>
                <w:lang w:val="it-IT"/>
              </w:rPr>
            </w:pPr>
          </w:p>
        </w:tc>
      </w:tr>
      <w:tr w:rsidR="007F0419" w:rsidRPr="00FE4203" w14:paraId="2B6C6061" w14:textId="77777777" w:rsidTr="00711CE5">
        <w:trPr>
          <w:trHeight w:val="568"/>
        </w:trPr>
        <w:tc>
          <w:tcPr>
            <w:tcW w:w="575" w:type="dxa"/>
          </w:tcPr>
          <w:p w14:paraId="686AC7E1" w14:textId="77777777" w:rsidR="007F0419" w:rsidRPr="00FE4203" w:rsidRDefault="007F0419" w:rsidP="00711CE5">
            <w:pPr>
              <w:jc w:val="both"/>
              <w:rPr>
                <w:rFonts w:ascii="Arial" w:eastAsia="Calibri" w:hAnsi="Arial" w:cs="Arial"/>
                <w:bCs/>
              </w:rPr>
            </w:pPr>
            <w:r>
              <w:rPr>
                <w:rFonts w:ascii="Arial" w:eastAsia="Calibri" w:hAnsi="Arial" w:cs="Arial"/>
                <w:bCs/>
              </w:rPr>
              <w:lastRenderedPageBreak/>
              <w:t>3</w:t>
            </w:r>
          </w:p>
        </w:tc>
        <w:tc>
          <w:tcPr>
            <w:tcW w:w="7809" w:type="dxa"/>
          </w:tcPr>
          <w:p w14:paraId="638300B1" w14:textId="77777777" w:rsidR="007F0419" w:rsidRPr="0093346C" w:rsidRDefault="007F0419" w:rsidP="00711CE5">
            <w:pPr>
              <w:rPr>
                <w:rFonts w:ascii="Arial" w:eastAsia="Calibri" w:hAnsi="Arial" w:cs="Arial"/>
                <w:sz w:val="22"/>
                <w:szCs w:val="22"/>
                <w:lang w:val="sl-SI"/>
              </w:rPr>
            </w:pPr>
            <w:r w:rsidRPr="0093346C">
              <w:rPr>
                <w:rFonts w:ascii="Arial" w:eastAsia="Calibri" w:hAnsi="Arial" w:cs="Arial"/>
                <w:sz w:val="22"/>
                <w:szCs w:val="22"/>
                <w:lang w:val="sl-SI"/>
              </w:rPr>
              <w:t>Priporočilo</w:t>
            </w:r>
            <w:r w:rsidR="00A45306">
              <w:rPr>
                <w:rFonts w:ascii="Arial" w:eastAsia="Calibri" w:hAnsi="Arial" w:cs="Arial"/>
                <w:sz w:val="22"/>
                <w:szCs w:val="22"/>
                <w:lang w:val="sl-SI"/>
              </w:rPr>
              <w:t>,</w:t>
            </w:r>
            <w:r w:rsidRPr="0093346C">
              <w:rPr>
                <w:rFonts w:ascii="Arial" w:eastAsia="Calibri" w:hAnsi="Arial" w:cs="Arial"/>
                <w:sz w:val="22"/>
                <w:szCs w:val="22"/>
                <w:lang w:val="sl-SI"/>
              </w:rPr>
              <w:t xml:space="preserve"> naj se jedilniki objavljajo na spletni strani in na dostopnem mestu dovolj zgodaj za izbiro oziroma prijavo ustreznega obroka.</w:t>
            </w:r>
          </w:p>
        </w:tc>
        <w:tc>
          <w:tcPr>
            <w:tcW w:w="677" w:type="dxa"/>
          </w:tcPr>
          <w:p w14:paraId="33BE6D1A" w14:textId="77777777" w:rsidR="007F0419" w:rsidRPr="00FE4203" w:rsidRDefault="007F0419" w:rsidP="00711CE5">
            <w:pPr>
              <w:jc w:val="center"/>
              <w:rPr>
                <w:rFonts w:ascii="Arial" w:eastAsia="Calibri" w:hAnsi="Arial" w:cs="Arial"/>
              </w:rPr>
            </w:pPr>
          </w:p>
        </w:tc>
      </w:tr>
    </w:tbl>
    <w:p w14:paraId="77BA2C39" w14:textId="77777777" w:rsidR="007F0419" w:rsidRDefault="007F0419" w:rsidP="0012227A">
      <w:pPr>
        <w:rPr>
          <w:rFonts w:ascii="Arial" w:hAnsi="Arial" w:cs="Arial"/>
        </w:rPr>
      </w:pPr>
    </w:p>
    <w:p w14:paraId="3C3F6F62" w14:textId="77777777" w:rsidR="007F0419" w:rsidRPr="0012227A" w:rsidRDefault="007F0419"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7CCB7D04" w14:textId="77777777" w:rsidTr="00EA094B">
        <w:trPr>
          <w:trHeight w:val="568"/>
        </w:trPr>
        <w:tc>
          <w:tcPr>
            <w:tcW w:w="9061" w:type="dxa"/>
            <w:gridSpan w:val="3"/>
            <w:hideMark/>
          </w:tcPr>
          <w:p w14:paraId="68A0D2FF"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 xml:space="preserve">Dom starejših občanov Metlika </w:t>
            </w:r>
          </w:p>
        </w:tc>
      </w:tr>
      <w:tr w:rsidR="003B2D1C" w:rsidRPr="0012227A" w14:paraId="561FB083" w14:textId="77777777" w:rsidTr="00EA094B">
        <w:trPr>
          <w:trHeight w:val="568"/>
        </w:trPr>
        <w:tc>
          <w:tcPr>
            <w:tcW w:w="575" w:type="dxa"/>
            <w:hideMark/>
          </w:tcPr>
          <w:p w14:paraId="2587F060"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6B1D5855" w14:textId="77777777" w:rsidR="003B2D1C" w:rsidRPr="0012227A" w:rsidRDefault="003B2D1C" w:rsidP="0012227A">
            <w:pPr>
              <w:jc w:val="both"/>
              <w:rPr>
                <w:rFonts w:ascii="Arial" w:eastAsia="Calibri" w:hAnsi="Arial" w:cs="Arial"/>
                <w:b/>
                <w:bCs/>
                <w:color w:val="000000"/>
                <w:sz w:val="22"/>
                <w:szCs w:val="22"/>
                <w:lang w:val="sl-SI"/>
              </w:rPr>
            </w:pPr>
          </w:p>
          <w:p w14:paraId="5FD29D54" w14:textId="77777777" w:rsidR="003B2D1C" w:rsidRPr="0012227A" w:rsidRDefault="003B2D1C" w:rsidP="0012227A">
            <w:pPr>
              <w:jc w:val="both"/>
              <w:rPr>
                <w:rFonts w:ascii="Arial" w:eastAsia="Calibri" w:hAnsi="Arial" w:cs="Arial"/>
                <w:b/>
                <w:bCs/>
                <w:color w:val="0D0D0D" w:themeColor="text1" w:themeTint="F2"/>
                <w:sz w:val="22"/>
                <w:szCs w:val="22"/>
                <w:lang w:val="sl-SI"/>
              </w:rPr>
            </w:pPr>
            <w:hyperlink r:id="rId42" w:history="1">
              <w:r w:rsidRPr="0012227A">
                <w:rPr>
                  <w:rFonts w:ascii="Arial" w:eastAsia="Calibri" w:hAnsi="Arial" w:cs="Arial"/>
                  <w:b/>
                  <w:bCs/>
                  <w:color w:val="0D0D0D" w:themeColor="text1" w:themeTint="F2"/>
                  <w:sz w:val="22"/>
                  <w:szCs w:val="22"/>
                  <w:u w:val="single"/>
                  <w:lang w:val="sl-SI"/>
                </w:rPr>
                <w:t xml:space="preserve">Priporočilo glede dostopnosti stanovalcev Doma starejših občanov Metlika do informacij </w:t>
              </w:r>
            </w:hyperlink>
          </w:p>
          <w:p w14:paraId="2DEA8173"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7030A0"/>
                <w:sz w:val="22"/>
                <w:szCs w:val="22"/>
                <w:lang w:val="sl-SI"/>
              </w:rPr>
              <w:t>0706-2/2026/1</w:t>
            </w:r>
          </w:p>
        </w:tc>
        <w:tc>
          <w:tcPr>
            <w:tcW w:w="677" w:type="dxa"/>
          </w:tcPr>
          <w:p w14:paraId="1874DBC4" w14:textId="77777777" w:rsidR="003B2D1C" w:rsidRPr="0012227A" w:rsidRDefault="003B2D1C" w:rsidP="0012227A">
            <w:pPr>
              <w:jc w:val="center"/>
              <w:rPr>
                <w:rFonts w:ascii="Arial" w:eastAsia="Calibri" w:hAnsi="Arial" w:cs="Arial"/>
                <w:sz w:val="22"/>
                <w:szCs w:val="22"/>
                <w:lang w:val="sl-SI"/>
              </w:rPr>
            </w:pPr>
          </w:p>
        </w:tc>
      </w:tr>
      <w:tr w:rsidR="003B2D1C" w:rsidRPr="0012227A" w14:paraId="275AE2D1" w14:textId="77777777" w:rsidTr="00EA094B">
        <w:trPr>
          <w:trHeight w:val="568"/>
        </w:trPr>
        <w:tc>
          <w:tcPr>
            <w:tcW w:w="575" w:type="dxa"/>
            <w:hideMark/>
          </w:tcPr>
          <w:p w14:paraId="18C38847"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204FDAD8"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 xml:space="preserve">Priporočilo o čimprejšnji zagotovitvi enakega dostopa do televizije vsem stanovalcem doma starejših ne glede na uporabljeno tehnologijo. </w:t>
            </w:r>
          </w:p>
        </w:tc>
        <w:tc>
          <w:tcPr>
            <w:tcW w:w="677" w:type="dxa"/>
          </w:tcPr>
          <w:p w14:paraId="328B5C26" w14:textId="77777777" w:rsidR="003B2D1C" w:rsidRPr="0012227A" w:rsidRDefault="003B2D1C" w:rsidP="0012227A">
            <w:pPr>
              <w:jc w:val="center"/>
              <w:rPr>
                <w:rFonts w:ascii="Arial" w:eastAsia="Calibri" w:hAnsi="Arial" w:cs="Arial"/>
                <w:sz w:val="22"/>
                <w:szCs w:val="22"/>
                <w:lang w:val="sl-SI"/>
              </w:rPr>
            </w:pPr>
          </w:p>
        </w:tc>
      </w:tr>
    </w:tbl>
    <w:p w14:paraId="64BC2A90" w14:textId="77777777" w:rsidR="003B2D1C" w:rsidRPr="0012227A" w:rsidRDefault="003B2D1C" w:rsidP="0012227A">
      <w:pPr>
        <w:rPr>
          <w:rFonts w:ascii="Arial" w:hAnsi="Arial" w:cs="Arial"/>
        </w:rPr>
      </w:pPr>
    </w:p>
    <w:p w14:paraId="21B9D0D3" w14:textId="77777777" w:rsidR="003B2D1C" w:rsidRPr="0012227A" w:rsidRDefault="003B2D1C"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67B1FED2" w14:textId="77777777" w:rsidTr="00EA094B">
        <w:trPr>
          <w:trHeight w:val="568"/>
        </w:trPr>
        <w:tc>
          <w:tcPr>
            <w:tcW w:w="9061" w:type="dxa"/>
            <w:gridSpan w:val="3"/>
            <w:hideMark/>
          </w:tcPr>
          <w:p w14:paraId="708CE173"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 xml:space="preserve">Inštitut za razvoj družbene odgovornosti </w:t>
            </w:r>
          </w:p>
        </w:tc>
      </w:tr>
      <w:tr w:rsidR="003B2D1C" w:rsidRPr="0012227A" w14:paraId="0DA017B7" w14:textId="77777777" w:rsidTr="00EA094B">
        <w:trPr>
          <w:trHeight w:val="568"/>
        </w:trPr>
        <w:tc>
          <w:tcPr>
            <w:tcW w:w="575" w:type="dxa"/>
            <w:hideMark/>
          </w:tcPr>
          <w:p w14:paraId="3289BCD8"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691E7C4A" w14:textId="77777777" w:rsidR="003B2D1C" w:rsidRPr="0012227A" w:rsidRDefault="003B2D1C" w:rsidP="0012227A">
            <w:pPr>
              <w:jc w:val="both"/>
              <w:rPr>
                <w:rFonts w:ascii="Arial" w:eastAsia="Calibri" w:hAnsi="Arial" w:cs="Arial"/>
                <w:b/>
                <w:bCs/>
                <w:color w:val="000000"/>
                <w:sz w:val="22"/>
                <w:szCs w:val="22"/>
                <w:lang w:val="sl-SI"/>
              </w:rPr>
            </w:pPr>
          </w:p>
          <w:p w14:paraId="51930A35" w14:textId="77777777" w:rsidR="003B2D1C" w:rsidRPr="0012227A" w:rsidRDefault="003B2D1C" w:rsidP="0012227A">
            <w:pPr>
              <w:jc w:val="both"/>
              <w:rPr>
                <w:rFonts w:ascii="Arial" w:eastAsia="Calibri" w:hAnsi="Arial" w:cs="Arial"/>
                <w:b/>
                <w:bCs/>
                <w:color w:val="0D0D0D" w:themeColor="text1" w:themeTint="F2"/>
                <w:sz w:val="22"/>
                <w:szCs w:val="22"/>
                <w:lang w:val="sl-SI"/>
              </w:rPr>
            </w:pPr>
            <w:hyperlink r:id="rId43" w:history="1">
              <w:r w:rsidRPr="0012227A">
                <w:rPr>
                  <w:rFonts w:ascii="Arial" w:eastAsia="Calibri" w:hAnsi="Arial" w:cs="Arial"/>
                  <w:b/>
                  <w:bCs/>
                  <w:color w:val="0D0D0D" w:themeColor="text1" w:themeTint="F2"/>
                  <w:sz w:val="22"/>
                  <w:szCs w:val="22"/>
                  <w:u w:val="single"/>
                  <w:lang w:val="sl-SI"/>
                </w:rPr>
                <w:t xml:space="preserve">Priporočilo glede razpisnih pogojev za delovno mesto </w:t>
              </w:r>
            </w:hyperlink>
          </w:p>
          <w:p w14:paraId="10FB7F9A"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FF0000"/>
                <w:sz w:val="22"/>
                <w:szCs w:val="22"/>
                <w:lang w:val="sl-SI"/>
              </w:rPr>
              <w:t>0700-12/2026/14</w:t>
            </w:r>
          </w:p>
        </w:tc>
        <w:tc>
          <w:tcPr>
            <w:tcW w:w="677" w:type="dxa"/>
          </w:tcPr>
          <w:p w14:paraId="1B5B0373" w14:textId="77777777" w:rsidR="003B2D1C" w:rsidRPr="0012227A" w:rsidRDefault="003B2D1C" w:rsidP="0012227A">
            <w:pPr>
              <w:jc w:val="center"/>
              <w:rPr>
                <w:rFonts w:ascii="Arial" w:eastAsia="Calibri" w:hAnsi="Arial" w:cs="Arial"/>
                <w:sz w:val="22"/>
                <w:szCs w:val="22"/>
                <w:lang w:val="sl-SI"/>
              </w:rPr>
            </w:pPr>
          </w:p>
        </w:tc>
      </w:tr>
      <w:tr w:rsidR="003B2D1C" w:rsidRPr="0012227A" w14:paraId="2B8195D1" w14:textId="77777777" w:rsidTr="00EA094B">
        <w:trPr>
          <w:trHeight w:val="568"/>
        </w:trPr>
        <w:tc>
          <w:tcPr>
            <w:tcW w:w="575" w:type="dxa"/>
            <w:hideMark/>
          </w:tcPr>
          <w:p w14:paraId="51BA7F27"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7AACD36E"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 xml:space="preserve">Priporočilo o </w:t>
            </w:r>
            <w:proofErr w:type="spellStart"/>
            <w:r w:rsidRPr="0012227A">
              <w:rPr>
                <w:rFonts w:ascii="Arial" w:eastAsia="Calibri" w:hAnsi="Arial" w:cs="Arial"/>
                <w:sz w:val="22"/>
                <w:szCs w:val="22"/>
                <w:lang w:val="sl-SI"/>
              </w:rPr>
              <w:t>nediskriminatornih</w:t>
            </w:r>
            <w:proofErr w:type="spellEnd"/>
            <w:r w:rsidRPr="0012227A">
              <w:rPr>
                <w:rFonts w:ascii="Arial" w:eastAsia="Calibri" w:hAnsi="Arial" w:cs="Arial"/>
                <w:sz w:val="22"/>
                <w:szCs w:val="22"/>
                <w:lang w:val="sl-SI"/>
              </w:rPr>
              <w:t xml:space="preserve"> pogojih zaposlovanja, skladnih z delovnopravno zakonodajo in zahtevami delovnega mesta. </w:t>
            </w:r>
          </w:p>
        </w:tc>
        <w:tc>
          <w:tcPr>
            <w:tcW w:w="677" w:type="dxa"/>
          </w:tcPr>
          <w:p w14:paraId="5338221D" w14:textId="77777777" w:rsidR="003B2D1C" w:rsidRPr="0012227A" w:rsidRDefault="003B2D1C" w:rsidP="0012227A">
            <w:pPr>
              <w:jc w:val="center"/>
              <w:rPr>
                <w:rFonts w:ascii="Arial" w:eastAsia="Calibri" w:hAnsi="Arial" w:cs="Arial"/>
                <w:sz w:val="22"/>
                <w:szCs w:val="22"/>
                <w:lang w:val="sl-SI"/>
              </w:rPr>
            </w:pPr>
          </w:p>
        </w:tc>
      </w:tr>
    </w:tbl>
    <w:p w14:paraId="255D4041" w14:textId="77777777" w:rsidR="003B2D1C" w:rsidRPr="0012227A" w:rsidRDefault="003B2D1C" w:rsidP="0012227A">
      <w:pPr>
        <w:rPr>
          <w:rFonts w:ascii="Arial" w:hAnsi="Arial" w:cs="Arial"/>
        </w:rPr>
      </w:pPr>
    </w:p>
    <w:p w14:paraId="0576C27A" w14:textId="77777777" w:rsidR="003B2D1C" w:rsidRDefault="003B2D1C" w:rsidP="0012227A">
      <w:pPr>
        <w:rPr>
          <w:rFonts w:ascii="Arial" w:hAnsi="Arial" w:cs="Arial"/>
        </w:rPr>
      </w:pPr>
    </w:p>
    <w:p w14:paraId="380F7306" w14:textId="77777777" w:rsidR="00E62F89" w:rsidRPr="0012227A" w:rsidRDefault="00E62F89" w:rsidP="0012227A">
      <w:pPr>
        <w:rPr>
          <w:rFonts w:ascii="Arial" w:hAnsi="Arial" w:cs="Arial"/>
        </w:rPr>
      </w:pPr>
    </w:p>
    <w:p w14:paraId="43BC8991" w14:textId="77777777" w:rsidR="003B2D1C" w:rsidRPr="0012227A" w:rsidRDefault="003B2D1C" w:rsidP="0012227A">
      <w:pPr>
        <w:pStyle w:val="Naslov3"/>
      </w:pPr>
      <w:bookmarkStart w:id="638" w:name="_Toc243489131"/>
      <w:r w:rsidRPr="0012227A">
        <w:t>10.2.4</w:t>
      </w:r>
      <w:r w:rsidRPr="0012227A">
        <w:tab/>
        <w:t>Priporočila za odpravo diskriminacije v konkretnih primerih</w:t>
      </w:r>
      <w:bookmarkEnd w:id="638"/>
    </w:p>
    <w:p w14:paraId="32F65818" w14:textId="77777777" w:rsidR="00267E89" w:rsidRPr="0012227A" w:rsidRDefault="00267E89"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67996D97" w14:textId="77777777" w:rsidTr="00EA094B">
        <w:trPr>
          <w:trHeight w:val="568"/>
        </w:trPr>
        <w:tc>
          <w:tcPr>
            <w:tcW w:w="9061" w:type="dxa"/>
            <w:gridSpan w:val="3"/>
            <w:hideMark/>
          </w:tcPr>
          <w:p w14:paraId="2F9E5115"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Občina Jesenice</w:t>
            </w:r>
          </w:p>
        </w:tc>
      </w:tr>
      <w:tr w:rsidR="003B2D1C" w:rsidRPr="0012227A" w14:paraId="22852206" w14:textId="77777777" w:rsidTr="00EA094B">
        <w:trPr>
          <w:trHeight w:val="568"/>
        </w:trPr>
        <w:tc>
          <w:tcPr>
            <w:tcW w:w="575" w:type="dxa"/>
            <w:hideMark/>
          </w:tcPr>
          <w:p w14:paraId="040E2754"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2E078374" w14:textId="77777777" w:rsidR="003B2D1C" w:rsidRPr="0012227A" w:rsidRDefault="003B2D1C" w:rsidP="0012227A">
            <w:pPr>
              <w:jc w:val="both"/>
              <w:rPr>
                <w:rFonts w:ascii="Arial" w:eastAsia="Calibri" w:hAnsi="Arial" w:cs="Arial"/>
                <w:b/>
                <w:bCs/>
                <w:color w:val="000000"/>
                <w:sz w:val="22"/>
                <w:szCs w:val="22"/>
                <w:lang w:val="sl-SI"/>
              </w:rPr>
            </w:pPr>
          </w:p>
          <w:p w14:paraId="714ACCFC" w14:textId="77777777" w:rsidR="003B2D1C" w:rsidRPr="0012227A" w:rsidRDefault="003B2D1C" w:rsidP="0012227A">
            <w:pPr>
              <w:jc w:val="both"/>
              <w:rPr>
                <w:rFonts w:ascii="Arial" w:eastAsia="Calibri" w:hAnsi="Arial" w:cs="Arial"/>
                <w:b/>
                <w:bCs/>
                <w:color w:val="000000"/>
                <w:sz w:val="22"/>
                <w:szCs w:val="22"/>
                <w:lang w:val="sl-SI"/>
              </w:rPr>
            </w:pPr>
            <w:hyperlink r:id="rId44" w:history="1">
              <w:r w:rsidRPr="0012227A">
                <w:rPr>
                  <w:rFonts w:ascii="Arial" w:eastAsia="Calibri" w:hAnsi="Arial" w:cs="Arial"/>
                  <w:b/>
                  <w:bCs/>
                  <w:color w:val="0D0D0D" w:themeColor="text1" w:themeTint="F2"/>
                  <w:sz w:val="22"/>
                  <w:szCs w:val="22"/>
                  <w:u w:val="single"/>
                  <w:lang w:val="sl-SI"/>
                </w:rPr>
                <w:t>Pravilnik o oddaji službenih, tržnih in namenskih stanovanj Občine Jesenice v najem</w:t>
              </w:r>
              <w:r w:rsidRPr="0012227A">
                <w:rPr>
                  <w:rFonts w:ascii="Arial" w:eastAsia="Calibri" w:hAnsi="Arial" w:cs="Arial"/>
                  <w:b/>
                  <w:bCs/>
                  <w:color w:val="0563C1"/>
                  <w:sz w:val="22"/>
                  <w:szCs w:val="22"/>
                  <w:u w:val="single"/>
                  <w:lang w:val="sl-SI"/>
                </w:rPr>
                <w:t xml:space="preserve"> </w:t>
              </w:r>
            </w:hyperlink>
          </w:p>
          <w:p w14:paraId="5DA6C333"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7030A0"/>
                <w:sz w:val="22"/>
                <w:szCs w:val="22"/>
                <w:lang w:val="sl-SI"/>
              </w:rPr>
              <w:t>050-17/2025/7</w:t>
            </w:r>
          </w:p>
        </w:tc>
        <w:tc>
          <w:tcPr>
            <w:tcW w:w="677" w:type="dxa"/>
          </w:tcPr>
          <w:p w14:paraId="619B6BD8" w14:textId="77777777" w:rsidR="003B2D1C" w:rsidRPr="0012227A" w:rsidRDefault="003B2D1C" w:rsidP="0012227A">
            <w:pPr>
              <w:jc w:val="center"/>
              <w:rPr>
                <w:rFonts w:ascii="Arial" w:eastAsia="Calibri" w:hAnsi="Arial" w:cs="Arial"/>
                <w:sz w:val="22"/>
                <w:szCs w:val="22"/>
                <w:lang w:val="sl-SI"/>
              </w:rPr>
            </w:pPr>
          </w:p>
        </w:tc>
      </w:tr>
      <w:tr w:rsidR="003B2D1C" w:rsidRPr="0012227A" w14:paraId="08956CF7" w14:textId="77777777" w:rsidTr="00EA094B">
        <w:trPr>
          <w:trHeight w:val="568"/>
        </w:trPr>
        <w:tc>
          <w:tcPr>
            <w:tcW w:w="575" w:type="dxa"/>
            <w:hideMark/>
          </w:tcPr>
          <w:p w14:paraId="687710E0"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3ACF5344"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 xml:space="preserve">Priporočilo o odpravi pogoja državljanstva Slovenije oziroma EU za najem službenega stanovanja. </w:t>
            </w:r>
          </w:p>
        </w:tc>
        <w:tc>
          <w:tcPr>
            <w:tcW w:w="677" w:type="dxa"/>
          </w:tcPr>
          <w:p w14:paraId="3EBA3524" w14:textId="77777777" w:rsidR="003B2D1C" w:rsidRPr="0012227A" w:rsidRDefault="003B2D1C" w:rsidP="0012227A">
            <w:pPr>
              <w:jc w:val="center"/>
              <w:rPr>
                <w:rFonts w:ascii="Arial" w:eastAsia="Calibri" w:hAnsi="Arial" w:cs="Arial"/>
                <w:sz w:val="22"/>
                <w:szCs w:val="22"/>
                <w:lang w:val="sl-SI"/>
              </w:rPr>
            </w:pPr>
          </w:p>
        </w:tc>
      </w:tr>
    </w:tbl>
    <w:p w14:paraId="6781ECC3" w14:textId="77777777" w:rsidR="003B2D1C" w:rsidRPr="0012227A" w:rsidRDefault="003B2D1C" w:rsidP="0012227A">
      <w:pPr>
        <w:rPr>
          <w:rFonts w:ascii="Arial" w:hAnsi="Arial" w:cs="Arial"/>
        </w:rPr>
      </w:pPr>
    </w:p>
    <w:p w14:paraId="7E64D50B" w14:textId="77777777" w:rsidR="003B2D1C" w:rsidRPr="0012227A" w:rsidRDefault="003B2D1C" w:rsidP="0012227A">
      <w:pPr>
        <w:rPr>
          <w:rFonts w:ascii="Arial" w:hAnsi="Arial" w:cs="Arial"/>
        </w:rPr>
      </w:pPr>
    </w:p>
    <w:tbl>
      <w:tblPr>
        <w:tblStyle w:val="Tabelamrea1"/>
        <w:tblW w:w="9061" w:type="dxa"/>
        <w:tblLayout w:type="fixed"/>
        <w:tblLook w:val="04A0" w:firstRow="1" w:lastRow="0" w:firstColumn="1" w:lastColumn="0" w:noHBand="0" w:noVBand="1"/>
      </w:tblPr>
      <w:tblGrid>
        <w:gridCol w:w="575"/>
        <w:gridCol w:w="7809"/>
        <w:gridCol w:w="677"/>
      </w:tblGrid>
      <w:tr w:rsidR="003B2D1C" w:rsidRPr="0012227A" w14:paraId="36C47246" w14:textId="77777777" w:rsidTr="00EA094B">
        <w:trPr>
          <w:trHeight w:val="568"/>
        </w:trPr>
        <w:tc>
          <w:tcPr>
            <w:tcW w:w="9061" w:type="dxa"/>
            <w:gridSpan w:val="3"/>
            <w:hideMark/>
          </w:tcPr>
          <w:p w14:paraId="7D4E0FE3" w14:textId="77777777" w:rsidR="003B2D1C" w:rsidRPr="0012227A" w:rsidRDefault="003B2D1C" w:rsidP="0012227A">
            <w:pPr>
              <w:rPr>
                <w:rFonts w:ascii="Arial" w:eastAsia="Calibri" w:hAnsi="Arial" w:cs="Arial"/>
                <w:b/>
                <w:bCs/>
                <w:sz w:val="22"/>
                <w:szCs w:val="22"/>
                <w:lang w:val="sl-SI"/>
              </w:rPr>
            </w:pPr>
            <w:r w:rsidRPr="0012227A">
              <w:rPr>
                <w:rFonts w:ascii="Arial" w:eastAsia="Calibri" w:hAnsi="Arial" w:cs="Arial"/>
                <w:b/>
                <w:bCs/>
                <w:sz w:val="22"/>
                <w:szCs w:val="22"/>
                <w:lang w:val="sl-SI" w:eastAsia="en-GB"/>
              </w:rPr>
              <w:t>STIK LAŠKO – Center za šport, turizem, informiranje in kulturo Laško</w:t>
            </w:r>
          </w:p>
        </w:tc>
      </w:tr>
      <w:tr w:rsidR="003B2D1C" w:rsidRPr="0012227A" w14:paraId="2EEB499F" w14:textId="77777777" w:rsidTr="00EA094B">
        <w:trPr>
          <w:trHeight w:val="568"/>
        </w:trPr>
        <w:tc>
          <w:tcPr>
            <w:tcW w:w="575" w:type="dxa"/>
            <w:hideMark/>
          </w:tcPr>
          <w:p w14:paraId="2960B62E" w14:textId="77777777" w:rsidR="003B2D1C" w:rsidRPr="0012227A" w:rsidRDefault="003B2D1C" w:rsidP="0012227A">
            <w:pPr>
              <w:jc w:val="both"/>
              <w:rPr>
                <w:rFonts w:ascii="Arial" w:eastAsia="Calibri" w:hAnsi="Arial" w:cs="Arial"/>
                <w:b/>
                <w:bCs/>
                <w:sz w:val="22"/>
                <w:szCs w:val="22"/>
                <w:lang w:val="sl-SI"/>
              </w:rPr>
            </w:pPr>
          </w:p>
        </w:tc>
        <w:tc>
          <w:tcPr>
            <w:tcW w:w="7809" w:type="dxa"/>
          </w:tcPr>
          <w:p w14:paraId="7E39D8E0" w14:textId="77777777" w:rsidR="003B2D1C" w:rsidRPr="0012227A" w:rsidRDefault="003B2D1C" w:rsidP="0012227A">
            <w:pPr>
              <w:jc w:val="both"/>
              <w:rPr>
                <w:rFonts w:ascii="Arial" w:eastAsia="Calibri" w:hAnsi="Arial" w:cs="Arial"/>
                <w:b/>
                <w:bCs/>
                <w:color w:val="000000"/>
                <w:sz w:val="22"/>
                <w:szCs w:val="22"/>
                <w:lang w:val="sl-SI"/>
              </w:rPr>
            </w:pPr>
          </w:p>
          <w:p w14:paraId="0C42053C" w14:textId="77777777" w:rsidR="003B2D1C" w:rsidRPr="0012227A" w:rsidRDefault="003B2D1C" w:rsidP="0012227A">
            <w:pPr>
              <w:jc w:val="both"/>
              <w:rPr>
                <w:rFonts w:ascii="Arial" w:eastAsia="Calibri" w:hAnsi="Arial" w:cs="Arial"/>
                <w:b/>
                <w:bCs/>
                <w:color w:val="0D0D0D" w:themeColor="text1" w:themeTint="F2"/>
                <w:sz w:val="22"/>
                <w:szCs w:val="22"/>
                <w:lang w:val="sl-SI"/>
              </w:rPr>
            </w:pPr>
            <w:hyperlink r:id="rId45" w:history="1">
              <w:r w:rsidRPr="0012227A">
                <w:rPr>
                  <w:rFonts w:ascii="Arial" w:eastAsia="Calibri" w:hAnsi="Arial" w:cs="Arial"/>
                  <w:b/>
                  <w:bCs/>
                  <w:color w:val="0D0D0D" w:themeColor="text1" w:themeTint="F2"/>
                  <w:sz w:val="22"/>
                  <w:szCs w:val="22"/>
                  <w:u w:val="single"/>
                  <w:lang w:val="sl-SI"/>
                </w:rPr>
                <w:t xml:space="preserve">Priporočilo glede brezplačnega vstopa na dogodek za osebe z invalidnostmi oz. njihove spremljevalce </w:t>
              </w:r>
            </w:hyperlink>
          </w:p>
          <w:p w14:paraId="5BCF8C03" w14:textId="77777777" w:rsidR="003B2D1C" w:rsidRPr="0012227A" w:rsidRDefault="003B2D1C" w:rsidP="0012227A">
            <w:pPr>
              <w:jc w:val="both"/>
              <w:rPr>
                <w:rFonts w:ascii="Arial" w:eastAsia="Calibri" w:hAnsi="Arial" w:cs="Arial"/>
                <w:b/>
                <w:bCs/>
                <w:color w:val="000000"/>
                <w:sz w:val="22"/>
                <w:szCs w:val="22"/>
                <w:lang w:val="sl-SI"/>
              </w:rPr>
            </w:pPr>
            <w:r w:rsidRPr="0012227A">
              <w:rPr>
                <w:rFonts w:ascii="Arial" w:eastAsia="Calibri" w:hAnsi="Arial" w:cs="Arial"/>
                <w:color w:val="7030A0"/>
                <w:sz w:val="22"/>
                <w:szCs w:val="22"/>
                <w:lang w:val="sl-SI"/>
              </w:rPr>
              <w:t>0702-187/2026/4</w:t>
            </w:r>
          </w:p>
        </w:tc>
        <w:tc>
          <w:tcPr>
            <w:tcW w:w="677" w:type="dxa"/>
          </w:tcPr>
          <w:p w14:paraId="443B384A" w14:textId="77777777" w:rsidR="003B2D1C" w:rsidRPr="0012227A" w:rsidRDefault="003B2D1C" w:rsidP="0012227A">
            <w:pPr>
              <w:jc w:val="center"/>
              <w:rPr>
                <w:rFonts w:ascii="Arial" w:eastAsia="Calibri" w:hAnsi="Arial" w:cs="Arial"/>
                <w:sz w:val="22"/>
                <w:szCs w:val="22"/>
                <w:lang w:val="sl-SI"/>
              </w:rPr>
            </w:pPr>
          </w:p>
        </w:tc>
      </w:tr>
      <w:tr w:rsidR="003B2D1C" w:rsidRPr="0012227A" w14:paraId="33D73529" w14:textId="77777777" w:rsidTr="00EA094B">
        <w:trPr>
          <w:trHeight w:val="568"/>
        </w:trPr>
        <w:tc>
          <w:tcPr>
            <w:tcW w:w="575" w:type="dxa"/>
            <w:hideMark/>
          </w:tcPr>
          <w:p w14:paraId="13743154" w14:textId="77777777" w:rsidR="003B2D1C" w:rsidRPr="0012227A" w:rsidRDefault="003B2D1C" w:rsidP="0012227A">
            <w:pPr>
              <w:jc w:val="both"/>
              <w:rPr>
                <w:rFonts w:ascii="Arial" w:eastAsia="Calibri" w:hAnsi="Arial" w:cs="Arial"/>
                <w:b/>
                <w:bCs/>
                <w:sz w:val="22"/>
                <w:szCs w:val="22"/>
                <w:lang w:val="sl-SI"/>
              </w:rPr>
            </w:pPr>
            <w:r w:rsidRPr="0012227A">
              <w:rPr>
                <w:rFonts w:ascii="Arial" w:eastAsia="Calibri" w:hAnsi="Arial" w:cs="Arial"/>
                <w:bCs/>
                <w:sz w:val="22"/>
                <w:szCs w:val="22"/>
                <w:lang w:val="sl-SI"/>
              </w:rPr>
              <w:t>1</w:t>
            </w:r>
          </w:p>
        </w:tc>
        <w:tc>
          <w:tcPr>
            <w:tcW w:w="7809" w:type="dxa"/>
            <w:vAlign w:val="center"/>
          </w:tcPr>
          <w:p w14:paraId="6B9531D0" w14:textId="77777777" w:rsidR="003B2D1C" w:rsidRPr="0012227A" w:rsidRDefault="003B2D1C" w:rsidP="0012227A">
            <w:pPr>
              <w:rPr>
                <w:rFonts w:ascii="Arial" w:eastAsia="Calibri" w:hAnsi="Arial" w:cs="Arial"/>
                <w:sz w:val="22"/>
                <w:szCs w:val="22"/>
                <w:lang w:val="sl-SI"/>
              </w:rPr>
            </w:pPr>
            <w:r w:rsidRPr="0012227A">
              <w:rPr>
                <w:rFonts w:ascii="Arial" w:eastAsia="Calibri" w:hAnsi="Arial" w:cs="Arial"/>
                <w:sz w:val="22"/>
                <w:szCs w:val="22"/>
                <w:lang w:val="sl-SI"/>
              </w:rPr>
              <w:t xml:space="preserve">Priporočilo o brezplačnem vstopu na festival vsem uradnim spremljevalcem oseb z invalidnostmi. </w:t>
            </w:r>
          </w:p>
        </w:tc>
        <w:tc>
          <w:tcPr>
            <w:tcW w:w="677" w:type="dxa"/>
          </w:tcPr>
          <w:p w14:paraId="55A4F1A5" w14:textId="77777777" w:rsidR="003B2D1C" w:rsidRPr="0012227A" w:rsidRDefault="003B2D1C" w:rsidP="0012227A">
            <w:pPr>
              <w:jc w:val="center"/>
              <w:rPr>
                <w:rFonts w:ascii="Arial" w:eastAsia="Calibri" w:hAnsi="Arial" w:cs="Arial"/>
                <w:sz w:val="22"/>
                <w:szCs w:val="22"/>
                <w:lang w:val="sl-SI"/>
              </w:rPr>
            </w:pPr>
          </w:p>
        </w:tc>
      </w:tr>
    </w:tbl>
    <w:p w14:paraId="621F4726" w14:textId="77777777" w:rsidR="00AE6166" w:rsidRPr="0012227A" w:rsidRDefault="00AE6166" w:rsidP="0012227A">
      <w:pPr>
        <w:rPr>
          <w:rFonts w:ascii="Arial" w:hAnsi="Arial" w:cs="Arial"/>
        </w:rPr>
      </w:pPr>
    </w:p>
    <w:p w14:paraId="64F9742A" w14:textId="77777777" w:rsidR="00AE6166" w:rsidRPr="0012227A" w:rsidRDefault="00AE6166" w:rsidP="0012227A">
      <w:pPr>
        <w:rPr>
          <w:rFonts w:ascii="Arial" w:hAnsi="Arial" w:cs="Arial"/>
        </w:rPr>
      </w:pPr>
    </w:p>
    <w:p w14:paraId="50EA56A8" w14:textId="77777777" w:rsidR="00AE6166" w:rsidRPr="0012227A" w:rsidRDefault="00AE6166" w:rsidP="0012227A">
      <w:pPr>
        <w:rPr>
          <w:rFonts w:ascii="Arial" w:hAnsi="Arial" w:cs="Arial"/>
        </w:rPr>
      </w:pPr>
    </w:p>
    <w:p w14:paraId="490B5E58" w14:textId="77777777" w:rsidR="00AE6166" w:rsidRPr="0012227A" w:rsidRDefault="00AE6166" w:rsidP="0012227A">
      <w:pPr>
        <w:pBdr>
          <w:top w:val="single" w:sz="4" w:space="1" w:color="70AD47" w:themeColor="accent6"/>
          <w:left w:val="single" w:sz="4" w:space="4" w:color="70AD47" w:themeColor="accent6"/>
          <w:bottom w:val="single" w:sz="4" w:space="1" w:color="70AD47" w:themeColor="accent6"/>
          <w:right w:val="single" w:sz="4" w:space="4" w:color="70AD47" w:themeColor="accent6"/>
        </w:pBdr>
        <w:jc w:val="both"/>
        <w:rPr>
          <w:rFonts w:ascii="Arial" w:hAnsi="Arial" w:cs="Arial"/>
          <w:color w:val="70AD47" w:themeColor="accent6"/>
        </w:rPr>
      </w:pPr>
    </w:p>
    <w:p w14:paraId="542F44B6" w14:textId="77777777" w:rsidR="00AE6166" w:rsidRPr="0012227A" w:rsidRDefault="00AE6166" w:rsidP="0012227A">
      <w:pPr>
        <w:pBdr>
          <w:top w:val="single" w:sz="4" w:space="1" w:color="70AD47" w:themeColor="accent6"/>
          <w:left w:val="single" w:sz="4" w:space="4" w:color="70AD47" w:themeColor="accent6"/>
          <w:bottom w:val="single" w:sz="4" w:space="1" w:color="70AD47" w:themeColor="accent6"/>
          <w:right w:val="single" w:sz="4" w:space="4" w:color="70AD47" w:themeColor="accent6"/>
        </w:pBdr>
        <w:jc w:val="both"/>
        <w:rPr>
          <w:rFonts w:ascii="Arial" w:hAnsi="Arial" w:cs="Arial"/>
          <w:color w:val="70AD47" w:themeColor="accent6"/>
        </w:rPr>
      </w:pPr>
      <w:r w:rsidRPr="0012227A">
        <w:rPr>
          <w:rFonts w:ascii="Arial" w:hAnsi="Arial" w:cs="Arial"/>
          <w:color w:val="70AD47" w:themeColor="accent6"/>
        </w:rPr>
        <w:t xml:space="preserve">V začetku leta 2026 je Zagovornik zaradi splošne slabe odzivnosti Državnega zbora in dosedanjih vlad na priporočila omejil to dejavnost na najbolj nujne in resurse preusmeril v svetovanja. </w:t>
      </w:r>
    </w:p>
    <w:p w14:paraId="346BE5CA" w14:textId="77777777" w:rsidR="00AE6166" w:rsidRPr="0012227A" w:rsidRDefault="00AE6166" w:rsidP="0012227A">
      <w:pPr>
        <w:pBdr>
          <w:top w:val="single" w:sz="4" w:space="1" w:color="70AD47" w:themeColor="accent6"/>
          <w:left w:val="single" w:sz="4" w:space="4" w:color="70AD47" w:themeColor="accent6"/>
          <w:bottom w:val="single" w:sz="4" w:space="1" w:color="70AD47" w:themeColor="accent6"/>
          <w:right w:val="single" w:sz="4" w:space="4" w:color="70AD47" w:themeColor="accent6"/>
        </w:pBdr>
        <w:jc w:val="both"/>
        <w:rPr>
          <w:rFonts w:ascii="Arial" w:eastAsia="Calibri" w:hAnsi="Arial" w:cs="Arial"/>
          <w:color w:val="70AD47" w:themeColor="accent6"/>
        </w:rPr>
      </w:pPr>
    </w:p>
    <w:p w14:paraId="2A5B50E6" w14:textId="77777777" w:rsidR="00D110D8" w:rsidRDefault="00D110D8">
      <w:pPr>
        <w:rPr>
          <w:rFonts w:ascii="Arial" w:eastAsiaTheme="majorEastAsia" w:hAnsi="Arial" w:cs="Arial"/>
          <w:b/>
          <w:sz w:val="32"/>
          <w:szCs w:val="32"/>
        </w:rPr>
      </w:pPr>
      <w:bookmarkStart w:id="639" w:name="_Toc70627102"/>
      <w:bookmarkStart w:id="640" w:name="_Toc70627278"/>
      <w:bookmarkStart w:id="641" w:name="_Toc101863665"/>
      <w:bookmarkStart w:id="642" w:name="_Ref164867347"/>
      <w:bookmarkStart w:id="643" w:name="_Ref164867354"/>
      <w:bookmarkStart w:id="644" w:name="_Ref164867366"/>
      <w:bookmarkStart w:id="645" w:name="_Ref164867374"/>
      <w:bookmarkStart w:id="646" w:name="_Ref164926210"/>
      <w:bookmarkStart w:id="647" w:name="_Ref164926216"/>
      <w:bookmarkStart w:id="648" w:name="_Ref164926263"/>
      <w:bookmarkStart w:id="649" w:name="_Ref164926268"/>
      <w:bookmarkStart w:id="650" w:name="_Toc189216175"/>
      <w:bookmarkStart w:id="651" w:name="_Ref189222569"/>
      <w:bookmarkStart w:id="652" w:name="_Toc189469665"/>
      <w:bookmarkStart w:id="653" w:name="_Hlk188605146"/>
      <w:bookmarkEnd w:id="634"/>
      <w:bookmarkEnd w:id="635"/>
      <w:bookmarkEnd w:id="636"/>
      <w:bookmarkEnd w:id="637"/>
      <w:r>
        <w:rPr>
          <w:caps/>
        </w:rPr>
        <w:lastRenderedPageBreak/>
        <w:br w:type="page"/>
      </w:r>
    </w:p>
    <w:p w14:paraId="0C3B4B38" w14:textId="77777777" w:rsidR="00982C2F" w:rsidRPr="0012227A" w:rsidRDefault="008E32FB" w:rsidP="0012227A">
      <w:pPr>
        <w:pStyle w:val="Naslov1"/>
      </w:pPr>
      <w:bookmarkStart w:id="654" w:name="_Toc243489132"/>
      <w:r w:rsidRPr="0012227A">
        <w:rPr>
          <w:caps w:val="0"/>
        </w:rPr>
        <w:lastRenderedPageBreak/>
        <w:t>UKREPI ZA ODPRAVO DISKRIMINACIJE IN SPODBUJANJE ENAKEGA OBRAVNAVANJA</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4"/>
      <w:r w:rsidRPr="0012227A">
        <w:rPr>
          <w:caps w:val="0"/>
        </w:rPr>
        <w:t xml:space="preserve"> </w:t>
      </w:r>
    </w:p>
    <w:p w14:paraId="59C157A4" w14:textId="77777777" w:rsidR="00982C2F" w:rsidRPr="0012227A" w:rsidRDefault="00982C2F" w:rsidP="0012227A">
      <w:pPr>
        <w:rPr>
          <w:rFonts w:ascii="Arial" w:hAnsi="Arial" w:cs="Arial"/>
        </w:rPr>
      </w:pPr>
    </w:p>
    <w:p w14:paraId="694C2689" w14:textId="77777777" w:rsidR="008E32FB" w:rsidRPr="0012227A" w:rsidRDefault="008E32FB" w:rsidP="0012227A">
      <w:pPr>
        <w:autoSpaceDE w:val="0"/>
        <w:autoSpaceDN w:val="0"/>
        <w:adjustRightInd w:val="0"/>
        <w:jc w:val="both"/>
        <w:rPr>
          <w:rFonts w:ascii="Arial" w:hAnsi="Arial" w:cs="Arial"/>
        </w:rPr>
      </w:pPr>
    </w:p>
    <w:p w14:paraId="296F4E8E" w14:textId="77777777" w:rsidR="00475DF1" w:rsidRPr="0012227A" w:rsidRDefault="00475DF1" w:rsidP="0012227A">
      <w:pPr>
        <w:autoSpaceDE w:val="0"/>
        <w:autoSpaceDN w:val="0"/>
        <w:adjustRightInd w:val="0"/>
        <w:jc w:val="both"/>
        <w:rPr>
          <w:rFonts w:ascii="Arial" w:hAnsi="Arial" w:cs="Arial"/>
        </w:rPr>
      </w:pPr>
      <w:r w:rsidRPr="0012227A">
        <w:rPr>
          <w:rFonts w:ascii="Arial" w:hAnsi="Arial" w:cs="Arial"/>
        </w:rPr>
        <w:t>Po ustaljeni praksi Ustavnega sodišča »načelo enakosti pred zakonom ne pomeni, da zakonodajalec ne bi smel različno urejati položajev posameznih pravnih subjektov«. Ustavno sodišče je navedlo, da se od zakonodajalca »ne zahteva, da bi se vse osebe v vseh ozirih obravnavale na enak način, ampak ga omenjeno načelo zavezuje, da obravnava bistveno enake primere enako in bistveno neenake različno, ob upoštevanju njihove različnosti in lastnosti«.</w:t>
      </w:r>
      <w:r w:rsidRPr="0012227A">
        <w:rPr>
          <w:rStyle w:val="Sprotnaopomba-sklic"/>
          <w:rFonts w:ascii="Arial" w:hAnsi="Arial" w:cs="Arial"/>
        </w:rPr>
        <w:footnoteReference w:id="15"/>
      </w:r>
      <w:r w:rsidRPr="0012227A">
        <w:rPr>
          <w:rFonts w:ascii="Arial" w:hAnsi="Arial" w:cs="Arial"/>
        </w:rPr>
        <w:t xml:space="preserve"> Zato »zahteva po prepovedi diskriminacije pomeni hkrati zahtevo po uveljavljanju posebnih pravnih položajev oziroma posebnih pravic in pozitivnih ukrepov, katerih namen je v preprečevanju manj ugodnega položaja nekaterih posameznikov«.</w:t>
      </w:r>
      <w:r w:rsidRPr="0012227A">
        <w:rPr>
          <w:rStyle w:val="Sprotnaopomba-sklic"/>
          <w:rFonts w:ascii="Arial" w:hAnsi="Arial" w:cs="Arial"/>
        </w:rPr>
        <w:footnoteReference w:id="16"/>
      </w:r>
    </w:p>
    <w:p w14:paraId="2E256FEF" w14:textId="77777777" w:rsidR="00475DF1" w:rsidRPr="0012227A" w:rsidRDefault="00475DF1" w:rsidP="0012227A">
      <w:pPr>
        <w:autoSpaceDE w:val="0"/>
        <w:autoSpaceDN w:val="0"/>
        <w:adjustRightInd w:val="0"/>
        <w:jc w:val="both"/>
        <w:rPr>
          <w:rFonts w:ascii="Arial" w:hAnsi="Arial" w:cs="Arial"/>
        </w:rPr>
      </w:pPr>
    </w:p>
    <w:p w14:paraId="6D43EF33" w14:textId="77777777" w:rsidR="00475DF1" w:rsidRPr="0012227A" w:rsidRDefault="00475DF1" w:rsidP="0012227A">
      <w:pPr>
        <w:autoSpaceDE w:val="0"/>
        <w:autoSpaceDN w:val="0"/>
        <w:adjustRightInd w:val="0"/>
        <w:jc w:val="both"/>
        <w:rPr>
          <w:rFonts w:ascii="Arial" w:hAnsi="Arial" w:cs="Arial"/>
        </w:rPr>
      </w:pPr>
      <w:r w:rsidRPr="0012227A">
        <w:rPr>
          <w:rFonts w:ascii="Arial" w:hAnsi="Arial" w:cs="Arial"/>
        </w:rPr>
        <w:t xml:space="preserve">Poleg izraza posebni ukrepi se za poimenovanje tovrstnih ukrepov uporabljajo tudi izrazi začasni ukrepi, obrnjena diskriminacija ter pozitivna diskriminacija. </w:t>
      </w:r>
    </w:p>
    <w:p w14:paraId="623C6D63" w14:textId="77777777" w:rsidR="00475DF1" w:rsidRPr="0012227A" w:rsidRDefault="00475DF1" w:rsidP="0012227A">
      <w:pPr>
        <w:autoSpaceDE w:val="0"/>
        <w:autoSpaceDN w:val="0"/>
        <w:adjustRightInd w:val="0"/>
        <w:jc w:val="both"/>
        <w:rPr>
          <w:rFonts w:ascii="Arial" w:hAnsi="Arial" w:cs="Arial"/>
        </w:rPr>
      </w:pPr>
    </w:p>
    <w:p w14:paraId="433D6487" w14:textId="77777777" w:rsidR="00475DF1" w:rsidRPr="0012227A" w:rsidRDefault="00475DF1" w:rsidP="0012227A">
      <w:pPr>
        <w:autoSpaceDE w:val="0"/>
        <w:autoSpaceDN w:val="0"/>
        <w:adjustRightInd w:val="0"/>
        <w:jc w:val="both"/>
        <w:rPr>
          <w:rFonts w:ascii="Arial" w:hAnsi="Arial" w:cs="Arial"/>
        </w:rPr>
      </w:pPr>
      <w:r w:rsidRPr="0012227A">
        <w:rPr>
          <w:rFonts w:ascii="Arial" w:hAnsi="Arial" w:cs="Arial"/>
          <w:b/>
          <w:bCs/>
        </w:rPr>
        <w:t xml:space="preserve">17. člen </w:t>
      </w:r>
      <w:proofErr w:type="spellStart"/>
      <w:r w:rsidRPr="0012227A">
        <w:rPr>
          <w:rFonts w:ascii="Arial" w:hAnsi="Arial" w:cs="Arial"/>
          <w:b/>
          <w:bCs/>
        </w:rPr>
        <w:t>ZVarD</w:t>
      </w:r>
      <w:proofErr w:type="spellEnd"/>
      <w:r w:rsidRPr="0012227A">
        <w:rPr>
          <w:rFonts w:ascii="Arial" w:hAnsi="Arial" w:cs="Arial"/>
        </w:rPr>
        <w:t xml:space="preserve"> (posebni ukrepi za zagotavljanje enakosti) določa: </w:t>
      </w:r>
    </w:p>
    <w:p w14:paraId="254668A9" w14:textId="77777777" w:rsidR="00475DF1" w:rsidRPr="0012227A" w:rsidRDefault="00475DF1" w:rsidP="0012227A">
      <w:pPr>
        <w:autoSpaceDE w:val="0"/>
        <w:autoSpaceDN w:val="0"/>
        <w:adjustRightInd w:val="0"/>
        <w:jc w:val="both"/>
        <w:rPr>
          <w:rFonts w:ascii="Arial" w:hAnsi="Arial" w:cs="Arial"/>
        </w:rPr>
      </w:pPr>
    </w:p>
    <w:p w14:paraId="1929D82A" w14:textId="77777777" w:rsidR="00475DF1" w:rsidRPr="0012227A" w:rsidRDefault="00475DF1" w:rsidP="0012227A">
      <w:pPr>
        <w:autoSpaceDE w:val="0"/>
        <w:autoSpaceDN w:val="0"/>
        <w:adjustRightInd w:val="0"/>
        <w:jc w:val="both"/>
        <w:rPr>
          <w:rFonts w:ascii="Arial" w:hAnsi="Arial" w:cs="Arial"/>
        </w:rPr>
      </w:pPr>
      <w:r w:rsidRPr="0012227A">
        <w:rPr>
          <w:rFonts w:ascii="Arial" w:hAnsi="Arial" w:cs="Arial"/>
        </w:rPr>
        <w:t>»(1) Posebni ukrepi so začasni ukrepi, ki imajo za cilj zagotoviti uresničevanje pravice do enakega obravnavanja, enake možnosti ali dejansko enakost in udeležbo na področjih družbenega življenja oseb, ki so v manj ugodnem položaju zaradi določene osebne okoliščine. Posebni ukrepi se sprejmejo z namenom preprečevanja ali odpravljanja posledic takšnega položaja oziroma predstavljajo nadomestilo za manj ugoden položaj.</w:t>
      </w:r>
    </w:p>
    <w:p w14:paraId="755682A5" w14:textId="77777777" w:rsidR="00475DF1" w:rsidRPr="0012227A" w:rsidRDefault="00475DF1" w:rsidP="0012227A">
      <w:pPr>
        <w:autoSpaceDE w:val="0"/>
        <w:autoSpaceDN w:val="0"/>
        <w:adjustRightInd w:val="0"/>
        <w:jc w:val="both"/>
        <w:rPr>
          <w:rFonts w:ascii="Arial" w:hAnsi="Arial" w:cs="Arial"/>
        </w:rPr>
      </w:pPr>
    </w:p>
    <w:p w14:paraId="12DEE769" w14:textId="77777777" w:rsidR="00475DF1" w:rsidRPr="0012227A" w:rsidRDefault="00475DF1" w:rsidP="0012227A">
      <w:pPr>
        <w:autoSpaceDE w:val="0"/>
        <w:autoSpaceDN w:val="0"/>
        <w:adjustRightInd w:val="0"/>
        <w:jc w:val="both"/>
        <w:rPr>
          <w:rFonts w:ascii="Arial" w:hAnsi="Arial" w:cs="Arial"/>
        </w:rPr>
      </w:pPr>
      <w:r w:rsidRPr="0012227A">
        <w:rPr>
          <w:rFonts w:ascii="Arial" w:hAnsi="Arial" w:cs="Arial"/>
        </w:rPr>
        <w:t>(2) Posebni ukrepi so zlasti:</w:t>
      </w:r>
    </w:p>
    <w:p w14:paraId="0C60572D" w14:textId="77777777" w:rsidR="00475DF1" w:rsidRPr="0012227A" w:rsidRDefault="00475DF1" w:rsidP="0012227A">
      <w:pPr>
        <w:autoSpaceDE w:val="0"/>
        <w:autoSpaceDN w:val="0"/>
        <w:adjustRightInd w:val="0"/>
        <w:jc w:val="both"/>
        <w:rPr>
          <w:rFonts w:ascii="Arial" w:hAnsi="Arial" w:cs="Arial"/>
        </w:rPr>
      </w:pPr>
    </w:p>
    <w:p w14:paraId="66FD1D61" w14:textId="77777777" w:rsidR="00475DF1" w:rsidRPr="0012227A" w:rsidRDefault="00475DF1" w:rsidP="0012227A">
      <w:pPr>
        <w:pStyle w:val="Odstavekseznama"/>
        <w:numPr>
          <w:ilvl w:val="0"/>
          <w:numId w:val="14"/>
        </w:numPr>
        <w:autoSpaceDE w:val="0"/>
        <w:autoSpaceDN w:val="0"/>
        <w:adjustRightInd w:val="0"/>
        <w:jc w:val="both"/>
        <w:rPr>
          <w:rFonts w:ascii="Arial" w:hAnsi="Arial" w:cs="Arial"/>
        </w:rPr>
      </w:pPr>
      <w:r w:rsidRPr="0012227A">
        <w:rPr>
          <w:rFonts w:ascii="Arial" w:hAnsi="Arial" w:cs="Arial"/>
        </w:rPr>
        <w:t>spodbujevalni ukrepi, ki dajejo posebne ugodnosti ali uvajajo posebne spodbude za osebe v manj ugodnem položaju na določenem področju ali v določenem okolju,</w:t>
      </w:r>
    </w:p>
    <w:p w14:paraId="175D0FBF" w14:textId="77777777" w:rsidR="00475DF1" w:rsidRPr="0012227A" w:rsidRDefault="00475DF1" w:rsidP="0012227A">
      <w:pPr>
        <w:autoSpaceDE w:val="0"/>
        <w:autoSpaceDN w:val="0"/>
        <w:adjustRightInd w:val="0"/>
        <w:jc w:val="both"/>
        <w:rPr>
          <w:rFonts w:ascii="Arial" w:hAnsi="Arial" w:cs="Arial"/>
        </w:rPr>
      </w:pPr>
    </w:p>
    <w:p w14:paraId="6831CF60" w14:textId="77777777" w:rsidR="00475DF1" w:rsidRPr="0012227A" w:rsidRDefault="00475DF1" w:rsidP="0012227A">
      <w:pPr>
        <w:pStyle w:val="Odstavekseznama"/>
        <w:numPr>
          <w:ilvl w:val="0"/>
          <w:numId w:val="14"/>
        </w:numPr>
        <w:autoSpaceDE w:val="0"/>
        <w:autoSpaceDN w:val="0"/>
        <w:adjustRightInd w:val="0"/>
        <w:jc w:val="both"/>
        <w:rPr>
          <w:rFonts w:ascii="Arial" w:hAnsi="Arial" w:cs="Arial"/>
        </w:rPr>
      </w:pPr>
      <w:r w:rsidRPr="0012227A">
        <w:rPr>
          <w:rFonts w:ascii="Arial" w:hAnsi="Arial" w:cs="Arial"/>
        </w:rPr>
        <w:t>pozitivni ukrepi, ki ob enakem izpolnjevanju predpisanih meril in pogojev dajejo prednost osebam z določeno osebno okoliščino in se lahko uporabijo zlasti, kadar pri teh osebah obstaja očitno nesorazmerje v možnostih dostopa do uveljavljanja pravic, dobrin, storitev ali ugodnosti.«</w:t>
      </w:r>
    </w:p>
    <w:p w14:paraId="59ED9088" w14:textId="77777777" w:rsidR="00475DF1" w:rsidRPr="0012227A" w:rsidRDefault="00475DF1" w:rsidP="0012227A">
      <w:pPr>
        <w:autoSpaceDE w:val="0"/>
        <w:autoSpaceDN w:val="0"/>
        <w:adjustRightInd w:val="0"/>
        <w:jc w:val="both"/>
        <w:rPr>
          <w:rFonts w:ascii="Arial" w:hAnsi="Arial" w:cs="Arial"/>
        </w:rPr>
      </w:pPr>
    </w:p>
    <w:p w14:paraId="09CE9883" w14:textId="77777777" w:rsidR="004E2C8F" w:rsidRPr="0012227A" w:rsidRDefault="004E2C8F" w:rsidP="0012227A">
      <w:pPr>
        <w:autoSpaceDE w:val="0"/>
        <w:autoSpaceDN w:val="0"/>
        <w:adjustRightInd w:val="0"/>
        <w:jc w:val="both"/>
        <w:rPr>
          <w:rFonts w:ascii="Arial" w:hAnsi="Arial" w:cs="Arial"/>
        </w:rPr>
      </w:pPr>
    </w:p>
    <w:p w14:paraId="55BD8AAB" w14:textId="77777777" w:rsidR="00E321D2" w:rsidRPr="0012227A" w:rsidRDefault="00475DF1" w:rsidP="0012227A">
      <w:pPr>
        <w:autoSpaceDE w:val="0"/>
        <w:autoSpaceDN w:val="0"/>
        <w:adjustRightInd w:val="0"/>
        <w:jc w:val="both"/>
        <w:rPr>
          <w:rFonts w:ascii="Arial" w:hAnsi="Arial" w:cs="Arial"/>
        </w:rPr>
      </w:pPr>
      <w:r w:rsidRPr="0012227A">
        <w:rPr>
          <w:rFonts w:ascii="Arial" w:hAnsi="Arial" w:cs="Arial"/>
        </w:rPr>
        <w:t xml:space="preserve">Po </w:t>
      </w:r>
      <w:proofErr w:type="spellStart"/>
      <w:r w:rsidRPr="0012227A">
        <w:rPr>
          <w:rFonts w:ascii="Arial" w:hAnsi="Arial" w:cs="Arial"/>
        </w:rPr>
        <w:t>ZVarD</w:t>
      </w:r>
      <w:proofErr w:type="spellEnd"/>
      <w:r w:rsidRPr="0012227A">
        <w:rPr>
          <w:rFonts w:ascii="Arial" w:hAnsi="Arial" w:cs="Arial"/>
        </w:rPr>
        <w:t xml:space="preserve"> so posebni ukrepi za zagotavljanje enakosti tisti ukrepi, s katerimi se določenim skupinam, ki so zaradi svojih osebnih okoliščin v manj ugodnem položaju, zagotavljajo enake možnosti, da enakovredno sodelujejo na različnih področjih družbenega življenja (npr. zaposlovanje in delo, izobraževanje). Ključni cilj uvedbe posebnih ukrepov za zagotavljanje enakosti je odprava neenakosti oziroma manj ugodnega dejanskega položaja oseb z določeno osebno okoliščino, in sicer s privilegirano obravnavo pri dostopanju do pravic ter dobrin in storitev. </w:t>
      </w:r>
      <w:r w:rsidR="00E321D2" w:rsidRPr="0012227A">
        <w:rPr>
          <w:rFonts w:ascii="Arial" w:hAnsi="Arial" w:cs="Arial"/>
          <w:color w:val="000000"/>
        </w:rPr>
        <w:t xml:space="preserve">Na podlagi </w:t>
      </w:r>
      <w:r w:rsidR="00E321D2" w:rsidRPr="0012227A">
        <w:rPr>
          <w:rFonts w:ascii="Arial" w:hAnsi="Arial" w:cs="Arial"/>
          <w:b/>
          <w:bCs/>
          <w:color w:val="000000"/>
        </w:rPr>
        <w:t xml:space="preserve">14. člena </w:t>
      </w:r>
      <w:proofErr w:type="spellStart"/>
      <w:r w:rsidR="00E321D2" w:rsidRPr="0012227A">
        <w:rPr>
          <w:rFonts w:ascii="Arial" w:hAnsi="Arial" w:cs="Arial"/>
          <w:b/>
          <w:bCs/>
          <w:color w:val="000000"/>
        </w:rPr>
        <w:t>ZVarD</w:t>
      </w:r>
      <w:proofErr w:type="spellEnd"/>
      <w:r w:rsidR="00E321D2" w:rsidRPr="0012227A">
        <w:rPr>
          <w:rFonts w:ascii="Arial" w:hAnsi="Arial" w:cs="Arial"/>
          <w:color w:val="000000"/>
        </w:rPr>
        <w:t xml:space="preserve"> </w:t>
      </w:r>
      <w:r w:rsidR="00E321D2" w:rsidRPr="0012227A">
        <w:rPr>
          <w:rFonts w:ascii="Arial" w:hAnsi="Arial" w:cs="Arial"/>
        </w:rPr>
        <w:t xml:space="preserve">so državni organi, lokalne skupnosti, samoupravne narodne skupnosti in nosilci javnih pooblastil zavezani k ustvarjanju pogojev za enako obravnavo vseh oseb, ne glede na katero koli osebno okoliščino (npr. za starejše, osebe z invalidnostmi, ženske in moške, starše, tujce itn.). Po 17. členu </w:t>
      </w:r>
      <w:proofErr w:type="spellStart"/>
      <w:r w:rsidR="00E321D2" w:rsidRPr="0012227A">
        <w:rPr>
          <w:rFonts w:ascii="Arial" w:hAnsi="Arial" w:cs="Arial"/>
        </w:rPr>
        <w:t>ZVarD</w:t>
      </w:r>
      <w:proofErr w:type="spellEnd"/>
      <w:r w:rsidR="00E321D2" w:rsidRPr="0012227A">
        <w:rPr>
          <w:rFonts w:ascii="Arial" w:hAnsi="Arial" w:cs="Arial"/>
        </w:rPr>
        <w:t xml:space="preserve"> za to lahko sprejmejo tudi posebne ukrepe</w:t>
      </w:r>
      <w:r w:rsidR="00720C80" w:rsidRPr="0012227A">
        <w:rPr>
          <w:rFonts w:ascii="Arial" w:hAnsi="Arial" w:cs="Arial"/>
        </w:rPr>
        <w:t xml:space="preserve"> </w:t>
      </w:r>
      <w:r w:rsidR="00A44C60" w:rsidRPr="0012227A">
        <w:rPr>
          <w:rFonts w:ascii="Arial" w:hAnsi="Arial" w:cs="Arial"/>
        </w:rPr>
        <w:t>–</w:t>
      </w:r>
      <w:r w:rsidR="00E321D2" w:rsidRPr="0012227A">
        <w:rPr>
          <w:rFonts w:ascii="Arial" w:hAnsi="Arial" w:cs="Arial"/>
        </w:rPr>
        <w:t xml:space="preserve"> normativne in politične narave.</w:t>
      </w:r>
    </w:p>
    <w:p w14:paraId="637D9AFC" w14:textId="77777777" w:rsidR="00E762A2" w:rsidRPr="0012227A" w:rsidRDefault="00E762A2" w:rsidP="0012227A">
      <w:pPr>
        <w:jc w:val="both"/>
        <w:rPr>
          <w:rFonts w:ascii="Arial" w:hAnsi="Arial" w:cs="Arial"/>
        </w:rPr>
      </w:pPr>
    </w:p>
    <w:p w14:paraId="64AF9FB8" w14:textId="77777777" w:rsidR="00811135" w:rsidRPr="0012227A" w:rsidRDefault="00811135" w:rsidP="0012227A">
      <w:pPr>
        <w:jc w:val="both"/>
        <w:rPr>
          <w:rFonts w:ascii="Arial" w:hAnsi="Arial" w:cs="Arial"/>
        </w:rPr>
      </w:pPr>
    </w:p>
    <w:p w14:paraId="408F3E72" w14:textId="77777777" w:rsidR="00240E66" w:rsidRPr="0012227A" w:rsidRDefault="00240E66" w:rsidP="0012227A">
      <w:pPr>
        <w:jc w:val="both"/>
        <w:rPr>
          <w:rFonts w:ascii="Arial" w:hAnsi="Arial" w:cs="Arial"/>
        </w:rPr>
      </w:pPr>
      <w:r w:rsidRPr="0012227A">
        <w:rPr>
          <w:rFonts w:ascii="Arial" w:hAnsi="Arial" w:cs="Arial"/>
        </w:rPr>
        <w:lastRenderedPageBreak/>
        <w:t xml:space="preserve">Poizvedbe pri ministrstvih glede ukrepov Zagovornik izvaja konec vsakega leta </w:t>
      </w:r>
      <w:r w:rsidR="00E762A2" w:rsidRPr="0012227A">
        <w:rPr>
          <w:rFonts w:ascii="Arial" w:hAnsi="Arial" w:cs="Arial"/>
        </w:rPr>
        <w:t>ob</w:t>
      </w:r>
      <w:r w:rsidRPr="0012227A">
        <w:rPr>
          <w:rFonts w:ascii="Arial" w:hAnsi="Arial" w:cs="Arial"/>
        </w:rPr>
        <w:t xml:space="preserve"> pripravi Rednega letnega poročila, in sicer poizveduje po:</w:t>
      </w:r>
    </w:p>
    <w:p w14:paraId="525B64C5" w14:textId="77777777" w:rsidR="00240E66" w:rsidRPr="0012227A" w:rsidRDefault="00240E66" w:rsidP="0012227A">
      <w:pPr>
        <w:jc w:val="both"/>
        <w:rPr>
          <w:rFonts w:ascii="Arial" w:hAnsi="Arial" w:cs="Arial"/>
        </w:rPr>
      </w:pPr>
    </w:p>
    <w:p w14:paraId="1735ACBD" w14:textId="77777777" w:rsidR="00240E66" w:rsidRPr="0012227A" w:rsidRDefault="00240E66" w:rsidP="0012227A">
      <w:pPr>
        <w:pStyle w:val="Odstavekseznama"/>
        <w:numPr>
          <w:ilvl w:val="0"/>
          <w:numId w:val="40"/>
        </w:numPr>
        <w:jc w:val="both"/>
        <w:rPr>
          <w:rFonts w:ascii="Arial" w:hAnsi="Arial" w:cs="Arial"/>
        </w:rPr>
      </w:pPr>
      <w:r w:rsidRPr="0012227A">
        <w:rPr>
          <w:rFonts w:ascii="Arial" w:hAnsi="Arial" w:cs="Arial"/>
        </w:rPr>
        <w:t>podatkih o političnih (</w:t>
      </w:r>
      <w:proofErr w:type="spellStart"/>
      <w:r w:rsidRPr="0012227A">
        <w:rPr>
          <w:rFonts w:ascii="Arial" w:hAnsi="Arial" w:cs="Arial"/>
        </w:rPr>
        <w:t>policy</w:t>
      </w:r>
      <w:proofErr w:type="spellEnd"/>
      <w:r w:rsidRPr="0012227A">
        <w:rPr>
          <w:rFonts w:ascii="Arial" w:hAnsi="Arial" w:cs="Arial"/>
        </w:rPr>
        <w:t>) in normativnih ukrepih, namenjenih osebam oziroma skupinam oseb z določeno osebno okoliščino ter širši javnosti (splošni ukrepi), in</w:t>
      </w:r>
    </w:p>
    <w:p w14:paraId="013099F8" w14:textId="77777777" w:rsidR="00240E66" w:rsidRPr="0012227A" w:rsidRDefault="00240E66" w:rsidP="0012227A">
      <w:pPr>
        <w:pStyle w:val="Odstavekseznama"/>
        <w:numPr>
          <w:ilvl w:val="0"/>
          <w:numId w:val="40"/>
        </w:numPr>
        <w:jc w:val="both"/>
        <w:rPr>
          <w:rFonts w:ascii="Arial" w:hAnsi="Arial" w:cs="Arial"/>
        </w:rPr>
      </w:pPr>
      <w:r w:rsidRPr="0012227A">
        <w:rPr>
          <w:rFonts w:ascii="Arial" w:hAnsi="Arial" w:cs="Arial"/>
        </w:rPr>
        <w:t xml:space="preserve">posebnih ukrepih v smislu 17. in 18. člena </w:t>
      </w:r>
      <w:proofErr w:type="spellStart"/>
      <w:r w:rsidRPr="0012227A">
        <w:rPr>
          <w:rFonts w:ascii="Arial" w:hAnsi="Arial" w:cs="Arial"/>
        </w:rPr>
        <w:t>ZVarD</w:t>
      </w:r>
      <w:proofErr w:type="spellEnd"/>
      <w:r w:rsidRPr="0012227A">
        <w:rPr>
          <w:rFonts w:ascii="Arial" w:hAnsi="Arial" w:cs="Arial"/>
        </w:rPr>
        <w:t xml:space="preserve"> (posebni ukrepi).</w:t>
      </w:r>
    </w:p>
    <w:p w14:paraId="408F6143" w14:textId="77777777" w:rsidR="00240E66" w:rsidRPr="0012227A" w:rsidRDefault="00240E66" w:rsidP="0012227A">
      <w:pPr>
        <w:jc w:val="both"/>
        <w:rPr>
          <w:rFonts w:ascii="Arial" w:eastAsia="Calibri" w:hAnsi="Arial" w:cs="Arial"/>
        </w:rPr>
      </w:pPr>
    </w:p>
    <w:p w14:paraId="57931A96" w14:textId="77777777" w:rsidR="00240E66" w:rsidRPr="0012227A" w:rsidRDefault="00240E66" w:rsidP="0012227A">
      <w:pPr>
        <w:jc w:val="both"/>
        <w:rPr>
          <w:rFonts w:ascii="Arial" w:hAnsi="Arial" w:cs="Arial"/>
        </w:rPr>
      </w:pPr>
    </w:p>
    <w:p w14:paraId="416FCA3A" w14:textId="77777777" w:rsidR="004E2C8F" w:rsidRPr="0012227A" w:rsidRDefault="004E2C8F" w:rsidP="0012227A">
      <w:pPr>
        <w:jc w:val="both"/>
        <w:rPr>
          <w:rFonts w:ascii="Arial" w:hAnsi="Arial" w:cs="Arial"/>
        </w:rPr>
      </w:pPr>
    </w:p>
    <w:p w14:paraId="78ADF5D3" w14:textId="77777777" w:rsidR="00240E66" w:rsidRPr="0012227A" w:rsidRDefault="00240E66" w:rsidP="0012227A">
      <w:pPr>
        <w:jc w:val="both"/>
        <w:rPr>
          <w:rFonts w:ascii="Arial" w:eastAsia="Calibri" w:hAnsi="Arial" w:cs="Arial"/>
          <w:b/>
          <w:bCs/>
        </w:rPr>
      </w:pPr>
      <w:r w:rsidRPr="0012227A">
        <w:rPr>
          <w:rFonts w:ascii="Arial" w:eastAsia="Calibri" w:hAnsi="Arial" w:cs="Arial"/>
          <w:b/>
          <w:bCs/>
        </w:rPr>
        <w:t xml:space="preserve"> Zagovornik </w:t>
      </w:r>
      <w:r w:rsidR="00A45306">
        <w:rPr>
          <w:rFonts w:ascii="Arial" w:eastAsia="Calibri" w:hAnsi="Arial" w:cs="Arial"/>
          <w:b/>
          <w:bCs/>
        </w:rPr>
        <w:t xml:space="preserve">je v letu 2026 do zaključka mandata Mihe Lobnika </w:t>
      </w:r>
      <w:r w:rsidRPr="0012227A">
        <w:rPr>
          <w:rFonts w:ascii="Arial" w:eastAsia="Calibri" w:hAnsi="Arial" w:cs="Arial"/>
          <w:b/>
          <w:bCs/>
        </w:rPr>
        <w:t>v okviru priporočil izdal 11 predlogov</w:t>
      </w:r>
      <w:r w:rsidR="007301DA" w:rsidRPr="0012227A">
        <w:rPr>
          <w:rFonts w:ascii="Arial" w:eastAsia="Calibri" w:hAnsi="Arial" w:cs="Arial"/>
          <w:b/>
          <w:bCs/>
        </w:rPr>
        <w:t xml:space="preserve"> </w:t>
      </w:r>
      <w:r w:rsidRPr="0012227A">
        <w:rPr>
          <w:rFonts w:ascii="Arial" w:eastAsia="Calibri" w:hAnsi="Arial" w:cs="Arial"/>
          <w:b/>
          <w:bCs/>
        </w:rPr>
        <w:t>posebnih ukrepov, in sicer:</w:t>
      </w:r>
    </w:p>
    <w:p w14:paraId="44BC88ED" w14:textId="77777777" w:rsidR="00240E66" w:rsidRPr="0012227A" w:rsidRDefault="00240E66" w:rsidP="0012227A">
      <w:pPr>
        <w:jc w:val="both"/>
        <w:rPr>
          <w:rFonts w:ascii="Arial" w:eastAsia="Calibri" w:hAnsi="Arial" w:cs="Arial"/>
          <w:b/>
          <w:bCs/>
        </w:rPr>
      </w:pPr>
    </w:p>
    <w:p w14:paraId="0FDDCDE2"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1 Priporočilo o zakonski zagotovitvi dostopnih in razumljivih postopkov, sredstev, gradiv in informacij za lokalne volitve vsem volivcem, tudi osebam z intelektualnimi in psihosocialnimi invalidnostmi. (MNZJU)</w:t>
      </w:r>
    </w:p>
    <w:p w14:paraId="4B300C27"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ab/>
      </w:r>
    </w:p>
    <w:p w14:paraId="0D4EFEBA"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2 Priporočilo o zakonskih ukrepih za večjo udeležbo in izvoljivost žensk na lokalnih volitvah ter zastopanost romske skupnosti v krajevnih, vaških in četrtnih skupnostih. (MNZJU)</w:t>
      </w:r>
    </w:p>
    <w:p w14:paraId="2A8ECEC8" w14:textId="77777777" w:rsidR="00EA07E7" w:rsidRPr="0012227A" w:rsidRDefault="00EA07E7" w:rsidP="0012227A">
      <w:pPr>
        <w:pStyle w:val="Odstavekseznama"/>
        <w:autoSpaceDE w:val="0"/>
        <w:autoSpaceDN w:val="0"/>
        <w:adjustRightInd w:val="0"/>
        <w:ind w:left="432"/>
        <w:jc w:val="both"/>
        <w:rPr>
          <w:rFonts w:ascii="Arial" w:hAnsi="Arial" w:cs="Arial"/>
          <w:color w:val="000000"/>
        </w:rPr>
      </w:pPr>
    </w:p>
    <w:p w14:paraId="439FA4C0"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3 Priporočilo o zakonski zagotovitvi državne štipendije tudi dijakom maturitetnega tečaja, ki izpolnjujejo socialne pogoje.</w:t>
      </w:r>
      <w:r w:rsidRPr="0012227A">
        <w:rPr>
          <w:rFonts w:ascii="Arial" w:hAnsi="Arial" w:cs="Arial"/>
          <w:color w:val="000000"/>
        </w:rPr>
        <w:tab/>
        <w:t>(MDDSZ)</w:t>
      </w:r>
    </w:p>
    <w:p w14:paraId="5E802846" w14:textId="77777777" w:rsidR="00EA07E7" w:rsidRPr="0012227A" w:rsidRDefault="00EA07E7" w:rsidP="0012227A">
      <w:pPr>
        <w:autoSpaceDE w:val="0"/>
        <w:autoSpaceDN w:val="0"/>
        <w:adjustRightInd w:val="0"/>
        <w:jc w:val="both"/>
        <w:rPr>
          <w:rFonts w:ascii="Arial" w:hAnsi="Arial" w:cs="Arial"/>
          <w:color w:val="000000"/>
        </w:rPr>
      </w:pPr>
    </w:p>
    <w:p w14:paraId="7595ED0D"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4 Priporočilo glede minimalnega dohodka za trajno nezmožne za delo oziroma nezaposljive osebe z invalidnostmi (MDDSZ)</w:t>
      </w:r>
    </w:p>
    <w:p w14:paraId="13B413F2" w14:textId="77777777" w:rsidR="00EA07E7" w:rsidRPr="0012227A" w:rsidRDefault="00EA07E7" w:rsidP="0012227A">
      <w:pPr>
        <w:autoSpaceDE w:val="0"/>
        <w:autoSpaceDN w:val="0"/>
        <w:adjustRightInd w:val="0"/>
        <w:jc w:val="both"/>
        <w:rPr>
          <w:rFonts w:ascii="Arial" w:hAnsi="Arial" w:cs="Arial"/>
          <w:color w:val="000000"/>
        </w:rPr>
      </w:pPr>
    </w:p>
    <w:p w14:paraId="7E6DE714"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 xml:space="preserve">5 Priporočilo o prilagajanju prehrane v vzgoji in izobraževanju veri ali prepričanju otrok in mladih, vključno z </w:t>
      </w:r>
      <w:proofErr w:type="spellStart"/>
      <w:r w:rsidRPr="0012227A">
        <w:rPr>
          <w:rFonts w:ascii="Arial" w:hAnsi="Arial" w:cs="Arial"/>
          <w:color w:val="000000"/>
        </w:rPr>
        <w:t>veganstvom</w:t>
      </w:r>
      <w:proofErr w:type="spellEnd"/>
      <w:r w:rsidRPr="0012227A">
        <w:rPr>
          <w:rFonts w:ascii="Arial" w:hAnsi="Arial" w:cs="Arial"/>
          <w:color w:val="000000"/>
        </w:rPr>
        <w:t>, enako kot pri prilagoditvah iz zdravstvenih razlogov. (MIZM)</w:t>
      </w:r>
    </w:p>
    <w:p w14:paraId="5946E4FF" w14:textId="77777777" w:rsidR="00EA07E7" w:rsidRPr="0012227A" w:rsidRDefault="00EA07E7" w:rsidP="0012227A">
      <w:pPr>
        <w:autoSpaceDE w:val="0"/>
        <w:autoSpaceDN w:val="0"/>
        <w:adjustRightInd w:val="0"/>
        <w:jc w:val="both"/>
        <w:rPr>
          <w:rFonts w:ascii="Arial" w:hAnsi="Arial" w:cs="Arial"/>
          <w:color w:val="000000"/>
        </w:rPr>
      </w:pPr>
    </w:p>
    <w:p w14:paraId="0FCBF8DC"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6 Priporočilo o zagotavljanju kakovostnih in energijsko enakovrednih mesnih ali brezmesnih alternativ šolskim in vrtčevskim obrokom namesto začasnih nadomestil, kot sta kruh ali sadje. (MIZM)</w:t>
      </w:r>
    </w:p>
    <w:p w14:paraId="1F16CAD1" w14:textId="77777777" w:rsidR="00EA07E7" w:rsidRPr="0012227A" w:rsidRDefault="00EA07E7" w:rsidP="0012227A">
      <w:pPr>
        <w:autoSpaceDE w:val="0"/>
        <w:autoSpaceDN w:val="0"/>
        <w:adjustRightInd w:val="0"/>
        <w:jc w:val="both"/>
        <w:rPr>
          <w:rFonts w:ascii="Arial" w:hAnsi="Arial" w:cs="Arial"/>
          <w:color w:val="000000"/>
        </w:rPr>
      </w:pPr>
    </w:p>
    <w:p w14:paraId="486F84EC"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7 Priporočilo o zagotovitvi dostopnih, razumljivih in uporabnih volilnih postopkov, informacij in gradiv za vse volivce, vključno s prilagojenimi glasovnicami za osebe z invalidnostmi. (DVK)</w:t>
      </w:r>
    </w:p>
    <w:p w14:paraId="794B3922" w14:textId="77777777" w:rsidR="00EA07E7" w:rsidRPr="0012227A" w:rsidRDefault="00EA07E7" w:rsidP="0012227A">
      <w:pPr>
        <w:autoSpaceDE w:val="0"/>
        <w:autoSpaceDN w:val="0"/>
        <w:adjustRightInd w:val="0"/>
        <w:jc w:val="both"/>
        <w:rPr>
          <w:rFonts w:ascii="Arial" w:hAnsi="Arial" w:cs="Arial"/>
          <w:color w:val="000000"/>
        </w:rPr>
      </w:pPr>
    </w:p>
    <w:p w14:paraId="55DBC0AA"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8 Priporočilo o obveščanju volivcev v lahkem branju o podpori pri glasovanju, drugih oblikah glasovanja ter pritožbenih možnostih ob zavrnitvi volilnega pomočnika. (DVK)</w:t>
      </w:r>
    </w:p>
    <w:p w14:paraId="6A7B2893" w14:textId="77777777" w:rsidR="00EA07E7" w:rsidRPr="0012227A" w:rsidRDefault="00EA07E7" w:rsidP="0012227A">
      <w:pPr>
        <w:autoSpaceDE w:val="0"/>
        <w:autoSpaceDN w:val="0"/>
        <w:adjustRightInd w:val="0"/>
        <w:jc w:val="both"/>
        <w:rPr>
          <w:rFonts w:ascii="Arial" w:hAnsi="Arial" w:cs="Arial"/>
          <w:color w:val="000000"/>
        </w:rPr>
      </w:pPr>
    </w:p>
    <w:p w14:paraId="11D0820C"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9 Priporočilo o obveščanju vseh volivcev o spremenjeni pravici oseb z invalidnostmi do pomočnika pri glasovanju ter o možnostih glasovanja po pošti in na domu. (DVK)</w:t>
      </w:r>
    </w:p>
    <w:p w14:paraId="0719B664" w14:textId="77777777" w:rsidR="00EA07E7" w:rsidRPr="0012227A" w:rsidRDefault="00EA07E7" w:rsidP="0012227A">
      <w:pPr>
        <w:autoSpaceDE w:val="0"/>
        <w:autoSpaceDN w:val="0"/>
        <w:adjustRightInd w:val="0"/>
        <w:jc w:val="both"/>
        <w:rPr>
          <w:rFonts w:ascii="Arial" w:hAnsi="Arial" w:cs="Arial"/>
          <w:color w:val="000000"/>
        </w:rPr>
      </w:pPr>
    </w:p>
    <w:p w14:paraId="0076DE5E"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10 Priporočilo o ciljnem obveščanju volivcev z intelektualnimi in psihosocialnimi invalidnostmi, ki jim je bila volilna pravica doslej odvzeta. (DVK)</w:t>
      </w:r>
    </w:p>
    <w:p w14:paraId="6B3D6CED" w14:textId="77777777" w:rsidR="00EA07E7" w:rsidRPr="0012227A" w:rsidRDefault="00EA07E7" w:rsidP="0012227A">
      <w:pPr>
        <w:autoSpaceDE w:val="0"/>
        <w:autoSpaceDN w:val="0"/>
        <w:adjustRightInd w:val="0"/>
        <w:jc w:val="both"/>
        <w:rPr>
          <w:rFonts w:ascii="Arial" w:hAnsi="Arial" w:cs="Arial"/>
          <w:color w:val="000000"/>
        </w:rPr>
      </w:pPr>
    </w:p>
    <w:p w14:paraId="2E88A375"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11 Priporočilo glede brezplačnega vstopa na dogodek za osebe z invalidnostmi oz. njihove spremljevalce (STIK LAŠKO – Center za šport, turizem, informiranje in kulturo Laško)</w:t>
      </w:r>
    </w:p>
    <w:p w14:paraId="4AF378F9" w14:textId="77777777" w:rsidR="00EA07E7" w:rsidRPr="0012227A" w:rsidRDefault="00EA07E7" w:rsidP="0012227A">
      <w:pPr>
        <w:autoSpaceDE w:val="0"/>
        <w:autoSpaceDN w:val="0"/>
        <w:adjustRightInd w:val="0"/>
        <w:jc w:val="both"/>
        <w:rPr>
          <w:rFonts w:ascii="Arial" w:hAnsi="Arial" w:cs="Arial"/>
          <w:color w:val="000000"/>
        </w:rPr>
      </w:pPr>
      <w:r w:rsidRPr="0012227A">
        <w:rPr>
          <w:rFonts w:ascii="Arial" w:hAnsi="Arial" w:cs="Arial"/>
          <w:color w:val="000000"/>
        </w:rPr>
        <w:tab/>
      </w:r>
    </w:p>
    <w:p w14:paraId="7974CE82" w14:textId="77777777" w:rsidR="00EA07E7" w:rsidRPr="0012227A" w:rsidRDefault="00EA07E7" w:rsidP="0012227A">
      <w:pPr>
        <w:autoSpaceDE w:val="0"/>
        <w:autoSpaceDN w:val="0"/>
        <w:adjustRightInd w:val="0"/>
        <w:jc w:val="both"/>
        <w:rPr>
          <w:rFonts w:ascii="Arial" w:hAnsi="Arial" w:cs="Arial"/>
          <w:color w:val="000000"/>
        </w:rPr>
      </w:pPr>
    </w:p>
    <w:p w14:paraId="11233A34" w14:textId="77777777" w:rsidR="00EA07E7" w:rsidRPr="0012227A" w:rsidRDefault="00EA07E7" w:rsidP="0012227A">
      <w:pPr>
        <w:autoSpaceDE w:val="0"/>
        <w:autoSpaceDN w:val="0"/>
        <w:adjustRightInd w:val="0"/>
        <w:jc w:val="both"/>
        <w:rPr>
          <w:rFonts w:ascii="Arial" w:hAnsi="Arial" w:cs="Arial"/>
          <w:color w:val="000000"/>
        </w:rPr>
      </w:pPr>
    </w:p>
    <w:p w14:paraId="0F7CA2CD" w14:textId="77777777" w:rsidR="00EA07E7" w:rsidRPr="0012227A" w:rsidRDefault="00EA07E7" w:rsidP="0012227A">
      <w:pPr>
        <w:autoSpaceDE w:val="0"/>
        <w:autoSpaceDN w:val="0"/>
        <w:adjustRightInd w:val="0"/>
        <w:rPr>
          <w:rFonts w:ascii="Arial" w:hAnsi="Arial" w:cs="Arial"/>
          <w:color w:val="000000"/>
        </w:rPr>
      </w:pPr>
    </w:p>
    <w:p w14:paraId="3B7E5802" w14:textId="77777777" w:rsidR="00EA07E7" w:rsidRPr="0012227A" w:rsidRDefault="00EA07E7" w:rsidP="0012227A">
      <w:pPr>
        <w:autoSpaceDE w:val="0"/>
        <w:autoSpaceDN w:val="0"/>
        <w:adjustRightInd w:val="0"/>
        <w:rPr>
          <w:rFonts w:ascii="Arial" w:hAnsi="Arial" w:cs="Arial"/>
          <w:color w:val="000000"/>
        </w:rPr>
      </w:pPr>
      <w:r w:rsidRPr="0012227A">
        <w:rPr>
          <w:rFonts w:ascii="Arial" w:hAnsi="Arial" w:cs="Arial"/>
          <w:color w:val="000000"/>
        </w:rPr>
        <w:t> </w:t>
      </w:r>
    </w:p>
    <w:p w14:paraId="79030DC7" w14:textId="77777777" w:rsidR="00260853" w:rsidRPr="0012227A" w:rsidRDefault="00260853" w:rsidP="0012227A">
      <w:pPr>
        <w:rPr>
          <w:rFonts w:ascii="Arial" w:hAnsi="Arial" w:cs="Arial"/>
          <w:b/>
          <w:bCs/>
        </w:rPr>
      </w:pPr>
    </w:p>
    <w:p w14:paraId="05348F52" w14:textId="77777777" w:rsidR="00A11353" w:rsidRPr="0012227A" w:rsidRDefault="00A11353" w:rsidP="0012227A">
      <w:pPr>
        <w:rPr>
          <w:rFonts w:ascii="Arial" w:eastAsiaTheme="majorEastAsia" w:hAnsi="Arial" w:cs="Arial"/>
          <w:b/>
          <w:sz w:val="32"/>
          <w:szCs w:val="32"/>
        </w:rPr>
      </w:pPr>
      <w:bookmarkStart w:id="655" w:name="_Ref164867465"/>
      <w:bookmarkStart w:id="656" w:name="_Ref164867472"/>
      <w:bookmarkStart w:id="657" w:name="_Ref164867481"/>
      <w:bookmarkStart w:id="658" w:name="_Ref164867488"/>
      <w:bookmarkStart w:id="659" w:name="_Ref164926305"/>
      <w:bookmarkStart w:id="660" w:name="_Toc189216201"/>
      <w:bookmarkStart w:id="661" w:name="_Toc189469691"/>
      <w:bookmarkStart w:id="662" w:name="_Toc66698938"/>
      <w:bookmarkStart w:id="663" w:name="_Toc70627103"/>
      <w:bookmarkStart w:id="664" w:name="_Toc70627282"/>
      <w:bookmarkStart w:id="665" w:name="_Toc101863669"/>
      <w:bookmarkEnd w:id="653"/>
      <w:r w:rsidRPr="0012227A">
        <w:rPr>
          <w:rFonts w:ascii="Arial" w:hAnsi="Arial" w:cs="Arial"/>
          <w:caps/>
        </w:rPr>
        <w:br w:type="page"/>
      </w:r>
    </w:p>
    <w:p w14:paraId="4C6AF25D" w14:textId="77777777" w:rsidR="00982C2F" w:rsidRPr="0012227A" w:rsidRDefault="00260853" w:rsidP="0012227A">
      <w:pPr>
        <w:pStyle w:val="Naslov1"/>
      </w:pPr>
      <w:bookmarkStart w:id="666" w:name="_Toc243489133"/>
      <w:r w:rsidRPr="0012227A">
        <w:rPr>
          <w:caps w:val="0"/>
        </w:rPr>
        <w:lastRenderedPageBreak/>
        <w:t>RAZISKOVALNA DEJAVNOST</w:t>
      </w:r>
      <w:bookmarkEnd w:id="655"/>
      <w:bookmarkEnd w:id="656"/>
      <w:bookmarkEnd w:id="657"/>
      <w:bookmarkEnd w:id="658"/>
      <w:bookmarkEnd w:id="659"/>
      <w:bookmarkEnd w:id="660"/>
      <w:bookmarkEnd w:id="661"/>
      <w:bookmarkEnd w:id="666"/>
      <w:r w:rsidRPr="0012227A">
        <w:rPr>
          <w:caps w:val="0"/>
        </w:rPr>
        <w:t xml:space="preserve"> </w:t>
      </w:r>
      <w:bookmarkEnd w:id="662"/>
      <w:bookmarkEnd w:id="663"/>
      <w:bookmarkEnd w:id="664"/>
      <w:bookmarkEnd w:id="665"/>
    </w:p>
    <w:p w14:paraId="3DE0AEC1" w14:textId="77777777" w:rsidR="00982C2F" w:rsidRPr="0012227A" w:rsidRDefault="00982C2F" w:rsidP="0012227A">
      <w:pPr>
        <w:jc w:val="both"/>
        <w:rPr>
          <w:rFonts w:ascii="Arial" w:hAnsi="Arial" w:cs="Arial"/>
        </w:rPr>
      </w:pPr>
    </w:p>
    <w:p w14:paraId="6F9CFB33" w14:textId="77777777" w:rsidR="002A3B7D" w:rsidRPr="0012227A" w:rsidRDefault="002A3B7D" w:rsidP="0012227A">
      <w:pPr>
        <w:jc w:val="both"/>
        <w:rPr>
          <w:rFonts w:ascii="Arial" w:hAnsi="Arial" w:cs="Arial"/>
          <w:color w:val="000000" w:themeColor="text1"/>
        </w:rPr>
      </w:pPr>
      <w:r w:rsidRPr="0012227A">
        <w:rPr>
          <w:rFonts w:ascii="Arial" w:hAnsi="Arial" w:cs="Arial"/>
          <w:color w:val="000000" w:themeColor="text1"/>
        </w:rPr>
        <w:t xml:space="preserve">Zagovornik ima v skladu s prvo alinejo 21. člena </w:t>
      </w:r>
      <w:proofErr w:type="spellStart"/>
      <w:r w:rsidRPr="0012227A">
        <w:rPr>
          <w:rFonts w:ascii="Arial" w:hAnsi="Arial" w:cs="Arial"/>
          <w:color w:val="000000" w:themeColor="text1"/>
        </w:rPr>
        <w:t>ZVarD</w:t>
      </w:r>
      <w:proofErr w:type="spellEnd"/>
      <w:r w:rsidRPr="0012227A">
        <w:rPr>
          <w:rFonts w:ascii="Arial" w:hAnsi="Arial" w:cs="Arial"/>
          <w:color w:val="000000" w:themeColor="text1"/>
        </w:rPr>
        <w:t xml:space="preserve"> nalogo in pooblastilo opravljati neodvisne raziskave, katerih namen je ugotavljati položaj oseb ali skupin ljudi z določeno osebno okoliščino. Rezultat katere koli vrste analitskega oziroma raziskovalnega dela v zvezi z diskriminacijo so podatki o enakopravnosti, enaki obravnavi in enakih možnostih (</w:t>
      </w:r>
      <w:proofErr w:type="spellStart"/>
      <w:r w:rsidRPr="0012227A">
        <w:rPr>
          <w:rFonts w:ascii="Arial" w:hAnsi="Arial" w:cs="Arial"/>
          <w:i/>
          <w:iCs/>
          <w:color w:val="000000" w:themeColor="text1"/>
        </w:rPr>
        <w:t>equality</w:t>
      </w:r>
      <w:proofErr w:type="spellEnd"/>
      <w:r w:rsidRPr="0012227A">
        <w:rPr>
          <w:rFonts w:ascii="Arial" w:hAnsi="Arial" w:cs="Arial"/>
          <w:i/>
          <w:iCs/>
          <w:color w:val="000000" w:themeColor="text1"/>
        </w:rPr>
        <w:t xml:space="preserve"> </w:t>
      </w:r>
      <w:r w:rsidRPr="0012227A">
        <w:rPr>
          <w:rFonts w:ascii="Arial" w:hAnsi="Arial" w:cs="Arial"/>
          <w:i/>
          <w:color w:val="000000" w:themeColor="text1"/>
        </w:rPr>
        <w:t>data</w:t>
      </w:r>
      <w:r w:rsidRPr="0012227A">
        <w:rPr>
          <w:rFonts w:ascii="Arial" w:hAnsi="Arial" w:cs="Arial"/>
          <w:color w:val="000000" w:themeColor="text1"/>
        </w:rPr>
        <w:t>).</w:t>
      </w:r>
    </w:p>
    <w:p w14:paraId="745DD29A" w14:textId="77777777" w:rsidR="002A3B7D" w:rsidRPr="0012227A" w:rsidRDefault="002A3B7D" w:rsidP="0012227A">
      <w:pPr>
        <w:jc w:val="both"/>
        <w:rPr>
          <w:rFonts w:ascii="Arial" w:hAnsi="Arial" w:cs="Arial"/>
          <w:color w:val="000000" w:themeColor="text1"/>
        </w:rPr>
      </w:pPr>
    </w:p>
    <w:p w14:paraId="4E65608B" w14:textId="77777777" w:rsidR="002A3B7D" w:rsidRPr="0012227A" w:rsidRDefault="002A3B7D" w:rsidP="0012227A">
      <w:pPr>
        <w:jc w:val="both"/>
        <w:rPr>
          <w:rFonts w:ascii="Arial" w:hAnsi="Arial" w:cs="Arial"/>
          <w:color w:val="000000" w:themeColor="text1"/>
        </w:rPr>
      </w:pPr>
      <w:r w:rsidRPr="0012227A">
        <w:rPr>
          <w:rFonts w:ascii="Arial" w:hAnsi="Arial" w:cs="Arial"/>
          <w:color w:val="000000" w:themeColor="text1"/>
        </w:rPr>
        <w:t xml:space="preserve">Zagovornik svoje raziskovalne aktivnosti in povezano tudi spremljanje splošnega stanja na področju varstva pred diskriminacijo v državi (šesta alineja 21. člena </w:t>
      </w:r>
      <w:proofErr w:type="spellStart"/>
      <w:r w:rsidRPr="0012227A">
        <w:rPr>
          <w:rFonts w:ascii="Arial" w:hAnsi="Arial" w:cs="Arial"/>
          <w:color w:val="000000" w:themeColor="text1"/>
        </w:rPr>
        <w:t>ZVarD</w:t>
      </w:r>
      <w:proofErr w:type="spellEnd"/>
      <w:r w:rsidRPr="0012227A">
        <w:rPr>
          <w:rFonts w:ascii="Arial" w:hAnsi="Arial" w:cs="Arial"/>
          <w:color w:val="000000" w:themeColor="text1"/>
        </w:rPr>
        <w:t>) izvaja na treh zahtevnostnih ravneh:</w:t>
      </w:r>
    </w:p>
    <w:p w14:paraId="2235A56A" w14:textId="77777777" w:rsidR="002A3B7D" w:rsidRPr="0012227A" w:rsidRDefault="002A3B7D" w:rsidP="0012227A">
      <w:pPr>
        <w:jc w:val="both"/>
        <w:rPr>
          <w:rFonts w:ascii="Arial" w:hAnsi="Arial" w:cs="Arial"/>
          <w:color w:val="000000" w:themeColor="text1"/>
        </w:rPr>
      </w:pPr>
    </w:p>
    <w:p w14:paraId="7F17A314" w14:textId="77777777" w:rsidR="002A3B7D" w:rsidRPr="0012227A" w:rsidRDefault="002A3B7D" w:rsidP="0012227A">
      <w:pPr>
        <w:pStyle w:val="Pripombabesedilo"/>
        <w:numPr>
          <w:ilvl w:val="0"/>
          <w:numId w:val="15"/>
        </w:numPr>
        <w:jc w:val="both"/>
        <w:rPr>
          <w:rFonts w:ascii="Arial" w:hAnsi="Arial" w:cs="Arial"/>
          <w:sz w:val="22"/>
          <w:szCs w:val="22"/>
        </w:rPr>
      </w:pPr>
      <w:r w:rsidRPr="0012227A">
        <w:rPr>
          <w:rFonts w:ascii="Arial" w:hAnsi="Arial" w:cs="Arial"/>
          <w:color w:val="000000" w:themeColor="text1"/>
          <w:sz w:val="22"/>
          <w:szCs w:val="22"/>
        </w:rPr>
        <w:t xml:space="preserve">Na ravni posebnih poročil, </w:t>
      </w:r>
      <w:r w:rsidRPr="0012227A">
        <w:rPr>
          <w:rFonts w:ascii="Arial" w:hAnsi="Arial" w:cs="Arial"/>
          <w:sz w:val="22"/>
          <w:szCs w:val="22"/>
        </w:rPr>
        <w:t xml:space="preserve">kadar je cilj opisati položaj skupine ljudi z določeno osebno okoliščino, praviloma na enem izmed področij družbenega življenja, kot jih opredeljuje </w:t>
      </w:r>
      <w:proofErr w:type="spellStart"/>
      <w:r w:rsidRPr="0012227A">
        <w:rPr>
          <w:rFonts w:ascii="Arial" w:hAnsi="Arial" w:cs="Arial"/>
          <w:sz w:val="22"/>
          <w:szCs w:val="22"/>
        </w:rPr>
        <w:t>ZVarD</w:t>
      </w:r>
      <w:proofErr w:type="spellEnd"/>
      <w:r w:rsidRPr="0012227A">
        <w:rPr>
          <w:rFonts w:ascii="Arial" w:hAnsi="Arial" w:cs="Arial"/>
          <w:sz w:val="22"/>
          <w:szCs w:val="22"/>
        </w:rPr>
        <w:t xml:space="preserve">. </w:t>
      </w:r>
      <w:r w:rsidRPr="0012227A">
        <w:rPr>
          <w:rFonts w:ascii="Arial" w:hAnsi="Arial" w:cs="Arial"/>
          <w:color w:val="000000" w:themeColor="text1"/>
          <w:sz w:val="22"/>
          <w:szCs w:val="22"/>
        </w:rPr>
        <w:t xml:space="preserve">Zagovornik na podlagi 22. člena </w:t>
      </w:r>
      <w:proofErr w:type="spellStart"/>
      <w:r w:rsidRPr="0012227A">
        <w:rPr>
          <w:rFonts w:ascii="Arial" w:hAnsi="Arial" w:cs="Arial"/>
          <w:color w:val="000000" w:themeColor="text1"/>
          <w:sz w:val="22"/>
          <w:szCs w:val="22"/>
        </w:rPr>
        <w:t>ZVarD</w:t>
      </w:r>
      <w:proofErr w:type="spellEnd"/>
      <w:r w:rsidRPr="0012227A">
        <w:rPr>
          <w:rFonts w:ascii="Arial" w:hAnsi="Arial" w:cs="Arial"/>
          <w:color w:val="000000" w:themeColor="text1"/>
          <w:sz w:val="22"/>
          <w:szCs w:val="22"/>
        </w:rPr>
        <w:t xml:space="preserve"> s posebnimi poročili poroča Državnemu zboru o obstoju diskriminacije posameznih skupin ljudi z določeno osebno okoliščino.</w:t>
      </w:r>
    </w:p>
    <w:p w14:paraId="48D832B9" w14:textId="77777777" w:rsidR="002A3B7D" w:rsidRPr="0012227A" w:rsidRDefault="002A3B7D" w:rsidP="0012227A">
      <w:pPr>
        <w:pStyle w:val="Pripombabesedilo"/>
        <w:ind w:left="720"/>
        <w:jc w:val="both"/>
        <w:rPr>
          <w:rFonts w:ascii="Arial" w:hAnsi="Arial" w:cs="Arial"/>
          <w:sz w:val="22"/>
          <w:szCs w:val="22"/>
        </w:rPr>
      </w:pPr>
    </w:p>
    <w:p w14:paraId="291EB1CF" w14:textId="77777777" w:rsidR="002A3B7D" w:rsidRPr="0012227A" w:rsidRDefault="002A3B7D" w:rsidP="0012227A">
      <w:pPr>
        <w:pStyle w:val="Odstavekseznama"/>
        <w:numPr>
          <w:ilvl w:val="0"/>
          <w:numId w:val="15"/>
        </w:numPr>
        <w:jc w:val="both"/>
        <w:rPr>
          <w:rFonts w:ascii="Arial" w:hAnsi="Arial" w:cs="Arial"/>
          <w:color w:val="000000" w:themeColor="text1"/>
        </w:rPr>
      </w:pPr>
      <w:r w:rsidRPr="0012227A">
        <w:rPr>
          <w:rFonts w:ascii="Arial" w:hAnsi="Arial" w:cs="Arial"/>
          <w:color w:val="000000" w:themeColor="text1"/>
        </w:rPr>
        <w:t>Na ravni raziskav, kadar je cilj s pomočjo znanstvenih orodij pridobiti kompleksnejši uvid v specifičen družbeni problem (npr. odnos javnosti do družbenih skupin z določeno osebno okoliščino).</w:t>
      </w:r>
    </w:p>
    <w:p w14:paraId="19981A6F" w14:textId="77777777" w:rsidR="002A3B7D" w:rsidRPr="0012227A" w:rsidRDefault="002A3B7D" w:rsidP="0012227A">
      <w:pPr>
        <w:pStyle w:val="Odstavekseznama"/>
        <w:jc w:val="both"/>
        <w:rPr>
          <w:rFonts w:ascii="Arial" w:hAnsi="Arial" w:cs="Arial"/>
          <w:color w:val="000000" w:themeColor="text1"/>
        </w:rPr>
      </w:pPr>
    </w:p>
    <w:p w14:paraId="7B3ACBB1" w14:textId="77777777" w:rsidR="002A3B7D" w:rsidRPr="0012227A" w:rsidRDefault="002A3B7D" w:rsidP="0012227A">
      <w:pPr>
        <w:pStyle w:val="Odstavekseznama"/>
        <w:numPr>
          <w:ilvl w:val="0"/>
          <w:numId w:val="15"/>
        </w:numPr>
        <w:jc w:val="both"/>
        <w:rPr>
          <w:rFonts w:ascii="Arial" w:hAnsi="Arial" w:cs="Arial"/>
          <w:color w:val="000000" w:themeColor="text1"/>
        </w:rPr>
      </w:pPr>
      <w:r w:rsidRPr="0012227A">
        <w:rPr>
          <w:rFonts w:ascii="Arial" w:hAnsi="Arial" w:cs="Arial"/>
          <w:color w:val="000000" w:themeColor="text1"/>
        </w:rPr>
        <w:t>Na ravni analiz, kadar razčlenjuje in prepoznava ključne značilnosti manj obsežnega ali bolj konkretnega vprašanja, povezanega z diskriminacijo.</w:t>
      </w:r>
    </w:p>
    <w:p w14:paraId="19A54E6C" w14:textId="77777777" w:rsidR="002A3B7D" w:rsidRPr="0012227A" w:rsidRDefault="002A3B7D" w:rsidP="0012227A">
      <w:pPr>
        <w:jc w:val="both"/>
        <w:rPr>
          <w:rFonts w:ascii="Arial" w:hAnsi="Arial" w:cs="Arial"/>
          <w:color w:val="000000" w:themeColor="text1"/>
        </w:rPr>
      </w:pPr>
    </w:p>
    <w:p w14:paraId="75BE484B" w14:textId="77777777" w:rsidR="002A3B7D" w:rsidRPr="0012227A" w:rsidRDefault="002A3B7D" w:rsidP="0012227A">
      <w:pPr>
        <w:jc w:val="both"/>
        <w:rPr>
          <w:rFonts w:ascii="Arial" w:hAnsi="Arial" w:cs="Arial"/>
          <w:color w:val="000000" w:themeColor="text1"/>
        </w:rPr>
      </w:pPr>
    </w:p>
    <w:p w14:paraId="1FE854E4" w14:textId="77777777" w:rsidR="002A3B7D" w:rsidRPr="0012227A" w:rsidRDefault="002A3B7D" w:rsidP="0012227A">
      <w:pPr>
        <w:jc w:val="both"/>
        <w:rPr>
          <w:rFonts w:ascii="Arial" w:hAnsi="Arial" w:cs="Arial"/>
          <w:color w:val="000000" w:themeColor="text1"/>
        </w:rPr>
      </w:pPr>
      <w:r w:rsidRPr="0012227A">
        <w:rPr>
          <w:rFonts w:ascii="Arial" w:hAnsi="Arial" w:cs="Arial"/>
          <w:color w:val="000000" w:themeColor="text1"/>
        </w:rPr>
        <w:t xml:space="preserve">Zagovornik </w:t>
      </w:r>
      <w:r w:rsidR="00A45306">
        <w:rPr>
          <w:rFonts w:ascii="Arial" w:hAnsi="Arial" w:cs="Arial"/>
          <w:color w:val="000000" w:themeColor="text1"/>
        </w:rPr>
        <w:t xml:space="preserve">je v letu 2026 </w:t>
      </w:r>
      <w:r w:rsidR="00A45306" w:rsidRPr="00A45306">
        <w:rPr>
          <w:rFonts w:ascii="Arial" w:hAnsi="Arial" w:cs="Arial"/>
          <w:color w:val="000000" w:themeColor="text1"/>
        </w:rPr>
        <w:t xml:space="preserve">do zaključka mandata Mihe Lobnika </w:t>
      </w:r>
      <w:r w:rsidRPr="0012227A">
        <w:rPr>
          <w:rFonts w:ascii="Arial" w:hAnsi="Arial" w:cs="Arial"/>
          <w:color w:val="000000" w:themeColor="text1"/>
        </w:rPr>
        <w:t xml:space="preserve">izvedel: </w:t>
      </w:r>
    </w:p>
    <w:p w14:paraId="2F0D7B2E" w14:textId="77777777" w:rsidR="002A3B7D" w:rsidRPr="0012227A" w:rsidRDefault="002A3B7D" w:rsidP="0012227A">
      <w:pPr>
        <w:jc w:val="both"/>
        <w:rPr>
          <w:rFonts w:ascii="Arial" w:hAnsi="Arial" w:cs="Arial"/>
          <w:color w:val="000000" w:themeColor="text1"/>
        </w:rPr>
      </w:pPr>
    </w:p>
    <w:p w14:paraId="333B7113" w14:textId="77777777" w:rsidR="002A3B7D" w:rsidRPr="0012227A" w:rsidRDefault="002A3B7D" w:rsidP="0012227A">
      <w:pPr>
        <w:jc w:val="both"/>
        <w:rPr>
          <w:rFonts w:ascii="Arial" w:hAnsi="Arial" w:cs="Arial"/>
          <w:color w:val="000000" w:themeColor="text1"/>
        </w:rPr>
      </w:pPr>
    </w:p>
    <w:p w14:paraId="0A6DA5D2" w14:textId="77777777" w:rsidR="002A3B7D" w:rsidRPr="0012227A" w:rsidRDefault="002A3B7D" w:rsidP="0012227A">
      <w:pPr>
        <w:pStyle w:val="Odstavekseznama"/>
        <w:numPr>
          <w:ilvl w:val="0"/>
          <w:numId w:val="45"/>
        </w:numPr>
        <w:jc w:val="both"/>
        <w:rPr>
          <w:rFonts w:ascii="Arial" w:hAnsi="Arial" w:cs="Arial"/>
          <w:b/>
          <w:bCs/>
          <w:color w:val="000000" w:themeColor="text1"/>
        </w:rPr>
      </w:pPr>
      <w:r w:rsidRPr="0012227A">
        <w:rPr>
          <w:rFonts w:ascii="Arial" w:hAnsi="Arial" w:cs="Arial"/>
          <w:b/>
          <w:bCs/>
          <w:color w:val="000000" w:themeColor="text1"/>
        </w:rPr>
        <w:t xml:space="preserve">Analizo odgovorov nevladnih organizacij o izkušnjah </w:t>
      </w:r>
      <w:r w:rsidRPr="0012227A">
        <w:rPr>
          <w:rFonts w:ascii="Arial" w:hAnsi="Arial" w:cs="Arial"/>
          <w:b/>
          <w:bCs/>
          <w:color w:val="000000"/>
        </w:rPr>
        <w:t xml:space="preserve">ljudi z invalidnostmi </w:t>
      </w:r>
    </w:p>
    <w:p w14:paraId="2B7F1A72" w14:textId="77777777" w:rsidR="002A3B7D" w:rsidRPr="0012227A" w:rsidRDefault="002A3B7D" w:rsidP="0012227A">
      <w:pPr>
        <w:jc w:val="both"/>
        <w:rPr>
          <w:rFonts w:ascii="Arial" w:hAnsi="Arial" w:cs="Arial"/>
          <w:b/>
          <w:bCs/>
          <w:color w:val="000000"/>
        </w:rPr>
      </w:pPr>
    </w:p>
    <w:p w14:paraId="462640E2" w14:textId="77777777" w:rsidR="002A3B7D" w:rsidRPr="0012227A" w:rsidRDefault="002A3B7D" w:rsidP="0012227A">
      <w:pPr>
        <w:pStyle w:val="Odstavekseznama"/>
        <w:numPr>
          <w:ilvl w:val="0"/>
          <w:numId w:val="45"/>
        </w:numPr>
        <w:rPr>
          <w:rFonts w:ascii="Arial" w:hAnsi="Arial" w:cs="Arial"/>
          <w:b/>
          <w:bCs/>
        </w:rPr>
      </w:pPr>
      <w:r w:rsidRPr="0012227A">
        <w:rPr>
          <w:rFonts w:ascii="Arial" w:hAnsi="Arial" w:cs="Arial"/>
          <w:b/>
          <w:bCs/>
        </w:rPr>
        <w:t>Analizo univerzalne dostopnosti gostinskih lokalov in javnih sanitarij za osebe na invalidskih vozičkih</w:t>
      </w:r>
    </w:p>
    <w:p w14:paraId="44940427" w14:textId="77777777" w:rsidR="002A3B7D" w:rsidRPr="0012227A" w:rsidRDefault="002A3B7D" w:rsidP="0012227A">
      <w:pPr>
        <w:pStyle w:val="Odstavekseznama"/>
        <w:rPr>
          <w:rFonts w:ascii="Arial" w:hAnsi="Arial" w:cs="Arial"/>
          <w:b/>
          <w:bCs/>
          <w:color w:val="000000"/>
        </w:rPr>
      </w:pPr>
    </w:p>
    <w:p w14:paraId="7D703524" w14:textId="77777777" w:rsidR="002A3B7D" w:rsidRPr="0012227A" w:rsidRDefault="002A3B7D" w:rsidP="0012227A">
      <w:pPr>
        <w:pStyle w:val="Odstavekseznama"/>
        <w:numPr>
          <w:ilvl w:val="0"/>
          <w:numId w:val="45"/>
        </w:numPr>
        <w:jc w:val="both"/>
        <w:rPr>
          <w:rFonts w:ascii="Arial" w:hAnsi="Arial" w:cs="Arial"/>
          <w:b/>
          <w:bCs/>
          <w:color w:val="000000"/>
        </w:rPr>
      </w:pPr>
      <w:r w:rsidRPr="0012227A">
        <w:rPr>
          <w:rFonts w:ascii="Arial" w:hAnsi="Arial" w:cs="Arial"/>
          <w:b/>
          <w:bCs/>
          <w:color w:val="000000"/>
        </w:rPr>
        <w:t>Analizo glede težav pri odločanju upravnih enot glede pravice do parkirne karte za invalide</w:t>
      </w:r>
    </w:p>
    <w:p w14:paraId="54B39246" w14:textId="77777777" w:rsidR="002A3B7D" w:rsidRPr="0012227A" w:rsidRDefault="002A3B7D" w:rsidP="0012227A">
      <w:pPr>
        <w:jc w:val="both"/>
        <w:rPr>
          <w:rFonts w:ascii="Arial" w:hAnsi="Arial" w:cs="Arial"/>
          <w:b/>
          <w:bCs/>
          <w:color w:val="000000"/>
        </w:rPr>
      </w:pPr>
    </w:p>
    <w:p w14:paraId="07FF6C5D" w14:textId="77777777" w:rsidR="002A3B7D" w:rsidRPr="0012227A" w:rsidRDefault="002A3B7D" w:rsidP="0012227A">
      <w:pPr>
        <w:pStyle w:val="Odstavekseznama"/>
        <w:numPr>
          <w:ilvl w:val="0"/>
          <w:numId w:val="45"/>
        </w:numPr>
        <w:rPr>
          <w:rFonts w:ascii="Arial" w:hAnsi="Arial" w:cs="Arial"/>
          <w:b/>
          <w:bCs/>
        </w:rPr>
      </w:pPr>
      <w:r w:rsidRPr="0012227A">
        <w:rPr>
          <w:rFonts w:ascii="Arial" w:hAnsi="Arial" w:cs="Arial"/>
          <w:b/>
          <w:bCs/>
        </w:rPr>
        <w:t>Raziskavo o prilagoditvah prehrane v šolah zaradi zdravstvenega stanja, vere ali prepričanja učencev</w:t>
      </w:r>
      <w:r w:rsidR="00AC558B" w:rsidRPr="0012227A">
        <w:rPr>
          <w:rFonts w:ascii="Arial" w:hAnsi="Arial" w:cs="Arial"/>
          <w:b/>
          <w:bCs/>
        </w:rPr>
        <w:t xml:space="preserve"> in </w:t>
      </w:r>
      <w:r w:rsidR="003C56BD" w:rsidRPr="0012227A">
        <w:rPr>
          <w:rFonts w:ascii="Arial" w:hAnsi="Arial" w:cs="Arial"/>
          <w:b/>
          <w:bCs/>
        </w:rPr>
        <w:t>izkušenj šolskih delavcev v prehrani</w:t>
      </w:r>
    </w:p>
    <w:p w14:paraId="6CECD298" w14:textId="77777777" w:rsidR="002A3B7D" w:rsidRPr="0012227A" w:rsidRDefault="002A3B7D" w:rsidP="0012227A">
      <w:pPr>
        <w:rPr>
          <w:rFonts w:ascii="Arial" w:hAnsi="Arial" w:cs="Arial"/>
          <w:b/>
          <w:bCs/>
          <w:color w:val="FF0000"/>
        </w:rPr>
      </w:pPr>
      <w:r w:rsidRPr="0012227A">
        <w:rPr>
          <w:rFonts w:ascii="Arial" w:hAnsi="Arial" w:cs="Arial"/>
          <w:b/>
          <w:bCs/>
          <w:color w:val="FF0000"/>
        </w:rPr>
        <w:br w:type="page"/>
      </w:r>
    </w:p>
    <w:p w14:paraId="545814DE" w14:textId="77777777" w:rsidR="002A3B7D" w:rsidRPr="0012227A" w:rsidRDefault="002A3B7D" w:rsidP="0012227A">
      <w:pPr>
        <w:pStyle w:val="Naslov2"/>
      </w:pPr>
      <w:bookmarkStart w:id="667" w:name="_Toc243489134"/>
      <w:r w:rsidRPr="0012227A">
        <w:lastRenderedPageBreak/>
        <w:t>Analiza odgovorov invalidskih nevladnih organizacij na Zagovornikovo poizvedbo</w:t>
      </w:r>
      <w:bookmarkEnd w:id="667"/>
    </w:p>
    <w:p w14:paraId="52256808" w14:textId="77777777" w:rsidR="002A3B7D" w:rsidRPr="0012227A" w:rsidRDefault="002A3B7D" w:rsidP="0012227A">
      <w:pPr>
        <w:jc w:val="both"/>
        <w:rPr>
          <w:rFonts w:ascii="Arial" w:eastAsia="Times New Roman" w:hAnsi="Arial" w:cs="Arial"/>
          <w:szCs w:val="24"/>
        </w:rPr>
      </w:pPr>
    </w:p>
    <w:p w14:paraId="0014DD84" w14:textId="77777777" w:rsidR="002A3B7D" w:rsidRPr="0012227A" w:rsidRDefault="002A3B7D" w:rsidP="0012227A">
      <w:pPr>
        <w:jc w:val="both"/>
        <w:rPr>
          <w:rFonts w:ascii="Arial" w:eastAsia="Times New Roman" w:hAnsi="Arial" w:cs="Arial"/>
          <w:szCs w:val="24"/>
        </w:rPr>
      </w:pPr>
      <w:r w:rsidRPr="0012227A">
        <w:rPr>
          <w:rFonts w:ascii="Arial" w:eastAsia="Times New Roman" w:hAnsi="Arial" w:cs="Arial"/>
          <w:szCs w:val="24"/>
        </w:rPr>
        <w:t xml:space="preserve">Zagovornik je v proces pridobivanja celovitejše slike položaja ljudi z invalidnostmi vključil tudi nevladne organizacije, ki se ukvarjajo s pravicami in položajem ljudi z invalidnostmi, organizacije ljudi z invalidnostmi in zlasti invalidske organizacije. To spoštuje splošno načelo »nič o nas brez nas«. Takšne obveznosti izhajajo iz tretjega odstavka 33. člena Konvencije o pravicah invalidov (Konvencija), 15. člena </w:t>
      </w:r>
      <w:proofErr w:type="spellStart"/>
      <w:r w:rsidRPr="0012227A">
        <w:rPr>
          <w:rFonts w:ascii="Arial" w:eastAsia="Times New Roman" w:hAnsi="Arial" w:cs="Arial"/>
          <w:szCs w:val="24"/>
        </w:rPr>
        <w:t>ZVarD</w:t>
      </w:r>
      <w:proofErr w:type="spellEnd"/>
      <w:r w:rsidRPr="0012227A">
        <w:rPr>
          <w:rFonts w:ascii="Arial" w:eastAsia="Times New Roman" w:hAnsi="Arial" w:cs="Arial"/>
          <w:szCs w:val="24"/>
        </w:rPr>
        <w:t>, ki določa sodelovanje z nevladnimi organizacijami, in drugega odstavka 4. člena Zakona o invalidskih organizacijah (ZIMI), ki ureja dolžnost posvetovanja z invalidskimi organizacijami.</w:t>
      </w:r>
    </w:p>
    <w:p w14:paraId="3B82C5EE" w14:textId="77777777" w:rsidR="002A3B7D" w:rsidRPr="0012227A" w:rsidRDefault="002A3B7D" w:rsidP="0012227A">
      <w:pPr>
        <w:jc w:val="both"/>
        <w:rPr>
          <w:rFonts w:ascii="Arial" w:eastAsia="Times New Roman" w:hAnsi="Arial" w:cs="Arial"/>
          <w:szCs w:val="24"/>
        </w:rPr>
      </w:pPr>
    </w:p>
    <w:p w14:paraId="22EFFF0D" w14:textId="77777777" w:rsidR="002A3B7D" w:rsidRPr="0012227A" w:rsidRDefault="002A3B7D" w:rsidP="0012227A">
      <w:pPr>
        <w:jc w:val="both"/>
        <w:rPr>
          <w:rFonts w:ascii="Arial" w:eastAsia="Calibri" w:hAnsi="Arial" w:cs="Arial"/>
          <w:szCs w:val="24"/>
        </w:rPr>
      </w:pPr>
      <w:r w:rsidRPr="0012227A">
        <w:rPr>
          <w:rFonts w:ascii="Arial" w:eastAsia="Times New Roman" w:hAnsi="Arial" w:cs="Arial"/>
          <w:szCs w:val="24"/>
        </w:rPr>
        <w:t xml:space="preserve">Zagovornik je januarja 2026 poslal poizvedbo v obliki spletnega anketnega vprašalnika </w:t>
      </w:r>
      <w:r w:rsidRPr="0012227A">
        <w:rPr>
          <w:rFonts w:ascii="Arial" w:eastAsia="Calibri" w:hAnsi="Arial" w:cs="Arial"/>
          <w:szCs w:val="24"/>
        </w:rPr>
        <w:t>260 naslovnikom – nevladnim organizacijam,</w:t>
      </w:r>
      <w:r w:rsidRPr="0012227A">
        <w:rPr>
          <w:rFonts w:ascii="Arial" w:hAnsi="Arial" w:cs="Arial"/>
          <w:szCs w:val="24"/>
        </w:rPr>
        <w:t xml:space="preserve"> </w:t>
      </w:r>
      <w:r w:rsidRPr="0012227A">
        <w:rPr>
          <w:rFonts w:ascii="Arial" w:eastAsia="Calibri" w:hAnsi="Arial" w:cs="Arial"/>
          <w:szCs w:val="24"/>
        </w:rPr>
        <w:t>ki delujejo na področju pravic ljudi z invalidnostmi. Naslovnike smo izbrali na podlagi registra invalidskih organizacij,</w:t>
      </w:r>
      <w:r w:rsidRPr="0012227A">
        <w:rPr>
          <w:rFonts w:ascii="Arial" w:eastAsia="Calibri" w:hAnsi="Arial" w:cs="Arial"/>
          <w:szCs w:val="24"/>
          <w:vertAlign w:val="superscript"/>
        </w:rPr>
        <w:footnoteReference w:id="17"/>
      </w:r>
      <w:r w:rsidRPr="0012227A">
        <w:rPr>
          <w:rFonts w:ascii="Arial" w:eastAsia="Calibri" w:hAnsi="Arial" w:cs="Arial"/>
          <w:szCs w:val="24"/>
        </w:rPr>
        <w:t xml:space="preserve"> članstva v Nacionalnem svetu invalidskih organizacij Slovenije</w:t>
      </w:r>
      <w:r w:rsidRPr="0012227A">
        <w:rPr>
          <w:rFonts w:ascii="Arial" w:eastAsia="Calibri" w:hAnsi="Arial" w:cs="Arial"/>
          <w:szCs w:val="24"/>
          <w:vertAlign w:val="superscript"/>
        </w:rPr>
        <w:footnoteReference w:id="18"/>
      </w:r>
      <w:r w:rsidRPr="0012227A">
        <w:rPr>
          <w:rFonts w:ascii="Arial" w:eastAsia="Calibri" w:hAnsi="Arial" w:cs="Arial"/>
          <w:szCs w:val="24"/>
        </w:rPr>
        <w:t xml:space="preserve"> (NSIOS) in med organizacijami, s katerimi je Zagovornik že sodeloval.</w:t>
      </w:r>
    </w:p>
    <w:p w14:paraId="6C1850B0" w14:textId="77777777" w:rsidR="002A3B7D" w:rsidRPr="0012227A" w:rsidRDefault="002A3B7D" w:rsidP="0012227A">
      <w:pPr>
        <w:jc w:val="both"/>
        <w:rPr>
          <w:rFonts w:ascii="Arial" w:eastAsia="Calibri" w:hAnsi="Arial" w:cs="Arial"/>
          <w:szCs w:val="24"/>
        </w:rPr>
      </w:pPr>
    </w:p>
    <w:p w14:paraId="7BDC6E43" w14:textId="77777777" w:rsidR="002A3B7D" w:rsidRPr="0012227A" w:rsidRDefault="002A3B7D" w:rsidP="0012227A">
      <w:pPr>
        <w:shd w:val="clear" w:color="auto" w:fill="FFFFFF"/>
        <w:jc w:val="both"/>
        <w:rPr>
          <w:rFonts w:ascii="Arial" w:eastAsia="Times New Roman" w:hAnsi="Arial" w:cs="Arial"/>
        </w:rPr>
      </w:pPr>
      <w:r w:rsidRPr="0012227A">
        <w:rPr>
          <w:rFonts w:ascii="Arial" w:eastAsia="Times New Roman" w:hAnsi="Arial" w:cs="Arial"/>
        </w:rPr>
        <w:t>Sodelujoče je prosil, da opišejo življenjske situacije, v katerih se znajdejo ljudje z invalidnostmi, kadar so jim kršene pravice, in sicer:</w:t>
      </w:r>
    </w:p>
    <w:p w14:paraId="527F0A22" w14:textId="77777777" w:rsidR="002A3B7D" w:rsidRPr="0012227A" w:rsidRDefault="002A3B7D" w:rsidP="0012227A">
      <w:pPr>
        <w:numPr>
          <w:ilvl w:val="0"/>
          <w:numId w:val="41"/>
        </w:numPr>
        <w:shd w:val="clear" w:color="auto" w:fill="FFFFFF"/>
        <w:jc w:val="both"/>
        <w:rPr>
          <w:rFonts w:ascii="Arial" w:eastAsia="Times New Roman" w:hAnsi="Arial" w:cs="Arial"/>
        </w:rPr>
      </w:pPr>
      <w:r w:rsidRPr="0012227A">
        <w:rPr>
          <w:rFonts w:ascii="Arial" w:eastAsia="Times New Roman" w:hAnsi="Arial" w:cs="Arial"/>
        </w:rPr>
        <w:t xml:space="preserve">izkušnje njihovih članov, </w:t>
      </w:r>
    </w:p>
    <w:p w14:paraId="6EB495B0" w14:textId="77777777" w:rsidR="002A3B7D" w:rsidRPr="0012227A" w:rsidRDefault="002A3B7D" w:rsidP="0012227A">
      <w:pPr>
        <w:numPr>
          <w:ilvl w:val="0"/>
          <w:numId w:val="41"/>
        </w:numPr>
        <w:shd w:val="clear" w:color="auto" w:fill="FFFFFF"/>
        <w:jc w:val="both"/>
        <w:rPr>
          <w:rFonts w:ascii="Arial" w:eastAsia="Times New Roman" w:hAnsi="Arial" w:cs="Arial"/>
        </w:rPr>
      </w:pPr>
      <w:r w:rsidRPr="0012227A">
        <w:rPr>
          <w:rFonts w:ascii="Arial" w:eastAsia="Times New Roman" w:hAnsi="Arial" w:cs="Arial"/>
        </w:rPr>
        <w:t xml:space="preserve">opažanja o vplivu zakonodaje na vsakdanje življenje ljudi z invalidnostmi, </w:t>
      </w:r>
    </w:p>
    <w:p w14:paraId="20DF6AE3" w14:textId="77777777" w:rsidR="002A3B7D" w:rsidRPr="0012227A" w:rsidRDefault="002A3B7D" w:rsidP="0012227A">
      <w:pPr>
        <w:numPr>
          <w:ilvl w:val="0"/>
          <w:numId w:val="41"/>
        </w:numPr>
        <w:shd w:val="clear" w:color="auto" w:fill="FFFFFF"/>
        <w:jc w:val="both"/>
        <w:rPr>
          <w:rFonts w:ascii="Arial" w:eastAsia="Times New Roman" w:hAnsi="Arial" w:cs="Arial"/>
        </w:rPr>
      </w:pPr>
      <w:r w:rsidRPr="0012227A">
        <w:rPr>
          <w:rFonts w:ascii="Arial" w:eastAsia="Times New Roman" w:hAnsi="Arial" w:cs="Arial"/>
        </w:rPr>
        <w:t xml:space="preserve">morebitne negativne učinke pravne neurejenosti ali pomanjkljive urejenosti posameznih področij, pravic in z njimi povezanih vprašanj, </w:t>
      </w:r>
    </w:p>
    <w:p w14:paraId="36145A4F" w14:textId="77777777" w:rsidR="002A3B7D" w:rsidRPr="0012227A" w:rsidRDefault="002A3B7D" w:rsidP="0012227A">
      <w:pPr>
        <w:numPr>
          <w:ilvl w:val="0"/>
          <w:numId w:val="41"/>
        </w:numPr>
        <w:shd w:val="clear" w:color="auto" w:fill="FFFFFF"/>
        <w:jc w:val="both"/>
        <w:rPr>
          <w:rFonts w:ascii="Arial" w:eastAsia="Times New Roman" w:hAnsi="Arial" w:cs="Arial"/>
        </w:rPr>
      </w:pPr>
      <w:r w:rsidRPr="0012227A">
        <w:rPr>
          <w:rFonts w:ascii="Arial" w:eastAsia="Times New Roman" w:hAnsi="Arial" w:cs="Arial"/>
        </w:rPr>
        <w:t xml:space="preserve">njihove dosedanje pobude za spremembe ureditve ali prakse, če so jih že dali ali zagovarjali, in </w:t>
      </w:r>
    </w:p>
    <w:p w14:paraId="45D96C5B" w14:textId="77777777" w:rsidR="002A3B7D" w:rsidRPr="0012227A" w:rsidRDefault="002A3B7D" w:rsidP="0012227A">
      <w:pPr>
        <w:numPr>
          <w:ilvl w:val="0"/>
          <w:numId w:val="41"/>
        </w:numPr>
        <w:shd w:val="clear" w:color="auto" w:fill="FFFFFF"/>
        <w:jc w:val="both"/>
        <w:rPr>
          <w:rFonts w:ascii="Arial" w:eastAsia="Times New Roman" w:hAnsi="Arial" w:cs="Arial"/>
        </w:rPr>
      </w:pPr>
      <w:r w:rsidRPr="0012227A">
        <w:rPr>
          <w:rFonts w:ascii="Arial" w:eastAsia="Times New Roman" w:hAnsi="Arial" w:cs="Arial"/>
        </w:rPr>
        <w:t xml:space="preserve">njihove druge predloge in komentarje. </w:t>
      </w:r>
    </w:p>
    <w:p w14:paraId="411EA8DD" w14:textId="77777777" w:rsidR="002A3B7D" w:rsidRPr="0012227A" w:rsidRDefault="002A3B7D" w:rsidP="0012227A">
      <w:pPr>
        <w:jc w:val="both"/>
        <w:rPr>
          <w:rFonts w:ascii="Arial" w:hAnsi="Arial" w:cs="Arial"/>
          <w:szCs w:val="24"/>
        </w:rPr>
      </w:pPr>
    </w:p>
    <w:p w14:paraId="5040FCE7" w14:textId="77777777" w:rsidR="002A3B7D" w:rsidRPr="0012227A" w:rsidRDefault="002A3B7D" w:rsidP="0012227A">
      <w:pPr>
        <w:jc w:val="both"/>
        <w:rPr>
          <w:rFonts w:ascii="Arial" w:hAnsi="Arial" w:cs="Arial"/>
          <w:szCs w:val="24"/>
        </w:rPr>
      </w:pPr>
      <w:r w:rsidRPr="0012227A">
        <w:rPr>
          <w:rFonts w:ascii="Arial" w:hAnsi="Arial" w:cs="Arial"/>
          <w:szCs w:val="24"/>
        </w:rPr>
        <w:t>Predstavniki nevladnih organizacij so odgovarjali na tri vsebinske sklope vprašanj glede:</w:t>
      </w:r>
    </w:p>
    <w:p w14:paraId="683302DB" w14:textId="77777777" w:rsidR="002A3B7D" w:rsidRPr="0012227A" w:rsidRDefault="002A3B7D" w:rsidP="0012227A">
      <w:pPr>
        <w:numPr>
          <w:ilvl w:val="0"/>
          <w:numId w:val="42"/>
        </w:numPr>
        <w:contextualSpacing/>
        <w:jc w:val="both"/>
        <w:rPr>
          <w:rFonts w:ascii="Arial" w:hAnsi="Arial" w:cs="Arial"/>
          <w:szCs w:val="24"/>
        </w:rPr>
      </w:pPr>
      <w:r w:rsidRPr="0012227A">
        <w:rPr>
          <w:rFonts w:ascii="Arial" w:hAnsi="Arial" w:cs="Arial"/>
          <w:szCs w:val="24"/>
        </w:rPr>
        <w:t>invalidnine za osebe s telesnimi okvarami, ki so nastale pred vključitvijo v obvezno pokojninsko in invalidsko zavarovanje;</w:t>
      </w:r>
    </w:p>
    <w:p w14:paraId="08017CB4" w14:textId="77777777" w:rsidR="002A3B7D" w:rsidRPr="0012227A" w:rsidRDefault="002A3B7D" w:rsidP="0012227A">
      <w:pPr>
        <w:numPr>
          <w:ilvl w:val="0"/>
          <w:numId w:val="42"/>
        </w:numPr>
        <w:contextualSpacing/>
        <w:jc w:val="both"/>
        <w:rPr>
          <w:rFonts w:ascii="Arial" w:hAnsi="Arial" w:cs="Arial"/>
          <w:szCs w:val="24"/>
        </w:rPr>
      </w:pPr>
      <w:r w:rsidRPr="0012227A">
        <w:rPr>
          <w:rFonts w:ascii="Arial" w:hAnsi="Arial" w:cs="Arial"/>
          <w:szCs w:val="24"/>
        </w:rPr>
        <w:t xml:space="preserve">ustrezne zdravstvene nege za osebe z motnjo v duševnem razvoju po dopolnjenem 26. letu starosti in    </w:t>
      </w:r>
    </w:p>
    <w:p w14:paraId="3C19C382" w14:textId="77777777" w:rsidR="002A3B7D" w:rsidRPr="0012227A" w:rsidRDefault="002A3B7D" w:rsidP="0012227A">
      <w:pPr>
        <w:numPr>
          <w:ilvl w:val="0"/>
          <w:numId w:val="42"/>
        </w:numPr>
        <w:contextualSpacing/>
        <w:jc w:val="both"/>
        <w:rPr>
          <w:rFonts w:ascii="Arial" w:hAnsi="Arial" w:cs="Arial"/>
          <w:szCs w:val="24"/>
        </w:rPr>
      </w:pPr>
      <w:r w:rsidRPr="0012227A">
        <w:rPr>
          <w:rFonts w:ascii="Arial" w:hAnsi="Arial" w:cs="Arial"/>
          <w:szCs w:val="24"/>
        </w:rPr>
        <w:t>parkirne karte za vse osebe, ki so zaradi svojega zdravstvenega stanja ali invalidnosti gibalno ovirane.</w:t>
      </w:r>
    </w:p>
    <w:p w14:paraId="436E1BF5" w14:textId="77777777" w:rsidR="002A3B7D" w:rsidRPr="0012227A" w:rsidRDefault="002A3B7D" w:rsidP="0012227A">
      <w:pPr>
        <w:shd w:val="clear" w:color="auto" w:fill="FFFFFF"/>
        <w:jc w:val="both"/>
        <w:rPr>
          <w:rFonts w:ascii="Arial" w:eastAsia="Times New Roman" w:hAnsi="Arial" w:cs="Arial"/>
        </w:rPr>
      </w:pPr>
    </w:p>
    <w:p w14:paraId="723355A6" w14:textId="77777777" w:rsidR="002A3B7D" w:rsidRPr="0012227A" w:rsidRDefault="002A3B7D" w:rsidP="0012227A">
      <w:pPr>
        <w:shd w:val="clear" w:color="auto" w:fill="FFFFFF"/>
        <w:jc w:val="both"/>
        <w:rPr>
          <w:rFonts w:ascii="Arial" w:eastAsia="Times New Roman" w:hAnsi="Arial" w:cs="Arial"/>
          <w:szCs w:val="24"/>
        </w:rPr>
      </w:pPr>
      <w:r w:rsidRPr="0012227A">
        <w:rPr>
          <w:rFonts w:ascii="Arial" w:eastAsia="Times New Roman" w:hAnsi="Arial" w:cs="Arial"/>
        </w:rPr>
        <w:t xml:space="preserve">Anketiranci so odgovarjali le na tisti sklop ali sklope vprašanj, ki so pomembni za njihovo organizacijo oziroma njihove člane. </w:t>
      </w:r>
      <w:r w:rsidRPr="0012227A">
        <w:rPr>
          <w:rFonts w:ascii="Arial" w:eastAsia="Times New Roman" w:hAnsi="Arial" w:cs="Arial"/>
          <w:szCs w:val="24"/>
        </w:rPr>
        <w:t xml:space="preserve">Na anketni vprašalnik so sodelujoči odgovarjali </w:t>
      </w:r>
      <w:r w:rsidRPr="0012227A">
        <w:rPr>
          <w:rFonts w:ascii="Arial" w:eastAsia="Calibri" w:hAnsi="Arial" w:cs="Arial"/>
          <w:szCs w:val="24"/>
        </w:rPr>
        <w:t xml:space="preserve">med 28. januarjem in 13. februarjem 2026. </w:t>
      </w:r>
      <w:r w:rsidRPr="0012227A">
        <w:rPr>
          <w:rFonts w:ascii="Arial" w:eastAsia="Times New Roman" w:hAnsi="Arial" w:cs="Arial"/>
          <w:szCs w:val="24"/>
        </w:rPr>
        <w:t xml:space="preserve">Na anketo je odgovorilo 64 predstavnikov iz 61 nevladnih organizacij. </w:t>
      </w:r>
    </w:p>
    <w:p w14:paraId="3669C4BB" w14:textId="77777777" w:rsidR="002A3B7D" w:rsidRPr="0012227A" w:rsidRDefault="002A3B7D" w:rsidP="0012227A">
      <w:pPr>
        <w:jc w:val="both"/>
        <w:rPr>
          <w:rFonts w:ascii="Arial" w:eastAsia="Times New Roman" w:hAnsi="Arial" w:cs="Arial"/>
          <w:szCs w:val="24"/>
        </w:rPr>
      </w:pPr>
    </w:p>
    <w:p w14:paraId="12AD047E" w14:textId="77777777" w:rsidR="002A3B7D" w:rsidRPr="0012227A" w:rsidRDefault="002A3B7D" w:rsidP="0012227A">
      <w:pPr>
        <w:jc w:val="both"/>
        <w:rPr>
          <w:rFonts w:ascii="Arial" w:eastAsia="Times New Roman" w:hAnsi="Arial" w:cs="Arial"/>
          <w:szCs w:val="24"/>
        </w:rPr>
      </w:pPr>
      <w:r w:rsidRPr="0012227A">
        <w:rPr>
          <w:rFonts w:ascii="Arial" w:eastAsia="Times New Roman" w:hAnsi="Arial" w:cs="Arial"/>
          <w:szCs w:val="24"/>
        </w:rPr>
        <w:t>Največ sodelujočih organizacij se ukvarja z osebami s telesnimi oviranostmi, sledijo organizacije, ki obravnavajo ljudi s senzornimi in kombiniranimi oviranosti. Večina sodelujočih organizacij vključuje več kot 50 članov, njihovo delovanje pa zajema različne regije Slovenije.</w:t>
      </w:r>
    </w:p>
    <w:p w14:paraId="1291FEFD" w14:textId="77777777" w:rsidR="002A3B7D" w:rsidRPr="0012227A" w:rsidRDefault="002A3B7D" w:rsidP="0012227A">
      <w:pPr>
        <w:jc w:val="both"/>
        <w:rPr>
          <w:rFonts w:ascii="Arial" w:eastAsia="Times New Roman" w:hAnsi="Arial" w:cs="Arial"/>
          <w:szCs w:val="24"/>
        </w:rPr>
      </w:pPr>
    </w:p>
    <w:p w14:paraId="05EFDFA5" w14:textId="77777777" w:rsidR="002A3B7D" w:rsidRPr="0012227A" w:rsidRDefault="002A3B7D" w:rsidP="0012227A">
      <w:pPr>
        <w:jc w:val="both"/>
        <w:rPr>
          <w:rFonts w:ascii="Arial" w:eastAsia="Times New Roman" w:hAnsi="Arial" w:cs="Arial"/>
          <w:szCs w:val="24"/>
        </w:rPr>
      </w:pPr>
      <w:r w:rsidRPr="0012227A">
        <w:rPr>
          <w:rFonts w:ascii="Arial" w:eastAsia="Times New Roman" w:hAnsi="Arial" w:cs="Arial"/>
          <w:b/>
          <w:bCs/>
          <w:szCs w:val="24"/>
        </w:rPr>
        <w:t>Na področju pravice do invalidnine</w:t>
      </w:r>
      <w:r w:rsidRPr="0012227A">
        <w:rPr>
          <w:rFonts w:ascii="Arial" w:eastAsia="Times New Roman" w:hAnsi="Arial" w:cs="Arial"/>
          <w:szCs w:val="24"/>
        </w:rPr>
        <w:t xml:space="preserve"> je 60 odstotkov anketirancev navedlo, da se njihove organizacije ali člani srečujejo s primeri, ko osebe zaradi telesnih okvar, nastalih pred vključitvijo v obvezno pokojninsko in invalidsko zavarovanje, niso upravičene do invalidnine. Med posledicami takšne ureditve so najpogosteje izpostavili finančne stiske, občutke neenake obravnave, socialno izključenost, težave pri vključevanju na trg dela in psihološke stiske. Posebej pogosto so bile navedene izkušnje oseb z izgubo sluha. </w:t>
      </w:r>
    </w:p>
    <w:p w14:paraId="5E63651A" w14:textId="77777777" w:rsidR="002A3B7D" w:rsidRPr="0012227A" w:rsidRDefault="002A3B7D" w:rsidP="0012227A">
      <w:pPr>
        <w:jc w:val="both"/>
        <w:rPr>
          <w:rFonts w:ascii="Arial" w:eastAsia="Times New Roman" w:hAnsi="Arial" w:cs="Arial"/>
          <w:szCs w:val="24"/>
        </w:rPr>
      </w:pPr>
    </w:p>
    <w:p w14:paraId="262A7E13" w14:textId="77777777" w:rsidR="002A3B7D" w:rsidRPr="0012227A" w:rsidRDefault="002A3B7D" w:rsidP="0012227A">
      <w:pPr>
        <w:jc w:val="both"/>
        <w:rPr>
          <w:rFonts w:ascii="Arial" w:eastAsia="Times New Roman" w:hAnsi="Arial" w:cs="Arial"/>
          <w:szCs w:val="24"/>
        </w:rPr>
      </w:pPr>
      <w:r w:rsidRPr="0012227A">
        <w:rPr>
          <w:rFonts w:ascii="Arial" w:eastAsia="Times New Roman" w:hAnsi="Arial" w:cs="Arial"/>
          <w:szCs w:val="24"/>
        </w:rPr>
        <w:t>Med anketiranci, ki so odgovorili na nadaljnja vprašanja v tem sklopu, jih je 78 odstotkov ocenilo, da je sedanja ureditev slabša za osebe, pri katerih je telesna okvara nastala pred vključitvijo v obvezno zavarovanje. Njihov osrednji predlog je bil, da pravica do invalidnine ne bi bila odvisna od časa nastanka telesne okvare ali predhodne vključenosti v zavarovanje, temveč predvsem od vrste in stopnje okvare ter dejanskih potreb posameznika.</w:t>
      </w:r>
    </w:p>
    <w:p w14:paraId="47335A65" w14:textId="77777777" w:rsidR="002A3B7D" w:rsidRPr="0012227A" w:rsidRDefault="002A3B7D" w:rsidP="0012227A">
      <w:pPr>
        <w:jc w:val="both"/>
        <w:rPr>
          <w:rFonts w:ascii="Arial" w:eastAsia="Times New Roman" w:hAnsi="Arial" w:cs="Arial"/>
          <w:szCs w:val="24"/>
        </w:rPr>
      </w:pPr>
    </w:p>
    <w:p w14:paraId="181FB713" w14:textId="77777777" w:rsidR="002A3B7D" w:rsidRPr="0012227A" w:rsidRDefault="002A3B7D" w:rsidP="0012227A">
      <w:pPr>
        <w:jc w:val="both"/>
        <w:rPr>
          <w:rFonts w:ascii="Arial" w:eastAsia="Times New Roman" w:hAnsi="Arial" w:cs="Arial"/>
          <w:szCs w:val="24"/>
        </w:rPr>
      </w:pPr>
      <w:r w:rsidRPr="0012227A">
        <w:rPr>
          <w:rFonts w:ascii="Arial" w:eastAsia="Times New Roman" w:hAnsi="Arial" w:cs="Arial"/>
          <w:b/>
          <w:bCs/>
          <w:szCs w:val="24"/>
        </w:rPr>
        <w:t>Pomanjkanje ustrezne zdravstvene nege za osebe z motnjo v duševnem razvoju</w:t>
      </w:r>
      <w:r w:rsidRPr="0012227A">
        <w:rPr>
          <w:rFonts w:ascii="Arial" w:eastAsia="Times New Roman" w:hAnsi="Arial" w:cs="Arial"/>
          <w:szCs w:val="24"/>
        </w:rPr>
        <w:t xml:space="preserve"> po dopolnjenem 26. letu je zaznalo 18 odstotkov od 57 anketirancev. Čeprav gre za razmeroma majhno število odgovorov, so ti opozorili na težji dostop do fizioterapije, delovne terapije, logopedske, psihološke in zobozdravstvene obravnave, dolge čakalne dobe ter finančno nedostopnost samoplačniških storitev. Kot pomembne ovire so bile navedene tudi komunikacijske neprilagojenosti zdravstvenih storitev. Po ocenah anketirancev lahko pomanjkanje kontinuirane obravnave povzroči slabšanje telesnega in duševnega zdravja, upad sposobnosti, poznejše odkrivanje bolezni ter zmanjšanje kakovosti življenja in možnosti za enakopravno vključevanje v družbo. Med desetimi anketiranci, ki so odgovarjali na podrobnejša vprašanja o zdravstveni oskrbi, jih je sedem ocenilo, da je obseg zdravstvene nege odvisen tudi od vzroka oziroma vrste invalidnosti, sedem pa jih je sedanjo ureditev ocenilo kot slabšo za osebe z motnjo v duševnem razvoju po 26. letu. Predlagali so zagotovitev neprekinjenega izvajanja potrebnih terapij tudi po tej starosti, kadrovske okrepitve, večji obseg obravnav na napotnico, ustanovitev regijskih centrov s potrebnimi strokovnjaki ter večje vključevanje oseb z invalidnostmi v pripravo predpisov in oblikovanje storitev. </w:t>
      </w:r>
    </w:p>
    <w:p w14:paraId="13BF1A57" w14:textId="77777777" w:rsidR="002A3B7D" w:rsidRPr="0012227A" w:rsidRDefault="002A3B7D" w:rsidP="0012227A">
      <w:pPr>
        <w:jc w:val="both"/>
        <w:rPr>
          <w:rFonts w:ascii="Arial" w:eastAsia="Times New Roman" w:hAnsi="Arial" w:cs="Arial"/>
          <w:szCs w:val="24"/>
        </w:rPr>
      </w:pPr>
    </w:p>
    <w:p w14:paraId="25622531" w14:textId="77777777" w:rsidR="002A3B7D" w:rsidRPr="0012227A" w:rsidRDefault="002A3B7D" w:rsidP="0012227A">
      <w:pPr>
        <w:jc w:val="both"/>
        <w:rPr>
          <w:rFonts w:ascii="Arial" w:eastAsia="Times New Roman" w:hAnsi="Arial" w:cs="Arial"/>
          <w:szCs w:val="24"/>
        </w:rPr>
      </w:pPr>
      <w:r w:rsidRPr="0012227A">
        <w:rPr>
          <w:rFonts w:ascii="Arial" w:eastAsia="Times New Roman" w:hAnsi="Arial" w:cs="Arial"/>
          <w:b/>
          <w:bCs/>
          <w:szCs w:val="24"/>
        </w:rPr>
        <w:t>S primeri, ko resno gibalno oviranim osebam pravica do parkirne karte ni bila priznana</w:t>
      </w:r>
      <w:r w:rsidRPr="0012227A">
        <w:rPr>
          <w:rFonts w:ascii="Arial" w:eastAsia="Times New Roman" w:hAnsi="Arial" w:cs="Arial"/>
          <w:szCs w:val="24"/>
        </w:rPr>
        <w:t xml:space="preserve">, se je srečalo 30 odstotkov od 56 anketirancev. Med tistimi, ki so takšne primere poznali in ocenili veljavno ureditev, jih je več kot polovica menila, da je ureditev slabša za nekatere resno gibalno ovirane osebe in njihove organizacije. Predlagali so, da bi upravičenost temeljila predvsem na dejanski stopnji oviranosti in potrebah posameznika, ne pa na ozko določenih diagnozah, statusih ali drugih administrativnih merilih. Opozorili so tudi na potrebo po upoštevanju nekaterih </w:t>
      </w:r>
      <w:proofErr w:type="spellStart"/>
      <w:r w:rsidRPr="0012227A">
        <w:rPr>
          <w:rFonts w:ascii="Arial" w:eastAsia="Times New Roman" w:hAnsi="Arial" w:cs="Arial"/>
          <w:szCs w:val="24"/>
        </w:rPr>
        <w:t>negibalnih</w:t>
      </w:r>
      <w:proofErr w:type="spellEnd"/>
      <w:r w:rsidRPr="0012227A">
        <w:rPr>
          <w:rFonts w:ascii="Arial" w:eastAsia="Times New Roman" w:hAnsi="Arial" w:cs="Arial"/>
          <w:szCs w:val="24"/>
        </w:rPr>
        <w:t xml:space="preserve"> telesnih okvar, zaradi katerih osebe težko premagujejo daljše razdalje, ter na položaj organizacij, ki izvajajo prevoze oseb z invalidnostmi. Posebej je treba izpostaviti, da več kot polovica anketirancev, ki so poznali primere zavrnitve posameznikom, po svojih navedbah ni prejela odločbe upravne enote. Podobno je veljalo za štiri od šestih organizacij, ki jim je bila parkirna karta zavrnjena.</w:t>
      </w:r>
    </w:p>
    <w:p w14:paraId="41399B5F" w14:textId="77777777" w:rsidR="002A3B7D" w:rsidRPr="0012227A" w:rsidRDefault="002A3B7D" w:rsidP="0012227A">
      <w:pPr>
        <w:jc w:val="both"/>
        <w:rPr>
          <w:rFonts w:ascii="Arial" w:eastAsia="Times New Roman" w:hAnsi="Arial" w:cs="Arial"/>
          <w:szCs w:val="24"/>
        </w:rPr>
      </w:pPr>
    </w:p>
    <w:p w14:paraId="5A0A6BCB" w14:textId="77777777" w:rsidR="002A3B7D" w:rsidRPr="0012227A" w:rsidRDefault="002A3B7D" w:rsidP="0012227A">
      <w:pPr>
        <w:jc w:val="both"/>
        <w:rPr>
          <w:rFonts w:ascii="Arial" w:eastAsia="Times New Roman" w:hAnsi="Arial" w:cs="Arial"/>
          <w:szCs w:val="24"/>
        </w:rPr>
      </w:pPr>
      <w:r w:rsidRPr="0012227A">
        <w:rPr>
          <w:rFonts w:ascii="Arial" w:eastAsia="Times New Roman" w:hAnsi="Arial" w:cs="Arial"/>
          <w:b/>
          <w:bCs/>
          <w:szCs w:val="24"/>
        </w:rPr>
        <w:t xml:space="preserve">Ugotovitve kot celota </w:t>
      </w:r>
      <w:r w:rsidRPr="0012227A">
        <w:rPr>
          <w:rFonts w:ascii="Arial" w:eastAsia="Times New Roman" w:hAnsi="Arial" w:cs="Arial"/>
          <w:szCs w:val="24"/>
        </w:rPr>
        <w:t>kažejo, da se težave na obravnavanih področjih pogosto povezujejo z ureditvami, ki dostop do pravic vežejo na čas ali vzrok nastanka invalidnosti, starost, diagnozo oziroma formalni status, ne pa vedno dovolj na dejansko oviranost in potrebe posameznika. Odgovori organizacij zato izražajo potrebo po bolj vključujočih, enotnih in preglednih merilih, zagotavljanju kontinuitete podpore ter doslednem odločanju v ustreznih upravnih postopkih. Ker so na posamezne vsebinske sklope odgovarjale različno velike skupine anketirancev, rezultatov ni mogoče posplošiti na vse organizacije ali osebe z invalidnostmi v Sloveniji. Prav tako njihove ocene same po sebi ne pomenijo ugotovitve diskriminacije, temveč predstavljajo zaznane težave in pomembna izhodišča za nadaljnjo pravno ter sistemsko analizo.</w:t>
      </w:r>
    </w:p>
    <w:p w14:paraId="5CD6343E" w14:textId="77777777" w:rsidR="002A3B7D" w:rsidRPr="0012227A" w:rsidRDefault="002A3B7D" w:rsidP="0012227A">
      <w:pPr>
        <w:rPr>
          <w:rFonts w:ascii="Arial" w:eastAsia="Times New Roman" w:hAnsi="Arial" w:cs="Arial"/>
          <w:szCs w:val="24"/>
        </w:rPr>
      </w:pPr>
      <w:r w:rsidRPr="0012227A">
        <w:rPr>
          <w:rFonts w:ascii="Arial" w:eastAsia="Times New Roman" w:hAnsi="Arial" w:cs="Arial"/>
          <w:szCs w:val="24"/>
        </w:rPr>
        <w:br w:type="page"/>
      </w:r>
    </w:p>
    <w:p w14:paraId="209F2523" w14:textId="77777777" w:rsidR="002A3B7D" w:rsidRPr="0012227A" w:rsidRDefault="002A3B7D" w:rsidP="0012227A">
      <w:pPr>
        <w:pStyle w:val="Naslov2"/>
      </w:pPr>
      <w:bookmarkStart w:id="668" w:name="_Toc243489135"/>
      <w:r w:rsidRPr="0012227A">
        <w:lastRenderedPageBreak/>
        <w:t>Analiza univerzalne dostopnosti gostinskih lokalov in javnih sanitarij za osebe na invalidskih vozičkih</w:t>
      </w:r>
      <w:bookmarkEnd w:id="668"/>
    </w:p>
    <w:p w14:paraId="146077CD" w14:textId="77777777" w:rsidR="002A3B7D" w:rsidRPr="0012227A" w:rsidRDefault="002A3B7D" w:rsidP="0012227A">
      <w:pPr>
        <w:jc w:val="both"/>
        <w:rPr>
          <w:rFonts w:ascii="Arial" w:eastAsia="Times New Roman" w:hAnsi="Arial" w:cs="Arial"/>
          <w:szCs w:val="24"/>
        </w:rPr>
      </w:pPr>
    </w:p>
    <w:p w14:paraId="53E09CE8"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Z namenom spremljanja stanja na področju položaja oseb z invalidnostmi ter dostopnosti storitev in javnega prostora je Zagovornik julija 2025 poslal poizvedbo mestnim občinam. Namen poizvedbe je bil pridobiti informacije o dostopnosti gostinskih lokalov, restavracij, turističnih objektov in javnih stranišč za ljudi, ki uporabljajo invalidski voziček. Zanimalo ga je, kolikšen je delež dostopnih prostorov ter ali so informacije o dostopnosti teh prostorov javno dostopne in na kakšen način. </w:t>
      </w:r>
    </w:p>
    <w:p w14:paraId="6AF05B47" w14:textId="77777777" w:rsidR="002A3B7D" w:rsidRPr="0012227A" w:rsidRDefault="002A3B7D" w:rsidP="0012227A">
      <w:pPr>
        <w:jc w:val="both"/>
        <w:rPr>
          <w:rFonts w:ascii="Arial" w:eastAsia="Calibri" w:hAnsi="Arial" w:cs="Arial"/>
        </w:rPr>
      </w:pPr>
    </w:p>
    <w:p w14:paraId="21EA9B52"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Zagovornik je julija 2025 poslal dopis tudi Ministrstvu za okolje, podnebje in energijo (MOPE), Ministrstvu za naravne vire in prostor (MNVP), Geodetskemu inštitutu Slovenije (GIS), NSIOS in Zvezi Paraplegikov Slovenije. Zaprosil jih je za informacije glede dostopnosti storitev ter informacije o načrtih za zagotavljanje dostopnosti. </w:t>
      </w:r>
    </w:p>
    <w:p w14:paraId="40555B40" w14:textId="77777777" w:rsidR="002A3B7D" w:rsidRPr="0012227A" w:rsidRDefault="002A3B7D" w:rsidP="0012227A">
      <w:pPr>
        <w:jc w:val="both"/>
        <w:rPr>
          <w:rFonts w:ascii="Arial" w:eastAsia="Calibri" w:hAnsi="Arial" w:cs="Arial"/>
        </w:rPr>
      </w:pPr>
    </w:p>
    <w:p w14:paraId="259A8483" w14:textId="77777777" w:rsidR="002A3B7D" w:rsidRPr="0012227A" w:rsidRDefault="002A3B7D" w:rsidP="0012227A">
      <w:pPr>
        <w:jc w:val="both"/>
        <w:rPr>
          <w:rFonts w:ascii="Arial" w:eastAsia="Calibri" w:hAnsi="Arial" w:cs="Arial"/>
        </w:rPr>
      </w:pPr>
      <w:r w:rsidRPr="0012227A">
        <w:rPr>
          <w:rFonts w:ascii="Arial" w:eastAsia="Calibri" w:hAnsi="Arial" w:cs="Arial"/>
        </w:rPr>
        <w:t>Namen poizvedb je bil pridobiti vpogled v trenutno stanje dostopnosti javnih objektov ter ugotoviti, ali so tovrstne informacije uporabnikom javno in dovolj enostavno dostopne.</w:t>
      </w:r>
    </w:p>
    <w:p w14:paraId="33DA5C66" w14:textId="77777777" w:rsidR="002A3B7D" w:rsidRPr="0012227A" w:rsidRDefault="002A3B7D" w:rsidP="0012227A">
      <w:pPr>
        <w:jc w:val="both"/>
        <w:rPr>
          <w:rFonts w:ascii="Arial" w:eastAsia="Calibri" w:hAnsi="Arial" w:cs="Arial"/>
          <w:lang w:eastAsia="sl-SI"/>
        </w:rPr>
      </w:pPr>
    </w:p>
    <w:p w14:paraId="5B17817B" w14:textId="77777777" w:rsidR="00992DBD" w:rsidRPr="0012227A" w:rsidRDefault="00992DBD" w:rsidP="0012227A">
      <w:pPr>
        <w:jc w:val="both"/>
        <w:rPr>
          <w:rFonts w:ascii="Arial" w:eastAsia="Calibri" w:hAnsi="Arial" w:cs="Arial"/>
          <w:lang w:eastAsia="sl-SI"/>
        </w:rPr>
      </w:pPr>
    </w:p>
    <w:p w14:paraId="2FCF3004" w14:textId="77777777" w:rsidR="002A3B7D" w:rsidRPr="0012227A" w:rsidRDefault="002A3B7D" w:rsidP="0012227A">
      <w:pPr>
        <w:rPr>
          <w:rFonts w:ascii="Arial" w:hAnsi="Arial" w:cs="Arial"/>
          <w:b/>
          <w:bCs/>
        </w:rPr>
      </w:pPr>
      <w:r w:rsidRPr="0012227A">
        <w:rPr>
          <w:rFonts w:ascii="Arial" w:hAnsi="Arial" w:cs="Arial"/>
          <w:b/>
          <w:bCs/>
        </w:rPr>
        <w:t>Odgovori mestnih občin</w:t>
      </w:r>
    </w:p>
    <w:p w14:paraId="3A71C53F" w14:textId="77777777" w:rsidR="002A3B7D" w:rsidRPr="0012227A" w:rsidRDefault="002A3B7D" w:rsidP="0012227A">
      <w:pPr>
        <w:jc w:val="both"/>
        <w:rPr>
          <w:rFonts w:ascii="Arial" w:eastAsia="Calibri" w:hAnsi="Arial" w:cs="Arial"/>
          <w:lang w:eastAsia="sl-SI"/>
        </w:rPr>
      </w:pPr>
    </w:p>
    <w:p w14:paraId="39A8D9C7"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Večina mestnih občin se je na poizvedbo odzvala, vendar z različnim obsegom podatkov. Prva skupna ugotovitev je, da večina občin ne razpolaga s celovitimi, ažurnimi podatki o dostopnosti gostinskih, turističnih in drugih objektov, kar kaže na pomanjkljivo sistematično spremljanje tega področja. Mestne občine so imele praviloma podatke o številu dostopnih javnih sanitarij, v povprečju je takih sanitarij 60 – 70 odstotkov. Občine so Zagovorniku posredovale več informacij: </w:t>
      </w:r>
    </w:p>
    <w:p w14:paraId="1DB7839B" w14:textId="77777777" w:rsidR="002A3B7D" w:rsidRPr="0012227A" w:rsidRDefault="002A3B7D" w:rsidP="0012227A">
      <w:pPr>
        <w:jc w:val="both"/>
        <w:rPr>
          <w:rFonts w:ascii="Arial" w:eastAsia="Calibri" w:hAnsi="Arial" w:cs="Arial"/>
        </w:rPr>
      </w:pPr>
    </w:p>
    <w:p w14:paraId="2440A2C2" w14:textId="77777777" w:rsidR="002A3B7D" w:rsidRPr="0012227A" w:rsidRDefault="002A3B7D" w:rsidP="0012227A">
      <w:pPr>
        <w:numPr>
          <w:ilvl w:val="0"/>
          <w:numId w:val="43"/>
        </w:numPr>
        <w:contextualSpacing/>
        <w:jc w:val="both"/>
        <w:rPr>
          <w:rFonts w:ascii="Arial" w:eastAsia="Calibri" w:hAnsi="Arial" w:cs="Arial"/>
        </w:rPr>
      </w:pPr>
      <w:r w:rsidRPr="0012227A">
        <w:rPr>
          <w:rFonts w:ascii="Arial" w:eastAsia="Calibri" w:hAnsi="Arial" w:cs="Arial"/>
        </w:rPr>
        <w:t xml:space="preserve">Mestna občina Kranj (MOK) je predložila podatke iz »raziskave o dostopnosti objektov«, ki so jo izvedli marca 2024. Rezultati kažejo, da ima le petina gostinskih objektov na območju občine urejeno dostopnost, medtem, ko več kot tretjina sploh ni dostopna. Turistični in namestitveni objekti so v povprečju nekoliko bolje dostopni, vendar je tudi tu več kot 40 odstotkov objektov brez ustreznih prilagoditev. </w:t>
      </w:r>
    </w:p>
    <w:p w14:paraId="5EB0B0F6" w14:textId="77777777" w:rsidR="00992DBD" w:rsidRPr="0012227A" w:rsidRDefault="00992DBD" w:rsidP="0012227A">
      <w:pPr>
        <w:ind w:left="720"/>
        <w:contextualSpacing/>
        <w:jc w:val="both"/>
        <w:rPr>
          <w:rFonts w:ascii="Arial" w:eastAsia="Calibri" w:hAnsi="Arial" w:cs="Arial"/>
        </w:rPr>
      </w:pPr>
    </w:p>
    <w:p w14:paraId="3B81A7F5" w14:textId="77777777" w:rsidR="002A3B7D" w:rsidRPr="0012227A" w:rsidRDefault="002A3B7D" w:rsidP="0012227A">
      <w:pPr>
        <w:numPr>
          <w:ilvl w:val="0"/>
          <w:numId w:val="43"/>
        </w:numPr>
        <w:contextualSpacing/>
        <w:jc w:val="both"/>
        <w:rPr>
          <w:rFonts w:ascii="Arial" w:eastAsia="Calibri" w:hAnsi="Arial" w:cs="Arial"/>
        </w:rPr>
      </w:pPr>
      <w:r w:rsidRPr="0012227A">
        <w:rPr>
          <w:rFonts w:ascii="Arial" w:eastAsia="Calibri" w:hAnsi="Arial" w:cs="Arial"/>
        </w:rPr>
        <w:t>Mestna občina Ptuj je posredovala podatke o dostopnosti objektov, s katerimi je trenutno razpolagala. Za natančne podatke bi bilo po njihovem mnenju potrebno narediti posebno analizo. Za večje javne objekte, turistične objekte in nekatere gostinske obrate so podatki dostopni na spletni strani Javnega zavoda Ptuj, objavljene pa jih imajo tudi večji ponudniki turističnih storitev na svojih spletnih straneh.</w:t>
      </w:r>
      <w:r w:rsidRPr="0012227A">
        <w:rPr>
          <w:rFonts w:ascii="Arial" w:eastAsia="Calibri" w:hAnsi="Arial" w:cs="Arial"/>
          <w:vertAlign w:val="superscript"/>
        </w:rPr>
        <w:footnoteReference w:id="19"/>
      </w:r>
      <w:r w:rsidRPr="0012227A">
        <w:rPr>
          <w:rFonts w:ascii="Arial" w:eastAsia="Calibri" w:hAnsi="Arial" w:cs="Arial"/>
        </w:rPr>
        <w:t xml:space="preserve"> Občina je  leta 2012 prejela naziv »občina po meri invalidov«, ki ga podeljuje </w:t>
      </w:r>
      <w:r w:rsidRPr="0012227A">
        <w:rPr>
          <w:rFonts w:ascii="Arial" w:hAnsi="Arial" w:cs="Arial"/>
          <w:color w:val="000000"/>
        </w:rPr>
        <w:t xml:space="preserve">Zveza delovnih invalidov Slovenije (ZDIS). </w:t>
      </w:r>
    </w:p>
    <w:p w14:paraId="78152CA1" w14:textId="77777777" w:rsidR="00992DBD" w:rsidRPr="0012227A" w:rsidRDefault="00992DBD" w:rsidP="0012227A">
      <w:pPr>
        <w:contextualSpacing/>
        <w:jc w:val="both"/>
        <w:rPr>
          <w:rFonts w:ascii="Arial" w:eastAsia="Calibri" w:hAnsi="Arial" w:cs="Arial"/>
        </w:rPr>
      </w:pPr>
    </w:p>
    <w:p w14:paraId="5F5E1964" w14:textId="77777777" w:rsidR="002A3B7D" w:rsidRPr="0012227A" w:rsidRDefault="002A3B7D" w:rsidP="0012227A">
      <w:pPr>
        <w:numPr>
          <w:ilvl w:val="0"/>
          <w:numId w:val="43"/>
        </w:numPr>
        <w:contextualSpacing/>
        <w:jc w:val="both"/>
        <w:rPr>
          <w:rFonts w:ascii="Arial" w:eastAsia="Calibri" w:hAnsi="Arial" w:cs="Arial"/>
        </w:rPr>
      </w:pPr>
      <w:r w:rsidRPr="0012227A">
        <w:rPr>
          <w:rFonts w:ascii="Arial" w:eastAsia="Calibri" w:hAnsi="Arial" w:cs="Arial"/>
        </w:rPr>
        <w:t>Mestna občina Murska Sobota ima sprejet »Akcijski načrt za neodvisno življenje invalidov v Mestni občini Murska Sobota« z opredeljenimi nalogami, odgovornimi izvajalci, roki in viri financiranja. Prav tako v občini deluje Svet invalidov, v katerega so vključeni vsi predstavniki invalidskih organizacij. Občina je priložila »zemljevid dostopnosti mesta«.</w:t>
      </w:r>
      <w:r w:rsidRPr="0012227A">
        <w:rPr>
          <w:rFonts w:ascii="Arial" w:eastAsia="Calibri" w:hAnsi="Arial" w:cs="Arial"/>
          <w:vertAlign w:val="superscript"/>
        </w:rPr>
        <w:footnoteReference w:id="20"/>
      </w:r>
      <w:r w:rsidRPr="0012227A">
        <w:rPr>
          <w:rFonts w:ascii="Arial" w:eastAsia="Calibri" w:hAnsi="Arial" w:cs="Arial"/>
        </w:rPr>
        <w:t xml:space="preserve"> </w:t>
      </w:r>
    </w:p>
    <w:p w14:paraId="380109BD" w14:textId="77777777" w:rsidR="00992DBD" w:rsidRPr="0012227A" w:rsidRDefault="00992DBD" w:rsidP="0012227A">
      <w:pPr>
        <w:contextualSpacing/>
        <w:jc w:val="both"/>
        <w:rPr>
          <w:rFonts w:ascii="Arial" w:eastAsia="Calibri" w:hAnsi="Arial" w:cs="Arial"/>
        </w:rPr>
      </w:pPr>
    </w:p>
    <w:p w14:paraId="1ADF6D88" w14:textId="77777777" w:rsidR="00992DBD" w:rsidRPr="0012227A" w:rsidRDefault="00992DBD" w:rsidP="0012227A">
      <w:pPr>
        <w:contextualSpacing/>
        <w:jc w:val="both"/>
        <w:rPr>
          <w:rFonts w:ascii="Arial" w:eastAsia="Calibri" w:hAnsi="Arial" w:cs="Arial"/>
        </w:rPr>
      </w:pPr>
    </w:p>
    <w:p w14:paraId="0879B408" w14:textId="77777777" w:rsidR="00992DBD" w:rsidRPr="0012227A" w:rsidRDefault="00992DBD" w:rsidP="0012227A">
      <w:pPr>
        <w:contextualSpacing/>
        <w:jc w:val="both"/>
        <w:rPr>
          <w:rFonts w:ascii="Arial" w:eastAsia="Calibri" w:hAnsi="Arial" w:cs="Arial"/>
        </w:rPr>
      </w:pPr>
    </w:p>
    <w:p w14:paraId="3FFC3E2B" w14:textId="77777777" w:rsidR="002A3B7D" w:rsidRPr="0012227A" w:rsidRDefault="002A3B7D" w:rsidP="0012227A">
      <w:pPr>
        <w:numPr>
          <w:ilvl w:val="0"/>
          <w:numId w:val="43"/>
        </w:numPr>
        <w:contextualSpacing/>
        <w:jc w:val="both"/>
        <w:rPr>
          <w:rFonts w:ascii="Arial" w:eastAsia="Calibri" w:hAnsi="Arial" w:cs="Arial"/>
        </w:rPr>
      </w:pPr>
      <w:r w:rsidRPr="0012227A">
        <w:rPr>
          <w:rFonts w:ascii="Arial" w:eastAsia="Calibri" w:hAnsi="Arial" w:cs="Arial"/>
        </w:rPr>
        <w:lastRenderedPageBreak/>
        <w:t>Mestna občina Ljubljana (MOL) ima sprejet Strateški načrt dostopnosti, Smernice za načrtovanje javnih površin in Načrt ukrepov Ljubljana, dostopna vsem 2021 - 2025.</w:t>
      </w:r>
      <w:r w:rsidRPr="0012227A">
        <w:rPr>
          <w:rFonts w:ascii="Arial" w:eastAsia="Calibri" w:hAnsi="Arial" w:cs="Arial"/>
          <w:vertAlign w:val="superscript"/>
        </w:rPr>
        <w:footnoteReference w:id="21"/>
      </w:r>
      <w:r w:rsidRPr="0012227A">
        <w:rPr>
          <w:rFonts w:ascii="Arial" w:eastAsia="Calibri" w:hAnsi="Arial" w:cs="Arial"/>
        </w:rPr>
        <w:t xml:space="preserve"> Občina je v odgovoru izpostavila projekt izboljšanja univerzalne dostopnosti turistične infrastrukture, v okviru katerega so vsem analiziranim objektom podali priporočila za izboljšave. Na spletni strani MOL so dostopne interaktivne informacije. Na spletni strani javnega zavoda Turizem Ljubljana je mogoče turistične znamenitosti, restavracije, hotele, kulturne ustanove, športne in druge objekte razvrščati glede na prilagoditve osebam z različnimi oviranostmi.</w:t>
      </w:r>
      <w:r w:rsidRPr="0012227A">
        <w:rPr>
          <w:rStyle w:val="Sprotnaopomba-sklic"/>
          <w:rFonts w:ascii="Arial" w:eastAsia="Calibri" w:hAnsi="Arial" w:cs="Arial"/>
        </w:rPr>
        <w:footnoteReference w:id="22"/>
      </w:r>
      <w:r w:rsidRPr="0012227A">
        <w:rPr>
          <w:rFonts w:ascii="Arial" w:eastAsia="Calibri" w:hAnsi="Arial" w:cs="Arial"/>
        </w:rPr>
        <w:t xml:space="preserve"> </w:t>
      </w:r>
    </w:p>
    <w:p w14:paraId="4AE9D85A" w14:textId="77777777" w:rsidR="002A3B7D" w:rsidRPr="0012227A" w:rsidRDefault="002A3B7D" w:rsidP="0012227A">
      <w:pPr>
        <w:pStyle w:val="Odstavekseznama"/>
        <w:rPr>
          <w:rFonts w:ascii="Arial" w:eastAsia="Calibri" w:hAnsi="Arial" w:cs="Arial"/>
        </w:rPr>
      </w:pPr>
    </w:p>
    <w:p w14:paraId="081DE1A5" w14:textId="77777777" w:rsidR="002A3B7D" w:rsidRPr="0012227A" w:rsidRDefault="002A3B7D" w:rsidP="0012227A">
      <w:pPr>
        <w:ind w:left="708"/>
        <w:jc w:val="both"/>
        <w:rPr>
          <w:rFonts w:ascii="Arial" w:eastAsia="Calibri" w:hAnsi="Arial" w:cs="Arial"/>
        </w:rPr>
      </w:pPr>
      <w:r w:rsidRPr="0012227A">
        <w:rPr>
          <w:rFonts w:ascii="Arial" w:eastAsia="Calibri" w:hAnsi="Arial" w:cs="Arial"/>
        </w:rPr>
        <w:t>Javno podjetje VOKA SNAGA trenutno upravlja 10 javnih sanitarij na območju Mestne občine Ljubljana.</w:t>
      </w:r>
      <w:r w:rsidRPr="0012227A">
        <w:rPr>
          <w:rFonts w:ascii="Arial" w:eastAsia="Calibri" w:hAnsi="Arial" w:cs="Arial"/>
          <w:vertAlign w:val="superscript"/>
        </w:rPr>
        <w:footnoteReference w:id="23"/>
      </w:r>
      <w:r w:rsidRPr="0012227A">
        <w:rPr>
          <w:rFonts w:ascii="Arial" w:eastAsia="Calibri" w:hAnsi="Arial" w:cs="Arial"/>
        </w:rPr>
        <w:t xml:space="preserve"> Sedem javnih stranišč je dostopnih tudi za ljudi, ki uporabljajo  invalidski voziček. Javne sanitarije, namenjene uporabnikom invalidskih vozičkov, so zaklenjene. Odpirajo se s ključem »EUROKEY«.</w:t>
      </w:r>
    </w:p>
    <w:p w14:paraId="7D662E76" w14:textId="77777777" w:rsidR="002A3B7D" w:rsidRPr="0012227A" w:rsidRDefault="002A3B7D" w:rsidP="0012227A">
      <w:pPr>
        <w:ind w:left="708"/>
        <w:jc w:val="both"/>
        <w:rPr>
          <w:rFonts w:ascii="Arial" w:eastAsia="Calibri" w:hAnsi="Arial" w:cs="Arial"/>
        </w:rPr>
      </w:pPr>
    </w:p>
    <w:p w14:paraId="5411558F" w14:textId="77777777" w:rsidR="002A3B7D" w:rsidRPr="0012227A" w:rsidRDefault="002A3B7D" w:rsidP="0012227A">
      <w:pPr>
        <w:numPr>
          <w:ilvl w:val="0"/>
          <w:numId w:val="43"/>
        </w:numPr>
        <w:contextualSpacing/>
        <w:jc w:val="both"/>
        <w:rPr>
          <w:rFonts w:ascii="Arial" w:eastAsia="Calibri" w:hAnsi="Arial" w:cs="Arial"/>
        </w:rPr>
      </w:pPr>
      <w:r w:rsidRPr="0012227A">
        <w:rPr>
          <w:rFonts w:ascii="Arial" w:eastAsia="Calibri" w:hAnsi="Arial" w:cs="Arial"/>
        </w:rPr>
        <w:t>Mestna občina Nova Gorica (MONG) je pojasnila, da posveča veliko pozornosti ljudem z različnimi oblikami invalidnosti. Od leta 2012 so »občina po meri invalidov«. Sprejeli so Strateški načrt dostopnosti Mestne občine Nova Gorica.</w:t>
      </w:r>
      <w:r w:rsidRPr="0012227A">
        <w:rPr>
          <w:rFonts w:ascii="Arial" w:eastAsia="Calibri" w:hAnsi="Arial" w:cs="Arial"/>
          <w:vertAlign w:val="superscript"/>
        </w:rPr>
        <w:footnoteReference w:id="24"/>
      </w:r>
      <w:r w:rsidRPr="0012227A">
        <w:rPr>
          <w:rFonts w:ascii="Arial" w:eastAsia="Calibri" w:hAnsi="Arial" w:cs="Arial"/>
        </w:rPr>
        <w:t xml:space="preserve"> Javni zavod za turizem Nova Gorica in Vipavska dolina zbira podatke glede gostinskih lokalov in turističnih objektov na podlagi podatkov novega nacionalnega informacijskega središča za turizem – NIST ter v sklopu projekta DATIS, ki preverja spletno dostopnost čezmejnih turističnih ponudnikov.</w:t>
      </w:r>
      <w:r w:rsidRPr="0012227A">
        <w:rPr>
          <w:rFonts w:ascii="Arial" w:eastAsia="Calibri" w:hAnsi="Arial" w:cs="Arial"/>
          <w:vertAlign w:val="superscript"/>
        </w:rPr>
        <w:footnoteReference w:id="25"/>
      </w:r>
      <w:r w:rsidRPr="0012227A">
        <w:rPr>
          <w:rFonts w:ascii="Arial" w:eastAsia="Calibri" w:hAnsi="Arial" w:cs="Arial"/>
        </w:rPr>
        <w:t xml:space="preserve"> Podatke o javnih straniščih letno ažurirajo in jih v okviru projekta »Naj javno stranišče« posredujejo Društvu za kronično črevesno bolezen Slovenije. Podatki o javnih sanitarijah so objavljeni na njihovi spletni strani, na voljo pa je tudi mobilna aplikacija.</w:t>
      </w:r>
      <w:r w:rsidRPr="0012227A">
        <w:rPr>
          <w:rFonts w:ascii="Arial" w:eastAsia="Calibri" w:hAnsi="Arial" w:cs="Arial"/>
          <w:vertAlign w:val="superscript"/>
        </w:rPr>
        <w:footnoteReference w:id="26"/>
      </w:r>
    </w:p>
    <w:p w14:paraId="380C2FFB" w14:textId="77777777" w:rsidR="002A3B7D" w:rsidRPr="0012227A" w:rsidRDefault="002A3B7D" w:rsidP="0012227A">
      <w:pPr>
        <w:ind w:left="720"/>
        <w:contextualSpacing/>
        <w:jc w:val="both"/>
        <w:rPr>
          <w:rFonts w:ascii="Arial" w:eastAsia="Calibri" w:hAnsi="Arial" w:cs="Arial"/>
        </w:rPr>
      </w:pPr>
    </w:p>
    <w:p w14:paraId="469992A4" w14:textId="77777777" w:rsidR="002A3B7D" w:rsidRPr="0012227A" w:rsidRDefault="002A3B7D" w:rsidP="0012227A">
      <w:pPr>
        <w:ind w:left="720"/>
        <w:contextualSpacing/>
        <w:jc w:val="both"/>
        <w:rPr>
          <w:rFonts w:ascii="Arial" w:eastAsia="Calibri" w:hAnsi="Arial" w:cs="Arial"/>
        </w:rPr>
      </w:pPr>
    </w:p>
    <w:p w14:paraId="0C9B6AFC" w14:textId="77777777" w:rsidR="002A3B7D" w:rsidRPr="0012227A" w:rsidRDefault="002A3B7D" w:rsidP="0012227A">
      <w:pPr>
        <w:jc w:val="both"/>
        <w:rPr>
          <w:rFonts w:ascii="Arial" w:eastAsia="Calibri" w:hAnsi="Arial" w:cs="Arial"/>
        </w:rPr>
      </w:pPr>
      <w:r w:rsidRPr="0012227A">
        <w:rPr>
          <w:rFonts w:ascii="Arial" w:eastAsia="Calibri" w:hAnsi="Arial" w:cs="Arial"/>
        </w:rPr>
        <w:t>Čeprav se med občinami pojavljajo posamezne pobude in projekti, podatki kažejo, da celovitih analiz ali spremljanja napredka na nacionalni ravni ni. Razlike med občinami lahko predstavljajo  neenako obravnavo uporabnikov v različnih delih države.</w:t>
      </w:r>
    </w:p>
    <w:p w14:paraId="4163EB03" w14:textId="77777777" w:rsidR="002A3B7D" w:rsidRPr="0012227A" w:rsidRDefault="002A3B7D" w:rsidP="0012227A">
      <w:pPr>
        <w:rPr>
          <w:rFonts w:ascii="Arial" w:hAnsi="Arial" w:cs="Arial"/>
        </w:rPr>
      </w:pPr>
    </w:p>
    <w:p w14:paraId="313BA509" w14:textId="77777777" w:rsidR="002A3B7D" w:rsidRPr="0012227A" w:rsidRDefault="002A3B7D" w:rsidP="0012227A">
      <w:pPr>
        <w:rPr>
          <w:rFonts w:ascii="Arial" w:hAnsi="Arial" w:cs="Arial"/>
        </w:rPr>
      </w:pPr>
    </w:p>
    <w:p w14:paraId="58372708" w14:textId="77777777" w:rsidR="002A3B7D" w:rsidRPr="0012227A" w:rsidRDefault="002A3B7D" w:rsidP="0012227A">
      <w:pPr>
        <w:rPr>
          <w:rFonts w:ascii="Arial" w:hAnsi="Arial" w:cs="Arial"/>
        </w:rPr>
      </w:pPr>
    </w:p>
    <w:p w14:paraId="56E132CD" w14:textId="77777777" w:rsidR="002A3B7D" w:rsidRPr="0012227A" w:rsidRDefault="002A3B7D" w:rsidP="0012227A">
      <w:pPr>
        <w:jc w:val="both"/>
        <w:rPr>
          <w:rFonts w:ascii="Arial" w:hAnsi="Arial" w:cs="Arial"/>
          <w:b/>
          <w:bCs/>
        </w:rPr>
      </w:pPr>
      <w:r w:rsidRPr="0012227A">
        <w:rPr>
          <w:rFonts w:ascii="Arial" w:hAnsi="Arial" w:cs="Arial"/>
          <w:b/>
          <w:bCs/>
        </w:rPr>
        <w:t>Odgovori pristojnih ministrstev, Geodetskega inštituta in NSIOS</w:t>
      </w:r>
    </w:p>
    <w:p w14:paraId="1866B499" w14:textId="77777777" w:rsidR="002A3B7D" w:rsidRPr="0012227A" w:rsidRDefault="002A3B7D" w:rsidP="0012227A">
      <w:pPr>
        <w:jc w:val="both"/>
        <w:rPr>
          <w:rFonts w:ascii="Arial" w:hAnsi="Arial" w:cs="Arial"/>
          <w:b/>
          <w:bCs/>
        </w:rPr>
      </w:pPr>
    </w:p>
    <w:p w14:paraId="372B080E" w14:textId="77777777" w:rsidR="002A3B7D" w:rsidRPr="0012227A" w:rsidRDefault="002A3B7D" w:rsidP="0012227A">
      <w:pPr>
        <w:jc w:val="both"/>
        <w:rPr>
          <w:rFonts w:ascii="Arial" w:eastAsia="Calibri" w:hAnsi="Arial" w:cs="Arial"/>
        </w:rPr>
      </w:pPr>
    </w:p>
    <w:p w14:paraId="08E0DCF4" w14:textId="77777777" w:rsidR="002A3B7D" w:rsidRPr="0012227A" w:rsidRDefault="002A3B7D" w:rsidP="0012227A">
      <w:pPr>
        <w:jc w:val="both"/>
        <w:rPr>
          <w:rFonts w:ascii="Arial" w:eastAsia="Calibri" w:hAnsi="Arial" w:cs="Arial"/>
        </w:rPr>
      </w:pPr>
      <w:r w:rsidRPr="0012227A">
        <w:rPr>
          <w:rFonts w:ascii="Arial" w:eastAsia="Calibri" w:hAnsi="Arial" w:cs="Arial"/>
          <w:b/>
          <w:bCs/>
        </w:rPr>
        <w:t>MNVP</w:t>
      </w:r>
      <w:r w:rsidRPr="0012227A">
        <w:rPr>
          <w:rFonts w:ascii="Arial" w:eastAsia="Calibri" w:hAnsi="Arial" w:cs="Arial"/>
        </w:rPr>
        <w:t xml:space="preserve"> je v svojem odgovoru Zagovorniku pojasnilo, da ne zbira podatkov o dejanski dostopnosti objektov, saj da so zanje pristojni predvsem projektanti in nadzorniki gradnje. Upravni organi pri izdaji gradbenih ali uporabnih dovoljenj tehničnih pogojev dostopnosti ne preverjajo. MNVP je dopis Zagovornika posredovalo tudi </w:t>
      </w:r>
      <w:r w:rsidRPr="0012227A">
        <w:rPr>
          <w:rFonts w:ascii="Arial" w:eastAsia="Calibri" w:hAnsi="Arial" w:cs="Arial"/>
          <w:b/>
          <w:bCs/>
        </w:rPr>
        <w:t>Inšpektoratu RS za naravne vire in prostor</w:t>
      </w:r>
      <w:r w:rsidRPr="0012227A">
        <w:rPr>
          <w:rFonts w:ascii="Arial" w:eastAsia="Calibri" w:hAnsi="Arial" w:cs="Arial"/>
        </w:rPr>
        <w:t xml:space="preserve"> (IRSNVP), ki je pojasnil, da vsako leto izvaja koordinirano akcijo Nadzor nad gradnjo, uporabo in izpolnjevanjem bistvenih zahtev univerzalne graditve in rabe objektov v javni rabi. Gradbeni inšpektorji v okviru teh nadzorov preverjajo, ali objekti izpolnjujejo zahteve glede namena, velikosti, zmogljivosti in tehničnih rešitev. Inšpektorat je s tem potrdil, da je vprašanje dostopnosti formalno vključeno v nadzorne postopke, vendar pa podatkov o dejanski dostopnosti posameznih objektov ne zbira in jih javno ne objavlja.</w:t>
      </w:r>
    </w:p>
    <w:p w14:paraId="35892447" w14:textId="77777777" w:rsidR="002A3B7D" w:rsidRPr="0012227A" w:rsidRDefault="002A3B7D" w:rsidP="0012227A">
      <w:pPr>
        <w:jc w:val="both"/>
        <w:rPr>
          <w:rFonts w:ascii="Arial" w:eastAsia="Calibri" w:hAnsi="Arial" w:cs="Arial"/>
        </w:rPr>
      </w:pPr>
    </w:p>
    <w:p w14:paraId="69419500" w14:textId="77777777" w:rsidR="00992DBD" w:rsidRPr="0012227A" w:rsidRDefault="00992DBD" w:rsidP="0012227A">
      <w:pPr>
        <w:jc w:val="both"/>
        <w:rPr>
          <w:rFonts w:ascii="Arial" w:eastAsia="Calibri" w:hAnsi="Arial" w:cs="Arial"/>
        </w:rPr>
      </w:pPr>
    </w:p>
    <w:p w14:paraId="13FE1FB5" w14:textId="77777777" w:rsidR="002A3B7D" w:rsidRPr="0012227A" w:rsidRDefault="002A3B7D" w:rsidP="0012227A">
      <w:pPr>
        <w:jc w:val="both"/>
        <w:rPr>
          <w:rFonts w:ascii="Arial" w:eastAsia="Calibri" w:hAnsi="Arial" w:cs="Arial"/>
        </w:rPr>
      </w:pPr>
      <w:r w:rsidRPr="0012227A">
        <w:rPr>
          <w:rFonts w:ascii="Arial" w:eastAsia="Calibri" w:hAnsi="Arial" w:cs="Arial"/>
          <w:b/>
          <w:bCs/>
        </w:rPr>
        <w:lastRenderedPageBreak/>
        <w:t xml:space="preserve">Geodetski inštitut </w:t>
      </w:r>
      <w:r w:rsidRPr="0012227A">
        <w:rPr>
          <w:rFonts w:ascii="Arial" w:eastAsia="Calibri" w:hAnsi="Arial" w:cs="Arial"/>
        </w:rPr>
        <w:t>je odgovoril, da »pregleduje in popisuje dostopnost zunanjih prostorov mest in naselij (pločnike, cestišča, klančine, križišča, zvočne semaforje, parkirišča, zunanja – javna stranišča idr.).« Napotil je na Urbanistični inštitut RS, ki je »zadolžen za področje dostopnosti javnih stavb ter ima vstopno točko za ta vprašanja.«</w:t>
      </w:r>
    </w:p>
    <w:p w14:paraId="17131C27" w14:textId="77777777" w:rsidR="002A3B7D" w:rsidRPr="0012227A" w:rsidRDefault="002A3B7D" w:rsidP="0012227A">
      <w:pPr>
        <w:jc w:val="both"/>
        <w:rPr>
          <w:rFonts w:ascii="Arial" w:eastAsia="Calibri" w:hAnsi="Arial" w:cs="Arial"/>
        </w:rPr>
      </w:pPr>
    </w:p>
    <w:p w14:paraId="532BBCE3" w14:textId="77777777" w:rsidR="002A3B7D" w:rsidRPr="0012227A" w:rsidRDefault="002A3B7D" w:rsidP="0012227A">
      <w:pPr>
        <w:jc w:val="both"/>
        <w:rPr>
          <w:rFonts w:ascii="Arial" w:eastAsia="Calibri" w:hAnsi="Arial" w:cs="Arial"/>
        </w:rPr>
      </w:pPr>
      <w:r w:rsidRPr="0012227A">
        <w:rPr>
          <w:rFonts w:ascii="Arial" w:eastAsia="Calibri" w:hAnsi="Arial" w:cs="Arial"/>
          <w:b/>
          <w:bCs/>
        </w:rPr>
        <w:t xml:space="preserve">Urbanistični inštitut RS </w:t>
      </w:r>
      <w:r w:rsidRPr="0012227A">
        <w:rPr>
          <w:rFonts w:ascii="Arial" w:eastAsia="Calibri" w:hAnsi="Arial" w:cs="Arial"/>
        </w:rPr>
        <w:t>(UIRS) je na Zagovornikovo poizvedbo odgovoril, da nima podatkov o dostopnosti javnih stranišč. Pojasnil je, da so bili turistični objekti skupaj z drugimi kulturnimi ustanovami in ponudniki storitev ocenjevani v okviru projektov »Izboljšanje dostopnosti blaga in storitev za invalide z Evropsko kartico ugodnosti (2021–2022)«, v sklopu katerega je bilo popisanih 131 objektov. V projektu »Vseslovenska akcija ozaveščanja o socialnem vključevanju invalidov (2024–2025)« naj bi bilo popisanih še dodatnih 100 objektov. V obeh projektih so bili za oceno dostopnosti objekti izbrani med ponudniki ugodnosti za imetnike Evropske kartice ugodnosti za invalide. Projekti se niso neposredno osredotočili na gostinske lokale, so bili pa gostinski prostori vključeni v sklopu večjih objektov, npr. hotelov in term, ki tovrstne ugodnosti ponujajo. Informacije so javno dostopne na spletni strani Evropske kartice ugodnosti za invalide (ponudniki, za katere je bila narejena ocena dostopnosti, so označeni)</w:t>
      </w:r>
      <w:r w:rsidRPr="0012227A">
        <w:rPr>
          <w:rFonts w:ascii="Arial" w:eastAsia="Calibri" w:hAnsi="Arial" w:cs="Arial"/>
          <w:vertAlign w:val="superscript"/>
        </w:rPr>
        <w:footnoteReference w:id="27"/>
      </w:r>
      <w:r w:rsidRPr="0012227A">
        <w:rPr>
          <w:rFonts w:ascii="Arial" w:eastAsia="Calibri" w:hAnsi="Arial" w:cs="Arial"/>
        </w:rPr>
        <w:t xml:space="preserve"> in v spletni bazi UIRS.</w:t>
      </w:r>
      <w:r w:rsidRPr="0012227A">
        <w:rPr>
          <w:rFonts w:ascii="Arial" w:eastAsia="Calibri" w:hAnsi="Arial" w:cs="Arial"/>
          <w:vertAlign w:val="superscript"/>
        </w:rPr>
        <w:footnoteReference w:id="28"/>
      </w:r>
      <w:r w:rsidRPr="0012227A">
        <w:rPr>
          <w:rFonts w:ascii="Arial" w:eastAsia="Calibri" w:hAnsi="Arial" w:cs="Arial"/>
        </w:rPr>
        <w:t xml:space="preserve"> </w:t>
      </w:r>
    </w:p>
    <w:p w14:paraId="4FFA3D8F" w14:textId="77777777" w:rsidR="002A3B7D" w:rsidRPr="0012227A" w:rsidRDefault="002A3B7D" w:rsidP="0012227A">
      <w:pPr>
        <w:rPr>
          <w:rFonts w:ascii="Arial" w:eastAsia="Calibri" w:hAnsi="Arial" w:cs="Arial"/>
        </w:rPr>
      </w:pPr>
      <w:r w:rsidRPr="0012227A">
        <w:rPr>
          <w:rFonts w:ascii="Arial" w:eastAsia="Calibri" w:hAnsi="Arial" w:cs="Arial"/>
        </w:rPr>
        <w:br w:type="page"/>
      </w:r>
    </w:p>
    <w:p w14:paraId="4E1882C5" w14:textId="77777777" w:rsidR="002A3B7D" w:rsidRPr="0012227A" w:rsidRDefault="002A3B7D" w:rsidP="0012227A">
      <w:pPr>
        <w:pStyle w:val="Naslov2"/>
      </w:pPr>
      <w:bookmarkStart w:id="669" w:name="_Toc243489136"/>
      <w:r w:rsidRPr="0012227A">
        <w:lastRenderedPageBreak/>
        <w:t>Analiza glede težav pri odločanju upravnih enot glede pravice do parkirne karte za invalide</w:t>
      </w:r>
      <w:bookmarkEnd w:id="669"/>
    </w:p>
    <w:p w14:paraId="1D5DA805" w14:textId="77777777" w:rsidR="002A3B7D" w:rsidRPr="0012227A" w:rsidRDefault="002A3B7D" w:rsidP="0012227A">
      <w:pPr>
        <w:jc w:val="both"/>
        <w:rPr>
          <w:rFonts w:ascii="Arial" w:eastAsia="Calibri" w:hAnsi="Arial" w:cs="Arial"/>
        </w:rPr>
      </w:pPr>
    </w:p>
    <w:p w14:paraId="2D03833C"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Konec avgusta 2025 je Zagovornik zaprosil vse upravne enote (UE) v Sloveniji, da odgovorijo na vprašanja, ki jih je oblikoval v naslednje vsebinske sklope: </w:t>
      </w:r>
    </w:p>
    <w:p w14:paraId="7ACE7035" w14:textId="77777777" w:rsidR="002A3B7D" w:rsidRPr="0012227A" w:rsidRDefault="002A3B7D" w:rsidP="0012227A">
      <w:pPr>
        <w:jc w:val="both"/>
        <w:rPr>
          <w:rFonts w:ascii="Arial" w:eastAsia="Calibri" w:hAnsi="Arial" w:cs="Arial"/>
        </w:rPr>
      </w:pPr>
    </w:p>
    <w:p w14:paraId="5CB3922B" w14:textId="77777777" w:rsidR="002A3B7D" w:rsidRPr="0012227A" w:rsidRDefault="002A3B7D" w:rsidP="0012227A">
      <w:pPr>
        <w:pStyle w:val="Odstavekseznama"/>
        <w:numPr>
          <w:ilvl w:val="0"/>
          <w:numId w:val="44"/>
        </w:numPr>
        <w:jc w:val="both"/>
        <w:rPr>
          <w:rFonts w:ascii="Arial" w:eastAsia="Calibri" w:hAnsi="Arial" w:cs="Arial"/>
        </w:rPr>
      </w:pPr>
      <w:r w:rsidRPr="0012227A">
        <w:rPr>
          <w:rFonts w:ascii="Arial" w:eastAsia="Calibri" w:hAnsi="Arial" w:cs="Arial"/>
        </w:rPr>
        <w:t>Pravna podlaga in narava odločanja: na katere določbe Zakona o splošnem upravnem postopku (ZUP) se UE opirajo pri izdaji ali zavrnitvi parkirne karte; ali jo obravnavajo kot potrdilo po 180. členu ZUP ali kot odločbo po Zakonu o pravilih cestnega prometa (</w:t>
      </w:r>
      <w:proofErr w:type="spellStart"/>
      <w:r w:rsidRPr="0012227A">
        <w:rPr>
          <w:rFonts w:ascii="Arial" w:eastAsia="Calibri" w:hAnsi="Arial" w:cs="Arial"/>
        </w:rPr>
        <w:t>ZPrCP</w:t>
      </w:r>
      <w:proofErr w:type="spellEnd"/>
      <w:r w:rsidRPr="0012227A">
        <w:rPr>
          <w:rFonts w:ascii="Arial" w:eastAsia="Calibri" w:hAnsi="Arial" w:cs="Arial"/>
        </w:rPr>
        <w:t>); ali pri odločanju uporabljajo diskrecijsko pravico in ali ob zavrnitvi vselej izdajo zavrnilno odločbo.</w:t>
      </w:r>
    </w:p>
    <w:p w14:paraId="6FFB71A1" w14:textId="77777777" w:rsidR="002A3B7D" w:rsidRPr="0012227A" w:rsidRDefault="002A3B7D" w:rsidP="0012227A">
      <w:pPr>
        <w:pStyle w:val="Odstavekseznama"/>
        <w:numPr>
          <w:ilvl w:val="0"/>
          <w:numId w:val="44"/>
        </w:numPr>
        <w:jc w:val="both"/>
        <w:rPr>
          <w:rFonts w:ascii="Arial" w:eastAsia="Calibri" w:hAnsi="Arial" w:cs="Arial"/>
        </w:rPr>
      </w:pPr>
      <w:r w:rsidRPr="0012227A">
        <w:rPr>
          <w:rFonts w:ascii="Arial" w:eastAsia="Calibri" w:hAnsi="Arial" w:cs="Arial"/>
        </w:rPr>
        <w:t xml:space="preserve">Obseg obravnavanih zahtevkov: število obravnavanih vlog, ugodenih zahtevkov in izdanih parkirnih kart v zadnjih treh letih, po možnosti tudi po skupinah upravičencev iz prvega odstavka 66. člena </w:t>
      </w:r>
      <w:proofErr w:type="spellStart"/>
      <w:r w:rsidRPr="0012227A">
        <w:rPr>
          <w:rFonts w:ascii="Arial" w:eastAsia="Calibri" w:hAnsi="Arial" w:cs="Arial"/>
        </w:rPr>
        <w:t>ZPrCP</w:t>
      </w:r>
      <w:proofErr w:type="spellEnd"/>
      <w:r w:rsidRPr="0012227A">
        <w:rPr>
          <w:rFonts w:ascii="Arial" w:eastAsia="Calibri" w:hAnsi="Arial" w:cs="Arial"/>
        </w:rPr>
        <w:t>.</w:t>
      </w:r>
    </w:p>
    <w:p w14:paraId="1C4330EA" w14:textId="77777777" w:rsidR="002A3B7D" w:rsidRPr="0012227A" w:rsidRDefault="002A3B7D" w:rsidP="0012227A">
      <w:pPr>
        <w:pStyle w:val="Odstavekseznama"/>
        <w:numPr>
          <w:ilvl w:val="0"/>
          <w:numId w:val="44"/>
        </w:numPr>
        <w:jc w:val="both"/>
        <w:rPr>
          <w:rFonts w:ascii="Arial" w:eastAsia="Calibri" w:hAnsi="Arial" w:cs="Arial"/>
        </w:rPr>
      </w:pPr>
      <w:r w:rsidRPr="0012227A">
        <w:rPr>
          <w:rFonts w:ascii="Arial" w:eastAsia="Calibri" w:hAnsi="Arial" w:cs="Arial"/>
        </w:rPr>
        <w:t xml:space="preserve">Zavrnitve in pravna sredstva: število zavrnjenih vlog, oblika odločitev in primeri </w:t>
      </w:r>
      <w:proofErr w:type="spellStart"/>
      <w:r w:rsidRPr="0012227A">
        <w:rPr>
          <w:rFonts w:ascii="Arial" w:eastAsia="Calibri" w:hAnsi="Arial" w:cs="Arial"/>
        </w:rPr>
        <w:t>anonimiziranih</w:t>
      </w:r>
      <w:proofErr w:type="spellEnd"/>
      <w:r w:rsidRPr="0012227A">
        <w:rPr>
          <w:rFonts w:ascii="Arial" w:eastAsia="Calibri" w:hAnsi="Arial" w:cs="Arial"/>
        </w:rPr>
        <w:t xml:space="preserve"> odločb. Vprašanje je bilo tudi, koliko vlog je bilo zavrnjenih, ker invalidnost vlagatelja ni bila zajeta v 1.–6. točki prvega odstavka 66. člena </w:t>
      </w:r>
      <w:proofErr w:type="spellStart"/>
      <w:r w:rsidRPr="0012227A">
        <w:rPr>
          <w:rFonts w:ascii="Arial" w:eastAsia="Calibri" w:hAnsi="Arial" w:cs="Arial"/>
        </w:rPr>
        <w:t>ZPrCP</w:t>
      </w:r>
      <w:proofErr w:type="spellEnd"/>
      <w:r w:rsidRPr="0012227A">
        <w:rPr>
          <w:rFonts w:ascii="Arial" w:eastAsia="Calibri" w:hAnsi="Arial" w:cs="Arial"/>
        </w:rPr>
        <w:t>, ter koliko kart ni bilo izdanih organizacijam, ki osebam z invalidnostmi zagotavljajo nujne storitve, vendar nimajo statusa invalidske organizacije.</w:t>
      </w:r>
    </w:p>
    <w:p w14:paraId="58B84B8F" w14:textId="77777777" w:rsidR="002A3B7D" w:rsidRPr="0012227A" w:rsidRDefault="002A3B7D" w:rsidP="0012227A">
      <w:pPr>
        <w:jc w:val="both"/>
        <w:rPr>
          <w:rFonts w:ascii="Arial" w:eastAsia="Calibri" w:hAnsi="Arial" w:cs="Arial"/>
        </w:rPr>
      </w:pPr>
    </w:p>
    <w:p w14:paraId="3137A2E3" w14:textId="77777777" w:rsidR="002A3B7D" w:rsidRPr="0012227A" w:rsidRDefault="002A3B7D" w:rsidP="0012227A">
      <w:pPr>
        <w:jc w:val="both"/>
        <w:rPr>
          <w:rFonts w:ascii="Arial" w:eastAsia="Calibri" w:hAnsi="Arial" w:cs="Arial"/>
        </w:rPr>
      </w:pPr>
      <w:r w:rsidRPr="0012227A">
        <w:rPr>
          <w:rFonts w:ascii="Arial" w:eastAsia="Calibri" w:hAnsi="Arial" w:cs="Arial"/>
        </w:rPr>
        <w:t>Na poizvedbo je odgovorilo 55 od 58 UE. Večina jih je navedla, da odloča na podlagi področnih predpisov in ob uporabi ZUP. Več UE je postopek opredelilo kot skrajšani ugotovitveni postopek. Nobena UE ni navedla, da pri odločanju upošteva Konvencijo o pravicah invalidov ali druge predpise, ki širše opredeljujejo osebe z invalidnostmi in invalidske organizacije. Nekateri odgovori so bili pomanjkljivi.</w:t>
      </w:r>
    </w:p>
    <w:p w14:paraId="3E70B48F" w14:textId="77777777" w:rsidR="002A3B7D" w:rsidRPr="0012227A" w:rsidRDefault="002A3B7D" w:rsidP="0012227A">
      <w:pPr>
        <w:jc w:val="both"/>
        <w:rPr>
          <w:rFonts w:ascii="Arial" w:eastAsia="Calibri" w:hAnsi="Arial" w:cs="Arial"/>
        </w:rPr>
      </w:pPr>
    </w:p>
    <w:p w14:paraId="04CBA07A" w14:textId="77777777" w:rsidR="002A3B7D" w:rsidRPr="0012227A" w:rsidRDefault="002A3B7D" w:rsidP="0012227A">
      <w:pPr>
        <w:jc w:val="both"/>
        <w:rPr>
          <w:rFonts w:ascii="Arial" w:eastAsia="Calibri" w:hAnsi="Arial" w:cs="Arial"/>
        </w:rPr>
      </w:pPr>
      <w:r w:rsidRPr="0012227A">
        <w:rPr>
          <w:rFonts w:ascii="Arial" w:eastAsia="Calibri" w:hAnsi="Arial" w:cs="Arial"/>
        </w:rPr>
        <w:t>Večina UE je navedla, da parkirna karta ni potrdilo, temveč da se odločba izda po skrajšanem ugotovitvenem postopku na obrazcu parkirne karte. Ena UE jo je obravnavala kot potrdilo, druga pa je navedla, da ima »na nek način status odločbe, ne zgolj potrdila«. Ena UE jo je opredelila kot izkaznico, ena pa kot ugotovitveno odločbo s konstitutivnim učinkom.</w:t>
      </w:r>
    </w:p>
    <w:p w14:paraId="12D82996" w14:textId="77777777" w:rsidR="002A3B7D" w:rsidRPr="0012227A" w:rsidRDefault="002A3B7D" w:rsidP="0012227A">
      <w:pPr>
        <w:jc w:val="both"/>
        <w:rPr>
          <w:rFonts w:ascii="Arial" w:eastAsia="Calibri" w:hAnsi="Arial" w:cs="Arial"/>
        </w:rPr>
      </w:pPr>
    </w:p>
    <w:p w14:paraId="09C01AFD" w14:textId="77777777" w:rsidR="002A3B7D" w:rsidRPr="0012227A" w:rsidRDefault="002A3B7D" w:rsidP="0012227A">
      <w:pPr>
        <w:jc w:val="both"/>
        <w:rPr>
          <w:rFonts w:ascii="Arial" w:eastAsia="Calibri" w:hAnsi="Arial" w:cs="Arial"/>
        </w:rPr>
      </w:pPr>
      <w:r w:rsidRPr="0012227A">
        <w:rPr>
          <w:rFonts w:ascii="Arial" w:eastAsia="Calibri" w:hAnsi="Arial" w:cs="Arial"/>
        </w:rPr>
        <w:t>UE so večinoma menile, da pri odločanju nimajo diskrecijske pravice in da zakon izčrpno določa skupine upravičencev. Ena UE je sicer navedla, da zakon diskrecijsko pravico vsebuje, vendar je ne uporabljajo, druga pa, da jo imajo zdravniki.</w:t>
      </w:r>
    </w:p>
    <w:p w14:paraId="29D817EE" w14:textId="77777777" w:rsidR="002A3B7D" w:rsidRPr="0012227A" w:rsidRDefault="002A3B7D" w:rsidP="0012227A">
      <w:pPr>
        <w:jc w:val="both"/>
        <w:rPr>
          <w:rFonts w:ascii="Arial" w:eastAsia="Calibri" w:hAnsi="Arial" w:cs="Arial"/>
        </w:rPr>
      </w:pPr>
    </w:p>
    <w:p w14:paraId="621ACBE4"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Večina UE je pojasnila, da ob zavrnitvi zahteve izda zavrnilno odločbo, vendar ugotovitve kažejo, da to ne velja v vseh primerih. Kar 42 UE v zadnjih treh letih ni izdalo nobene zavrnilne odločbe, štiri na to vprašanje niso odgovorile, štiri pa so navedle, da so jih izdale. Med njimi je izstopala UE Kranj z 12 zavrnjenimi in tremi zavrženimi vlogami. Bila je tudi med redkimi, ki so posredovale </w:t>
      </w:r>
      <w:proofErr w:type="spellStart"/>
      <w:r w:rsidRPr="0012227A">
        <w:rPr>
          <w:rFonts w:ascii="Arial" w:eastAsia="Calibri" w:hAnsi="Arial" w:cs="Arial"/>
        </w:rPr>
        <w:t>anonimiziran</w:t>
      </w:r>
      <w:proofErr w:type="spellEnd"/>
      <w:r w:rsidRPr="0012227A">
        <w:rPr>
          <w:rFonts w:ascii="Arial" w:eastAsia="Calibri" w:hAnsi="Arial" w:cs="Arial"/>
        </w:rPr>
        <w:t xml:space="preserve"> sklep o zavrženju.</w:t>
      </w:r>
    </w:p>
    <w:p w14:paraId="390CE024" w14:textId="77777777" w:rsidR="002A3B7D" w:rsidRPr="0012227A" w:rsidRDefault="002A3B7D" w:rsidP="0012227A">
      <w:pPr>
        <w:jc w:val="both"/>
        <w:rPr>
          <w:rFonts w:ascii="Arial" w:eastAsia="Calibri" w:hAnsi="Arial" w:cs="Arial"/>
        </w:rPr>
      </w:pPr>
    </w:p>
    <w:p w14:paraId="3DFF97A6"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O zavrnitvah zaradi vrste invalidnosti so poročale štiri UE. UE Radlje ob Dravi, Dravograd in Ptuj so zavrnile po eno vlogo, ker invalidnost vlagatelja ni bila opredeljena med upravičenci iz prvega odstavka 66. člena </w:t>
      </w:r>
      <w:proofErr w:type="spellStart"/>
      <w:r w:rsidRPr="0012227A">
        <w:rPr>
          <w:rFonts w:ascii="Arial" w:eastAsia="Calibri" w:hAnsi="Arial" w:cs="Arial"/>
        </w:rPr>
        <w:t>ZPrCP</w:t>
      </w:r>
      <w:proofErr w:type="spellEnd"/>
      <w:r w:rsidRPr="0012227A">
        <w:rPr>
          <w:rFonts w:ascii="Arial" w:eastAsia="Calibri" w:hAnsi="Arial" w:cs="Arial"/>
        </w:rPr>
        <w:t>, UE Kranj pa je poročala o osmih takšnih zavrnitvah.</w:t>
      </w:r>
    </w:p>
    <w:p w14:paraId="11699B97" w14:textId="77777777" w:rsidR="002A3B7D" w:rsidRPr="0012227A" w:rsidRDefault="002A3B7D" w:rsidP="0012227A">
      <w:pPr>
        <w:jc w:val="both"/>
        <w:rPr>
          <w:rFonts w:ascii="Arial" w:eastAsia="Calibri" w:hAnsi="Arial" w:cs="Arial"/>
        </w:rPr>
      </w:pPr>
    </w:p>
    <w:p w14:paraId="1B82B2FE"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Nekatere UE so vloge zavrgle ali postopke ustavile. Razlogi so bili umik vloge ali njena </w:t>
      </w:r>
      <w:proofErr w:type="spellStart"/>
      <w:r w:rsidRPr="0012227A">
        <w:rPr>
          <w:rFonts w:ascii="Arial" w:eastAsia="Calibri" w:hAnsi="Arial" w:cs="Arial"/>
        </w:rPr>
        <w:t>nedopolnitev</w:t>
      </w:r>
      <w:proofErr w:type="spellEnd"/>
      <w:r w:rsidRPr="0012227A">
        <w:rPr>
          <w:rFonts w:ascii="Arial" w:eastAsia="Calibri" w:hAnsi="Arial" w:cs="Arial"/>
        </w:rPr>
        <w:t xml:space="preserve"> po pozivu. Iz nekaterih odgovorov ni bilo jasno, ali stranka ni predložila nobenega dokazila ali pa predložena dokazila po vsebini niso ustrezala zahtevam UE.</w:t>
      </w:r>
    </w:p>
    <w:p w14:paraId="00198A87" w14:textId="77777777" w:rsidR="002A3B7D" w:rsidRPr="0012227A" w:rsidRDefault="002A3B7D" w:rsidP="0012227A">
      <w:pPr>
        <w:jc w:val="both"/>
        <w:rPr>
          <w:rFonts w:ascii="Arial" w:eastAsia="Calibri" w:hAnsi="Arial" w:cs="Arial"/>
        </w:rPr>
      </w:pPr>
    </w:p>
    <w:p w14:paraId="6EE3FEC2"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Posebej pomembni so primeri, v katerih so vlagatelji predložili zdravstveno dokumentacijo, UE pa je njihove vloge kljub temu obravnavala kot formalno nepopolne. Iz </w:t>
      </w:r>
      <w:proofErr w:type="spellStart"/>
      <w:r w:rsidRPr="0012227A">
        <w:rPr>
          <w:rFonts w:ascii="Arial" w:eastAsia="Calibri" w:hAnsi="Arial" w:cs="Arial"/>
        </w:rPr>
        <w:t>anonimiziranega</w:t>
      </w:r>
      <w:proofErr w:type="spellEnd"/>
      <w:r w:rsidRPr="0012227A">
        <w:rPr>
          <w:rFonts w:ascii="Arial" w:eastAsia="Calibri" w:hAnsi="Arial" w:cs="Arial"/>
        </w:rPr>
        <w:t xml:space="preserve"> sklepa UE Kranj izhaja, da je stranka vlogi za otroka priložila izvid razvojne ambulante, vendar je UE zahtevala še potrdilo izbranega zdravnika. Ker ga stranka ni predložila, je vlogo zavrgla. Podobno je UE Izola zavrgla vlogo, čeprav je stranka predložila dve odpustni pismi, dva izvida in napotnico. Na primerljivo prakso je mogoče sklepati tudi iz odgovora UE Krško.</w:t>
      </w:r>
    </w:p>
    <w:p w14:paraId="3BB14EA4" w14:textId="77777777" w:rsidR="002A3B7D" w:rsidRPr="0012227A" w:rsidRDefault="002A3B7D" w:rsidP="0012227A">
      <w:pPr>
        <w:jc w:val="both"/>
        <w:rPr>
          <w:rFonts w:ascii="Arial" w:eastAsia="Calibri" w:hAnsi="Arial" w:cs="Arial"/>
        </w:rPr>
      </w:pPr>
    </w:p>
    <w:p w14:paraId="1C22BBED"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UE večinoma ne vodijo podatkov o izdanih parkirnih kartah po posameznih skupinah upravičencev iz 66. člena </w:t>
      </w:r>
      <w:proofErr w:type="spellStart"/>
      <w:r w:rsidRPr="0012227A">
        <w:rPr>
          <w:rFonts w:ascii="Arial" w:eastAsia="Calibri" w:hAnsi="Arial" w:cs="Arial"/>
        </w:rPr>
        <w:t>ZPrCP</w:t>
      </w:r>
      <w:proofErr w:type="spellEnd"/>
      <w:r w:rsidRPr="0012227A">
        <w:rPr>
          <w:rFonts w:ascii="Arial" w:eastAsia="Calibri" w:hAnsi="Arial" w:cs="Arial"/>
        </w:rPr>
        <w:t>. UE, ki so te podatke zagotovile, so največ kart izdale upravičencem iz 1. in nato iz 3. točke prvega odstavka tega člena. Izjema je bila UE Črnomelj, kjer so prevladovali otroci iz 6. točke. Nekatere UE so navedle, da so upravičenci iz 7. točke večinoma zdravstvene ustanove.</w:t>
      </w:r>
    </w:p>
    <w:p w14:paraId="7B903E79" w14:textId="77777777" w:rsidR="002A3B7D" w:rsidRPr="0012227A" w:rsidRDefault="002A3B7D" w:rsidP="0012227A">
      <w:pPr>
        <w:jc w:val="both"/>
        <w:rPr>
          <w:rFonts w:ascii="Arial" w:eastAsia="Calibri" w:hAnsi="Arial" w:cs="Arial"/>
        </w:rPr>
      </w:pPr>
    </w:p>
    <w:p w14:paraId="67B99DD1" w14:textId="77777777" w:rsidR="002A3B7D" w:rsidRPr="0012227A" w:rsidRDefault="002A3B7D" w:rsidP="0012227A">
      <w:pPr>
        <w:jc w:val="both"/>
        <w:rPr>
          <w:rFonts w:ascii="Arial" w:eastAsia="Calibri" w:hAnsi="Arial" w:cs="Arial"/>
        </w:rPr>
      </w:pPr>
      <w:r w:rsidRPr="0012227A">
        <w:rPr>
          <w:rFonts w:ascii="Arial" w:eastAsia="Calibri" w:hAnsi="Arial" w:cs="Arial"/>
        </w:rPr>
        <w:t>Nekatere UE so izrecno razlikovale med svetovanjem stranki in formalno obravnavo vloge. Osebam, za katere so presodile, da ne izpolnjujejo pogojev, so pojasnile, da njihova vloga ne bi bila uspešna, zato je te pogosto niso vložile. UE Vrhnika in Tržič sta na primer navedli, da sta osebam, ki niso izpolnjevale pogojev, to ustno pojasnili. UE Lendava je poročala, da stranka brez zahtevanega potrdila izbranega zdravnika praviloma ne vztraja pri vložitvi pisne vloge.</w:t>
      </w:r>
    </w:p>
    <w:p w14:paraId="56E8507D" w14:textId="77777777" w:rsidR="002A3B7D" w:rsidRPr="0012227A" w:rsidRDefault="002A3B7D" w:rsidP="0012227A">
      <w:pPr>
        <w:jc w:val="both"/>
        <w:rPr>
          <w:rFonts w:ascii="Arial" w:eastAsia="Calibri" w:hAnsi="Arial" w:cs="Arial"/>
        </w:rPr>
      </w:pPr>
    </w:p>
    <w:p w14:paraId="2964A507" w14:textId="77777777" w:rsidR="002A3B7D" w:rsidRPr="0012227A" w:rsidRDefault="002A3B7D" w:rsidP="0012227A">
      <w:pPr>
        <w:jc w:val="both"/>
        <w:rPr>
          <w:rFonts w:ascii="Arial" w:eastAsia="Calibri" w:hAnsi="Arial" w:cs="Arial"/>
        </w:rPr>
      </w:pPr>
      <w:r w:rsidRPr="0012227A">
        <w:rPr>
          <w:rFonts w:ascii="Arial" w:eastAsia="Calibri" w:hAnsi="Arial" w:cs="Arial"/>
        </w:rPr>
        <w:t>UE Ljubljana je navedla, da stranki, ki osebno ne predloži predpisane dokumentacije, pojasni, česa ni predložila. Če nepopolna vloga prispe po pošti, ji z dopisom vrne dokumentacijo in pojasni, kaj bi morala predložiti. UE Koper pa je navedla, da uradna oseba dokazila pregleda že ob oddaji, zato se v praksi vlagajo le popolne vloge in zavrnilnih odločb ne izdajajo.</w:t>
      </w:r>
    </w:p>
    <w:p w14:paraId="151BBA50" w14:textId="77777777" w:rsidR="002A3B7D" w:rsidRPr="0012227A" w:rsidRDefault="002A3B7D" w:rsidP="0012227A">
      <w:pPr>
        <w:jc w:val="both"/>
        <w:rPr>
          <w:rFonts w:ascii="Arial" w:eastAsia="Calibri" w:hAnsi="Arial" w:cs="Arial"/>
        </w:rPr>
      </w:pPr>
    </w:p>
    <w:p w14:paraId="63C74E73" w14:textId="77777777" w:rsidR="002A3B7D" w:rsidRPr="0012227A" w:rsidRDefault="002A3B7D" w:rsidP="0012227A">
      <w:pPr>
        <w:jc w:val="both"/>
        <w:rPr>
          <w:rFonts w:ascii="Arial" w:eastAsia="Calibri" w:hAnsi="Arial" w:cs="Arial"/>
        </w:rPr>
      </w:pPr>
    </w:p>
    <w:p w14:paraId="7019853D" w14:textId="77777777" w:rsidR="002A3B7D" w:rsidRPr="0012227A" w:rsidRDefault="002A3B7D" w:rsidP="0012227A">
      <w:pPr>
        <w:rPr>
          <w:rFonts w:ascii="Arial" w:eastAsia="Calibri" w:hAnsi="Arial" w:cs="Arial"/>
        </w:rPr>
      </w:pPr>
      <w:r w:rsidRPr="0012227A">
        <w:rPr>
          <w:rFonts w:ascii="Arial" w:eastAsia="Calibri" w:hAnsi="Arial" w:cs="Arial"/>
        </w:rPr>
        <w:br w:type="page"/>
      </w:r>
    </w:p>
    <w:p w14:paraId="1E1971D8" w14:textId="77777777" w:rsidR="002A3B7D" w:rsidRPr="0012227A" w:rsidRDefault="002A3B7D" w:rsidP="0012227A">
      <w:pPr>
        <w:pStyle w:val="Naslov2"/>
      </w:pPr>
      <w:bookmarkStart w:id="670" w:name="_Toc243489137"/>
      <w:r w:rsidRPr="0012227A">
        <w:lastRenderedPageBreak/>
        <w:t>Raziskava glede prilagoditve prehrane v šolah zaradi zdravstvenega stanja, vere ali prepričanja učencev</w:t>
      </w:r>
      <w:r w:rsidR="003C56BD" w:rsidRPr="0012227A">
        <w:t xml:space="preserve"> in izkušenj šolskih delavcev v prehrani</w:t>
      </w:r>
      <w:bookmarkEnd w:id="670"/>
    </w:p>
    <w:p w14:paraId="51312889" w14:textId="77777777" w:rsidR="002A3B7D" w:rsidRPr="0012227A" w:rsidRDefault="002A3B7D" w:rsidP="0012227A">
      <w:pPr>
        <w:jc w:val="both"/>
        <w:rPr>
          <w:rFonts w:ascii="Arial" w:eastAsia="Calibri" w:hAnsi="Arial" w:cs="Arial"/>
        </w:rPr>
      </w:pPr>
    </w:p>
    <w:p w14:paraId="65ECEB08"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Zagovornik je želel v okviru raziskave ugotoviti , kako razširjene so potrebe po prilagojeni šolski prehrani in na kakšne načine jih šole zagotavljajo. Posebna pozornost je bila namenjena preučitvi pogojev, ki jih morajo izpolniti otroci oziroma njihovi starši ali skrbniki, da takšno prehrano prejmejo. Pa tudi postopkom za uveljavljanje prilagoditev in razlogom, zaradi katerih šole posameznih prilagoditev ne zagotavljajo. Cilj raziskave je bil tudi prepoznati težave, s katerimi se srečujejo otroci in njihovi starši oziroma skrbniki, ter organizacijske, kadrovske, finančne, prostorske in strokovne ovire, s katerimi se srečujejo šole. </w:t>
      </w:r>
    </w:p>
    <w:p w14:paraId="4D0174E3" w14:textId="77777777" w:rsidR="002A3B7D" w:rsidRPr="0012227A" w:rsidRDefault="002A3B7D" w:rsidP="0012227A">
      <w:pPr>
        <w:jc w:val="both"/>
        <w:rPr>
          <w:rFonts w:ascii="Arial" w:eastAsia="Calibri" w:hAnsi="Arial" w:cs="Arial"/>
        </w:rPr>
      </w:pPr>
    </w:p>
    <w:p w14:paraId="4BEE0048" w14:textId="77777777" w:rsidR="002A3B7D" w:rsidRPr="0012227A" w:rsidRDefault="002A3B7D" w:rsidP="0012227A">
      <w:pPr>
        <w:jc w:val="both"/>
        <w:rPr>
          <w:rFonts w:ascii="Arial" w:eastAsia="Calibri" w:hAnsi="Arial" w:cs="Arial"/>
        </w:rPr>
      </w:pPr>
      <w:r w:rsidRPr="0012227A">
        <w:rPr>
          <w:rFonts w:ascii="Arial" w:eastAsia="Calibri" w:hAnsi="Arial" w:cs="Arial"/>
        </w:rPr>
        <w:t>Zagovornik je 21. avgusta 2026 po elektronski pošti poslal poizvedbo o prilagoditvah šolske prehrane 459 osnovnim šolam v Sloveniji.</w:t>
      </w:r>
      <w:r w:rsidRPr="0012227A">
        <w:rPr>
          <w:rFonts w:ascii="Arial" w:eastAsia="Calibri" w:hAnsi="Arial" w:cs="Arial"/>
          <w:vertAlign w:val="superscript"/>
        </w:rPr>
        <w:footnoteReference w:id="29"/>
      </w:r>
      <w:r w:rsidRPr="0012227A">
        <w:rPr>
          <w:rFonts w:ascii="Arial" w:eastAsia="Calibri" w:hAnsi="Arial" w:cs="Arial"/>
        </w:rPr>
        <w:t xml:space="preserve"> Rok za odziv šol je bil 14. september 2026. Poizvedba je bila sestavljena iz dveh delov. Osnovne šole so bile pozvane, naj izpolnijo krajšo spletno anketo ter Zagovorniku posredujejo tedenska šolska jedilnika za prvi teden junija in prvi teden septembra 2026. Anketa je bila namenjena zbiranju podatkov o prošnjah staršev oziroma skrbnikov za prilagoditev šolske prehrane, načinih odzivanja šol nanje ter njihovih izkušnjah in zaznanih ovirah pri zagotavljanju prilagojene prehrane. Z zbiranjem jedilnikov je Zagovornik pridobil dodatne podatke o dejanski ponudbi šolske prehrane v dveh izbranih obdobjih.</w:t>
      </w:r>
    </w:p>
    <w:p w14:paraId="048D9F81" w14:textId="77777777" w:rsidR="002A3B7D" w:rsidRPr="0012227A" w:rsidRDefault="002A3B7D" w:rsidP="0012227A">
      <w:pPr>
        <w:jc w:val="both"/>
        <w:rPr>
          <w:rFonts w:ascii="Arial" w:eastAsia="Calibri" w:hAnsi="Arial" w:cs="Arial"/>
        </w:rPr>
      </w:pPr>
    </w:p>
    <w:p w14:paraId="482CC711" w14:textId="77777777" w:rsidR="002A3B7D" w:rsidRPr="0012227A" w:rsidRDefault="002A3B7D" w:rsidP="0012227A">
      <w:pPr>
        <w:jc w:val="both"/>
        <w:rPr>
          <w:rFonts w:ascii="Arial" w:eastAsia="Calibri" w:hAnsi="Arial" w:cs="Arial"/>
        </w:rPr>
      </w:pPr>
      <w:r w:rsidRPr="0012227A">
        <w:rPr>
          <w:rFonts w:ascii="Arial" w:eastAsia="Calibri" w:hAnsi="Arial" w:cs="Arial"/>
        </w:rPr>
        <w:t>Vprašalnik za osnovne šole so v večjem delu izpolnili organizatorji šolske prehrane. Z njim so bili zbrani podatki o številu in vrstah prilagoditev, načinu njihovega uveljavljanja, pripravi obrokov ter razlogih za morebitne zavrnitve.</w:t>
      </w:r>
    </w:p>
    <w:p w14:paraId="78DDC1A5" w14:textId="77777777" w:rsidR="002A3B7D" w:rsidRPr="0012227A" w:rsidRDefault="002A3B7D" w:rsidP="0012227A">
      <w:pPr>
        <w:jc w:val="both"/>
        <w:rPr>
          <w:rFonts w:ascii="Arial" w:eastAsia="Calibri" w:hAnsi="Arial" w:cs="Arial"/>
        </w:rPr>
      </w:pPr>
    </w:p>
    <w:p w14:paraId="6E5ADB6A" w14:textId="77777777" w:rsidR="002A3B7D" w:rsidRPr="0012227A" w:rsidRDefault="002A3B7D" w:rsidP="0012227A">
      <w:pPr>
        <w:jc w:val="both"/>
        <w:rPr>
          <w:rFonts w:ascii="Arial" w:eastAsia="Calibri" w:hAnsi="Arial" w:cs="Arial"/>
        </w:rPr>
      </w:pPr>
      <w:r w:rsidRPr="0012227A">
        <w:rPr>
          <w:rFonts w:ascii="Arial" w:eastAsia="Calibri" w:hAnsi="Arial" w:cs="Arial"/>
        </w:rPr>
        <w:t>Spletno anketo je izpolnilo 273 šol, kar predstavlja 59 odstotkov vseh povabljenih šol. Jedilnike je Zagovorniku posredovalo 145 šol, kar predstavlja 31 odstotkov vseh povabljenih šol.</w:t>
      </w:r>
    </w:p>
    <w:p w14:paraId="2EA050BE" w14:textId="77777777" w:rsidR="002A3B7D" w:rsidRPr="0012227A" w:rsidRDefault="002A3B7D" w:rsidP="0012227A">
      <w:pPr>
        <w:jc w:val="both"/>
        <w:rPr>
          <w:rFonts w:ascii="Arial" w:eastAsia="Calibri" w:hAnsi="Arial" w:cs="Arial"/>
        </w:rPr>
      </w:pPr>
    </w:p>
    <w:p w14:paraId="57465DC4" w14:textId="77777777" w:rsidR="002A3B7D" w:rsidRPr="0012227A" w:rsidRDefault="002A3B7D" w:rsidP="0012227A">
      <w:pPr>
        <w:jc w:val="both"/>
        <w:rPr>
          <w:rFonts w:ascii="Arial" w:eastAsia="Calibri" w:hAnsi="Arial" w:cs="Arial"/>
        </w:rPr>
      </w:pPr>
      <w:r w:rsidRPr="0012227A">
        <w:rPr>
          <w:rFonts w:ascii="Arial" w:eastAsia="Calibri" w:hAnsi="Arial" w:cs="Arial"/>
        </w:rPr>
        <w:t>Da bi Zagovornik pridobil neposreden vpogled v izkušnje otrok in njihovih družin z dostopom do prilagojene šolske prehrane, je v raziskavo vključil tudi starše oziroma skrbnike osnovnošolskih otrok, ki potrebujejo prilagoditve prehrane zaradi zdravstvenega stanja, vere ali prepričanja. V raziskavo so bili vključeni starši oziroma skrbniki osnovnošolskih otrok, katerih otrok je bil v šolskem letu 2025/2026 vpisan na eno od slovenskih osnovnih šol.</w:t>
      </w:r>
    </w:p>
    <w:p w14:paraId="418812C0" w14:textId="77777777" w:rsidR="002A3B7D" w:rsidRPr="0012227A" w:rsidRDefault="002A3B7D" w:rsidP="0012227A">
      <w:pPr>
        <w:jc w:val="both"/>
        <w:rPr>
          <w:rFonts w:ascii="Arial" w:eastAsia="Calibri" w:hAnsi="Arial" w:cs="Arial"/>
        </w:rPr>
      </w:pPr>
    </w:p>
    <w:p w14:paraId="1C4434D5"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Za starše je pripravil tri ločene spletne vprašalnike glede na razlog za prilagoditev šolske prehrane: </w:t>
      </w:r>
    </w:p>
    <w:p w14:paraId="7FAB8420" w14:textId="77777777" w:rsidR="00992DBD" w:rsidRPr="0012227A" w:rsidRDefault="00992DBD" w:rsidP="0012227A">
      <w:pPr>
        <w:jc w:val="both"/>
        <w:rPr>
          <w:rFonts w:ascii="Arial" w:eastAsia="Calibri" w:hAnsi="Arial" w:cs="Arial"/>
        </w:rPr>
      </w:pPr>
    </w:p>
    <w:p w14:paraId="71F8BB07"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vprašalnik za starše oziroma skrbnike otrok </w:t>
      </w:r>
      <w:bookmarkStart w:id="671" w:name="_Hlk240363291"/>
      <w:r w:rsidRPr="0012227A">
        <w:rPr>
          <w:rFonts w:ascii="Arial" w:eastAsia="Calibri" w:hAnsi="Arial" w:cs="Arial"/>
        </w:rPr>
        <w:t>z medicinsko predpisanimi dietami</w:t>
      </w:r>
      <w:bookmarkEnd w:id="671"/>
      <w:r w:rsidRPr="0012227A">
        <w:rPr>
          <w:rFonts w:ascii="Arial" w:eastAsia="Calibri" w:hAnsi="Arial" w:cs="Arial"/>
        </w:rPr>
        <w:t>,</w:t>
      </w:r>
    </w:p>
    <w:p w14:paraId="6E2C0209"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vprašalnik za starše oziroma skrbnike otrok, ki potrebujejo prilagoditev prehrane zaradi vere, ter </w:t>
      </w:r>
    </w:p>
    <w:p w14:paraId="29571546"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vprašalnik za starše oziroma skrbnike otrok, ki potrebujejo prilagoditev prehrane zaradi prepričanja. </w:t>
      </w:r>
    </w:p>
    <w:p w14:paraId="0CD7D79A" w14:textId="77777777" w:rsidR="002A3B7D" w:rsidRPr="0012227A" w:rsidRDefault="002A3B7D" w:rsidP="0012227A">
      <w:pPr>
        <w:jc w:val="both"/>
        <w:rPr>
          <w:rFonts w:ascii="Arial" w:eastAsia="Calibri" w:hAnsi="Arial" w:cs="Arial"/>
        </w:rPr>
      </w:pPr>
    </w:p>
    <w:p w14:paraId="4F76F920" w14:textId="77777777" w:rsidR="002A3B7D" w:rsidRPr="0012227A" w:rsidRDefault="002A3B7D" w:rsidP="0012227A">
      <w:pPr>
        <w:jc w:val="both"/>
        <w:rPr>
          <w:rFonts w:ascii="Arial" w:eastAsia="Calibri" w:hAnsi="Arial" w:cs="Arial"/>
        </w:rPr>
      </w:pPr>
      <w:r w:rsidRPr="0012227A">
        <w:rPr>
          <w:rFonts w:ascii="Arial" w:eastAsia="Calibri" w:hAnsi="Arial" w:cs="Arial"/>
        </w:rPr>
        <w:t>Vabilo za starše je bilo promovirano na spletnih straneh Zagovornika</w:t>
      </w:r>
      <w:r w:rsidRPr="0012227A">
        <w:rPr>
          <w:rFonts w:ascii="Arial" w:eastAsia="Calibri" w:hAnsi="Arial" w:cs="Arial"/>
          <w:vertAlign w:val="superscript"/>
        </w:rPr>
        <w:footnoteReference w:id="30"/>
      </w:r>
      <w:r w:rsidRPr="0012227A">
        <w:rPr>
          <w:rFonts w:ascii="Arial" w:eastAsia="Calibri" w:hAnsi="Arial" w:cs="Arial"/>
        </w:rPr>
        <w:t xml:space="preserve"> in na njegovih kanalih na družbenih omrežjih (</w:t>
      </w:r>
      <w:proofErr w:type="spellStart"/>
      <w:r w:rsidRPr="0012227A">
        <w:rPr>
          <w:rFonts w:ascii="Arial" w:eastAsia="Calibri" w:hAnsi="Arial" w:cs="Arial"/>
        </w:rPr>
        <w:t>Faceboook</w:t>
      </w:r>
      <w:proofErr w:type="spellEnd"/>
      <w:r w:rsidRPr="0012227A">
        <w:rPr>
          <w:rFonts w:ascii="Arial" w:eastAsia="Calibri" w:hAnsi="Arial" w:cs="Arial"/>
        </w:rPr>
        <w:t xml:space="preserve">, </w:t>
      </w:r>
      <w:proofErr w:type="spellStart"/>
      <w:r w:rsidRPr="0012227A">
        <w:rPr>
          <w:rFonts w:ascii="Arial" w:eastAsia="Calibri" w:hAnsi="Arial" w:cs="Arial"/>
        </w:rPr>
        <w:t>TikTok</w:t>
      </w:r>
      <w:proofErr w:type="spellEnd"/>
      <w:r w:rsidRPr="0012227A">
        <w:rPr>
          <w:rFonts w:ascii="Arial" w:eastAsia="Calibri" w:hAnsi="Arial" w:cs="Arial"/>
        </w:rPr>
        <w:t>). Zagovornik je o anketi za starše posebej obvestil nekatere verske skupnosti oziroma organizacije civilne družbe in posameznike, katerih člani zaradi svoje vere ali prepričanja ali zdravstvenega stanja prakticirajo določen način prehranjevanja, in jih povabil k sodelovanju v raziskavi.</w:t>
      </w:r>
    </w:p>
    <w:p w14:paraId="224013B9" w14:textId="77777777" w:rsidR="002A3B7D" w:rsidRPr="0012227A" w:rsidRDefault="002A3B7D" w:rsidP="0012227A">
      <w:pPr>
        <w:jc w:val="both"/>
        <w:rPr>
          <w:rFonts w:ascii="Arial" w:eastAsia="Calibri" w:hAnsi="Arial" w:cs="Arial"/>
        </w:rPr>
      </w:pPr>
    </w:p>
    <w:p w14:paraId="0F41648C" w14:textId="77777777" w:rsidR="002A3B7D" w:rsidRPr="0012227A" w:rsidRDefault="002A3B7D" w:rsidP="0012227A">
      <w:pPr>
        <w:jc w:val="both"/>
        <w:rPr>
          <w:rFonts w:ascii="Arial" w:eastAsia="Calibri" w:hAnsi="Arial" w:cs="Arial"/>
        </w:rPr>
      </w:pPr>
    </w:p>
    <w:p w14:paraId="5ABAF525" w14:textId="77777777" w:rsidR="002A3B7D" w:rsidRPr="0012227A" w:rsidRDefault="002A3B7D" w:rsidP="0012227A">
      <w:pPr>
        <w:jc w:val="both"/>
        <w:rPr>
          <w:rFonts w:ascii="Arial" w:eastAsia="Calibri" w:hAnsi="Arial" w:cs="Arial"/>
        </w:rPr>
      </w:pPr>
      <w:r w:rsidRPr="0012227A">
        <w:rPr>
          <w:rFonts w:ascii="Arial" w:eastAsia="Calibri" w:hAnsi="Arial" w:cs="Arial"/>
        </w:rPr>
        <w:lastRenderedPageBreak/>
        <w:t>Spletne ankete za starše oziroma skrbnike otrok:</w:t>
      </w:r>
    </w:p>
    <w:p w14:paraId="515B85AD" w14:textId="77777777" w:rsidR="00992DBD" w:rsidRPr="0012227A" w:rsidRDefault="00992DBD" w:rsidP="0012227A">
      <w:pPr>
        <w:jc w:val="both"/>
        <w:rPr>
          <w:rFonts w:ascii="Arial" w:eastAsia="Calibri" w:hAnsi="Arial" w:cs="Arial"/>
        </w:rPr>
      </w:pPr>
    </w:p>
    <w:p w14:paraId="3F2413A4"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z medicinsko predpisanimi dietami je izpolnilo 317 staršev oziroma skrbnikov, od tega 299 v celoti in 18 delno;</w:t>
      </w:r>
    </w:p>
    <w:p w14:paraId="66125397"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ki potrebujejo prilagoditev prehrane zaradi vere, je izpolnilo 2565 staršev oziroma skrbnikov, od tega 2311 v celoti in 254 delno;</w:t>
      </w:r>
    </w:p>
    <w:p w14:paraId="681DBFF7"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ki potrebujejo prilagoditev prehrane zaradi prepričanja je izpolnilo 396 staršev oziroma skrbnikov, od tega 353 v celoti in 43 delno. </w:t>
      </w:r>
    </w:p>
    <w:p w14:paraId="585A4716" w14:textId="77777777" w:rsidR="002A3B7D" w:rsidRPr="0012227A" w:rsidRDefault="002A3B7D" w:rsidP="0012227A">
      <w:pPr>
        <w:jc w:val="both"/>
        <w:rPr>
          <w:rFonts w:ascii="Arial" w:eastAsia="Calibri" w:hAnsi="Arial" w:cs="Arial"/>
        </w:rPr>
      </w:pPr>
    </w:p>
    <w:p w14:paraId="1A660776"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Pri razlagi ugotovitev je upoštevano prostovoljno sodelovanje in način izbire sodelujočih, zaradi česar rezultati niso nujno reprezentativni. </w:t>
      </w:r>
    </w:p>
    <w:p w14:paraId="573905FE" w14:textId="77777777" w:rsidR="002A3B7D" w:rsidRPr="0012227A" w:rsidRDefault="002A3B7D" w:rsidP="0012227A">
      <w:pPr>
        <w:jc w:val="both"/>
        <w:rPr>
          <w:rFonts w:ascii="Arial" w:eastAsia="Calibri" w:hAnsi="Arial" w:cs="Arial"/>
        </w:rPr>
      </w:pPr>
    </w:p>
    <w:p w14:paraId="41A7D018" w14:textId="77777777" w:rsidR="002A3B7D" w:rsidRPr="0012227A" w:rsidRDefault="002A3B7D" w:rsidP="0012227A">
      <w:pPr>
        <w:jc w:val="both"/>
        <w:rPr>
          <w:rFonts w:ascii="Arial" w:eastAsia="Calibri" w:hAnsi="Arial" w:cs="Arial"/>
        </w:rPr>
      </w:pPr>
    </w:p>
    <w:p w14:paraId="5DE6F4FF" w14:textId="77777777" w:rsidR="002A3B7D" w:rsidRPr="0012227A" w:rsidRDefault="002A3B7D" w:rsidP="0012227A">
      <w:pPr>
        <w:jc w:val="both"/>
        <w:rPr>
          <w:rFonts w:ascii="Arial" w:eastAsia="Calibri" w:hAnsi="Arial" w:cs="Arial"/>
          <w:b/>
          <w:bCs/>
        </w:rPr>
      </w:pPr>
      <w:r w:rsidRPr="0012227A">
        <w:rPr>
          <w:rFonts w:ascii="Arial" w:eastAsia="Calibri" w:hAnsi="Arial" w:cs="Arial"/>
          <w:b/>
          <w:bCs/>
        </w:rPr>
        <w:t>Rezultati poizvedbe med osnovnimi šolami</w:t>
      </w:r>
    </w:p>
    <w:p w14:paraId="0051B109" w14:textId="77777777" w:rsidR="002A3B7D" w:rsidRPr="0012227A" w:rsidRDefault="002A3B7D" w:rsidP="0012227A">
      <w:pPr>
        <w:jc w:val="both"/>
        <w:rPr>
          <w:rFonts w:ascii="Arial" w:eastAsia="Calibri" w:hAnsi="Arial" w:cs="Arial"/>
        </w:rPr>
      </w:pPr>
    </w:p>
    <w:p w14:paraId="590143F1" w14:textId="77777777" w:rsidR="002A3B7D" w:rsidRPr="0012227A" w:rsidRDefault="002A3B7D" w:rsidP="0012227A">
      <w:pPr>
        <w:jc w:val="both"/>
        <w:rPr>
          <w:rFonts w:ascii="Arial" w:eastAsia="Calibri" w:hAnsi="Arial" w:cs="Arial"/>
        </w:rPr>
      </w:pPr>
      <w:r w:rsidRPr="0012227A">
        <w:rPr>
          <w:rFonts w:ascii="Arial" w:eastAsia="Calibri" w:hAnsi="Arial" w:cs="Arial"/>
        </w:rPr>
        <w:t>Rezultati poizvedbe med osnovnimi šolami kažejo, da je šolska prehrana organizirana na različne načine, najpogosteje pa zanjo skrbijo organizator oziroma vodja šolske prehrane in kuhinjsko osebje. Od 226 sodelujočih šol jih je 83 odstotkov obroke pripravljalo v lastni kuhinji, preostale pa so uporabljale kuhinjo drugega zavoda, zunanjega izvajalca ali kombinacijo različnih načinov priprave. Na šolsko prehrano je bilo junija 2026 v povprečju naročenih 93 odstotkov vpisanih učencev, kar potrjuje njen velik pomen za vsakodnevno prehrano otrok.</w:t>
      </w:r>
    </w:p>
    <w:p w14:paraId="20984BB2" w14:textId="77777777" w:rsidR="002A3B7D" w:rsidRPr="0012227A" w:rsidRDefault="002A3B7D" w:rsidP="0012227A">
      <w:pPr>
        <w:jc w:val="both"/>
        <w:rPr>
          <w:rFonts w:ascii="Arial" w:eastAsia="Calibri" w:hAnsi="Arial" w:cs="Arial"/>
        </w:rPr>
      </w:pPr>
    </w:p>
    <w:p w14:paraId="0D9CB70C"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Največ šol je prejelo prošnje za medicinsko predpisane diete. Takšne prošnje je prejelo 96 odstotkov od 226 sodelujočih šol, prošnje za prilagoditev zaradi vere 49 odstotkov, zaradi prepričanja pa 23 odstotkov. </w:t>
      </w:r>
    </w:p>
    <w:p w14:paraId="5026F07F" w14:textId="77777777" w:rsidR="002A3B7D" w:rsidRPr="0012227A" w:rsidRDefault="002A3B7D" w:rsidP="0012227A">
      <w:pPr>
        <w:jc w:val="both"/>
        <w:rPr>
          <w:rFonts w:ascii="Arial" w:eastAsia="Calibri" w:hAnsi="Arial" w:cs="Arial"/>
        </w:rPr>
      </w:pPr>
    </w:p>
    <w:p w14:paraId="00E50744"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Medicinsko predpisane diete je vsem upravičenim učencem zagotavljalo 94 odstotkov in 3 odstotki nekaterim učencem od 218 v anketi sodelujočih šol. </w:t>
      </w:r>
    </w:p>
    <w:p w14:paraId="6D5467FC" w14:textId="77777777" w:rsidR="002A3B7D" w:rsidRPr="0012227A" w:rsidRDefault="002A3B7D" w:rsidP="0012227A">
      <w:pPr>
        <w:jc w:val="both"/>
        <w:rPr>
          <w:rFonts w:ascii="Arial" w:eastAsia="Calibri" w:hAnsi="Arial" w:cs="Arial"/>
        </w:rPr>
      </w:pPr>
    </w:p>
    <w:p w14:paraId="5A2615CC"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Prilagoditve zaradi vere je vsem zagotavljalo 39 odstotkov v anketi sodelujočih šol in 9 odstotkov nekaterim, 53 odstotkov pa nikomur. </w:t>
      </w:r>
    </w:p>
    <w:p w14:paraId="021F2408" w14:textId="77777777" w:rsidR="002A3B7D" w:rsidRPr="0012227A" w:rsidRDefault="002A3B7D" w:rsidP="0012227A">
      <w:pPr>
        <w:jc w:val="both"/>
        <w:rPr>
          <w:rFonts w:ascii="Arial" w:eastAsia="Calibri" w:hAnsi="Arial" w:cs="Arial"/>
        </w:rPr>
      </w:pPr>
    </w:p>
    <w:p w14:paraId="7FB5F01D"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Pri prilagoditvah zaradi prepričanja je bil delež še nižji, saj je 16 odstotkov šol prilagojeno prehrano zagotavljalo vsem, 6 odstotkov jih jo je zagotavljalo nekaterim in 78 odstotkov nikomur. </w:t>
      </w:r>
    </w:p>
    <w:p w14:paraId="01C984FF" w14:textId="77777777" w:rsidR="002A3B7D" w:rsidRPr="0012227A" w:rsidRDefault="002A3B7D" w:rsidP="0012227A">
      <w:pPr>
        <w:jc w:val="both"/>
        <w:rPr>
          <w:rFonts w:ascii="Arial" w:eastAsia="Calibri" w:hAnsi="Arial" w:cs="Arial"/>
        </w:rPr>
      </w:pPr>
    </w:p>
    <w:p w14:paraId="2AFFE9CE"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Razlike se kažejo tudi pri postopkih uveljavljanja pravice oziroma možnosti prilagoditve prehrane. Pri medicinsko predpisanih dietah imajo šole praviloma vzpostavljene poti za vložitev prošnje, najpogosteje prek razrednika, šolske uprave ali kuhinje. Nasprotno 54 odstotkov sodelujočih šol nima posebnega postopka za uveljavljanje prilagoditev zaradi vere, pri prepričanju pa je takšnih 66 odstotkov. </w:t>
      </w:r>
    </w:p>
    <w:p w14:paraId="36B93C09" w14:textId="77777777" w:rsidR="002A3B7D" w:rsidRPr="0012227A" w:rsidRDefault="002A3B7D" w:rsidP="0012227A">
      <w:pPr>
        <w:jc w:val="both"/>
        <w:rPr>
          <w:rFonts w:ascii="Arial" w:eastAsia="Calibri" w:hAnsi="Arial" w:cs="Arial"/>
        </w:rPr>
      </w:pPr>
    </w:p>
    <w:p w14:paraId="7B40F896" w14:textId="77777777" w:rsidR="002A3B7D" w:rsidRPr="0012227A" w:rsidRDefault="002A3B7D" w:rsidP="0012227A">
      <w:pPr>
        <w:jc w:val="both"/>
        <w:rPr>
          <w:rFonts w:ascii="Arial" w:eastAsia="Calibri" w:hAnsi="Arial" w:cs="Arial"/>
        </w:rPr>
      </w:pPr>
      <w:r w:rsidRPr="0012227A">
        <w:rPr>
          <w:rFonts w:ascii="Arial" w:eastAsia="Calibri" w:hAnsi="Arial" w:cs="Arial"/>
        </w:rPr>
        <w:t>Pri medicinsko predpisanih dietah 88 odstotkov sodelujočih šol zahteva potrdilo osebnega zdravnika oziroma pediatra. Pri veri in prepričanju formalnih dokazil šole praviloma ne zahtevajo. Kjer prilagoditve omogočajo, običajno zadostuje ustna ali pisna izjava staršev.</w:t>
      </w:r>
    </w:p>
    <w:p w14:paraId="068D9219" w14:textId="77777777" w:rsidR="002A3B7D" w:rsidRPr="0012227A" w:rsidRDefault="002A3B7D" w:rsidP="0012227A">
      <w:pPr>
        <w:jc w:val="both"/>
        <w:rPr>
          <w:rFonts w:ascii="Arial" w:eastAsia="Calibri" w:hAnsi="Arial" w:cs="Arial"/>
        </w:rPr>
      </w:pPr>
    </w:p>
    <w:p w14:paraId="002A8973"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Tedenski jedilniki so večinoma dobro dostopni, saj jih 97 odstotkov sodelujočih šol objavlja na spletni strani, 83 odstotkov pa tudi v fizični obliki na šoli. Večina šol omogoča tudi razmeroma hitro odjavo obroka, saj je pri 62 odstotkih šol to mogoče še isti dan. </w:t>
      </w:r>
    </w:p>
    <w:p w14:paraId="7AE7B560" w14:textId="77777777" w:rsidR="002A3B7D" w:rsidRPr="0012227A" w:rsidRDefault="002A3B7D" w:rsidP="0012227A">
      <w:pPr>
        <w:jc w:val="both"/>
        <w:rPr>
          <w:rFonts w:ascii="Arial" w:eastAsia="Calibri" w:hAnsi="Arial" w:cs="Arial"/>
        </w:rPr>
      </w:pPr>
    </w:p>
    <w:p w14:paraId="26261159"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Več kot polovica sodelujočih šol, 57 odstotkov od 206 sodelujočih, učencem ne dovoljuje prinašanja lastne hrane od doma, 43 odstotkov pa to omogoča. </w:t>
      </w:r>
    </w:p>
    <w:p w14:paraId="1D7453BC" w14:textId="77777777" w:rsidR="002A3B7D" w:rsidRPr="0012227A" w:rsidRDefault="002A3B7D" w:rsidP="0012227A">
      <w:pPr>
        <w:jc w:val="both"/>
        <w:rPr>
          <w:rFonts w:ascii="Arial" w:eastAsia="Calibri" w:hAnsi="Arial" w:cs="Arial"/>
        </w:rPr>
      </w:pPr>
    </w:p>
    <w:p w14:paraId="12BD02F4" w14:textId="77777777" w:rsidR="002A3B7D" w:rsidRPr="0012227A" w:rsidRDefault="002A3B7D" w:rsidP="0012227A">
      <w:pPr>
        <w:jc w:val="both"/>
        <w:rPr>
          <w:rFonts w:ascii="Arial" w:eastAsia="Calibri" w:hAnsi="Arial" w:cs="Arial"/>
        </w:rPr>
      </w:pPr>
    </w:p>
    <w:p w14:paraId="78271232" w14:textId="77777777" w:rsidR="00CF6750" w:rsidRPr="0012227A" w:rsidRDefault="00CF6750" w:rsidP="0012227A">
      <w:pPr>
        <w:jc w:val="both"/>
        <w:rPr>
          <w:rFonts w:ascii="Arial" w:eastAsia="Calibri" w:hAnsi="Arial" w:cs="Arial"/>
        </w:rPr>
      </w:pPr>
    </w:p>
    <w:p w14:paraId="0DF1F3EA" w14:textId="77777777" w:rsidR="002A3B7D" w:rsidRPr="0012227A" w:rsidRDefault="002A3B7D" w:rsidP="0012227A">
      <w:pPr>
        <w:jc w:val="both"/>
        <w:rPr>
          <w:rFonts w:ascii="Arial" w:eastAsia="Calibri" w:hAnsi="Arial" w:cs="Arial"/>
        </w:rPr>
      </w:pPr>
      <w:r w:rsidRPr="0012227A">
        <w:rPr>
          <w:rFonts w:ascii="Arial" w:eastAsia="Calibri" w:hAnsi="Arial" w:cs="Arial"/>
        </w:rPr>
        <w:lastRenderedPageBreak/>
        <w:t xml:space="preserve">Šole pri vseh vrstah prilagoditev najpogosteje izpostavljajo podobne ovire: </w:t>
      </w:r>
    </w:p>
    <w:p w14:paraId="16271347" w14:textId="77777777" w:rsidR="00992DBD" w:rsidRPr="0012227A" w:rsidRDefault="00992DBD" w:rsidP="0012227A">
      <w:pPr>
        <w:jc w:val="both"/>
        <w:rPr>
          <w:rFonts w:ascii="Arial" w:eastAsia="Calibri" w:hAnsi="Arial" w:cs="Arial"/>
        </w:rPr>
      </w:pPr>
    </w:p>
    <w:p w14:paraId="741B5844"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 pomanjkanje kuhinjskega osebja in časa, </w:t>
      </w:r>
    </w:p>
    <w:p w14:paraId="581621DC"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 majhne ali neustrezno opremljene kuhinje, </w:t>
      </w:r>
    </w:p>
    <w:p w14:paraId="641DEA2F"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 pomanjkanje ločenih površin in pripomočkov, </w:t>
      </w:r>
    </w:p>
    <w:p w14:paraId="6AADF12D"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 višje cene ter slabšo dostopnost posebnih živil. </w:t>
      </w:r>
    </w:p>
    <w:p w14:paraId="2E0A3EF7" w14:textId="77777777" w:rsidR="002A3B7D" w:rsidRPr="0012227A" w:rsidRDefault="002A3B7D" w:rsidP="0012227A">
      <w:pPr>
        <w:jc w:val="both"/>
        <w:rPr>
          <w:rFonts w:ascii="Arial" w:eastAsia="Calibri" w:hAnsi="Arial" w:cs="Arial"/>
        </w:rPr>
      </w:pPr>
    </w:p>
    <w:p w14:paraId="5A1E479F"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Pri medicinsko predpisanih dietah je posebej pomembno tveganje navzkrižne kontaminacije. Pri prilagoditvah zaradi vere in prepričanja šole opozarjajo predvsem na težavnost priprave več različnih menijev, potrebo po dodatni organizaciji dela in pomanjkanje jasnih smernic. </w:t>
      </w:r>
    </w:p>
    <w:p w14:paraId="56AE79F3" w14:textId="77777777" w:rsidR="002A3B7D" w:rsidRPr="0012227A" w:rsidRDefault="002A3B7D" w:rsidP="0012227A">
      <w:pPr>
        <w:jc w:val="both"/>
        <w:rPr>
          <w:rFonts w:ascii="Arial" w:eastAsia="Calibri" w:hAnsi="Arial" w:cs="Arial"/>
        </w:rPr>
      </w:pPr>
    </w:p>
    <w:p w14:paraId="7E893B49" w14:textId="77777777" w:rsidR="002A3B7D" w:rsidRPr="0012227A" w:rsidRDefault="002A3B7D" w:rsidP="0012227A">
      <w:pPr>
        <w:jc w:val="both"/>
        <w:rPr>
          <w:rFonts w:ascii="Arial" w:eastAsia="Calibri" w:hAnsi="Arial" w:cs="Arial"/>
        </w:rPr>
      </w:pPr>
      <w:r w:rsidRPr="0012227A">
        <w:rPr>
          <w:rFonts w:ascii="Arial" w:eastAsia="Calibri" w:hAnsi="Arial" w:cs="Arial"/>
        </w:rPr>
        <w:t>Na področju prilagoditev sodelujoče šole opisujejo pripravo medicinsko predpisanih diet, obrokov brez svinjine ter brezmesnih in vegetarijanskih možnosti. Precej sodelujočih šol je potrdilo, da so pripravljene svoje rešitve, recepte in organizacijske izkušnje deliti z drugimi. Nekatere svojih vsakodnevnih učinkovitih pristopov niso prepoznale kot dobre prakse.</w:t>
      </w:r>
    </w:p>
    <w:p w14:paraId="71B461D1" w14:textId="77777777" w:rsidR="002A3B7D" w:rsidRPr="0012227A" w:rsidRDefault="002A3B7D" w:rsidP="0012227A">
      <w:pPr>
        <w:jc w:val="both"/>
        <w:rPr>
          <w:rFonts w:ascii="Arial" w:eastAsia="Calibri" w:hAnsi="Arial" w:cs="Arial"/>
        </w:rPr>
      </w:pPr>
    </w:p>
    <w:p w14:paraId="30198A55"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Ključna ugotovitev poizvedbe je, da imajo sodelujoče šole zelo različne pogoje in prakse. Medicinsko predpisane diete so večinoma sistemsko vključene v organizacijo šolske prehrane, prilagoditve zaradi vere in prepričanja pa so bistveno manj urejene in pogosto odvisne od možnosti ter pripravljenosti posamezne šole. </w:t>
      </w:r>
    </w:p>
    <w:p w14:paraId="5EDCBF03" w14:textId="77777777" w:rsidR="002A3B7D" w:rsidRPr="0012227A" w:rsidRDefault="002A3B7D" w:rsidP="0012227A">
      <w:pPr>
        <w:jc w:val="both"/>
        <w:rPr>
          <w:rFonts w:ascii="Arial" w:eastAsia="Calibri" w:hAnsi="Arial" w:cs="Arial"/>
        </w:rPr>
      </w:pPr>
    </w:p>
    <w:p w14:paraId="5598B1A7" w14:textId="77777777" w:rsidR="002A3B7D" w:rsidRPr="0012227A" w:rsidRDefault="002A3B7D" w:rsidP="0012227A">
      <w:pPr>
        <w:jc w:val="both"/>
        <w:rPr>
          <w:rFonts w:ascii="Arial" w:eastAsia="Calibri" w:hAnsi="Arial" w:cs="Arial"/>
        </w:rPr>
      </w:pPr>
    </w:p>
    <w:p w14:paraId="5DE42C28" w14:textId="77777777" w:rsidR="002A3B7D" w:rsidRPr="0012227A" w:rsidRDefault="002A3B7D" w:rsidP="0012227A">
      <w:pPr>
        <w:jc w:val="both"/>
        <w:rPr>
          <w:rFonts w:ascii="Arial" w:eastAsia="Calibri" w:hAnsi="Arial" w:cs="Arial"/>
          <w:b/>
          <w:bCs/>
        </w:rPr>
      </w:pPr>
      <w:r w:rsidRPr="0012227A">
        <w:rPr>
          <w:rFonts w:ascii="Arial" w:eastAsia="Calibri" w:hAnsi="Arial" w:cs="Arial"/>
          <w:b/>
          <w:bCs/>
        </w:rPr>
        <w:t>Pregled šolskih jedilnikov</w:t>
      </w:r>
    </w:p>
    <w:p w14:paraId="157EE83B" w14:textId="77777777" w:rsidR="002A3B7D" w:rsidRPr="0012227A" w:rsidRDefault="002A3B7D" w:rsidP="0012227A">
      <w:pPr>
        <w:jc w:val="both"/>
        <w:rPr>
          <w:rFonts w:ascii="Arial" w:eastAsia="Calibri" w:hAnsi="Arial" w:cs="Arial"/>
        </w:rPr>
      </w:pPr>
    </w:p>
    <w:p w14:paraId="409FCFEA"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Zagovornik je pregledal 287 tedenskih jedilnikov 145 sodelujočih osnovnih šol. Pregled je pokazal, da velika večina sodelujočih šol v jedilnikih ni dosledna pri navajanju, ali posamezna jed vsebuje meso, in za katero vrsto mesa gre. Številne šole so v jedilnikih jasno označevale alergene, bistveno redkeje pa prisotnost mesa in njegovo vrsto. Nekatere šole na jasen način označujejo tudi, ali so živila na jedilniku iz biološke ali ekološke pridelave. Prav tako iz jedilnikov pogosto ni bilo razvidno, ali šola zagotavlja obrok brez svinjine oziroma brezmesno alternativo, in ali gre pri tej alternativi za samostojen, polnovreden obrok ali zgolj za prilogo oziroma izločitev mesnega dela iz jedi oziroma obroka. </w:t>
      </w:r>
    </w:p>
    <w:p w14:paraId="4DF80B7D" w14:textId="77777777" w:rsidR="002A3B7D" w:rsidRPr="0012227A" w:rsidRDefault="002A3B7D" w:rsidP="0012227A">
      <w:pPr>
        <w:jc w:val="both"/>
        <w:rPr>
          <w:rFonts w:ascii="Arial" w:eastAsia="Calibri" w:hAnsi="Arial" w:cs="Arial"/>
        </w:rPr>
      </w:pPr>
    </w:p>
    <w:p w14:paraId="3FDD9F30" w14:textId="77777777" w:rsidR="006D0805" w:rsidRPr="0012227A" w:rsidRDefault="002A3B7D" w:rsidP="0012227A">
      <w:pPr>
        <w:jc w:val="both"/>
        <w:rPr>
          <w:rFonts w:ascii="Arial" w:eastAsia="Calibri" w:hAnsi="Arial" w:cs="Arial"/>
        </w:rPr>
      </w:pPr>
      <w:r w:rsidRPr="0012227A">
        <w:rPr>
          <w:rFonts w:ascii="Arial" w:eastAsia="Calibri" w:hAnsi="Arial" w:cs="Arial"/>
        </w:rPr>
        <w:t>Ključna ugotovitev pregleda je, da javno objavljeni jedilniki pogosto ne vsebujejo dovolj podatkov, da bi lahko starši oziroma skrbniki in učenci zanesljivo ugotovili, ali je posamezni obrok skladen z njihovimi prehranskimi potrebami zaradi vere ali prepričanja. Hkrati zaznane dobre prakse kažejo, da je mogoče preglednost bistveno izboljšati že z doslednim poimenovanjem jedi, enotnim označevanjem svinjine ter jasnim prikazom brezmesnih in drugih alternativ.</w:t>
      </w:r>
    </w:p>
    <w:p w14:paraId="3430DA0B" w14:textId="77777777" w:rsidR="006D0805" w:rsidRPr="0012227A" w:rsidRDefault="006D0805" w:rsidP="0012227A">
      <w:pPr>
        <w:jc w:val="both"/>
        <w:rPr>
          <w:rFonts w:ascii="Arial" w:eastAsia="Calibri" w:hAnsi="Arial" w:cs="Arial"/>
        </w:rPr>
      </w:pPr>
    </w:p>
    <w:p w14:paraId="51299729" w14:textId="77777777" w:rsidR="00D737C4" w:rsidRPr="0012227A" w:rsidRDefault="006D0805" w:rsidP="0012227A">
      <w:pPr>
        <w:jc w:val="both"/>
        <w:rPr>
          <w:rFonts w:ascii="Arial" w:eastAsia="Calibri" w:hAnsi="Arial" w:cs="Arial"/>
        </w:rPr>
      </w:pPr>
      <w:r w:rsidRPr="0012227A">
        <w:rPr>
          <w:rFonts w:ascii="Arial" w:eastAsia="Calibri" w:hAnsi="Arial" w:cs="Arial"/>
        </w:rPr>
        <w:t>Zagovornik meni, da raziskava kaže, da jedilniki v državi niso poenoteni, in sicer tako, da bi bilo jasno označeno kdaj je prisotno v prehrani meso in katera vrsta. To bi zagotavljalo tako pregled uživanja vrst mesa kot tudi možnost izogibanja mesu za tiste, ki iz različnih razlogov to potrebujejo.</w:t>
      </w:r>
    </w:p>
    <w:p w14:paraId="4398DE74" w14:textId="77777777" w:rsidR="00D737C4" w:rsidRPr="0012227A" w:rsidRDefault="00D737C4" w:rsidP="0012227A">
      <w:pPr>
        <w:jc w:val="both"/>
        <w:rPr>
          <w:rFonts w:ascii="Arial" w:eastAsia="Calibri" w:hAnsi="Arial" w:cs="Arial"/>
        </w:rPr>
      </w:pPr>
    </w:p>
    <w:p w14:paraId="5A9AEAD2" w14:textId="77777777" w:rsidR="00D737C4" w:rsidRPr="0012227A" w:rsidRDefault="00D737C4" w:rsidP="0012227A">
      <w:pPr>
        <w:jc w:val="both"/>
        <w:rPr>
          <w:rFonts w:ascii="Arial" w:eastAsia="Calibri" w:hAnsi="Arial" w:cs="Arial"/>
        </w:rPr>
      </w:pPr>
    </w:p>
    <w:p w14:paraId="042F5C99" w14:textId="77777777" w:rsidR="00D737C4" w:rsidRPr="0012227A" w:rsidRDefault="00D737C4" w:rsidP="0012227A">
      <w:pPr>
        <w:pBdr>
          <w:top w:val="single" w:sz="4" w:space="1" w:color="70AD47" w:themeColor="accent6"/>
          <w:left w:val="single" w:sz="4" w:space="4" w:color="70AD47" w:themeColor="accent6"/>
          <w:bottom w:val="single" w:sz="4" w:space="1" w:color="70AD47" w:themeColor="accent6"/>
          <w:right w:val="single" w:sz="4" w:space="4" w:color="70AD47" w:themeColor="accent6"/>
        </w:pBdr>
        <w:jc w:val="both"/>
        <w:rPr>
          <w:rFonts w:ascii="Arial" w:eastAsia="Calibri" w:hAnsi="Arial" w:cs="Arial"/>
        </w:rPr>
      </w:pPr>
    </w:p>
    <w:p w14:paraId="2800190C" w14:textId="77777777" w:rsidR="00D737C4" w:rsidRPr="0012227A" w:rsidRDefault="00D737C4" w:rsidP="0012227A">
      <w:pPr>
        <w:pBdr>
          <w:top w:val="single" w:sz="4" w:space="1" w:color="70AD47" w:themeColor="accent6"/>
          <w:left w:val="single" w:sz="4" w:space="4" w:color="70AD47" w:themeColor="accent6"/>
          <w:bottom w:val="single" w:sz="4" w:space="1" w:color="70AD47" w:themeColor="accent6"/>
          <w:right w:val="single" w:sz="4" w:space="4" w:color="70AD47" w:themeColor="accent6"/>
        </w:pBdr>
        <w:jc w:val="both"/>
        <w:rPr>
          <w:rFonts w:ascii="Arial" w:hAnsi="Arial" w:cs="Arial"/>
          <w:color w:val="70AD47" w:themeColor="accent6"/>
        </w:rPr>
      </w:pPr>
      <w:r w:rsidRPr="0012227A">
        <w:rPr>
          <w:rFonts w:ascii="Arial" w:hAnsi="Arial" w:cs="Arial"/>
          <w:color w:val="70AD47" w:themeColor="accent6"/>
        </w:rPr>
        <w:t>Zagovornik je zato vsem šolal priporočil, da prilagodijo jedilnike tako, da bo razvidna struktura mesa, ki je v prehrani.</w:t>
      </w:r>
      <w:r w:rsidR="00E92C37" w:rsidRPr="0012227A">
        <w:rPr>
          <w:rStyle w:val="Sprotnaopomba-sklic"/>
          <w:rFonts w:ascii="Arial" w:hAnsi="Arial" w:cs="Arial"/>
          <w:color w:val="70AD47" w:themeColor="accent6"/>
        </w:rPr>
        <w:footnoteReference w:id="31"/>
      </w:r>
    </w:p>
    <w:p w14:paraId="26CDB56E" w14:textId="77777777" w:rsidR="00D737C4" w:rsidRPr="0012227A" w:rsidRDefault="00D737C4" w:rsidP="0012227A">
      <w:pPr>
        <w:pBdr>
          <w:top w:val="single" w:sz="4" w:space="1" w:color="70AD47" w:themeColor="accent6"/>
          <w:left w:val="single" w:sz="4" w:space="4" w:color="70AD47" w:themeColor="accent6"/>
          <w:bottom w:val="single" w:sz="4" w:space="1" w:color="70AD47" w:themeColor="accent6"/>
          <w:right w:val="single" w:sz="4" w:space="4" w:color="70AD47" w:themeColor="accent6"/>
        </w:pBdr>
        <w:jc w:val="both"/>
        <w:rPr>
          <w:rFonts w:ascii="Arial" w:hAnsi="Arial" w:cs="Arial"/>
          <w:color w:val="70AD47" w:themeColor="accent6"/>
        </w:rPr>
      </w:pPr>
    </w:p>
    <w:p w14:paraId="3CB60F28" w14:textId="77777777" w:rsidR="002A3B7D" w:rsidRPr="0012227A" w:rsidRDefault="002A3B7D" w:rsidP="0012227A">
      <w:pPr>
        <w:jc w:val="both"/>
        <w:rPr>
          <w:rFonts w:ascii="Arial" w:eastAsia="Calibri" w:hAnsi="Arial" w:cs="Arial"/>
          <w:color w:val="70AD47" w:themeColor="accent6"/>
        </w:rPr>
      </w:pPr>
      <w:r w:rsidRPr="0012227A">
        <w:rPr>
          <w:rFonts w:ascii="Arial" w:eastAsia="Calibri" w:hAnsi="Arial" w:cs="Arial"/>
          <w:color w:val="70AD47" w:themeColor="accent6"/>
        </w:rPr>
        <w:br w:type="page"/>
      </w:r>
    </w:p>
    <w:p w14:paraId="2F705556" w14:textId="77777777" w:rsidR="002A3B7D" w:rsidRPr="0012227A" w:rsidRDefault="002A3B7D" w:rsidP="0012227A">
      <w:pPr>
        <w:jc w:val="both"/>
        <w:rPr>
          <w:rFonts w:ascii="Arial" w:eastAsia="Calibri" w:hAnsi="Arial" w:cs="Arial"/>
          <w:b/>
          <w:bCs/>
        </w:rPr>
      </w:pPr>
      <w:bookmarkStart w:id="672" w:name="_Toc241563620"/>
      <w:r w:rsidRPr="0012227A">
        <w:rPr>
          <w:rFonts w:ascii="Arial" w:eastAsia="Calibri" w:hAnsi="Arial" w:cs="Arial"/>
          <w:b/>
          <w:bCs/>
        </w:rPr>
        <w:lastRenderedPageBreak/>
        <w:t>Anketa med starši in skrbniki glede prilagoditev prehrane v šolah zaradi medicinsko predpisanih diet</w:t>
      </w:r>
      <w:bookmarkEnd w:id="672"/>
    </w:p>
    <w:p w14:paraId="03869BFD" w14:textId="77777777" w:rsidR="002A3B7D" w:rsidRPr="0012227A" w:rsidRDefault="002A3B7D" w:rsidP="0012227A">
      <w:pPr>
        <w:jc w:val="both"/>
        <w:rPr>
          <w:rFonts w:ascii="Arial" w:eastAsia="Calibri" w:hAnsi="Arial" w:cs="Arial"/>
          <w:b/>
          <w:bCs/>
        </w:rPr>
      </w:pPr>
    </w:p>
    <w:p w14:paraId="5E1AE0EC"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Rezultati med anketiranimi starši in skrbniki kažejo, da osnovne šole v konkretnih primerih večinoma zagotavljajo medicinsko predpisane diete, vendar se pomemben delež otrok pri tem še vedno srečuje s težavami. </w:t>
      </w:r>
    </w:p>
    <w:p w14:paraId="4833976C" w14:textId="77777777" w:rsidR="002A3B7D" w:rsidRPr="0012227A" w:rsidRDefault="002A3B7D" w:rsidP="0012227A">
      <w:pPr>
        <w:jc w:val="both"/>
        <w:rPr>
          <w:rFonts w:ascii="Arial" w:eastAsia="Calibri" w:hAnsi="Arial" w:cs="Arial"/>
        </w:rPr>
      </w:pPr>
    </w:p>
    <w:p w14:paraId="7E44F454"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Med 97 anketiranimi starši in skrbniki otrok, ki so potrebovali dietno prehrano, jih je 91 odstotkov šolo zaprosilo za njeno zagotovitev. Tisti, ki tega niso storili, so najpogosteje navedli slabe pretekle izkušnje, nezaupanje v varnost priprave obrokov in tveganje navzkrižne kontaminacije. Nekateri so zato otroku hrano raje pripravljali doma. Med zdravstvenimi razlogi za dieto sta bili najpogostejši celiakija oziroma </w:t>
      </w:r>
      <w:proofErr w:type="spellStart"/>
      <w:r w:rsidRPr="0012227A">
        <w:rPr>
          <w:rFonts w:ascii="Arial" w:eastAsia="Calibri" w:hAnsi="Arial" w:cs="Arial"/>
        </w:rPr>
        <w:t>neceliakalna</w:t>
      </w:r>
      <w:proofErr w:type="spellEnd"/>
      <w:r w:rsidRPr="0012227A">
        <w:rPr>
          <w:rFonts w:ascii="Arial" w:eastAsia="Calibri" w:hAnsi="Arial" w:cs="Arial"/>
        </w:rPr>
        <w:t xml:space="preserve"> preobčutljivost na gluten ter alergija na eno ali več živil.</w:t>
      </w:r>
    </w:p>
    <w:p w14:paraId="365E4283" w14:textId="77777777" w:rsidR="002A3B7D" w:rsidRPr="0012227A" w:rsidRDefault="002A3B7D" w:rsidP="0012227A">
      <w:pPr>
        <w:jc w:val="both"/>
        <w:rPr>
          <w:rFonts w:ascii="Arial" w:eastAsia="Calibri" w:hAnsi="Arial" w:cs="Arial"/>
        </w:rPr>
      </w:pPr>
    </w:p>
    <w:p w14:paraId="592A6924" w14:textId="77777777" w:rsidR="002A3B7D" w:rsidRPr="0012227A" w:rsidRDefault="002A3B7D" w:rsidP="0012227A">
      <w:pPr>
        <w:jc w:val="both"/>
        <w:rPr>
          <w:rFonts w:ascii="Arial" w:eastAsia="Calibri" w:hAnsi="Arial" w:cs="Arial"/>
        </w:rPr>
      </w:pPr>
      <w:r w:rsidRPr="0012227A">
        <w:rPr>
          <w:rFonts w:ascii="Arial" w:eastAsia="Calibri" w:hAnsi="Arial" w:cs="Arial"/>
        </w:rPr>
        <w:t>Šole so zdravniško potrdilo praviloma zahtevale, le manjši delež pa je zahteval še dodatno dokumentacijo, kot so potrdilo ali mnenje specialista, diagnoza oziroma natančen načrt diete.</w:t>
      </w:r>
    </w:p>
    <w:p w14:paraId="4B1063D8" w14:textId="77777777" w:rsidR="002A3B7D" w:rsidRPr="0012227A" w:rsidRDefault="002A3B7D" w:rsidP="0012227A">
      <w:pPr>
        <w:jc w:val="both"/>
        <w:rPr>
          <w:rFonts w:ascii="Arial" w:eastAsia="Calibri" w:hAnsi="Arial" w:cs="Arial"/>
        </w:rPr>
      </w:pPr>
    </w:p>
    <w:p w14:paraId="4ED3202C" w14:textId="77777777" w:rsidR="002A3B7D" w:rsidRPr="0012227A" w:rsidRDefault="002A3B7D" w:rsidP="0012227A">
      <w:pPr>
        <w:jc w:val="both"/>
        <w:rPr>
          <w:rFonts w:ascii="Arial" w:eastAsia="Calibri" w:hAnsi="Arial" w:cs="Arial"/>
        </w:rPr>
      </w:pPr>
      <w:r w:rsidRPr="0012227A">
        <w:rPr>
          <w:rFonts w:ascii="Arial" w:eastAsia="Calibri" w:hAnsi="Arial" w:cs="Arial"/>
        </w:rPr>
        <w:t>Večina odobritev je bila sporočena takoj ali v nekaj dneh. Kadar šola diete ni mogla zagotoviti v celoti, je to najpogosteje utemeljila s pomanjkanjem kadra, nezadostno usposobljenostjo zaposlenih, neustreznimi prostorskimi pogoji ali nevarnostjo kontaminacije.</w:t>
      </w:r>
    </w:p>
    <w:p w14:paraId="1486157F" w14:textId="77777777" w:rsidR="002A3B7D" w:rsidRPr="0012227A" w:rsidRDefault="002A3B7D" w:rsidP="0012227A">
      <w:pPr>
        <w:jc w:val="both"/>
        <w:rPr>
          <w:rFonts w:ascii="Arial" w:eastAsia="Calibri" w:hAnsi="Arial" w:cs="Arial"/>
        </w:rPr>
      </w:pPr>
    </w:p>
    <w:p w14:paraId="76F376FC" w14:textId="77777777" w:rsidR="002A3B7D" w:rsidRPr="0012227A" w:rsidRDefault="002A3B7D" w:rsidP="0012227A">
      <w:pPr>
        <w:jc w:val="both"/>
        <w:rPr>
          <w:rFonts w:ascii="Arial" w:eastAsia="Calibri" w:hAnsi="Arial" w:cs="Arial"/>
        </w:rPr>
      </w:pPr>
      <w:r w:rsidRPr="0012227A">
        <w:rPr>
          <w:rFonts w:ascii="Arial" w:eastAsia="Calibri" w:hAnsi="Arial" w:cs="Arial"/>
        </w:rPr>
        <w:t>Kljub visokemu deležu odobrenih prošenj je 42 odstotkov staršev oziroma skrbnikov navedlo, da se je otrok pri dostopu do medicinsko predpisane diete srečeval s težavami. Najpogosteje so izpostavili:</w:t>
      </w:r>
    </w:p>
    <w:p w14:paraId="7528972E" w14:textId="77777777" w:rsidR="00992DBD" w:rsidRPr="0012227A" w:rsidRDefault="00992DBD" w:rsidP="0012227A">
      <w:pPr>
        <w:jc w:val="both"/>
        <w:rPr>
          <w:rFonts w:ascii="Arial" w:eastAsia="Calibri" w:hAnsi="Arial" w:cs="Arial"/>
        </w:rPr>
      </w:pPr>
    </w:p>
    <w:p w14:paraId="313CC6CF"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komunikacijo z zaposlenimi, </w:t>
      </w:r>
    </w:p>
    <w:p w14:paraId="03A3B9DC"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prejem neustrezne hrane, </w:t>
      </w:r>
    </w:p>
    <w:p w14:paraId="3B1DEB6A"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nedosledno prilagajanje obrokov ter </w:t>
      </w:r>
    </w:p>
    <w:p w14:paraId="05DD07B8"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slabšo obravnavo otroka v primerjavi z drugimi učenci. </w:t>
      </w:r>
    </w:p>
    <w:p w14:paraId="0B7DD8E4" w14:textId="77777777" w:rsidR="002A3B7D" w:rsidRPr="0012227A" w:rsidRDefault="002A3B7D" w:rsidP="0012227A">
      <w:pPr>
        <w:jc w:val="both"/>
        <w:rPr>
          <w:rFonts w:ascii="Arial" w:eastAsia="Calibri" w:hAnsi="Arial" w:cs="Arial"/>
        </w:rPr>
      </w:pPr>
    </w:p>
    <w:p w14:paraId="75F65B65"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Posebej vzbuja skrb ugotovitev, da je med 69 anketiranimi starši in skrbniki skoraj polovica (49 odstotkov) navedla, da je otrok vsaj enkrat prejel hrano, ki je zaradi svojega zdravstvenega stanja ne bi smel zaužiti. 35 odstotkov jih je poročalo, da se je to zgodilo večkrat. Prav tako jih je 39 odstotkov navedlo, da otrok sicer ni ostal brez obroka, vendar je prejel obrok, ki ni bil polnovreden, desetina pa, da je otrok enkrat ali večkrat ostal brez šolskega obroka. Med starši otrok, ki so imeli težave, jih je petina navedla, da je otrok hrano od doma prinašal vsak dan, v nekaterih primerih pa šola prinašanja hrane ni dovolila.  </w:t>
      </w:r>
    </w:p>
    <w:p w14:paraId="071D3738" w14:textId="77777777" w:rsidR="002A3B7D" w:rsidRPr="0012227A" w:rsidRDefault="002A3B7D" w:rsidP="0012227A">
      <w:pPr>
        <w:jc w:val="both"/>
        <w:rPr>
          <w:rFonts w:ascii="Arial" w:eastAsia="Calibri" w:hAnsi="Arial" w:cs="Arial"/>
        </w:rPr>
      </w:pPr>
    </w:p>
    <w:p w14:paraId="06DC06D6" w14:textId="77777777" w:rsidR="002A3B7D" w:rsidRPr="0012227A" w:rsidRDefault="002A3B7D" w:rsidP="0012227A">
      <w:pPr>
        <w:jc w:val="both"/>
        <w:rPr>
          <w:rFonts w:ascii="Arial" w:eastAsia="Calibri" w:hAnsi="Arial" w:cs="Arial"/>
        </w:rPr>
      </w:pPr>
      <w:r w:rsidRPr="0012227A">
        <w:rPr>
          <w:rFonts w:ascii="Arial" w:eastAsia="Calibri" w:hAnsi="Arial" w:cs="Arial"/>
        </w:rPr>
        <w:t>Ocene sodelovanja s šolami so bile kljub temu pretežno pozitivne. Pripravljenost šole za zagotavljanje diete je 64 odstotkov anketiranih staršev oziroma skrbnikov ocenilo kot dobro ali zelo dobro, komunikacijo pa je tako ocenilo 60 odstotkov. Po drugi strani je dobra petina pripravljenost in komunikacijo šole ocenila kot slabo ali zelo slabo. To potrjuje, da prakse med šolami niso enotne in da kakovost zagotavljanja dietne prehrane ni povsod enaka.</w:t>
      </w:r>
    </w:p>
    <w:p w14:paraId="41FEE8A7" w14:textId="77777777" w:rsidR="002A3B7D" w:rsidRPr="0012227A" w:rsidRDefault="002A3B7D" w:rsidP="0012227A">
      <w:pPr>
        <w:jc w:val="both"/>
        <w:rPr>
          <w:rFonts w:ascii="Arial" w:eastAsia="Calibri" w:hAnsi="Arial" w:cs="Arial"/>
        </w:rPr>
      </w:pPr>
    </w:p>
    <w:p w14:paraId="6B302F40"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Rezultati kažejo, da so šole v primeru v anketi sodelujočih staršev ali skrbnikov medicinsko predpisane diete večinoma odobrile, vendar formalna odobritev še ne pomeni nujno, da je prehrana tudi dosledno, varno in kakovostno zagotovljena. </w:t>
      </w:r>
    </w:p>
    <w:p w14:paraId="32918943" w14:textId="77777777" w:rsidR="002A3B7D" w:rsidRPr="0012227A" w:rsidRDefault="002A3B7D" w:rsidP="0012227A">
      <w:pPr>
        <w:jc w:val="both"/>
        <w:rPr>
          <w:rFonts w:ascii="Arial" w:eastAsia="Calibri" w:hAnsi="Arial" w:cs="Arial"/>
        </w:rPr>
      </w:pPr>
    </w:p>
    <w:p w14:paraId="144B8F1B" w14:textId="77777777" w:rsidR="002A3B7D" w:rsidRPr="0012227A" w:rsidRDefault="002A3B7D" w:rsidP="0012227A">
      <w:pPr>
        <w:jc w:val="both"/>
        <w:rPr>
          <w:rFonts w:ascii="Arial" w:eastAsia="Calibri" w:hAnsi="Arial" w:cs="Arial"/>
        </w:rPr>
      </w:pPr>
      <w:r w:rsidRPr="0012227A">
        <w:rPr>
          <w:rFonts w:ascii="Arial" w:eastAsia="Calibri" w:hAnsi="Arial" w:cs="Arial"/>
        </w:rPr>
        <w:t>Ker je bilo sodelovanje v anketi prostovoljno, rezultatov ni mogoče posplošiti na vse starše oziroma skrbnike otrok z medicinsko predpisanimi dietami, jasno pa opozarjajo na področja, ki zahtevajo sistemske izboljšave.</w:t>
      </w:r>
    </w:p>
    <w:p w14:paraId="31BDC864" w14:textId="77777777" w:rsidR="002A3B7D" w:rsidRPr="0012227A" w:rsidRDefault="002A3B7D" w:rsidP="0012227A">
      <w:pPr>
        <w:jc w:val="both"/>
        <w:rPr>
          <w:rFonts w:ascii="Arial" w:eastAsia="Calibri" w:hAnsi="Arial" w:cs="Arial"/>
        </w:rPr>
      </w:pPr>
    </w:p>
    <w:p w14:paraId="58BD660A" w14:textId="77777777" w:rsidR="002A3B7D" w:rsidRPr="0012227A" w:rsidRDefault="002A3B7D" w:rsidP="0012227A">
      <w:pPr>
        <w:jc w:val="both"/>
        <w:rPr>
          <w:rFonts w:ascii="Arial" w:eastAsia="Calibri" w:hAnsi="Arial" w:cs="Arial"/>
        </w:rPr>
      </w:pPr>
    </w:p>
    <w:p w14:paraId="750072EF" w14:textId="77777777" w:rsidR="002A3B7D" w:rsidRPr="0012227A" w:rsidRDefault="002A3B7D" w:rsidP="0012227A">
      <w:pPr>
        <w:jc w:val="both"/>
        <w:rPr>
          <w:rFonts w:ascii="Arial" w:eastAsia="Calibri" w:hAnsi="Arial" w:cs="Arial"/>
          <w:b/>
          <w:bCs/>
        </w:rPr>
      </w:pPr>
      <w:r w:rsidRPr="0012227A">
        <w:rPr>
          <w:rFonts w:ascii="Arial" w:eastAsia="Calibri" w:hAnsi="Arial" w:cs="Arial"/>
        </w:rPr>
        <w:br w:type="page"/>
      </w:r>
    </w:p>
    <w:p w14:paraId="2D462AD8" w14:textId="77777777" w:rsidR="002A3B7D" w:rsidRPr="0012227A" w:rsidRDefault="002A3B7D" w:rsidP="0012227A">
      <w:pPr>
        <w:jc w:val="both"/>
        <w:rPr>
          <w:rFonts w:ascii="Arial" w:eastAsia="Calibri" w:hAnsi="Arial" w:cs="Arial"/>
          <w:b/>
          <w:bCs/>
        </w:rPr>
      </w:pPr>
      <w:bookmarkStart w:id="673" w:name="_Toc241563621"/>
      <w:r w:rsidRPr="0012227A">
        <w:rPr>
          <w:rFonts w:ascii="Arial" w:eastAsia="Calibri" w:hAnsi="Arial" w:cs="Arial"/>
          <w:b/>
          <w:bCs/>
        </w:rPr>
        <w:lastRenderedPageBreak/>
        <w:t>Anketa med starši in skrbniki glede prilagoditev prehrane v šolah zaradi vere</w:t>
      </w:r>
      <w:bookmarkEnd w:id="673"/>
    </w:p>
    <w:p w14:paraId="77E66939" w14:textId="77777777" w:rsidR="002A3B7D" w:rsidRPr="0012227A" w:rsidRDefault="002A3B7D" w:rsidP="0012227A">
      <w:pPr>
        <w:jc w:val="both"/>
        <w:rPr>
          <w:rFonts w:ascii="Arial" w:eastAsia="Calibri" w:hAnsi="Arial" w:cs="Arial"/>
        </w:rPr>
      </w:pPr>
    </w:p>
    <w:p w14:paraId="5D5F97DB" w14:textId="77777777" w:rsidR="002A3B7D" w:rsidRPr="0012227A" w:rsidRDefault="002A3B7D" w:rsidP="0012227A">
      <w:pPr>
        <w:jc w:val="both"/>
        <w:rPr>
          <w:rFonts w:ascii="Arial" w:eastAsia="Calibri" w:hAnsi="Arial" w:cs="Arial"/>
        </w:rPr>
      </w:pPr>
      <w:r w:rsidRPr="0012227A">
        <w:rPr>
          <w:rFonts w:ascii="Arial" w:eastAsia="Calibri" w:hAnsi="Arial" w:cs="Arial"/>
        </w:rPr>
        <w:t>Rezultati ankete med starši oziroma skrbniki kažejo, da so prakse osnovnih šol pri prilagajanju prehrane zaradi vere zelo različne. Nekatere šole so prehranske potrebe otrok upoštevale in zagotavljale obroke brez svinjine, drugo vrsto mesa ali brezmesno možnost, številne pa so prilagoditve zavračale ali jih zagotavljale le delno. Otroci zato pogosto niso prejeli prehransko enakovrednega obroka, odgovornost za preverjanje ustreznosti hrane pa je bila večkrat prepuščena njim samim.</w:t>
      </w:r>
    </w:p>
    <w:p w14:paraId="375198FB" w14:textId="77777777" w:rsidR="002A3B7D" w:rsidRPr="0012227A" w:rsidRDefault="002A3B7D" w:rsidP="0012227A">
      <w:pPr>
        <w:jc w:val="both"/>
        <w:rPr>
          <w:rFonts w:ascii="Arial" w:eastAsia="Calibri" w:hAnsi="Arial" w:cs="Arial"/>
        </w:rPr>
      </w:pPr>
    </w:p>
    <w:p w14:paraId="5066A8A7" w14:textId="77777777" w:rsidR="002A3B7D" w:rsidRPr="0012227A" w:rsidRDefault="002A3B7D" w:rsidP="0012227A">
      <w:pPr>
        <w:jc w:val="both"/>
        <w:rPr>
          <w:rFonts w:ascii="Arial" w:eastAsia="Calibri" w:hAnsi="Arial" w:cs="Arial"/>
        </w:rPr>
      </w:pPr>
      <w:r w:rsidRPr="0012227A">
        <w:rPr>
          <w:rFonts w:ascii="Arial" w:eastAsia="Calibri" w:hAnsi="Arial" w:cs="Arial"/>
        </w:rPr>
        <w:t>Med 1.930 anketiranimi starši oziroma skrbniki, katerih otroci so potrebovali prilagojeno prehrano zaradi vere, jih je 74 odstotkov šolo zaprosilo za prilagoditev, 26 odstotkov pa tega ni storilo. Iz 407 odgovorov o razlogih za nevložitev prošnje izhaja, da so bili nekateri že ob vpisu ali v pogovoru z zaposlenimi obveščeni, da šola prehrano prilagaja le zaradi zdravstvenih razlogov. Drugi prošnje niso vložili, ker so na podlagi preteklih izkušenj ali informacij drugih pričakovali zavrnitev. Pomemben razlog je bila tudi želja, da otrok ali družina ne bi bila izpostavljena stigmatizaciji, diskriminaciji ali neprimernim odzivom.</w:t>
      </w:r>
    </w:p>
    <w:p w14:paraId="0D60F5D9" w14:textId="77777777" w:rsidR="002A3B7D" w:rsidRPr="0012227A" w:rsidRDefault="002A3B7D" w:rsidP="0012227A">
      <w:pPr>
        <w:jc w:val="both"/>
        <w:rPr>
          <w:rFonts w:ascii="Arial" w:eastAsia="Calibri" w:hAnsi="Arial" w:cs="Arial"/>
        </w:rPr>
      </w:pPr>
    </w:p>
    <w:p w14:paraId="5BC43DE1"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Med 1.331 anketiranimi starši oziroma skrbniki jih je 79 odstotkov navedlo, da otrok zaradi vere uživa vso hrano razen svinjine, 18 odstotkov, da uživa </w:t>
      </w:r>
      <w:proofErr w:type="spellStart"/>
      <w:r w:rsidRPr="0012227A">
        <w:rPr>
          <w:rFonts w:ascii="Arial" w:eastAsia="Calibri" w:hAnsi="Arial" w:cs="Arial"/>
        </w:rPr>
        <w:t>halal</w:t>
      </w:r>
      <w:proofErr w:type="spellEnd"/>
      <w:r w:rsidRPr="0012227A">
        <w:rPr>
          <w:rFonts w:ascii="Arial" w:eastAsia="Calibri" w:hAnsi="Arial" w:cs="Arial"/>
        </w:rPr>
        <w:t xml:space="preserve"> hrano, in 2 odstotka, da uživa brezmesno oziroma vegetarijansko prehrano. Večina izraženih potreb se je torej nanašala na izključitev svinjine, vendar so bile navedene tudi zahteve po </w:t>
      </w:r>
      <w:proofErr w:type="spellStart"/>
      <w:r w:rsidRPr="0012227A">
        <w:rPr>
          <w:rFonts w:ascii="Arial" w:eastAsia="Calibri" w:hAnsi="Arial" w:cs="Arial"/>
        </w:rPr>
        <w:t>halal</w:t>
      </w:r>
      <w:proofErr w:type="spellEnd"/>
      <w:r w:rsidRPr="0012227A">
        <w:rPr>
          <w:rFonts w:ascii="Arial" w:eastAsia="Calibri" w:hAnsi="Arial" w:cs="Arial"/>
        </w:rPr>
        <w:t xml:space="preserve"> prehrani ter brezmesnih obrokih ob posameznih katoliških postnih dnevih.</w:t>
      </w:r>
    </w:p>
    <w:p w14:paraId="1286B57C" w14:textId="77777777" w:rsidR="002A3B7D" w:rsidRPr="0012227A" w:rsidRDefault="002A3B7D" w:rsidP="0012227A">
      <w:pPr>
        <w:jc w:val="both"/>
        <w:rPr>
          <w:rFonts w:ascii="Arial" w:eastAsia="Calibri" w:hAnsi="Arial" w:cs="Arial"/>
        </w:rPr>
      </w:pPr>
    </w:p>
    <w:p w14:paraId="54ED1A3B" w14:textId="77777777" w:rsidR="002A3B7D" w:rsidRPr="0012227A" w:rsidRDefault="002A3B7D" w:rsidP="0012227A">
      <w:pPr>
        <w:jc w:val="both"/>
        <w:rPr>
          <w:rFonts w:ascii="Arial" w:eastAsia="Calibri" w:hAnsi="Arial" w:cs="Arial"/>
        </w:rPr>
      </w:pPr>
      <w:r w:rsidRPr="0012227A">
        <w:rPr>
          <w:rFonts w:ascii="Arial" w:eastAsia="Calibri" w:hAnsi="Arial" w:cs="Arial"/>
        </w:rPr>
        <w:t>Od 1.339 anketiranih staršev oziroma skrbnikov jih je 56 odstotkov navedlo, da je šola prošnjo za prilagoditev odobrila, 44 odstotkov pa, da je ni odobrila. Med 579 anketiranimi starši, ki so odgovorili na vprašanje o razlogih za zavrnitev, jih je 51 odstotkov navedlo pojasnilo šole, da prilagojene prehrane zaradi vere ni dolžna zagotavljati, 25 odstotkov pa, da šola zavrnitve ni pojasnila. Po navedbah 15 odstotkov anketiranih staršev je šola pojasnila, da se morajo vsi učenci prilagoditi slovenski prehrani. Redkeje so bile navedene kadrovske, prostorske, finančne in organizacijske omejitve ter nezmožnost zunanjega izvajalca, da zagotovi prilagojen obrok.</w:t>
      </w:r>
    </w:p>
    <w:p w14:paraId="27142E84" w14:textId="77777777" w:rsidR="002A3B7D" w:rsidRPr="0012227A" w:rsidRDefault="002A3B7D" w:rsidP="0012227A">
      <w:pPr>
        <w:jc w:val="both"/>
        <w:rPr>
          <w:rFonts w:ascii="Arial" w:eastAsia="Calibri" w:hAnsi="Arial" w:cs="Arial"/>
        </w:rPr>
      </w:pPr>
    </w:p>
    <w:p w14:paraId="4C4932B4" w14:textId="77777777" w:rsidR="002A3B7D" w:rsidRPr="0012227A" w:rsidRDefault="002A3B7D" w:rsidP="0012227A">
      <w:pPr>
        <w:jc w:val="both"/>
        <w:rPr>
          <w:rFonts w:ascii="Arial" w:eastAsia="Calibri" w:hAnsi="Arial" w:cs="Arial"/>
        </w:rPr>
      </w:pPr>
      <w:r w:rsidRPr="0012227A">
        <w:rPr>
          <w:rFonts w:ascii="Arial" w:eastAsia="Calibri" w:hAnsi="Arial" w:cs="Arial"/>
        </w:rPr>
        <w:t>Posebej izstopa ugotovitev, da je med 1.198 anketiranimi starši oziroma skrbniki 44 odstotkov navedlo, da je otrok večkrat prejel hrano, ki je zaradi vere ne bi smel zaužiti, 18 odstotkov pa, da se je to zgodilo enkrat. Med 534 anketiranimi starši jih je 48 odstotkov navedlo, da šola ni dovolila prinašanja hrane od doma, čeprav sama ustreznega obroka ni zagotovila ali ga je zagotovila le delno.</w:t>
      </w:r>
    </w:p>
    <w:p w14:paraId="2F2AF870" w14:textId="77777777" w:rsidR="002A3B7D" w:rsidRPr="0012227A" w:rsidRDefault="002A3B7D" w:rsidP="0012227A">
      <w:pPr>
        <w:jc w:val="both"/>
        <w:rPr>
          <w:rFonts w:ascii="Arial" w:eastAsia="Calibri" w:hAnsi="Arial" w:cs="Arial"/>
        </w:rPr>
      </w:pPr>
    </w:p>
    <w:p w14:paraId="1E899A62" w14:textId="77777777" w:rsidR="002A3B7D" w:rsidRPr="0012227A" w:rsidRDefault="002A3B7D" w:rsidP="0012227A">
      <w:pPr>
        <w:jc w:val="both"/>
        <w:rPr>
          <w:rFonts w:ascii="Arial" w:eastAsia="Calibri" w:hAnsi="Arial" w:cs="Arial"/>
        </w:rPr>
      </w:pPr>
      <w:r w:rsidRPr="0012227A">
        <w:rPr>
          <w:rFonts w:ascii="Arial" w:eastAsia="Calibri" w:hAnsi="Arial" w:cs="Arial"/>
        </w:rPr>
        <w:t>Ocene sodelovanja s šolami so bile razdeljene. Rezultati potrjujejo, da je zagotavljanje prilagoditev pogosto odvisno od posamezne šole, njenega vodstva in zaposlenih.</w:t>
      </w:r>
    </w:p>
    <w:p w14:paraId="1FF47633" w14:textId="77777777" w:rsidR="002A3B7D" w:rsidRPr="0012227A" w:rsidRDefault="002A3B7D" w:rsidP="0012227A">
      <w:pPr>
        <w:jc w:val="both"/>
        <w:rPr>
          <w:rFonts w:ascii="Arial" w:eastAsia="Calibri" w:hAnsi="Arial" w:cs="Arial"/>
        </w:rPr>
      </w:pPr>
    </w:p>
    <w:p w14:paraId="006738C8" w14:textId="77777777" w:rsidR="002A3B7D" w:rsidRPr="0012227A" w:rsidRDefault="002A3B7D" w:rsidP="0012227A">
      <w:pPr>
        <w:jc w:val="both"/>
        <w:rPr>
          <w:rFonts w:ascii="Arial" w:eastAsia="Calibri" w:hAnsi="Arial" w:cs="Arial"/>
        </w:rPr>
      </w:pPr>
      <w:r w:rsidRPr="0012227A">
        <w:rPr>
          <w:rFonts w:ascii="Arial" w:eastAsia="Calibri" w:hAnsi="Arial" w:cs="Arial"/>
        </w:rPr>
        <w:t>Potrebo po sistemskih izboljšavah je izrazilo 93 odstotkov od 1.213 anketiranih staršev. Med najpogostejšimi predlogi so bili:</w:t>
      </w:r>
    </w:p>
    <w:p w14:paraId="12F9F141" w14:textId="77777777" w:rsidR="00992DBD" w:rsidRPr="0012227A" w:rsidRDefault="00992DBD" w:rsidP="0012227A">
      <w:pPr>
        <w:jc w:val="both"/>
        <w:rPr>
          <w:rFonts w:ascii="Arial" w:eastAsia="Calibri" w:hAnsi="Arial" w:cs="Arial"/>
        </w:rPr>
      </w:pPr>
    </w:p>
    <w:p w14:paraId="19A8FE9E"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zagotovitev celovitega in prehransko enakovrednega obroka brez svinjine, </w:t>
      </w:r>
    </w:p>
    <w:p w14:paraId="033CB77E"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enotna in zavezujoča pravila za vse šole, </w:t>
      </w:r>
    </w:p>
    <w:p w14:paraId="4B581C5E"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preprosta prijava prehranske omejitve brez dokazovanja, </w:t>
      </w:r>
    </w:p>
    <w:p w14:paraId="0E452C02"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jasno označevanje vrste mesa in drugih sestavin ter </w:t>
      </w:r>
    </w:p>
    <w:p w14:paraId="0EB60DF7"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pravočasno obveščanje o spremembah jedilnikov. </w:t>
      </w:r>
    </w:p>
    <w:p w14:paraId="794269E9" w14:textId="77777777" w:rsidR="002A3B7D" w:rsidRPr="0012227A" w:rsidRDefault="002A3B7D" w:rsidP="0012227A">
      <w:pPr>
        <w:jc w:val="both"/>
        <w:rPr>
          <w:rFonts w:ascii="Arial" w:eastAsia="Calibri" w:hAnsi="Arial" w:cs="Arial"/>
        </w:rPr>
      </w:pPr>
    </w:p>
    <w:p w14:paraId="03E5FDCB" w14:textId="77777777" w:rsidR="002A3B7D" w:rsidRPr="0012227A" w:rsidRDefault="002A3B7D" w:rsidP="0012227A">
      <w:pPr>
        <w:jc w:val="both"/>
        <w:rPr>
          <w:rFonts w:ascii="Arial" w:eastAsia="Calibri" w:hAnsi="Arial" w:cs="Arial"/>
        </w:rPr>
      </w:pPr>
      <w:r w:rsidRPr="0012227A">
        <w:rPr>
          <w:rFonts w:ascii="Arial" w:eastAsia="Calibri" w:hAnsi="Arial" w:cs="Arial"/>
        </w:rPr>
        <w:t>Starši oziroma skrbniki so poudarili tudi potrebo po ustreznih kadrovskih, prostorskih in finančnih pogojih ter spoštljivi komunikaciji, ki otrok ne bi stigmatizirala ali jim nalagala odgovornosti za preverjanje hrane.</w:t>
      </w:r>
    </w:p>
    <w:p w14:paraId="294608D3" w14:textId="77777777" w:rsidR="002A3B7D" w:rsidRPr="0012227A" w:rsidRDefault="002A3B7D" w:rsidP="0012227A">
      <w:pPr>
        <w:jc w:val="both"/>
        <w:rPr>
          <w:rFonts w:ascii="Arial" w:eastAsia="Calibri" w:hAnsi="Arial" w:cs="Arial"/>
        </w:rPr>
      </w:pPr>
      <w:r w:rsidRPr="0012227A">
        <w:rPr>
          <w:rFonts w:ascii="Arial" w:eastAsia="Calibri" w:hAnsi="Arial" w:cs="Arial"/>
        </w:rPr>
        <w:br w:type="page"/>
      </w:r>
    </w:p>
    <w:p w14:paraId="7ECD4357" w14:textId="77777777" w:rsidR="002A3B7D" w:rsidRPr="0012227A" w:rsidRDefault="002A3B7D" w:rsidP="0012227A">
      <w:pPr>
        <w:jc w:val="both"/>
        <w:rPr>
          <w:rFonts w:ascii="Arial" w:eastAsia="Calibri" w:hAnsi="Arial" w:cs="Arial"/>
          <w:b/>
          <w:bCs/>
        </w:rPr>
      </w:pPr>
      <w:bookmarkStart w:id="674" w:name="_Toc241563622"/>
      <w:r w:rsidRPr="0012227A">
        <w:rPr>
          <w:rFonts w:ascii="Arial" w:eastAsia="Calibri" w:hAnsi="Arial" w:cs="Arial"/>
          <w:b/>
          <w:bCs/>
        </w:rPr>
        <w:lastRenderedPageBreak/>
        <w:t>Anketa med starši in skrbniki glede prilagoditev prehrane v šolah zaradi prepričanja</w:t>
      </w:r>
      <w:bookmarkEnd w:id="674"/>
    </w:p>
    <w:p w14:paraId="239D65C1" w14:textId="77777777" w:rsidR="002A3B7D" w:rsidRPr="0012227A" w:rsidRDefault="002A3B7D" w:rsidP="0012227A">
      <w:pPr>
        <w:jc w:val="both"/>
        <w:rPr>
          <w:rFonts w:ascii="Arial" w:eastAsia="Calibri" w:hAnsi="Arial" w:cs="Arial"/>
        </w:rPr>
      </w:pPr>
    </w:p>
    <w:p w14:paraId="68556E69"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Rezultati ankete med starši oziroma skrbniki kažejo, da so osnovne šole prilagoditve prehrane zaradi prepričanja pogosteje zavračale, kot jih zagotavljale. Prakse med šolami so bile zelo različne. Nekatere so omogočale vegetarijanske ali druge prilagojene obroke in so skupaj s starši oziroma skrbniki poiskale ustrezno rešitev, druge pa so prehrano prilagajale le zaradi zdravstvenih razlogov in ob predložitvi zdravniškega potrdila. Kadar prilagoditev ni bila zagotovljena, so otroci pogosto prejeli </w:t>
      </w:r>
      <w:proofErr w:type="spellStart"/>
      <w:r w:rsidRPr="0012227A">
        <w:rPr>
          <w:rFonts w:ascii="Arial" w:eastAsia="Calibri" w:hAnsi="Arial" w:cs="Arial"/>
        </w:rPr>
        <w:t>nepolnovreden</w:t>
      </w:r>
      <w:proofErr w:type="spellEnd"/>
      <w:r w:rsidRPr="0012227A">
        <w:rPr>
          <w:rFonts w:ascii="Arial" w:eastAsia="Calibri" w:hAnsi="Arial" w:cs="Arial"/>
        </w:rPr>
        <w:t xml:space="preserve"> obrok, hrano so prinašali od doma ali so v času pouka ostali brez obroka.</w:t>
      </w:r>
    </w:p>
    <w:p w14:paraId="30798F0F" w14:textId="77777777" w:rsidR="002A3B7D" w:rsidRPr="0012227A" w:rsidRDefault="002A3B7D" w:rsidP="0012227A">
      <w:pPr>
        <w:jc w:val="both"/>
        <w:rPr>
          <w:rFonts w:ascii="Arial" w:eastAsia="Calibri" w:hAnsi="Arial" w:cs="Arial"/>
        </w:rPr>
      </w:pPr>
    </w:p>
    <w:p w14:paraId="4271EEEB"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Med 131 anketiranimi starši oziroma skrbniki otrok, ki so potrebovali prilagoditev prehrane zaradi prepričanja, jih je 73 odstotkov šolo zaprosilo za prilagoditev, 27 odstotkov pa tega ni storilo. Iz 43 odgovorov o razlogih za nevložitev prošnje izhaja, da številne šole takšnih prilagoditev niso omogočale oziroma so jih zagotavljale le pri medicinsko predpisanih dietah. </w:t>
      </w:r>
    </w:p>
    <w:p w14:paraId="27E77741" w14:textId="77777777" w:rsidR="002A3B7D" w:rsidRPr="0012227A" w:rsidRDefault="002A3B7D" w:rsidP="0012227A">
      <w:pPr>
        <w:jc w:val="both"/>
        <w:rPr>
          <w:rFonts w:ascii="Arial" w:eastAsia="Calibri" w:hAnsi="Arial" w:cs="Arial"/>
        </w:rPr>
      </w:pPr>
    </w:p>
    <w:p w14:paraId="75D6AFD5"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Med 127 anketiranimi starši oziroma skrbniki jih je 45 odstotkov navedlo, da otrok uživa izključno hrano rastlinskega izvora, 20 odstotkov, da uživa rastlinsko hrano, jajca in mlečne izdelke, vendar ne rib in mesa, 13 odstotkov pa, da poleg rastlinske hrane uživa ribe, jajca in mlečne izdelke, vendar ne drugega mesa. Odgovori kažejo, da so se potrebe otrok najpogosteje nanašale na različne oblike </w:t>
      </w:r>
      <w:proofErr w:type="spellStart"/>
      <w:r w:rsidRPr="0012227A">
        <w:rPr>
          <w:rFonts w:ascii="Arial" w:eastAsia="Calibri" w:hAnsi="Arial" w:cs="Arial"/>
        </w:rPr>
        <w:t>veganske</w:t>
      </w:r>
      <w:proofErr w:type="spellEnd"/>
      <w:r w:rsidRPr="0012227A">
        <w:rPr>
          <w:rFonts w:ascii="Arial" w:eastAsia="Calibri" w:hAnsi="Arial" w:cs="Arial"/>
        </w:rPr>
        <w:t>, vegetarijanske ali pretežno rastlinske prehrane.</w:t>
      </w:r>
    </w:p>
    <w:p w14:paraId="48247990" w14:textId="77777777" w:rsidR="002A3B7D" w:rsidRPr="0012227A" w:rsidRDefault="002A3B7D" w:rsidP="0012227A">
      <w:pPr>
        <w:jc w:val="both"/>
        <w:rPr>
          <w:rFonts w:ascii="Arial" w:eastAsia="Calibri" w:hAnsi="Arial" w:cs="Arial"/>
        </w:rPr>
      </w:pPr>
    </w:p>
    <w:p w14:paraId="3A585477" w14:textId="77777777" w:rsidR="002A3B7D" w:rsidRPr="0012227A" w:rsidRDefault="002A3B7D" w:rsidP="0012227A">
      <w:pPr>
        <w:jc w:val="both"/>
        <w:rPr>
          <w:rFonts w:ascii="Arial" w:eastAsia="Calibri" w:hAnsi="Arial" w:cs="Arial"/>
        </w:rPr>
      </w:pPr>
      <w:r w:rsidRPr="0012227A">
        <w:rPr>
          <w:rFonts w:ascii="Arial" w:eastAsia="Calibri" w:hAnsi="Arial" w:cs="Arial"/>
        </w:rPr>
        <w:t>Od 131 anketiranih staršev oziroma skrbnikov jih je 37 odstotkov navedlo, da je šola prošnjo za prilagoditev odobrila, 63 odstotkov pa, da je ni odobrila. Med 76 anketiranimi starši, ki so odgovorili na vprašanje o razlogih za zavrnitev, jih je 41 odstotkov navedlo pojasnilo šole, da prilagojene prehrane zaradi prepričanja ni dolžna zagotavljati, 20 odstotkov pa, da se morajo vsi učenci prilagoditi slovenski prehrani. Šole so se po navedbah staršev oziroma skrbnikov sklicevale tudi na prehranske smernice, pomanjkanje zakonske obveznosti ter prostorske, kadrovske in organizacijske omejitve. Nekatere so zagotovile le delno prilagoditev, otrokom pa je bilo ponekod naročeno, naj neustrezna živila odstranijo in zaužijejo le prilogo ali kruh.</w:t>
      </w:r>
    </w:p>
    <w:p w14:paraId="69AD3A2F" w14:textId="77777777" w:rsidR="002A3B7D" w:rsidRPr="0012227A" w:rsidRDefault="002A3B7D" w:rsidP="0012227A">
      <w:pPr>
        <w:jc w:val="both"/>
        <w:rPr>
          <w:rFonts w:ascii="Arial" w:eastAsia="Calibri" w:hAnsi="Arial" w:cs="Arial"/>
        </w:rPr>
      </w:pPr>
    </w:p>
    <w:p w14:paraId="359E1EED" w14:textId="77777777" w:rsidR="002A3B7D" w:rsidRPr="0012227A" w:rsidRDefault="002A3B7D" w:rsidP="0012227A">
      <w:pPr>
        <w:jc w:val="both"/>
        <w:rPr>
          <w:rFonts w:ascii="Arial" w:eastAsia="Calibri" w:hAnsi="Arial" w:cs="Arial"/>
        </w:rPr>
      </w:pPr>
      <w:r w:rsidRPr="0012227A">
        <w:rPr>
          <w:rFonts w:ascii="Arial" w:eastAsia="Calibri" w:hAnsi="Arial" w:cs="Arial"/>
        </w:rPr>
        <w:t xml:space="preserve">Posebej izstopajo podatki o otrocih, ki zaradi </w:t>
      </w:r>
      <w:proofErr w:type="spellStart"/>
      <w:r w:rsidRPr="0012227A">
        <w:rPr>
          <w:rFonts w:ascii="Arial" w:eastAsia="Calibri" w:hAnsi="Arial" w:cs="Arial"/>
        </w:rPr>
        <w:t>nezagotovljene</w:t>
      </w:r>
      <w:proofErr w:type="spellEnd"/>
      <w:r w:rsidRPr="0012227A">
        <w:rPr>
          <w:rFonts w:ascii="Arial" w:eastAsia="Calibri" w:hAnsi="Arial" w:cs="Arial"/>
        </w:rPr>
        <w:t xml:space="preserve"> prilagoditve niso prejeli ustreznega obroka. Med 64 anketiranimi starši oziroma skrbniki, katerih otroci so imeli težave, jih je 58 odstotkov navedlo, da je otrok pogosto ostal brez šolskega obroka, 30 odstotkov pa, da je sicer prejel obrok, vendar ta ni bil polnovreden. Med 65 anketiranimi starši oziroma skrbniki jih je 23 odstotkov navedlo, da je otrok hrano prinašal od doma vsak dan, 38 odstotkov pa, da šola prinašanja hrane od doma ni dovolila. Vsakodnevno pripravljanje hrane je za družine pomenilo dodatno organizacijsko in finančno breme.</w:t>
      </w:r>
    </w:p>
    <w:p w14:paraId="0E153B9F" w14:textId="77777777" w:rsidR="002A3B7D" w:rsidRPr="0012227A" w:rsidRDefault="002A3B7D" w:rsidP="0012227A">
      <w:pPr>
        <w:jc w:val="both"/>
        <w:rPr>
          <w:rFonts w:ascii="Arial" w:eastAsia="Calibri" w:hAnsi="Arial" w:cs="Arial"/>
        </w:rPr>
      </w:pPr>
    </w:p>
    <w:p w14:paraId="5F9D0E37" w14:textId="77777777" w:rsidR="002A3B7D" w:rsidRPr="0012227A" w:rsidRDefault="002A3B7D" w:rsidP="0012227A">
      <w:pPr>
        <w:jc w:val="both"/>
        <w:rPr>
          <w:rFonts w:ascii="Arial" w:eastAsia="Calibri" w:hAnsi="Arial" w:cs="Arial"/>
        </w:rPr>
      </w:pPr>
      <w:r w:rsidRPr="0012227A">
        <w:rPr>
          <w:rFonts w:ascii="Arial" w:eastAsia="Calibri" w:hAnsi="Arial" w:cs="Arial"/>
        </w:rPr>
        <w:t>Ocene sodelovanja s šolami so bile pretežno negativne. Med 104 anketiranimi starši oziroma skrbniki jih je 57 odstotkov pripravljenost šole za zagotavljanje prilagoditev ocenilo kot slabo ali zelo slabo, 29 odstotkov pa kot dobro ali zelo dobro. Odgovori kažejo, da je zagotavljanje prilagoditev pogosto odvisno od posamezne šole, njenega vodstva in zaposlenih ter se lahko spremeni ob menjavi osebja.</w:t>
      </w:r>
    </w:p>
    <w:p w14:paraId="27372A73" w14:textId="77777777" w:rsidR="002A3B7D" w:rsidRPr="0012227A" w:rsidRDefault="002A3B7D" w:rsidP="0012227A">
      <w:pPr>
        <w:jc w:val="both"/>
        <w:rPr>
          <w:rFonts w:ascii="Arial" w:eastAsia="Calibri" w:hAnsi="Arial" w:cs="Arial"/>
        </w:rPr>
      </w:pPr>
    </w:p>
    <w:p w14:paraId="0A6448C9" w14:textId="77777777" w:rsidR="002A3B7D" w:rsidRPr="0012227A" w:rsidRDefault="002A3B7D" w:rsidP="0012227A">
      <w:pPr>
        <w:jc w:val="both"/>
        <w:rPr>
          <w:rFonts w:ascii="Arial" w:eastAsia="Calibri" w:hAnsi="Arial" w:cs="Arial"/>
        </w:rPr>
      </w:pPr>
      <w:r w:rsidRPr="0012227A">
        <w:rPr>
          <w:rFonts w:ascii="Arial" w:eastAsia="Calibri" w:hAnsi="Arial" w:cs="Arial"/>
        </w:rPr>
        <w:t>Potrebo po sistemskih izboljšavah je izrazilo 96 odstotkov od 105 anketiranih staršev oziroma skrbnikov. Najpogosteje so predlagali:</w:t>
      </w:r>
    </w:p>
    <w:p w14:paraId="4448F3AD" w14:textId="77777777" w:rsidR="00991102" w:rsidRPr="0012227A" w:rsidRDefault="00991102" w:rsidP="0012227A">
      <w:pPr>
        <w:jc w:val="both"/>
        <w:rPr>
          <w:rFonts w:ascii="Arial" w:eastAsia="Calibri" w:hAnsi="Arial" w:cs="Arial"/>
        </w:rPr>
      </w:pPr>
    </w:p>
    <w:p w14:paraId="3DB91794"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stalno možnost polnovrednega vegetarijanskega ali </w:t>
      </w:r>
      <w:proofErr w:type="spellStart"/>
      <w:r w:rsidRPr="0012227A">
        <w:rPr>
          <w:rFonts w:ascii="Arial" w:eastAsia="Calibri" w:hAnsi="Arial" w:cs="Arial"/>
        </w:rPr>
        <w:t>veganskega</w:t>
      </w:r>
      <w:proofErr w:type="spellEnd"/>
      <w:r w:rsidRPr="0012227A">
        <w:rPr>
          <w:rFonts w:ascii="Arial" w:eastAsia="Calibri" w:hAnsi="Arial" w:cs="Arial"/>
        </w:rPr>
        <w:t xml:space="preserve"> obroka, ki bi bil kot alternativa mesnemu obroku na voljo vsem učencem;</w:t>
      </w:r>
    </w:p>
    <w:p w14:paraId="00CA598B"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možnost izbire med več meniji, </w:t>
      </w:r>
    </w:p>
    <w:p w14:paraId="6DD9D5A0"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jasno zakonsko podlago in enotna navodila za vse šole, </w:t>
      </w:r>
    </w:p>
    <w:p w14:paraId="58E55ACE"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prijavo izbranega načina prehranjevanja brez zdravniškega potrdila ter </w:t>
      </w:r>
    </w:p>
    <w:p w14:paraId="71D963A1" w14:textId="77777777" w:rsidR="002A3B7D" w:rsidRPr="0012227A" w:rsidRDefault="002A3B7D" w:rsidP="0012227A">
      <w:pPr>
        <w:numPr>
          <w:ilvl w:val="0"/>
          <w:numId w:val="46"/>
        </w:numPr>
        <w:jc w:val="both"/>
        <w:rPr>
          <w:rFonts w:ascii="Arial" w:eastAsia="Calibri" w:hAnsi="Arial" w:cs="Arial"/>
        </w:rPr>
      </w:pPr>
      <w:r w:rsidRPr="0012227A">
        <w:rPr>
          <w:rFonts w:ascii="Arial" w:eastAsia="Calibri" w:hAnsi="Arial" w:cs="Arial"/>
        </w:rPr>
        <w:t xml:space="preserve">natančno označevanje sestavin in vrste mesa. </w:t>
      </w:r>
    </w:p>
    <w:p w14:paraId="3BD00CAD" w14:textId="77777777" w:rsidR="00943A9D" w:rsidRPr="0012227A" w:rsidRDefault="00943A9D" w:rsidP="0012227A">
      <w:pPr>
        <w:jc w:val="both"/>
        <w:rPr>
          <w:rFonts w:ascii="Arial" w:eastAsia="Calibri" w:hAnsi="Arial" w:cs="Arial"/>
        </w:rPr>
      </w:pPr>
    </w:p>
    <w:p w14:paraId="378325FC" w14:textId="77777777" w:rsidR="00FC52DA" w:rsidRPr="0012227A" w:rsidRDefault="009E46F8" w:rsidP="0012227A">
      <w:pPr>
        <w:pStyle w:val="Naslov1"/>
      </w:pPr>
      <w:bookmarkStart w:id="675" w:name="_Ref164867517"/>
      <w:bookmarkStart w:id="676" w:name="_Ref164867525"/>
      <w:bookmarkStart w:id="677" w:name="_Ref164867535"/>
      <w:bookmarkStart w:id="678" w:name="_Ref164867542"/>
      <w:bookmarkStart w:id="679" w:name="_Ref189214756"/>
      <w:bookmarkStart w:id="680" w:name="_Toc189216211"/>
      <w:bookmarkStart w:id="681" w:name="_Ref189468812"/>
      <w:bookmarkStart w:id="682" w:name="_Toc189469701"/>
      <w:bookmarkStart w:id="683" w:name="_Toc243489138"/>
      <w:r w:rsidRPr="0012227A">
        <w:rPr>
          <w:caps w:val="0"/>
        </w:rPr>
        <w:lastRenderedPageBreak/>
        <w:t>IZOBRAŽEVANJE, OZAVEŠČANJE IN OBVEŠČANJE</w:t>
      </w:r>
      <w:bookmarkEnd w:id="675"/>
      <w:bookmarkEnd w:id="676"/>
      <w:bookmarkEnd w:id="677"/>
      <w:bookmarkEnd w:id="678"/>
      <w:bookmarkEnd w:id="679"/>
      <w:bookmarkEnd w:id="680"/>
      <w:bookmarkEnd w:id="681"/>
      <w:bookmarkEnd w:id="682"/>
      <w:bookmarkEnd w:id="683"/>
      <w:r w:rsidRPr="0012227A">
        <w:rPr>
          <w:caps w:val="0"/>
        </w:rPr>
        <w:t xml:space="preserve"> </w:t>
      </w:r>
    </w:p>
    <w:p w14:paraId="3D5505EB" w14:textId="77777777" w:rsidR="00717451" w:rsidRPr="0012227A" w:rsidRDefault="00717451" w:rsidP="0012227A">
      <w:pPr>
        <w:rPr>
          <w:rFonts w:ascii="Arial" w:hAnsi="Arial" w:cs="Arial"/>
        </w:rPr>
      </w:pPr>
    </w:p>
    <w:p w14:paraId="01D0EC41" w14:textId="77777777" w:rsidR="00091105" w:rsidRPr="0012227A" w:rsidRDefault="00B10BF6" w:rsidP="0012227A">
      <w:pPr>
        <w:jc w:val="both"/>
        <w:rPr>
          <w:rFonts w:ascii="Arial" w:hAnsi="Arial" w:cs="Arial"/>
          <w:color w:val="000000" w:themeColor="text1"/>
        </w:rPr>
      </w:pPr>
      <w:r w:rsidRPr="0012227A">
        <w:rPr>
          <w:rFonts w:ascii="Arial" w:hAnsi="Arial" w:cs="Arial"/>
          <w:color w:val="000000" w:themeColor="text1"/>
        </w:rPr>
        <w:t xml:space="preserve">Z namenom izobraževanja, ozaveščanja in obveščanja splošne javnosti in izbranih ciljnih javnosti je Zagovornik v preteklem letu izvedel vrsto dejavnosti. Te dejavnosti po svoji vsebini in ciljih ustrezajo zakonskemu določilu </w:t>
      </w:r>
      <w:r w:rsidRPr="0012227A">
        <w:rPr>
          <w:rFonts w:ascii="Arial" w:hAnsi="Arial" w:cs="Arial"/>
          <w:b/>
          <w:bCs/>
          <w:color w:val="000000" w:themeColor="text1"/>
        </w:rPr>
        <w:t>pete alineje 21. člena Zakona o varstvu pred diskriminacijo</w:t>
      </w:r>
      <w:r w:rsidRPr="0012227A">
        <w:rPr>
          <w:rFonts w:ascii="Arial" w:hAnsi="Arial" w:cs="Arial"/>
          <w:color w:val="000000" w:themeColor="text1"/>
        </w:rPr>
        <w:t xml:space="preserve"> (</w:t>
      </w:r>
      <w:proofErr w:type="spellStart"/>
      <w:r w:rsidRPr="0012227A">
        <w:rPr>
          <w:rFonts w:ascii="Arial" w:hAnsi="Arial" w:cs="Arial"/>
          <w:color w:val="000000" w:themeColor="text1"/>
        </w:rPr>
        <w:t>ZVarD</w:t>
      </w:r>
      <w:proofErr w:type="spellEnd"/>
      <w:r w:rsidRPr="0012227A">
        <w:rPr>
          <w:rFonts w:ascii="Arial" w:hAnsi="Arial" w:cs="Arial"/>
          <w:color w:val="000000" w:themeColor="text1"/>
        </w:rPr>
        <w:t>). Ta kot eno od nalog in pristojnosti Zagovornika opredeljuje ozaveščanje splošne javnosti o diskriminaciji in ukrepih za njeno preprečevanje. Pod to Zagovornik šteje tudi izobraževanje ciljnih javnosti</w:t>
      </w:r>
      <w:r w:rsidR="00091105" w:rsidRPr="0012227A">
        <w:rPr>
          <w:rFonts w:ascii="Arial" w:hAnsi="Arial" w:cs="Arial"/>
          <w:color w:val="000000" w:themeColor="text1"/>
        </w:rPr>
        <w:t>, ozaveščanje preko organizacije in udeležbe na strokovnih dogodkih, sejemskih prireditvah in izdajo lastnih publikacij</w:t>
      </w:r>
      <w:r w:rsidRPr="0012227A">
        <w:rPr>
          <w:rFonts w:ascii="Arial" w:hAnsi="Arial" w:cs="Arial"/>
          <w:color w:val="000000" w:themeColor="text1"/>
        </w:rPr>
        <w:t xml:space="preserve">. </w:t>
      </w:r>
      <w:r w:rsidR="00091105" w:rsidRPr="0012227A">
        <w:rPr>
          <w:rFonts w:ascii="Arial" w:hAnsi="Arial" w:cs="Arial"/>
          <w:color w:val="000000" w:themeColor="text1"/>
        </w:rPr>
        <w:t xml:space="preserve">Nalogo izobraževanja in ozaveščanja o varstvu pred diskriminacijo in ukrepih za njeno preprečevanje Zagovornik opravlja tudi z obveščanjem v medijih, z objavami na svoji spletni strani, družbenih omrežjih, kanalu YouTube in z </w:t>
      </w:r>
      <w:proofErr w:type="spellStart"/>
      <w:r w:rsidR="00091105" w:rsidRPr="0012227A">
        <w:rPr>
          <w:rFonts w:ascii="Arial" w:hAnsi="Arial" w:cs="Arial"/>
          <w:color w:val="000000" w:themeColor="text1"/>
        </w:rPr>
        <w:t>podkastom</w:t>
      </w:r>
      <w:proofErr w:type="spellEnd"/>
      <w:r w:rsidR="00091105" w:rsidRPr="0012227A">
        <w:rPr>
          <w:rFonts w:ascii="Arial" w:hAnsi="Arial" w:cs="Arial"/>
          <w:color w:val="000000" w:themeColor="text1"/>
        </w:rPr>
        <w:t>.</w:t>
      </w:r>
    </w:p>
    <w:p w14:paraId="470431F6" w14:textId="77777777" w:rsidR="00B10BF6" w:rsidRPr="0012227A" w:rsidRDefault="00B10BF6" w:rsidP="0012227A">
      <w:pPr>
        <w:jc w:val="both"/>
        <w:rPr>
          <w:rFonts w:ascii="Arial" w:hAnsi="Arial" w:cs="Arial"/>
          <w:color w:val="000000" w:themeColor="text1"/>
        </w:rPr>
      </w:pPr>
    </w:p>
    <w:p w14:paraId="06FD74A1" w14:textId="77777777" w:rsidR="000D6B1B" w:rsidRPr="0012227A" w:rsidRDefault="000D6B1B" w:rsidP="0012227A">
      <w:pPr>
        <w:rPr>
          <w:rFonts w:ascii="Arial" w:hAnsi="Arial" w:cs="Arial"/>
          <w:color w:val="000000" w:themeColor="text1"/>
        </w:rPr>
      </w:pPr>
    </w:p>
    <w:p w14:paraId="446FE8D4" w14:textId="77777777" w:rsidR="000D6B1B" w:rsidRPr="0012227A" w:rsidRDefault="000D6B1B" w:rsidP="0012227A">
      <w:pPr>
        <w:pStyle w:val="Naslov2"/>
      </w:pPr>
      <w:bookmarkStart w:id="684" w:name="_Toc66698965"/>
      <w:bookmarkStart w:id="685" w:name="_Toc70627309"/>
      <w:bookmarkStart w:id="686" w:name="_Toc101863678"/>
      <w:bookmarkStart w:id="687" w:name="_Toc189216213"/>
      <w:bookmarkStart w:id="688" w:name="_Toc189469703"/>
      <w:bookmarkStart w:id="689" w:name="_Toc243489139"/>
      <w:r w:rsidRPr="0012227A">
        <w:t>Izobraževanje</w:t>
      </w:r>
      <w:bookmarkEnd w:id="684"/>
      <w:bookmarkEnd w:id="685"/>
      <w:bookmarkEnd w:id="686"/>
      <w:bookmarkEnd w:id="687"/>
      <w:bookmarkEnd w:id="688"/>
      <w:bookmarkEnd w:id="689"/>
      <w:r w:rsidRPr="0012227A">
        <w:t xml:space="preserve"> </w:t>
      </w:r>
    </w:p>
    <w:p w14:paraId="1443EA87" w14:textId="77777777" w:rsidR="000D6B1B" w:rsidRPr="0012227A" w:rsidRDefault="000D6B1B" w:rsidP="0012227A">
      <w:pPr>
        <w:jc w:val="both"/>
        <w:rPr>
          <w:rFonts w:ascii="Arial" w:hAnsi="Arial" w:cs="Arial"/>
          <w:color w:val="000000" w:themeColor="text1"/>
          <w:sz w:val="20"/>
          <w:szCs w:val="20"/>
        </w:rPr>
      </w:pPr>
    </w:p>
    <w:p w14:paraId="0C890AE6" w14:textId="77777777" w:rsidR="00B177E2" w:rsidRPr="0012227A" w:rsidRDefault="00B177E2" w:rsidP="0012227A">
      <w:pPr>
        <w:jc w:val="both"/>
        <w:rPr>
          <w:rFonts w:ascii="Arial" w:hAnsi="Arial" w:cs="Arial"/>
          <w:color w:val="000000" w:themeColor="text1"/>
        </w:rPr>
      </w:pPr>
      <w:bookmarkStart w:id="690" w:name="_Hlk153964324"/>
      <w:r w:rsidRPr="0012227A">
        <w:rPr>
          <w:rFonts w:ascii="Arial" w:hAnsi="Arial" w:cs="Arial"/>
        </w:rPr>
        <w:t xml:space="preserve">Izobraževanje na področjih zagotavljanja človekovih pravic in varstva pred diskriminacijo je temelj za njihovo spoštovanje. Zagovornik se je v preteklem letu osredotočil na izobraževanje in usposabljanje </w:t>
      </w:r>
      <w:r w:rsidR="00091105" w:rsidRPr="0012227A">
        <w:rPr>
          <w:rFonts w:ascii="Arial" w:hAnsi="Arial" w:cs="Arial"/>
        </w:rPr>
        <w:t>tistih</w:t>
      </w:r>
      <w:r w:rsidRPr="0012227A">
        <w:rPr>
          <w:rFonts w:ascii="Arial" w:hAnsi="Arial" w:cs="Arial"/>
        </w:rPr>
        <w:t xml:space="preserve"> javnosti</w:t>
      </w:r>
      <w:r w:rsidR="00091105" w:rsidRPr="0012227A">
        <w:rPr>
          <w:rFonts w:ascii="Arial" w:hAnsi="Arial" w:cs="Arial"/>
        </w:rPr>
        <w:t>, k</w:t>
      </w:r>
      <w:r w:rsidRPr="0012227A">
        <w:rPr>
          <w:rFonts w:ascii="Arial" w:hAnsi="Arial" w:cs="Arial"/>
        </w:rPr>
        <w:t xml:space="preserve">i imajo možnost nadaljnjega posrednega širjenja </w:t>
      </w:r>
      <w:r w:rsidRPr="0012227A">
        <w:rPr>
          <w:rFonts w:ascii="Arial" w:hAnsi="Arial" w:cs="Arial"/>
          <w:color w:val="000000" w:themeColor="text1"/>
        </w:rPr>
        <w:t xml:space="preserve">teh znanj in informacij po svojih kanalih do svojih ciljnih skupin kot tudi do splošne javnosti. Ta prizadevanja so usmerjena k strokovnjakom, javnim uslužbencem, socialnim partnerjem, institucijam in organizacijam v javnem sektorju in nevladnim organizacijam. </w:t>
      </w:r>
    </w:p>
    <w:bookmarkEnd w:id="690"/>
    <w:p w14:paraId="0073C278" w14:textId="77777777" w:rsidR="00B177E2" w:rsidRPr="0012227A" w:rsidRDefault="00B177E2" w:rsidP="0012227A">
      <w:pPr>
        <w:jc w:val="both"/>
        <w:rPr>
          <w:rFonts w:ascii="Arial" w:hAnsi="Arial" w:cs="Arial"/>
          <w:color w:val="000000" w:themeColor="text1"/>
        </w:rPr>
      </w:pPr>
    </w:p>
    <w:p w14:paraId="73F82FCF" w14:textId="77777777" w:rsidR="004F48B5" w:rsidRPr="0012227A" w:rsidRDefault="004F48B5" w:rsidP="0012227A">
      <w:pPr>
        <w:jc w:val="both"/>
        <w:rPr>
          <w:rFonts w:ascii="Arial" w:hAnsi="Arial" w:cs="Arial"/>
          <w:color w:val="000000" w:themeColor="text1"/>
        </w:rPr>
      </w:pPr>
      <w:r w:rsidRPr="0012227A">
        <w:rPr>
          <w:rFonts w:ascii="Arial" w:hAnsi="Arial" w:cs="Arial"/>
          <w:color w:val="000000" w:themeColor="text1"/>
        </w:rPr>
        <w:t xml:space="preserve">Zagovornik je do zaključka mandata v letu 2026 izvedel </w:t>
      </w:r>
      <w:r w:rsidRPr="0012227A">
        <w:rPr>
          <w:rFonts w:ascii="Arial" w:hAnsi="Arial" w:cs="Arial"/>
          <w:b/>
          <w:bCs/>
          <w:color w:val="000000" w:themeColor="text1"/>
        </w:rPr>
        <w:t>13</w:t>
      </w:r>
      <w:r w:rsidRPr="0012227A">
        <w:rPr>
          <w:rFonts w:ascii="Arial" w:hAnsi="Arial" w:cs="Arial"/>
          <w:color w:val="000000" w:themeColor="text1"/>
        </w:rPr>
        <w:t xml:space="preserve"> </w:t>
      </w:r>
      <w:r w:rsidRPr="0012227A">
        <w:rPr>
          <w:rFonts w:ascii="Arial" w:hAnsi="Arial" w:cs="Arial"/>
          <w:b/>
          <w:bCs/>
          <w:color w:val="000000" w:themeColor="text1"/>
        </w:rPr>
        <w:t>izobraževalnih aktivnosti</w:t>
      </w:r>
      <w:r w:rsidRPr="0012227A">
        <w:rPr>
          <w:rFonts w:ascii="Arial" w:hAnsi="Arial" w:cs="Arial"/>
          <w:color w:val="000000" w:themeColor="text1"/>
        </w:rPr>
        <w:t xml:space="preserve"> za različne ciljne javnosti, prek spleta ali v živo po vsej Sloveniji. </w:t>
      </w:r>
    </w:p>
    <w:p w14:paraId="134F1D93" w14:textId="77777777" w:rsidR="004F48B5" w:rsidRPr="0012227A" w:rsidRDefault="004F48B5" w:rsidP="0012227A">
      <w:pPr>
        <w:jc w:val="both"/>
        <w:rPr>
          <w:rFonts w:ascii="Arial" w:hAnsi="Arial" w:cs="Arial"/>
          <w:color w:val="000000" w:themeColor="text1"/>
        </w:rPr>
      </w:pPr>
    </w:p>
    <w:p w14:paraId="5D2E5BB4" w14:textId="77777777" w:rsidR="004F48B5" w:rsidRPr="0012227A" w:rsidRDefault="004F48B5" w:rsidP="0012227A">
      <w:pPr>
        <w:jc w:val="both"/>
        <w:rPr>
          <w:rFonts w:ascii="Arial" w:hAnsi="Arial" w:cs="Arial"/>
          <w:color w:val="000000" w:themeColor="text1"/>
        </w:rPr>
      </w:pPr>
    </w:p>
    <w:p w14:paraId="5680F749"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16. januarja 2026 je Zagovornikov izobraževalni tim že drugo leto zapovrstjo na zaprosilo Gimnazije Ptuj v okviru obiska dijakov te gimnazije v Ljubljani izvedel didaktični pogovor o varstvu pred diskriminacijo, Zagovorniku načela enakosti in pomenu upoštevanja načela enakosti na vseh družbenih področjih, ki je potekal skozi interaktiven kviz za mlade. Udeleženci so imeli priložnost spoznati zaposlene pri Zagovorniku, se z njimi pogovarjati o njihovem delu, hkrati pa so se skozi skupinsko tekmovanje seznanili z osnovnimi koncepti varstva pred diskriminacijo in pristojnostmi Zagovornika na mladim prijazen način.</w:t>
      </w:r>
      <w:r w:rsidRPr="0012227A" w:rsidDel="009E11C9">
        <w:rPr>
          <w:rFonts w:ascii="Arial" w:eastAsia="Times New Roman" w:hAnsi="Arial" w:cs="Arial"/>
          <w:color w:val="000000" w:themeColor="text1"/>
          <w:lang w:eastAsia="sl-SI"/>
        </w:rPr>
        <w:t xml:space="preserve"> </w:t>
      </w:r>
      <w:r w:rsidRPr="0012227A">
        <w:rPr>
          <w:rFonts w:ascii="Arial" w:eastAsia="Times New Roman" w:hAnsi="Arial" w:cs="Arial"/>
          <w:color w:val="000000" w:themeColor="text1"/>
          <w:lang w:eastAsia="sl-SI"/>
        </w:rPr>
        <w:t>(46 dijakov s profesoricami);</w:t>
      </w:r>
      <w:r w:rsidRPr="0012227A" w:rsidDel="00864527">
        <w:rPr>
          <w:rFonts w:ascii="Arial" w:eastAsia="Times New Roman" w:hAnsi="Arial" w:cs="Arial"/>
          <w:color w:val="000000" w:themeColor="text1"/>
          <w:lang w:eastAsia="sl-SI"/>
        </w:rPr>
        <w:t xml:space="preserve"> </w:t>
      </w:r>
    </w:p>
    <w:p w14:paraId="2C9B7EC4" w14:textId="77777777" w:rsidR="004F48B5" w:rsidRPr="0012227A" w:rsidRDefault="004F48B5" w:rsidP="0012227A">
      <w:pPr>
        <w:pStyle w:val="Odstavekseznama"/>
        <w:jc w:val="both"/>
        <w:rPr>
          <w:rFonts w:ascii="Arial" w:eastAsia="Times New Roman" w:hAnsi="Arial" w:cs="Arial"/>
          <w:color w:val="000000" w:themeColor="text1"/>
          <w:lang w:eastAsia="sl-SI"/>
        </w:rPr>
      </w:pPr>
    </w:p>
    <w:p w14:paraId="645AF779"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Sodelavci Zagovornika so tudi v letu 2026 (februar do april) v sodelovanju s Pravno fakulteto Univerze v Ljubljani v okviru njihove Pravne svetovalnice za varstvo pred diskriminacijo izvedli izobraževalne in mentorske aktivnosti za študente prava. Dvomesečna praksa pri Zagovorniku je namenjena pridobivanju pravniških delovnih izkušenj na področju prava varstva pred diskriminacijo in spodbujanja enakosti. V letošnjem letu se je prakse udeležilo 6 študentk in študentov prava. Usposabljanje jim je nudilo 7 Zagovornikovih sodelavcev, ves čas trajanja praktičnega usposabljanja so imeli na voljo strokovno podporo treh mentoric;</w:t>
      </w:r>
    </w:p>
    <w:p w14:paraId="10D4C7BC" w14:textId="77777777" w:rsidR="004F48B5" w:rsidRPr="0012227A" w:rsidRDefault="004F48B5" w:rsidP="0012227A">
      <w:pPr>
        <w:pStyle w:val="Odstavekseznama"/>
        <w:rPr>
          <w:rFonts w:ascii="Arial" w:eastAsia="Times New Roman" w:hAnsi="Arial" w:cs="Arial"/>
          <w:color w:val="000000" w:themeColor="text1"/>
          <w:lang w:eastAsia="sl-SI"/>
        </w:rPr>
      </w:pPr>
    </w:p>
    <w:p w14:paraId="4DFF248E"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 xml:space="preserve">23. aprila 2026 je sodelavec Zagovornika izvedel didaktični pogovor z naslovom Spoznavanje varstva pred diskriminacijo in Zagovornika načela enakosti, ki je potekal skozi interaktiven kviz za mlade. Udeleženci so imeli priložnost spoznati različne učinke diskriminacije, ki jih ima le-ta na posameznika in družbo kot celoto, in se pogovorili o pomenu upoštevanja načela enakosti na vseh družbenih področjih. Hkrati pa so se skozi skupinsko tekmovanje seznanili z osnovnimi koncepti varstva pred diskriminacijo in pristojnostmi Zagovornika na mladim prijazen način. Aktivnosti so se udeležili učenci, dijaki in profesorji iz Gimnazije Novo mesto, Gimnazije Brežice, Gimnazije Ptuj, Srednje </w:t>
      </w:r>
      <w:r w:rsidRPr="0012227A">
        <w:rPr>
          <w:rFonts w:ascii="Arial" w:eastAsia="Times New Roman" w:hAnsi="Arial" w:cs="Arial"/>
          <w:color w:val="000000" w:themeColor="text1"/>
          <w:lang w:eastAsia="sl-SI"/>
        </w:rPr>
        <w:lastRenderedPageBreak/>
        <w:t>šole za gostinstvo in turizem Novo mesto, Strokovno izobraževalnega centra Brežice in Osnovne šole Tržišče.</w:t>
      </w:r>
      <w:r w:rsidRPr="0012227A" w:rsidDel="009E11C9">
        <w:rPr>
          <w:rFonts w:ascii="Arial" w:eastAsia="Times New Roman" w:hAnsi="Arial" w:cs="Arial"/>
          <w:color w:val="000000" w:themeColor="text1"/>
          <w:lang w:eastAsia="sl-SI"/>
        </w:rPr>
        <w:t xml:space="preserve"> </w:t>
      </w:r>
      <w:r w:rsidRPr="0012227A">
        <w:rPr>
          <w:rFonts w:ascii="Arial" w:eastAsia="Times New Roman" w:hAnsi="Arial" w:cs="Arial"/>
          <w:color w:val="000000" w:themeColor="text1"/>
          <w:lang w:eastAsia="sl-SI"/>
        </w:rPr>
        <w:t>(68 učencev, dijakov in profesorjev);</w:t>
      </w:r>
    </w:p>
    <w:p w14:paraId="502A2A56" w14:textId="77777777" w:rsidR="004F48B5" w:rsidRPr="0012227A" w:rsidRDefault="004F48B5" w:rsidP="0012227A">
      <w:pPr>
        <w:jc w:val="both"/>
        <w:rPr>
          <w:rFonts w:ascii="Arial" w:hAnsi="Arial" w:cs="Arial"/>
          <w:color w:val="000000" w:themeColor="text1"/>
        </w:rPr>
      </w:pPr>
    </w:p>
    <w:p w14:paraId="7CA6FB68"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 xml:space="preserve">Predstavnica Zagovornika je 19. maja 2026 na povabilo Zavoda Jazon izvedla enourno delavnico. Skupini žensk z </w:t>
      </w:r>
      <w:proofErr w:type="spellStart"/>
      <w:r w:rsidRPr="0012227A">
        <w:rPr>
          <w:rFonts w:ascii="Arial" w:eastAsia="Times New Roman" w:hAnsi="Arial" w:cs="Arial"/>
          <w:color w:val="000000" w:themeColor="text1"/>
          <w:lang w:eastAsia="sl-SI"/>
        </w:rPr>
        <w:t>migrantskim</w:t>
      </w:r>
      <w:proofErr w:type="spellEnd"/>
      <w:r w:rsidRPr="0012227A">
        <w:rPr>
          <w:rFonts w:ascii="Arial" w:eastAsia="Times New Roman" w:hAnsi="Arial" w:cs="Arial"/>
          <w:color w:val="000000" w:themeColor="text1"/>
          <w:lang w:eastAsia="sl-SI"/>
        </w:rPr>
        <w:t xml:space="preserve"> ozadjem iz Ukrajine in Sirije, vključenih v program Socialna aktivacija, je predstavila pristojnosti Zagovornika ter načine, kako jim lahko pri ta pomaga v primerih, ko menijo, da so bile diskriminirane. Poudarila je svetovalno funkcijo Zagovornika in predstavila nekaj konkretnih primerov ugotavljanja diskriminacije. V zaključni diskusiji so udeleženke delile osebne izkušnje z doživljanjem diskriminacije pri najemu stanovanj in na področju vzgoje in izobraževanja. (10 žensk z </w:t>
      </w:r>
      <w:proofErr w:type="spellStart"/>
      <w:r w:rsidRPr="0012227A">
        <w:rPr>
          <w:rFonts w:ascii="Arial" w:eastAsia="Times New Roman" w:hAnsi="Arial" w:cs="Arial"/>
          <w:color w:val="000000" w:themeColor="text1"/>
          <w:lang w:eastAsia="sl-SI"/>
        </w:rPr>
        <w:t>migrantskim</w:t>
      </w:r>
      <w:proofErr w:type="spellEnd"/>
      <w:r w:rsidRPr="0012227A">
        <w:rPr>
          <w:rFonts w:ascii="Arial" w:eastAsia="Times New Roman" w:hAnsi="Arial" w:cs="Arial"/>
          <w:color w:val="000000" w:themeColor="text1"/>
          <w:lang w:eastAsia="sl-SI"/>
        </w:rPr>
        <w:t xml:space="preserve"> ozadjem);</w:t>
      </w:r>
    </w:p>
    <w:p w14:paraId="2D07C0A4" w14:textId="77777777" w:rsidR="004F48B5" w:rsidRPr="0012227A" w:rsidRDefault="004F48B5" w:rsidP="0012227A">
      <w:pPr>
        <w:jc w:val="both"/>
        <w:rPr>
          <w:rFonts w:ascii="Arial" w:eastAsia="Times New Roman" w:hAnsi="Arial" w:cs="Arial"/>
          <w:color w:val="000000" w:themeColor="text1"/>
          <w:lang w:eastAsia="sl-SI"/>
        </w:rPr>
      </w:pPr>
    </w:p>
    <w:p w14:paraId="1D7610CC"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Zagovornik že tretje leto redno sodeluje pri izvedbi obveznega usposabljanja za vodenje v upravi, ki se izvaja v organizaciji Upravne akademije. V letu 2026 je bilo usposabljanje izvedeno dvakrat, in sicer 19. maja</w:t>
      </w:r>
      <w:r w:rsidR="00C76666" w:rsidRPr="0012227A">
        <w:rPr>
          <w:rFonts w:ascii="Arial" w:eastAsia="Times New Roman" w:hAnsi="Arial" w:cs="Arial"/>
          <w:color w:val="000000" w:themeColor="text1"/>
          <w:lang w:eastAsia="sl-SI"/>
        </w:rPr>
        <w:t xml:space="preserve"> in</w:t>
      </w:r>
      <w:r w:rsidRPr="0012227A">
        <w:rPr>
          <w:rFonts w:ascii="Arial" w:eastAsia="Times New Roman" w:hAnsi="Arial" w:cs="Arial"/>
          <w:color w:val="000000" w:themeColor="text1"/>
          <w:lang w:eastAsia="sl-SI"/>
        </w:rPr>
        <w:t xml:space="preserve"> 20. oktobra</w:t>
      </w:r>
      <w:r w:rsidR="00C76666" w:rsidRPr="0012227A">
        <w:rPr>
          <w:rFonts w:ascii="Arial" w:eastAsia="Times New Roman" w:hAnsi="Arial" w:cs="Arial"/>
          <w:color w:val="000000" w:themeColor="text1"/>
          <w:lang w:eastAsia="sl-SI"/>
        </w:rPr>
        <w:t xml:space="preserve"> 2</w:t>
      </w:r>
      <w:r w:rsidRPr="0012227A">
        <w:rPr>
          <w:rFonts w:ascii="Arial" w:eastAsia="Times New Roman" w:hAnsi="Arial" w:cs="Arial"/>
          <w:color w:val="000000" w:themeColor="text1"/>
          <w:lang w:eastAsia="sl-SI"/>
        </w:rPr>
        <w:t>026. Obakrat sta predstavnika Zagovornika v okviru modula "Človekove pravice, enake možnosti in integriteta vodje" izvedla interaktivno usposabljanje z naslovom Varstvo pred diskriminacijo, zagotavljanje enakega obravnavanja in enakih možnosti. Udeleženci se skozi usposabljanje podrobno seznanijo z Zakonom o varstvu pred diskriminacijo in delom ter storitvami Zagovornika načela enakosti v povezavi z odgovornostmi, ki izhajajo iz njihovega dela. (</w:t>
      </w:r>
      <w:r w:rsidR="001E4CCD" w:rsidRPr="00B459F2">
        <w:rPr>
          <w:rFonts w:ascii="Arial" w:eastAsia="Times New Roman" w:hAnsi="Arial" w:cs="Arial"/>
          <w:lang w:eastAsia="sl-SI"/>
        </w:rPr>
        <w:t>28</w:t>
      </w:r>
      <w:r w:rsidRPr="0012227A">
        <w:rPr>
          <w:rFonts w:ascii="Arial" w:eastAsia="Times New Roman" w:hAnsi="Arial" w:cs="Arial"/>
          <w:color w:val="000000" w:themeColor="text1"/>
          <w:lang w:eastAsia="sl-SI"/>
        </w:rPr>
        <w:t xml:space="preserve"> javnih uslužbencev na položaju);</w:t>
      </w:r>
    </w:p>
    <w:p w14:paraId="556F24F2" w14:textId="77777777" w:rsidR="004F48B5" w:rsidRPr="0012227A" w:rsidRDefault="004F48B5" w:rsidP="0012227A">
      <w:pPr>
        <w:jc w:val="both"/>
        <w:rPr>
          <w:rFonts w:ascii="Arial" w:hAnsi="Arial" w:cs="Arial"/>
          <w:color w:val="000000" w:themeColor="text1"/>
        </w:rPr>
      </w:pPr>
    </w:p>
    <w:p w14:paraId="23E932A7"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Predstavnika Zagovornika sta letos že drugo leto zapored na povabilo Zavoda za zaposlovanje v Kočevju 20. maja 2026 izvedla izobraževanj</w:t>
      </w:r>
      <w:r w:rsidR="00C76666" w:rsidRPr="0012227A">
        <w:rPr>
          <w:rFonts w:ascii="Arial" w:eastAsia="Times New Roman" w:hAnsi="Arial" w:cs="Arial"/>
          <w:color w:val="000000" w:themeColor="text1"/>
          <w:lang w:eastAsia="sl-SI"/>
        </w:rPr>
        <w:t>e</w:t>
      </w:r>
      <w:r w:rsidRPr="0012227A">
        <w:rPr>
          <w:rFonts w:ascii="Arial" w:eastAsia="Times New Roman" w:hAnsi="Arial" w:cs="Arial"/>
          <w:color w:val="000000" w:themeColor="text1"/>
          <w:lang w:eastAsia="sl-SI"/>
        </w:rPr>
        <w:t xml:space="preserve"> za 'romske mentorje' – konzorcij strokovnjakov s področja zaposlovanja in socialnega varstva ter delodajalcev. Namen usposabljanja je bil udeležence opremiti z uporabnimi informacijami in znanji o varstvu pred diskriminacijo, zagotavljanju enake obravnave in enakih možnosti, ki so nujna za spremljanje in nudenje podpore končni ciljni skupini projekta Romani </w:t>
      </w:r>
      <w:proofErr w:type="spellStart"/>
      <w:r w:rsidRPr="0012227A">
        <w:rPr>
          <w:rFonts w:ascii="Arial" w:eastAsia="Times New Roman" w:hAnsi="Arial" w:cs="Arial"/>
          <w:color w:val="000000" w:themeColor="text1"/>
          <w:lang w:eastAsia="sl-SI"/>
        </w:rPr>
        <w:t>zour</w:t>
      </w:r>
      <w:proofErr w:type="spellEnd"/>
      <w:r w:rsidRPr="0012227A">
        <w:rPr>
          <w:rFonts w:ascii="Arial" w:eastAsia="Times New Roman" w:hAnsi="Arial" w:cs="Arial"/>
          <w:color w:val="000000" w:themeColor="text1"/>
          <w:lang w:eastAsia="sl-SI"/>
        </w:rPr>
        <w:t xml:space="preserve"> (Romski zgled). Ciljna skupina projekta so Romi in Rominje, ki se soočajo s prepletenimi strukturnimi ovirami, ki izhajajo iz kombinacije etnične pripadnosti, spola, nizke izobrazbene ravni ter dolgotrajne izključenosti iz trga dela. Vsi udeleženci so prejeli tudi tiskana informativna gradiva in Zagovornikova priročnika  za delodajalce in za zaposlene. </w:t>
      </w:r>
      <w:r w:rsidRPr="0012227A">
        <w:rPr>
          <w:rFonts w:ascii="Arial" w:eastAsia="Times New Roman" w:hAnsi="Arial" w:cs="Arial"/>
          <w:lang w:eastAsia="sl-SI"/>
        </w:rPr>
        <w:t xml:space="preserve">(12 </w:t>
      </w:r>
      <w:r w:rsidRPr="0012227A">
        <w:rPr>
          <w:rFonts w:ascii="Arial" w:eastAsia="Times New Roman" w:hAnsi="Arial" w:cs="Arial"/>
          <w:color w:val="000000" w:themeColor="text1"/>
          <w:lang w:eastAsia="sl-SI"/>
        </w:rPr>
        <w:t>udeležencev);</w:t>
      </w:r>
    </w:p>
    <w:p w14:paraId="4449093C" w14:textId="77777777" w:rsidR="004F48B5" w:rsidRPr="0012227A" w:rsidRDefault="004F48B5" w:rsidP="0012227A">
      <w:pPr>
        <w:jc w:val="both"/>
        <w:rPr>
          <w:rFonts w:ascii="Arial" w:eastAsia="Times New Roman" w:hAnsi="Arial" w:cs="Arial"/>
          <w:color w:val="000000" w:themeColor="text1"/>
          <w:lang w:eastAsia="sl-SI"/>
        </w:rPr>
      </w:pPr>
    </w:p>
    <w:p w14:paraId="40F41119"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 xml:space="preserve">Zagovornik Miha Lobnik je 26. maja 2026 izvedel predavanje za študente Pravne fakultete Univerze v Ljubljani. V okviru predavanja je predstavil bistvene družbene in zakonodajne razvojne korake varstva pred diskriminacijo, ključne pojme in določila iz Zakona o varstvu pred diskriminacijo ter naloge in pristojnosti neodvisnega državnega organa za enakost, Zagovornika načela enakosti. Predstavil je aktualne primere postopkov ugotavljanja </w:t>
      </w:r>
      <w:proofErr w:type="spellStart"/>
      <w:r w:rsidRPr="0012227A">
        <w:rPr>
          <w:rFonts w:ascii="Arial" w:eastAsia="Times New Roman" w:hAnsi="Arial" w:cs="Arial"/>
          <w:color w:val="000000" w:themeColor="text1"/>
          <w:lang w:eastAsia="sl-SI"/>
        </w:rPr>
        <w:t>diskriminatornih</w:t>
      </w:r>
      <w:proofErr w:type="spellEnd"/>
      <w:r w:rsidRPr="0012227A">
        <w:rPr>
          <w:rFonts w:ascii="Arial" w:eastAsia="Times New Roman" w:hAnsi="Arial" w:cs="Arial"/>
          <w:color w:val="000000" w:themeColor="text1"/>
          <w:lang w:eastAsia="sl-SI"/>
        </w:rPr>
        <w:t xml:space="preserve"> ravnanj, strateške </w:t>
      </w:r>
      <w:proofErr w:type="spellStart"/>
      <w:r w:rsidRPr="0012227A">
        <w:rPr>
          <w:rFonts w:ascii="Arial" w:eastAsia="Times New Roman" w:hAnsi="Arial" w:cs="Arial"/>
          <w:color w:val="000000" w:themeColor="text1"/>
          <w:lang w:eastAsia="sl-SI"/>
        </w:rPr>
        <w:t>litigacije</w:t>
      </w:r>
      <w:proofErr w:type="spellEnd"/>
      <w:r w:rsidRPr="0012227A">
        <w:rPr>
          <w:rFonts w:ascii="Arial" w:eastAsia="Times New Roman" w:hAnsi="Arial" w:cs="Arial"/>
          <w:color w:val="000000" w:themeColor="text1"/>
          <w:lang w:eastAsia="sl-SI"/>
        </w:rPr>
        <w:t xml:space="preserve"> in ocen </w:t>
      </w:r>
      <w:proofErr w:type="spellStart"/>
      <w:r w:rsidRPr="0012227A">
        <w:rPr>
          <w:rFonts w:ascii="Arial" w:eastAsia="Times New Roman" w:hAnsi="Arial" w:cs="Arial"/>
          <w:color w:val="000000" w:themeColor="text1"/>
          <w:lang w:eastAsia="sl-SI"/>
        </w:rPr>
        <w:t>diskriminatornosti</w:t>
      </w:r>
      <w:proofErr w:type="spellEnd"/>
      <w:r w:rsidRPr="0012227A">
        <w:rPr>
          <w:rFonts w:ascii="Arial" w:eastAsia="Times New Roman" w:hAnsi="Arial" w:cs="Arial"/>
          <w:color w:val="000000" w:themeColor="text1"/>
          <w:lang w:eastAsia="sl-SI"/>
        </w:rPr>
        <w:t xml:space="preserve"> predpisov ter družbeni napredek, povezan z delom Zagovornika. Predstavil je tudi sistemsko delo Zagovornika in njegove učinke ter pregled temeljnih statistik dela organa. Na koncu je spregovoril še o prihodnosti Zagovornika z vidika nove evropske zakonodaje o standardih za delovanje organov za enakost. (30 študentov prava); </w:t>
      </w:r>
    </w:p>
    <w:p w14:paraId="6E40BECD" w14:textId="77777777" w:rsidR="004F48B5" w:rsidRPr="0012227A" w:rsidRDefault="004F48B5" w:rsidP="0012227A">
      <w:pPr>
        <w:jc w:val="both"/>
        <w:rPr>
          <w:rFonts w:ascii="Arial" w:eastAsia="Times New Roman" w:hAnsi="Arial" w:cs="Arial"/>
          <w:color w:val="000000" w:themeColor="text1"/>
          <w:lang w:eastAsia="sl-SI"/>
        </w:rPr>
      </w:pPr>
    </w:p>
    <w:p w14:paraId="44E4ACB1"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 xml:space="preserve">Zagovornik Miha Lobnik se je 26. maja 2026 udeležil dogodka Impact4values 2.0 </w:t>
      </w:r>
      <w:proofErr w:type="spellStart"/>
      <w:r w:rsidRPr="0012227A">
        <w:rPr>
          <w:rFonts w:ascii="Arial" w:eastAsia="Times New Roman" w:hAnsi="Arial" w:cs="Arial"/>
          <w:color w:val="000000" w:themeColor="text1"/>
          <w:lang w:eastAsia="sl-SI"/>
        </w:rPr>
        <w:t>Masterclass</w:t>
      </w:r>
      <w:proofErr w:type="spellEnd"/>
      <w:r w:rsidRPr="0012227A">
        <w:rPr>
          <w:rFonts w:ascii="Arial" w:eastAsia="Times New Roman" w:hAnsi="Arial" w:cs="Arial"/>
          <w:color w:val="000000" w:themeColor="text1"/>
          <w:lang w:eastAsia="sl-SI"/>
        </w:rPr>
        <w:t xml:space="preserve">: Vrednote EU v praksi, kjer je izvedel predavanje o delovanju Zagovornika in njegovem sodelovanju z nevladnimi organizacijami. Mednarodni projekt, v okviru katerega je potekalo predavanje, je namenjen krepitvi nevladnih organizacij, ki spodbujajo in varujejo evropske vrednote, izvajajo pa ga slovenska mreža nevladnih organizacij CNVOS ter hrvaški ustanovi Zaklada </w:t>
      </w:r>
      <w:proofErr w:type="spellStart"/>
      <w:r w:rsidRPr="0012227A">
        <w:rPr>
          <w:rFonts w:ascii="Arial" w:eastAsia="Times New Roman" w:hAnsi="Arial" w:cs="Arial"/>
          <w:color w:val="000000" w:themeColor="text1"/>
          <w:lang w:eastAsia="sl-SI"/>
        </w:rPr>
        <w:t>Slagalica</w:t>
      </w:r>
      <w:proofErr w:type="spellEnd"/>
      <w:r w:rsidRPr="0012227A">
        <w:rPr>
          <w:rFonts w:ascii="Arial" w:eastAsia="Times New Roman" w:hAnsi="Arial" w:cs="Arial"/>
          <w:color w:val="000000" w:themeColor="text1"/>
          <w:lang w:eastAsia="sl-SI"/>
        </w:rPr>
        <w:t xml:space="preserve"> in Solidarna - zaklada za ljudska prava i solidarnost. (30 predstavnikov nevladnih organizacij)</w:t>
      </w:r>
      <w:r w:rsidR="00C76666" w:rsidRPr="0012227A">
        <w:rPr>
          <w:rFonts w:ascii="Arial" w:eastAsia="Times New Roman" w:hAnsi="Arial" w:cs="Arial"/>
          <w:color w:val="000000" w:themeColor="text1"/>
          <w:lang w:eastAsia="sl-SI"/>
        </w:rPr>
        <w:t>;</w:t>
      </w:r>
    </w:p>
    <w:p w14:paraId="13C1E3A3" w14:textId="77777777" w:rsidR="004F48B5" w:rsidRPr="0012227A" w:rsidRDefault="004F48B5" w:rsidP="0012227A">
      <w:pPr>
        <w:jc w:val="both"/>
        <w:rPr>
          <w:rFonts w:ascii="Arial" w:hAnsi="Arial" w:cs="Arial"/>
          <w:color w:val="000000" w:themeColor="text1"/>
        </w:rPr>
      </w:pPr>
    </w:p>
    <w:p w14:paraId="104695D2"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lastRenderedPageBreak/>
        <w:t>Predstavnik Zagovornika je 8. junija 2026 na povabilo Srednje tehniške šole v Kopru izvedel didaktični pogovor skozi interaktivni kviz za mlade o varstvu pred diskriminacijo za dijakinje in dijake poklicno tehničnega izobraževanja. Udeleženke in udeleženci so spoznavali osnove varstva pred diskriminacijo in se seznanjali z različnimi vidiki zagotavljanja enakega obravnavanja, enakopravnosti in enakih možnosti. Skozi aktivnost so spoznali tudi pristojnosti in delo Zagovornika načela enakosti, posebno pozornost pa so namenili varstvu pred diskriminacijo v šolskem prostoru. Udeleženke in udeleženci delavnice so prejeli informativna gradiva Zagovornika zmagovalna skupina pa tudi praktične nagrade. (8 dijakov s profesorico);</w:t>
      </w:r>
    </w:p>
    <w:p w14:paraId="7EEE5634" w14:textId="77777777" w:rsidR="004F48B5" w:rsidRPr="0012227A" w:rsidRDefault="004F48B5" w:rsidP="0012227A">
      <w:pPr>
        <w:rPr>
          <w:rFonts w:ascii="Arial" w:eastAsia="Times New Roman" w:hAnsi="Arial" w:cs="Arial"/>
          <w:color w:val="000000" w:themeColor="text1"/>
          <w:lang w:eastAsia="sl-SI"/>
        </w:rPr>
      </w:pPr>
    </w:p>
    <w:p w14:paraId="186DFC95"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Predstavnice Zagovornika so 3. julija 2026 na Otočcu v okviru posveta srednješolskih ravnateljev na povabilo Zveze srednjih šol in dijaških domov Slovenije izvedle izobraževalno aktivnost, katere namen je bil izboljšati razumevanje in posledično uresničevanje varstva pred diskriminacijo na področju šolstva ter jim približati storitve Zagovornika načela enakosti, ki so jim lahko pri tem v pomoč. (50 ravnateljev in ravnateljic srednjih šol iz vse Slovenije)</w:t>
      </w:r>
      <w:r w:rsidR="00C76666" w:rsidRPr="0012227A">
        <w:rPr>
          <w:rFonts w:ascii="Arial" w:eastAsia="Times New Roman" w:hAnsi="Arial" w:cs="Arial"/>
          <w:color w:val="000000" w:themeColor="text1"/>
          <w:lang w:eastAsia="sl-SI"/>
        </w:rPr>
        <w:t>;</w:t>
      </w:r>
    </w:p>
    <w:p w14:paraId="4E7FA4FD" w14:textId="77777777" w:rsidR="004F48B5" w:rsidRPr="0012227A" w:rsidRDefault="004F48B5" w:rsidP="0012227A">
      <w:pPr>
        <w:pStyle w:val="Odstavekseznama"/>
        <w:rPr>
          <w:rFonts w:ascii="Arial" w:eastAsia="Times New Roman" w:hAnsi="Arial" w:cs="Arial"/>
          <w:color w:val="000000" w:themeColor="text1"/>
          <w:lang w:eastAsia="sl-SI"/>
        </w:rPr>
      </w:pPr>
    </w:p>
    <w:p w14:paraId="11E954FB" w14:textId="77777777" w:rsidR="004F48B5" w:rsidRPr="0012227A" w:rsidRDefault="004F48B5" w:rsidP="0012227A">
      <w:pPr>
        <w:pStyle w:val="Odstavekseznama"/>
        <w:numPr>
          <w:ilvl w:val="0"/>
          <w:numId w:val="39"/>
        </w:numPr>
        <w:jc w:val="both"/>
        <w:rPr>
          <w:rFonts w:ascii="Arial" w:eastAsia="Times New Roman" w:hAnsi="Arial" w:cs="Arial"/>
          <w:color w:val="000000" w:themeColor="text1"/>
          <w:lang w:eastAsia="sl-SI"/>
        </w:rPr>
      </w:pPr>
      <w:r w:rsidRPr="0012227A">
        <w:rPr>
          <w:rFonts w:ascii="Arial" w:eastAsia="Times New Roman" w:hAnsi="Arial" w:cs="Arial"/>
          <w:color w:val="000000" w:themeColor="text1"/>
          <w:lang w:eastAsia="sl-SI"/>
        </w:rPr>
        <w:t xml:space="preserve">Predstavnika Zagovornika sta 15. septembra 2026 na povabilo Društvo za razvijanje prostovoljnega dela Novo mesto udeležila celodnevnega strokovnega srečanja, namenjenega knjižničarkam in knjižničarjem splošnih knjižnic iz vse Slovenije. DRPD NM je izobraževalni dogodek na temo </w:t>
      </w:r>
      <w:proofErr w:type="spellStart"/>
      <w:r w:rsidRPr="0012227A">
        <w:rPr>
          <w:rFonts w:ascii="Arial" w:eastAsia="Times New Roman" w:hAnsi="Arial" w:cs="Arial"/>
          <w:color w:val="000000" w:themeColor="text1"/>
          <w:lang w:eastAsia="sl-SI"/>
        </w:rPr>
        <w:t>tujejezičnost</w:t>
      </w:r>
      <w:proofErr w:type="spellEnd"/>
      <w:r w:rsidRPr="0012227A">
        <w:rPr>
          <w:rFonts w:ascii="Arial" w:eastAsia="Times New Roman" w:hAnsi="Arial" w:cs="Arial"/>
          <w:color w:val="000000" w:themeColor="text1"/>
          <w:lang w:eastAsia="sl-SI"/>
        </w:rPr>
        <w:t xml:space="preserve"> in vključevanje tujejezičnih uporabnikov v knjižnice organiziral v sodelovanju v sodelovanju z osrednjo splošno Knjižnico Mirana Jarca Novo mesto. Predstavnika Zagovornika sta v okviru dogodka za prisotne knjižničarje iz vse Slovenije izvedla usposabljanje o varstvu pred diskriminacijo in zagotavljanju enake obravnave pri delu v knjižnicah. (25 knjižničark)</w:t>
      </w:r>
      <w:r w:rsidR="00C76666" w:rsidRPr="0012227A">
        <w:rPr>
          <w:rFonts w:ascii="Arial" w:eastAsia="Times New Roman" w:hAnsi="Arial" w:cs="Arial"/>
          <w:color w:val="000000" w:themeColor="text1"/>
          <w:lang w:eastAsia="sl-SI"/>
        </w:rPr>
        <w:t>;</w:t>
      </w:r>
    </w:p>
    <w:p w14:paraId="3F6DD735" w14:textId="77777777" w:rsidR="004F48B5" w:rsidRPr="0012227A" w:rsidRDefault="004F48B5" w:rsidP="0012227A">
      <w:pPr>
        <w:pStyle w:val="Odstavekseznama"/>
        <w:rPr>
          <w:rFonts w:ascii="Arial" w:eastAsia="Times New Roman" w:hAnsi="Arial" w:cs="Arial"/>
          <w:color w:val="000000" w:themeColor="text1"/>
          <w:lang w:eastAsia="sl-SI"/>
        </w:rPr>
      </w:pPr>
    </w:p>
    <w:p w14:paraId="73E5E4AB" w14:textId="77777777" w:rsidR="004F48B5" w:rsidRPr="00125D31" w:rsidRDefault="004F48B5" w:rsidP="0012227A">
      <w:pPr>
        <w:pStyle w:val="Odstavekseznama"/>
        <w:numPr>
          <w:ilvl w:val="0"/>
          <w:numId w:val="39"/>
        </w:numPr>
        <w:jc w:val="both"/>
        <w:rPr>
          <w:rFonts w:ascii="Arial" w:eastAsia="Times New Roman" w:hAnsi="Arial" w:cs="Arial"/>
          <w:color w:val="000000" w:themeColor="text1"/>
          <w:lang w:eastAsia="sl-SI"/>
        </w:rPr>
      </w:pPr>
      <w:r w:rsidRPr="00125D31">
        <w:rPr>
          <w:rFonts w:ascii="Arial" w:eastAsia="Times New Roman" w:hAnsi="Arial" w:cs="Arial"/>
          <w:color w:val="000000" w:themeColor="text1"/>
          <w:lang w:eastAsia="sl-SI"/>
        </w:rPr>
        <w:t xml:space="preserve">Predstavnica Zagovornika se je 20. oktobra 2026 udeležila nacionalne konference na temo Romov pri zaposlovanju, ki jo je organiziral ZRSZ v sodelovanju z </w:t>
      </w:r>
      <w:r w:rsidR="00C76666" w:rsidRPr="00125D31">
        <w:rPr>
          <w:rFonts w:ascii="Arial" w:eastAsia="Times New Roman" w:hAnsi="Arial" w:cs="Arial"/>
          <w:color w:val="000000" w:themeColor="text1"/>
          <w:lang w:eastAsia="sl-SI"/>
        </w:rPr>
        <w:t xml:space="preserve">Uradom Vlade </w:t>
      </w:r>
      <w:r w:rsidRPr="00125D31">
        <w:rPr>
          <w:rFonts w:ascii="Arial" w:eastAsia="Times New Roman" w:hAnsi="Arial" w:cs="Arial"/>
          <w:color w:val="000000" w:themeColor="text1"/>
          <w:lang w:eastAsia="sl-SI"/>
        </w:rPr>
        <w:t>za narodnosti. V okviru konference je izvedla krajše predavanje o varstvu pred diskriminacijo in zagotavljanju enake obravnave za vse na področju dela in zaposlovanja. (</w:t>
      </w:r>
      <w:r w:rsidR="001E4CCD" w:rsidRPr="00B459F2">
        <w:rPr>
          <w:rFonts w:ascii="Arial" w:eastAsia="Times New Roman" w:hAnsi="Arial" w:cs="Arial"/>
          <w:lang w:eastAsia="sl-SI"/>
        </w:rPr>
        <w:t>120</w:t>
      </w:r>
      <w:r w:rsidRPr="00125D31">
        <w:rPr>
          <w:rFonts w:ascii="Arial" w:eastAsia="Times New Roman" w:hAnsi="Arial" w:cs="Arial"/>
          <w:color w:val="000000" w:themeColor="text1"/>
          <w:lang w:eastAsia="sl-SI"/>
        </w:rPr>
        <w:t xml:space="preserve"> udeležencev konference)</w:t>
      </w:r>
    </w:p>
    <w:p w14:paraId="55825AD9" w14:textId="77777777" w:rsidR="000042B3" w:rsidRPr="0012227A" w:rsidRDefault="000042B3" w:rsidP="0012227A">
      <w:pPr>
        <w:jc w:val="both"/>
        <w:rPr>
          <w:rFonts w:ascii="Arial" w:hAnsi="Arial" w:cs="Arial"/>
          <w:color w:val="000000" w:themeColor="text1"/>
        </w:rPr>
      </w:pPr>
    </w:p>
    <w:p w14:paraId="04E411E0" w14:textId="77777777" w:rsidR="008E05EC" w:rsidRDefault="008E05EC">
      <w:pPr>
        <w:rPr>
          <w:rFonts w:ascii="Arial" w:hAnsi="Arial" w:cs="Arial"/>
          <w:color w:val="000000" w:themeColor="text1"/>
        </w:rPr>
      </w:pPr>
      <w:r>
        <w:rPr>
          <w:rFonts w:ascii="Arial" w:hAnsi="Arial" w:cs="Arial"/>
          <w:color w:val="000000" w:themeColor="text1"/>
        </w:rPr>
        <w:br w:type="page"/>
      </w:r>
    </w:p>
    <w:p w14:paraId="3C8E6616" w14:textId="77777777" w:rsidR="006B198A" w:rsidRPr="0012227A" w:rsidRDefault="0045498E" w:rsidP="0012227A">
      <w:pPr>
        <w:pStyle w:val="Naslov2"/>
        <w:numPr>
          <w:ilvl w:val="1"/>
          <w:numId w:val="38"/>
        </w:numPr>
      </w:pPr>
      <w:bookmarkStart w:id="691" w:name="_Toc189216214"/>
      <w:bookmarkStart w:id="692" w:name="_Toc189469704"/>
      <w:bookmarkStart w:id="693" w:name="_Toc243489140"/>
      <w:r w:rsidRPr="0012227A">
        <w:lastRenderedPageBreak/>
        <w:t>O</w:t>
      </w:r>
      <w:r w:rsidR="00AB5376" w:rsidRPr="0012227A">
        <w:t>za</w:t>
      </w:r>
      <w:r w:rsidRPr="0012227A">
        <w:t xml:space="preserve">veščanje z </w:t>
      </w:r>
      <w:r w:rsidR="006B198A" w:rsidRPr="0012227A">
        <w:t>organizacijo lastn</w:t>
      </w:r>
      <w:bookmarkEnd w:id="691"/>
      <w:bookmarkEnd w:id="692"/>
      <w:r w:rsidR="002A2BC6" w:rsidRPr="0012227A">
        <w:t>ih dogodkov</w:t>
      </w:r>
      <w:bookmarkEnd w:id="693"/>
    </w:p>
    <w:p w14:paraId="3DEF3E2C" w14:textId="77777777" w:rsidR="008E05EC" w:rsidRDefault="0045498E" w:rsidP="008E05EC">
      <w:pPr>
        <w:rPr>
          <w:rFonts w:ascii="Arial" w:hAnsi="Arial" w:cs="Arial"/>
        </w:rPr>
      </w:pPr>
      <w:r w:rsidRPr="0012227A">
        <w:rPr>
          <w:rFonts w:ascii="Arial" w:hAnsi="Arial" w:cs="Arial"/>
        </w:rPr>
        <w:t xml:space="preserve"> </w:t>
      </w:r>
    </w:p>
    <w:p w14:paraId="1E30F235" w14:textId="77777777" w:rsidR="006355D2" w:rsidRPr="008E05EC" w:rsidRDefault="006355D2" w:rsidP="008E05EC">
      <w:pPr>
        <w:rPr>
          <w:rFonts w:ascii="Arial" w:hAnsi="Arial" w:cs="Arial"/>
        </w:rPr>
      </w:pPr>
      <w:r w:rsidRPr="0012227A">
        <w:rPr>
          <w:rFonts w:ascii="Arial" w:hAnsi="Arial" w:cs="Arial"/>
          <w:color w:val="000000" w:themeColor="text1"/>
        </w:rPr>
        <w:t xml:space="preserve">Zagovornik z organizacijo lastnih dogodkov ozavešča javnosti o diskriminaciji in ukrepih za njeno preprečevanje. </w:t>
      </w:r>
      <w:r w:rsidR="00A45306">
        <w:rPr>
          <w:rFonts w:ascii="Arial" w:hAnsi="Arial" w:cs="Arial"/>
          <w:color w:val="000000" w:themeColor="text1"/>
        </w:rPr>
        <w:t xml:space="preserve">V </w:t>
      </w:r>
      <w:r w:rsidRPr="0012227A">
        <w:rPr>
          <w:rFonts w:ascii="Arial" w:hAnsi="Arial" w:cs="Arial"/>
          <w:color w:val="000000" w:themeColor="text1"/>
        </w:rPr>
        <w:t xml:space="preserve">letu 2026 </w:t>
      </w:r>
      <w:r w:rsidR="00A45306">
        <w:rPr>
          <w:rFonts w:ascii="Arial" w:hAnsi="Arial" w:cs="Arial"/>
          <w:color w:val="000000" w:themeColor="text1"/>
        </w:rPr>
        <w:t xml:space="preserve">je do zaključka mandata Mihe Lobnika </w:t>
      </w:r>
      <w:r w:rsidRPr="0012227A">
        <w:rPr>
          <w:rFonts w:ascii="Arial" w:hAnsi="Arial" w:cs="Arial"/>
          <w:color w:val="000000" w:themeColor="text1"/>
        </w:rPr>
        <w:t>organiziral pet lastnih dogodkov.</w:t>
      </w:r>
    </w:p>
    <w:p w14:paraId="56C89506" w14:textId="77777777" w:rsidR="006355D2" w:rsidRPr="0012227A" w:rsidRDefault="006355D2" w:rsidP="0012227A">
      <w:pPr>
        <w:jc w:val="both"/>
        <w:rPr>
          <w:rFonts w:ascii="Arial" w:hAnsi="Arial" w:cs="Arial"/>
          <w:b/>
          <w:bCs/>
          <w:color w:val="000000" w:themeColor="text1"/>
        </w:rPr>
      </w:pPr>
    </w:p>
    <w:p w14:paraId="6809E2BD" w14:textId="77777777" w:rsidR="006355D2" w:rsidRPr="0012227A" w:rsidRDefault="006355D2" w:rsidP="0012227A">
      <w:pPr>
        <w:ind w:firstLine="709"/>
        <w:jc w:val="both"/>
        <w:rPr>
          <w:rFonts w:ascii="Arial" w:hAnsi="Arial" w:cs="Arial"/>
          <w:b/>
          <w:bCs/>
          <w:color w:val="000000" w:themeColor="text1"/>
        </w:rPr>
      </w:pPr>
      <w:r w:rsidRPr="0012227A">
        <w:rPr>
          <w:rFonts w:ascii="Arial" w:hAnsi="Arial" w:cs="Arial"/>
          <w:b/>
          <w:bCs/>
          <w:color w:val="000000" w:themeColor="text1"/>
        </w:rPr>
        <w:t>1</w:t>
      </w:r>
      <w:r w:rsidR="00F25AC2" w:rsidRPr="0012227A">
        <w:rPr>
          <w:rFonts w:ascii="Arial" w:hAnsi="Arial" w:cs="Arial"/>
          <w:b/>
          <w:bCs/>
          <w:color w:val="000000" w:themeColor="text1"/>
        </w:rPr>
        <w:t xml:space="preserve"> </w:t>
      </w:r>
      <w:r w:rsidRPr="0012227A">
        <w:rPr>
          <w:rFonts w:ascii="Arial" w:hAnsi="Arial" w:cs="Arial"/>
          <w:b/>
          <w:bCs/>
          <w:color w:val="000000" w:themeColor="text1"/>
        </w:rPr>
        <w:t>Okrogla miza o izobraževanju romskih otrok in mladostnikov</w:t>
      </w:r>
    </w:p>
    <w:p w14:paraId="5E4C6B83" w14:textId="77777777" w:rsidR="006355D2" w:rsidRPr="0012227A" w:rsidRDefault="006355D2" w:rsidP="0012227A">
      <w:pPr>
        <w:jc w:val="both"/>
        <w:rPr>
          <w:rFonts w:ascii="Arial" w:hAnsi="Arial" w:cs="Arial"/>
          <w:b/>
          <w:bCs/>
          <w:color w:val="000000" w:themeColor="text1"/>
        </w:rPr>
      </w:pPr>
    </w:p>
    <w:p w14:paraId="34C56E49" w14:textId="77777777" w:rsidR="00EF39B8" w:rsidRPr="0012227A" w:rsidRDefault="006355D2" w:rsidP="0012227A">
      <w:pPr>
        <w:jc w:val="both"/>
        <w:rPr>
          <w:rFonts w:ascii="Arial" w:hAnsi="Arial" w:cs="Arial"/>
          <w:color w:val="000000" w:themeColor="text1"/>
        </w:rPr>
      </w:pPr>
      <w:r w:rsidRPr="0012227A">
        <w:rPr>
          <w:rFonts w:ascii="Arial" w:hAnsi="Arial" w:cs="Arial"/>
          <w:color w:val="000000" w:themeColor="text1"/>
        </w:rPr>
        <w:t xml:space="preserve">Zagovornik je 7. aprila 2026 pripravil okroglo mizo o izzivih in rešitvah pri vzgoji in izobraževanju romskih otrok in mladostnikov. Izhodišče razprave je bilo Zagovornikovo posebno poročilo na to temo, objavljeno oktobra </w:t>
      </w:r>
      <w:r w:rsidR="00E01071" w:rsidRPr="0012227A">
        <w:rPr>
          <w:rFonts w:ascii="Arial" w:hAnsi="Arial" w:cs="Arial"/>
          <w:color w:val="000000" w:themeColor="text1"/>
        </w:rPr>
        <w:t>2025</w:t>
      </w:r>
      <w:r w:rsidRPr="0012227A">
        <w:rPr>
          <w:rFonts w:ascii="Arial" w:hAnsi="Arial" w:cs="Arial"/>
          <w:color w:val="000000" w:themeColor="text1"/>
        </w:rPr>
        <w:t xml:space="preserve">. V njem je predstavil razloge, zakaj </w:t>
      </w:r>
      <w:r w:rsidR="00E01071" w:rsidRPr="0012227A">
        <w:rPr>
          <w:rFonts w:ascii="Arial" w:hAnsi="Arial" w:cs="Arial"/>
          <w:color w:val="000000" w:themeColor="text1"/>
        </w:rPr>
        <w:t>romski</w:t>
      </w:r>
      <w:r w:rsidRPr="0012227A">
        <w:rPr>
          <w:rFonts w:ascii="Arial" w:hAnsi="Arial" w:cs="Arial"/>
          <w:color w:val="000000" w:themeColor="text1"/>
        </w:rPr>
        <w:t xml:space="preserve"> otroci in mladostniki kljub številnim izvedenim ukrepom ne dosegajo primerljive izobrazbene ravni in šolskega uspeha kot drugi šolarji. </w:t>
      </w:r>
    </w:p>
    <w:p w14:paraId="1524BD5D" w14:textId="77777777" w:rsidR="00EF39B8" w:rsidRPr="0012227A" w:rsidRDefault="00EF39B8" w:rsidP="0012227A">
      <w:pPr>
        <w:jc w:val="both"/>
        <w:rPr>
          <w:rFonts w:ascii="Arial" w:hAnsi="Arial" w:cs="Arial"/>
          <w:color w:val="000000" w:themeColor="text1"/>
        </w:rPr>
      </w:pPr>
    </w:p>
    <w:p w14:paraId="3D816044" w14:textId="77777777" w:rsidR="008E05EC" w:rsidRDefault="006355D2" w:rsidP="0012227A">
      <w:pPr>
        <w:jc w:val="both"/>
        <w:rPr>
          <w:rFonts w:ascii="Arial" w:hAnsi="Arial" w:cs="Arial"/>
          <w:color w:val="000000" w:themeColor="text1"/>
        </w:rPr>
      </w:pPr>
      <w:r w:rsidRPr="0012227A">
        <w:rPr>
          <w:rFonts w:ascii="Arial" w:hAnsi="Arial" w:cs="Arial"/>
          <w:color w:val="000000" w:themeColor="text1"/>
        </w:rPr>
        <w:t xml:space="preserve">V pogovoru so sodelovali ravnateljica Osnovne šole Bršljin Natalija Globevnik, predsednik Zveze za razvoj romske skupnosti Zvonko Golobič, vodja Centra za kakovost v vzgoji in izobraževanju Korak za korakom pri Pedagoškem inštitutu dr. Jerneja Jager, koordinatorka za urejanje romske tematike na področju vzgoje in izobraževanja pri Ministrstvo za vzgojo in izobraževanje Alenka </w:t>
      </w:r>
      <w:proofErr w:type="spellStart"/>
      <w:r w:rsidRPr="0012227A">
        <w:rPr>
          <w:rFonts w:ascii="Arial" w:hAnsi="Arial" w:cs="Arial"/>
          <w:color w:val="000000" w:themeColor="text1"/>
        </w:rPr>
        <w:t>Klepac</w:t>
      </w:r>
      <w:proofErr w:type="spellEnd"/>
      <w:r w:rsidRPr="0012227A">
        <w:rPr>
          <w:rFonts w:ascii="Arial" w:hAnsi="Arial" w:cs="Arial"/>
          <w:color w:val="000000" w:themeColor="text1"/>
        </w:rPr>
        <w:t xml:space="preserve"> ter policistka romskih korenin Nataša Žagar. Okrogle mize se je udeležilo približno 30 udeležencev.</w:t>
      </w:r>
      <w:r w:rsidR="008E05EC">
        <w:rPr>
          <w:rFonts w:ascii="Arial" w:hAnsi="Arial" w:cs="Arial"/>
          <w:color w:val="000000" w:themeColor="text1"/>
        </w:rPr>
        <w:t xml:space="preserve"> </w:t>
      </w:r>
    </w:p>
    <w:p w14:paraId="2756F57C" w14:textId="77777777" w:rsidR="00CD6CF1" w:rsidRPr="0012227A" w:rsidRDefault="00CD6CF1" w:rsidP="0012227A">
      <w:pPr>
        <w:jc w:val="both"/>
        <w:rPr>
          <w:rFonts w:ascii="Arial" w:hAnsi="Arial" w:cs="Arial"/>
          <w:color w:val="000000" w:themeColor="text1"/>
        </w:rPr>
      </w:pPr>
      <w:r w:rsidRPr="0012227A">
        <w:rPr>
          <w:rFonts w:ascii="Arial" w:hAnsi="Arial" w:cs="Arial"/>
          <w:color w:val="000000" w:themeColor="text1"/>
        </w:rPr>
        <w:t xml:space="preserve">Posnetek okrogle mize je dostopen na </w:t>
      </w:r>
      <w:proofErr w:type="spellStart"/>
      <w:r w:rsidRPr="0012227A">
        <w:rPr>
          <w:rFonts w:ascii="Arial" w:hAnsi="Arial" w:cs="Arial"/>
          <w:color w:val="000000" w:themeColor="text1"/>
        </w:rPr>
        <w:t>Youtube</w:t>
      </w:r>
      <w:proofErr w:type="spellEnd"/>
      <w:r w:rsidRPr="0012227A">
        <w:rPr>
          <w:rFonts w:ascii="Arial" w:hAnsi="Arial" w:cs="Arial"/>
          <w:color w:val="000000" w:themeColor="text1"/>
        </w:rPr>
        <w:t xml:space="preserve"> kanalu Zagovornika.</w:t>
      </w:r>
      <w:r w:rsidRPr="0012227A">
        <w:rPr>
          <w:rStyle w:val="Sprotnaopomba-sklic"/>
          <w:rFonts w:ascii="Arial" w:hAnsi="Arial" w:cs="Arial"/>
          <w:color w:val="000000" w:themeColor="text1"/>
        </w:rPr>
        <w:footnoteReference w:id="32"/>
      </w:r>
    </w:p>
    <w:p w14:paraId="4E145549" w14:textId="77777777" w:rsidR="00CD6CF1" w:rsidRPr="0012227A" w:rsidRDefault="00CD6CF1" w:rsidP="0012227A">
      <w:pPr>
        <w:jc w:val="both"/>
        <w:rPr>
          <w:rFonts w:ascii="Arial" w:hAnsi="Arial" w:cs="Arial"/>
          <w:color w:val="000000" w:themeColor="text1"/>
        </w:rPr>
      </w:pPr>
    </w:p>
    <w:p w14:paraId="7D18B70B" w14:textId="77777777" w:rsidR="00CD6CF1" w:rsidRPr="0012227A" w:rsidRDefault="00CD6CF1" w:rsidP="0012227A">
      <w:pPr>
        <w:jc w:val="both"/>
        <w:rPr>
          <w:rFonts w:ascii="Arial" w:hAnsi="Arial" w:cs="Arial"/>
          <w:color w:val="000000" w:themeColor="text1"/>
        </w:rPr>
      </w:pPr>
    </w:p>
    <w:p w14:paraId="383325EB" w14:textId="77777777" w:rsidR="006355D2" w:rsidRPr="0012227A" w:rsidRDefault="006355D2" w:rsidP="0012227A">
      <w:pPr>
        <w:ind w:firstLine="709"/>
        <w:jc w:val="both"/>
        <w:rPr>
          <w:rFonts w:ascii="Arial" w:hAnsi="Arial" w:cs="Arial"/>
          <w:b/>
          <w:bCs/>
          <w:color w:val="000000" w:themeColor="text1"/>
        </w:rPr>
      </w:pPr>
      <w:r w:rsidRPr="0012227A">
        <w:rPr>
          <w:rFonts w:ascii="Arial" w:hAnsi="Arial" w:cs="Arial"/>
          <w:b/>
          <w:bCs/>
          <w:color w:val="000000" w:themeColor="text1"/>
        </w:rPr>
        <w:t>2</w:t>
      </w:r>
      <w:r w:rsidR="00F25AC2" w:rsidRPr="0012227A">
        <w:rPr>
          <w:rFonts w:ascii="Arial" w:hAnsi="Arial" w:cs="Arial"/>
          <w:b/>
          <w:bCs/>
          <w:color w:val="000000" w:themeColor="text1"/>
        </w:rPr>
        <w:t xml:space="preserve"> </w:t>
      </w:r>
      <w:r w:rsidRPr="0012227A">
        <w:rPr>
          <w:rFonts w:ascii="Arial" w:hAnsi="Arial" w:cs="Arial"/>
          <w:b/>
          <w:bCs/>
          <w:color w:val="000000" w:themeColor="text1"/>
        </w:rPr>
        <w:t xml:space="preserve">Dan odprtih vrat za nevladne organizacije </w:t>
      </w:r>
    </w:p>
    <w:p w14:paraId="1D428B34" w14:textId="77777777" w:rsidR="006355D2" w:rsidRPr="0012227A" w:rsidRDefault="006355D2" w:rsidP="0012227A">
      <w:pPr>
        <w:jc w:val="both"/>
        <w:rPr>
          <w:rFonts w:ascii="Arial" w:hAnsi="Arial" w:cs="Arial"/>
          <w:b/>
          <w:bCs/>
          <w:color w:val="000000" w:themeColor="text1"/>
        </w:rPr>
      </w:pPr>
    </w:p>
    <w:p w14:paraId="1CE313C6" w14:textId="77777777" w:rsidR="006355D2" w:rsidRPr="0012227A" w:rsidRDefault="006355D2"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je 17. aprila 2026 gostil predstavnike nevladnih organizacij, ki delujejo na področju zagotavljanja enake obravnave in enakih možnosti za vse, ne glede na njihove osebne okoliščine. Zagovornik Miha Lobnik in strokovni sodelavci so se z udeleženci pogovarjali o aktualnih izzivih ljudi, ki jih te organizacije predstavljajo, in možnostih sodelovanja med ustanovo in nevladnimi organizacijami. Predstavniki nevladnih organizacij so med drugim opozorili, da je zakonodaja na posameznih področjih primerna, vendar je težava izvajanje obveznosti in spoštovanje pravic v praksi. </w:t>
      </w:r>
    </w:p>
    <w:p w14:paraId="4E7A4A27" w14:textId="77777777" w:rsidR="006355D2" w:rsidRPr="0012227A" w:rsidRDefault="006355D2" w:rsidP="0012227A">
      <w:pPr>
        <w:autoSpaceDE w:val="0"/>
        <w:autoSpaceDN w:val="0"/>
        <w:adjustRightInd w:val="0"/>
        <w:jc w:val="both"/>
        <w:rPr>
          <w:rFonts w:ascii="Arial" w:hAnsi="Arial" w:cs="Arial"/>
          <w:color w:val="000000"/>
        </w:rPr>
      </w:pPr>
    </w:p>
    <w:p w14:paraId="447B8EFD" w14:textId="77777777" w:rsidR="006355D2" w:rsidRPr="0012227A" w:rsidRDefault="006355D2" w:rsidP="0012227A">
      <w:pPr>
        <w:autoSpaceDE w:val="0"/>
        <w:autoSpaceDN w:val="0"/>
        <w:adjustRightInd w:val="0"/>
        <w:jc w:val="both"/>
        <w:rPr>
          <w:rFonts w:ascii="Arial" w:hAnsi="Arial" w:cs="Arial"/>
          <w:color w:val="000000"/>
        </w:rPr>
      </w:pPr>
      <w:r w:rsidRPr="0012227A">
        <w:rPr>
          <w:rFonts w:ascii="Arial" w:hAnsi="Arial" w:cs="Arial"/>
          <w:color w:val="000000"/>
        </w:rPr>
        <w:t xml:space="preserve">Na dan odprtih vratih so prišli predstavniki približno 25 nevladnih organizacij, in sicer: predstavniki Zveze društev za cerebralno paralizo Slovenije Sonček, Zveze paraplegikov Slovenije, Zveze za šport invalidov Slovenije, Slovenskega združenja za duševno zdravje, Evangeličanske cerkve augsburške veroizpovedi v RS, Društva distrofikov Slovenije, </w:t>
      </w:r>
      <w:proofErr w:type="spellStart"/>
      <w:r w:rsidRPr="0012227A">
        <w:rPr>
          <w:rFonts w:ascii="Arial" w:hAnsi="Arial" w:cs="Arial"/>
          <w:color w:val="000000"/>
        </w:rPr>
        <w:t>Amnesty</w:t>
      </w:r>
      <w:proofErr w:type="spellEnd"/>
      <w:r w:rsidRPr="0012227A">
        <w:rPr>
          <w:rFonts w:ascii="Arial" w:hAnsi="Arial" w:cs="Arial"/>
          <w:color w:val="000000"/>
        </w:rPr>
        <w:t xml:space="preserve"> </w:t>
      </w:r>
      <w:proofErr w:type="spellStart"/>
      <w:r w:rsidRPr="0012227A">
        <w:rPr>
          <w:rFonts w:ascii="Arial" w:hAnsi="Arial" w:cs="Arial"/>
          <w:color w:val="000000"/>
        </w:rPr>
        <w:t>International</w:t>
      </w:r>
      <w:proofErr w:type="spellEnd"/>
      <w:r w:rsidRPr="0012227A">
        <w:rPr>
          <w:rFonts w:ascii="Arial" w:hAnsi="Arial" w:cs="Arial"/>
          <w:color w:val="000000"/>
        </w:rPr>
        <w:t xml:space="preserve"> Slovenije, Zveze društev pedagoških delavcev, Nacionalnega sveta invalidskih organizacij Slovenije, Zveze Sožitje, Nacionalnega inštituta za javno zdravje, Zavoda za zaposlovanje, Zveze društev slepih in slabovidnih Slovenije, Študentske organizacije Slovenije, Gerontološkega društva Slovenije in še nekaterih drugih.</w:t>
      </w:r>
    </w:p>
    <w:p w14:paraId="53294B10" w14:textId="77777777" w:rsidR="006355D2" w:rsidRPr="0012227A" w:rsidRDefault="006355D2" w:rsidP="0012227A">
      <w:pPr>
        <w:jc w:val="both"/>
        <w:rPr>
          <w:rFonts w:ascii="Arial" w:hAnsi="Arial" w:cs="Arial"/>
          <w:color w:val="000000" w:themeColor="text1"/>
        </w:rPr>
      </w:pPr>
    </w:p>
    <w:p w14:paraId="723185C4" w14:textId="77777777" w:rsidR="005010DD" w:rsidRPr="0012227A" w:rsidRDefault="005010DD" w:rsidP="0012227A">
      <w:pPr>
        <w:jc w:val="both"/>
        <w:rPr>
          <w:rFonts w:ascii="Arial" w:hAnsi="Arial" w:cs="Arial"/>
          <w:color w:val="000000" w:themeColor="text1"/>
        </w:rPr>
      </w:pPr>
    </w:p>
    <w:p w14:paraId="70E5B20D" w14:textId="77777777" w:rsidR="005010DD" w:rsidRPr="0012227A" w:rsidRDefault="005010DD" w:rsidP="0012227A">
      <w:pPr>
        <w:ind w:firstLine="709"/>
        <w:jc w:val="both"/>
        <w:rPr>
          <w:rFonts w:ascii="Arial" w:hAnsi="Arial" w:cs="Arial"/>
          <w:b/>
          <w:bCs/>
          <w:color w:val="000000" w:themeColor="text1"/>
        </w:rPr>
      </w:pPr>
      <w:r w:rsidRPr="0012227A">
        <w:rPr>
          <w:rFonts w:ascii="Arial" w:hAnsi="Arial" w:cs="Arial"/>
          <w:b/>
          <w:bCs/>
          <w:color w:val="000000" w:themeColor="text1"/>
        </w:rPr>
        <w:t>3 Dogodek ob 10. obletnici Zagovornika načela enakosti</w:t>
      </w:r>
    </w:p>
    <w:p w14:paraId="36EC94AF" w14:textId="77777777" w:rsidR="005010DD" w:rsidRPr="0012227A" w:rsidRDefault="005010DD" w:rsidP="0012227A">
      <w:pPr>
        <w:jc w:val="both"/>
        <w:rPr>
          <w:rFonts w:ascii="Arial" w:hAnsi="Arial" w:cs="Arial"/>
          <w:b/>
          <w:bCs/>
          <w:color w:val="000000" w:themeColor="text1"/>
        </w:rPr>
      </w:pPr>
    </w:p>
    <w:p w14:paraId="2D10D012" w14:textId="77777777" w:rsidR="005010DD" w:rsidRPr="0012227A" w:rsidRDefault="005010DD" w:rsidP="0012227A">
      <w:pPr>
        <w:jc w:val="both"/>
        <w:rPr>
          <w:rFonts w:ascii="Arial" w:hAnsi="Arial" w:cs="Arial"/>
          <w:color w:val="000000" w:themeColor="text1"/>
        </w:rPr>
      </w:pPr>
      <w:r w:rsidRPr="0012227A">
        <w:rPr>
          <w:rFonts w:ascii="Arial" w:hAnsi="Arial" w:cs="Arial"/>
          <w:color w:val="000000" w:themeColor="text1"/>
        </w:rPr>
        <w:t xml:space="preserve">Zagovornik je ob desetletnici sprejetja Zakona o varstvu pred diskriminacijo, s katerim je bil postavljen temelj za vzpostavitev samostojnega organa za enakost, 14. maja 2026 priredil slavnostni dogodek. Približno 300 udeležencev na Pravni fakulteti Univerze v Ljubljani so nagovorili predsednica države dr. Nataša Pirc Musar, varuhinja človekovih pravic dr. Simona Drenik Bavdek, vodja predstavništva evropske komisije v Sloveniji dr. Jerneja Jug Jerše in zagovornik načela enakosti Miha Lobnik. Poudarili so, da je Slovenija z Zagovornikom nadoknadila večletni zaostanek države pri implementaciji evropskih direktiv o zagotavljanju enake obravnave in enakih možnosti ne glede na osebne okoliščine. </w:t>
      </w:r>
    </w:p>
    <w:p w14:paraId="790B1BDA" w14:textId="77777777" w:rsidR="005010DD" w:rsidRPr="0012227A" w:rsidRDefault="005010DD" w:rsidP="0012227A">
      <w:pPr>
        <w:jc w:val="both"/>
        <w:rPr>
          <w:rFonts w:ascii="Arial" w:hAnsi="Arial" w:cs="Arial"/>
          <w:color w:val="000000" w:themeColor="text1"/>
        </w:rPr>
      </w:pPr>
    </w:p>
    <w:p w14:paraId="3A3867D1" w14:textId="77777777" w:rsidR="005010DD" w:rsidRPr="0012227A" w:rsidRDefault="005010DD" w:rsidP="0012227A">
      <w:pPr>
        <w:jc w:val="both"/>
        <w:rPr>
          <w:rFonts w:ascii="Arial" w:hAnsi="Arial" w:cs="Arial"/>
          <w:color w:val="000000" w:themeColor="text1"/>
        </w:rPr>
      </w:pPr>
      <w:r w:rsidRPr="0012227A">
        <w:rPr>
          <w:rFonts w:ascii="Arial" w:hAnsi="Arial" w:cs="Arial"/>
          <w:color w:val="000000" w:themeColor="text1"/>
        </w:rPr>
        <w:t xml:space="preserve">Predsednica Republike Slovenije dr. Nataša Pirc Musar je v nagovoru povedala, da je Miha Lobnik z ekipo zgradil organ, ki se po strokovnosti lahko primerja z veliko starejšimi sorodnimi institucijami v drugih državah Evropske unije. »Slovenija je bila ena zadnjih držav Evropske unije, ki je ustanovila specializiran organ za varstvo pred diskriminacijo. Postopoma se je vzpostavil organ, ki danes strokovno in odgovorno opravlja vse naloge, določene z zakonom,« je dejala in se v imenu države zahvalila zaposlenim pri Zagovorniku. </w:t>
      </w:r>
    </w:p>
    <w:p w14:paraId="20F38CE0" w14:textId="77777777" w:rsidR="00E81338" w:rsidRPr="0012227A" w:rsidRDefault="00E81338" w:rsidP="0012227A">
      <w:pPr>
        <w:jc w:val="both"/>
        <w:rPr>
          <w:rFonts w:ascii="Arial" w:hAnsi="Arial" w:cs="Arial"/>
          <w:color w:val="000000" w:themeColor="text1"/>
        </w:rPr>
      </w:pPr>
    </w:p>
    <w:p w14:paraId="3A703FF2" w14:textId="77777777" w:rsidR="00AD021F" w:rsidRPr="0012227A" w:rsidRDefault="00E81338" w:rsidP="0012227A">
      <w:pPr>
        <w:jc w:val="both"/>
        <w:rPr>
          <w:rFonts w:ascii="Arial" w:hAnsi="Arial" w:cs="Arial"/>
          <w:color w:val="131313"/>
        </w:rPr>
      </w:pPr>
      <w:r w:rsidRPr="0012227A">
        <w:rPr>
          <w:rFonts w:ascii="Arial" w:hAnsi="Arial" w:cs="Arial"/>
          <w:color w:val="131313"/>
        </w:rPr>
        <w:t xml:space="preserve">Varuhinja človekovih pravic dr. Simona Drenik Bavdek je v nagovoru izpostavila Zagovornikov prispevek pri ozaveščanju o tem, kaj je diskriminacija in izpostavila pogum, vztrajnost in zavzeto strokovno delo institucije, posebej pa izpostavila vlogo Mihe Lobnika pri njenem razvoju: »Z vizijo in osebnim angažmajem je Zagovornika postavil na noge in mu dal tudi prepoznavnost, vsebino in jasno identiteto.« </w:t>
      </w:r>
    </w:p>
    <w:p w14:paraId="7F520732" w14:textId="77777777" w:rsidR="00AD021F" w:rsidRPr="0012227A" w:rsidRDefault="00AD021F" w:rsidP="0012227A">
      <w:pPr>
        <w:jc w:val="both"/>
        <w:rPr>
          <w:rFonts w:ascii="Arial" w:hAnsi="Arial" w:cs="Arial"/>
          <w:color w:val="131313"/>
        </w:rPr>
      </w:pPr>
    </w:p>
    <w:p w14:paraId="08EAF2AB" w14:textId="77777777" w:rsidR="00AD021F" w:rsidRPr="0012227A" w:rsidRDefault="00E81338" w:rsidP="0012227A">
      <w:pPr>
        <w:jc w:val="both"/>
        <w:rPr>
          <w:rFonts w:ascii="Arial" w:hAnsi="Arial" w:cs="Arial"/>
          <w:color w:val="131313"/>
        </w:rPr>
      </w:pPr>
      <w:r w:rsidRPr="0012227A">
        <w:rPr>
          <w:rFonts w:ascii="Arial" w:hAnsi="Arial" w:cs="Arial"/>
          <w:color w:val="131313"/>
        </w:rPr>
        <w:t>Vodja predstavništva Evropske komisije v Sloveniji dr. Jerneja Jug Jerše je poudarila, da je nediskriminacija temeljna vrednota Evropske unije in je zato varovana z jasnim in trdnim pravnim okvirom</w:t>
      </w:r>
      <w:r w:rsidR="00AD021F" w:rsidRPr="0012227A">
        <w:rPr>
          <w:rFonts w:ascii="Arial" w:hAnsi="Arial" w:cs="Arial"/>
          <w:color w:val="131313"/>
        </w:rPr>
        <w:t xml:space="preserve">: </w:t>
      </w:r>
      <w:r w:rsidRPr="0012227A">
        <w:rPr>
          <w:rFonts w:ascii="Arial" w:hAnsi="Arial" w:cs="Arial"/>
          <w:color w:val="131313"/>
        </w:rPr>
        <w:t>»Močni in neodvisni organi za enakost pomenijo pravičnost za posameznika. Pomagajo graditi Evropo, kjer lahko vsakdo v celoti in brez strahu sodeluje v družbi</w:t>
      </w:r>
      <w:r w:rsidR="00AD021F" w:rsidRPr="0012227A">
        <w:rPr>
          <w:rFonts w:ascii="Arial" w:hAnsi="Arial" w:cs="Arial"/>
          <w:color w:val="131313"/>
        </w:rPr>
        <w:t>.</w:t>
      </w:r>
      <w:r w:rsidRPr="0012227A">
        <w:rPr>
          <w:rFonts w:ascii="Arial" w:hAnsi="Arial" w:cs="Arial"/>
          <w:color w:val="131313"/>
        </w:rPr>
        <w:t xml:space="preserve">« </w:t>
      </w:r>
    </w:p>
    <w:p w14:paraId="386C3402" w14:textId="77777777" w:rsidR="00AD021F" w:rsidRPr="0012227A" w:rsidRDefault="00AD021F" w:rsidP="0012227A">
      <w:pPr>
        <w:jc w:val="both"/>
        <w:rPr>
          <w:rFonts w:ascii="Arial" w:hAnsi="Arial" w:cs="Arial"/>
          <w:color w:val="131313"/>
        </w:rPr>
      </w:pPr>
    </w:p>
    <w:p w14:paraId="2A13F8CF" w14:textId="77777777" w:rsidR="00E81338" w:rsidRPr="0012227A" w:rsidRDefault="00E81338" w:rsidP="0012227A">
      <w:pPr>
        <w:jc w:val="both"/>
        <w:rPr>
          <w:rFonts w:ascii="Arial" w:hAnsi="Arial" w:cs="Arial"/>
          <w:color w:val="000000" w:themeColor="text1"/>
        </w:rPr>
      </w:pPr>
      <w:r w:rsidRPr="0012227A">
        <w:rPr>
          <w:rFonts w:ascii="Arial" w:hAnsi="Arial" w:cs="Arial"/>
          <w:color w:val="131313"/>
        </w:rPr>
        <w:t>Zagovornik Miha Lobnik se je v nagovoru spomnil na izzive iz samih začetkov vzpostavljanja organa. Kot je dejal, se je vsakič znova izkazalo, da vladajoči niso razumeli vloge Zagovornika v družbi. »Še posebej težko je, kadar politika, država, vsakokratna oblast, tudi odhajajoča vlada, zapadejo v sindrom mačehe pri Sneguljčici in skušajo skriti, utišati ali celo razbiti ogledalo, ki jim kaže njihovo resnično podobo. Vsakič znova je zato treba oblasti razlagati to neprijetno, a nujno vlogo Zagovornika načela enakosti, da tukaj ni za to, da odkljukamo kljukico v Bruslju, ampak zato, da realno pomaga ljudem, ki jih je življenje pripeljalo v ranljiv položaj</w:t>
      </w:r>
      <w:r w:rsidR="00EB72F9" w:rsidRPr="0012227A">
        <w:rPr>
          <w:rFonts w:ascii="Arial" w:hAnsi="Arial" w:cs="Arial"/>
          <w:color w:val="131313"/>
        </w:rPr>
        <w:t>.</w:t>
      </w:r>
      <w:r w:rsidRPr="0012227A">
        <w:rPr>
          <w:rFonts w:ascii="Arial" w:hAnsi="Arial" w:cs="Arial"/>
          <w:color w:val="131313"/>
        </w:rPr>
        <w:t xml:space="preserve">« </w:t>
      </w:r>
    </w:p>
    <w:p w14:paraId="5B3CECFF" w14:textId="77777777" w:rsidR="005010DD" w:rsidRPr="0012227A" w:rsidRDefault="005010DD" w:rsidP="0012227A">
      <w:pPr>
        <w:jc w:val="both"/>
        <w:rPr>
          <w:rFonts w:ascii="Arial" w:hAnsi="Arial" w:cs="Arial"/>
          <w:color w:val="000000" w:themeColor="text1"/>
        </w:rPr>
      </w:pPr>
    </w:p>
    <w:p w14:paraId="4B5CDDA2" w14:textId="77777777" w:rsidR="005010DD" w:rsidRPr="0012227A" w:rsidRDefault="005010DD" w:rsidP="0012227A">
      <w:pPr>
        <w:jc w:val="both"/>
        <w:rPr>
          <w:rFonts w:ascii="Arial" w:hAnsi="Arial" w:cs="Arial"/>
          <w:color w:val="000000" w:themeColor="text1"/>
        </w:rPr>
      </w:pPr>
      <w:r w:rsidRPr="0012227A">
        <w:rPr>
          <w:rFonts w:ascii="Arial" w:hAnsi="Arial" w:cs="Arial"/>
          <w:color w:val="000000" w:themeColor="text1"/>
        </w:rPr>
        <w:t xml:space="preserve">Dogodka so se med drugim udeležili tudi predsednik ustavnega sodišča dr. Rok Čeferin, predsednik Vrhovnega sodišča dr. Damjan </w:t>
      </w:r>
      <w:proofErr w:type="spellStart"/>
      <w:r w:rsidRPr="0012227A">
        <w:rPr>
          <w:rFonts w:ascii="Arial" w:hAnsi="Arial" w:cs="Arial"/>
          <w:color w:val="000000" w:themeColor="text1"/>
        </w:rPr>
        <w:t>Orož</w:t>
      </w:r>
      <w:proofErr w:type="spellEnd"/>
      <w:r w:rsidRPr="0012227A">
        <w:rPr>
          <w:rFonts w:ascii="Arial" w:hAnsi="Arial" w:cs="Arial"/>
          <w:color w:val="000000" w:themeColor="text1"/>
        </w:rPr>
        <w:t>, prvi predsednik Republike Slovenije g. Milan Kučan, bivši predsednik republike dr. Danilo Türk, predsednica Računskega sodišča Jana Ahčin, ministri, poslanci in poslanke državnega zbora, državne svetnice in državni svetniki, poslanec Evropskega parlamenta, veleposlaniki in predstavniki mnogih nevladnih organizacij in civilne družbe.</w:t>
      </w:r>
    </w:p>
    <w:p w14:paraId="44AF7860" w14:textId="77777777" w:rsidR="00630A76" w:rsidRPr="0012227A" w:rsidRDefault="00630A76" w:rsidP="0012227A">
      <w:pPr>
        <w:jc w:val="both"/>
        <w:rPr>
          <w:rFonts w:ascii="Arial" w:hAnsi="Arial" w:cs="Arial"/>
          <w:color w:val="000000" w:themeColor="text1"/>
        </w:rPr>
      </w:pPr>
    </w:p>
    <w:p w14:paraId="1AA9E3A1" w14:textId="77777777" w:rsidR="00630A76" w:rsidRDefault="00630A76" w:rsidP="0012227A">
      <w:pPr>
        <w:jc w:val="both"/>
        <w:rPr>
          <w:rFonts w:ascii="Arial" w:hAnsi="Arial" w:cs="Arial"/>
          <w:color w:val="000000" w:themeColor="text1"/>
        </w:rPr>
      </w:pPr>
      <w:r w:rsidRPr="0012227A">
        <w:rPr>
          <w:rFonts w:ascii="Arial" w:hAnsi="Arial" w:cs="Arial"/>
          <w:color w:val="000000" w:themeColor="text1"/>
        </w:rPr>
        <w:t xml:space="preserve">Posnetek 10. obletnice institucije je dostopen na </w:t>
      </w:r>
      <w:proofErr w:type="spellStart"/>
      <w:r w:rsidRPr="0012227A">
        <w:rPr>
          <w:rFonts w:ascii="Arial" w:hAnsi="Arial" w:cs="Arial"/>
          <w:color w:val="000000" w:themeColor="text1"/>
        </w:rPr>
        <w:t>Youtube</w:t>
      </w:r>
      <w:proofErr w:type="spellEnd"/>
      <w:r w:rsidRPr="0012227A">
        <w:rPr>
          <w:rFonts w:ascii="Arial" w:hAnsi="Arial" w:cs="Arial"/>
          <w:color w:val="000000" w:themeColor="text1"/>
        </w:rPr>
        <w:t xml:space="preserve"> strani Zagovornika.</w:t>
      </w:r>
      <w:r w:rsidRPr="0012227A">
        <w:rPr>
          <w:rStyle w:val="Sprotnaopomba-sklic"/>
          <w:rFonts w:ascii="Arial" w:hAnsi="Arial" w:cs="Arial"/>
          <w:color w:val="000000" w:themeColor="text1"/>
        </w:rPr>
        <w:footnoteReference w:id="33"/>
      </w:r>
    </w:p>
    <w:p w14:paraId="028E486C" w14:textId="77777777" w:rsidR="00FF1E43" w:rsidRDefault="00FF1E43" w:rsidP="0012227A">
      <w:pPr>
        <w:jc w:val="both"/>
        <w:rPr>
          <w:rFonts w:ascii="Arial" w:hAnsi="Arial" w:cs="Arial"/>
          <w:color w:val="000000" w:themeColor="text1"/>
        </w:rPr>
      </w:pPr>
    </w:p>
    <w:p w14:paraId="277CFBCD" w14:textId="77777777" w:rsidR="00FF1E43" w:rsidRPr="0012227A" w:rsidRDefault="00FF1E43" w:rsidP="00FF1E43">
      <w:pPr>
        <w:jc w:val="both"/>
        <w:rPr>
          <w:rFonts w:ascii="Arial" w:hAnsi="Arial" w:cs="Arial"/>
          <w:color w:val="000000" w:themeColor="text1"/>
        </w:rPr>
      </w:pPr>
      <w:r w:rsidRPr="0012227A">
        <w:rPr>
          <w:rFonts w:ascii="Arial" w:hAnsi="Arial" w:cs="Arial"/>
          <w:b/>
          <w:bCs/>
          <w:color w:val="000000" w:themeColor="text1"/>
        </w:rPr>
        <w:t>Govor predsednice Republike Slovenije dr. Nataše Pirc Musar na slovesnosti ob 10. obletnici delovanja Zagovornika načela enakosti, Ljubljana, 14. maja 2026</w:t>
      </w:r>
    </w:p>
    <w:p w14:paraId="00D4B388" w14:textId="77777777" w:rsidR="00FF1E43" w:rsidRPr="0012227A" w:rsidRDefault="00FF1E43" w:rsidP="00FF1E43">
      <w:pPr>
        <w:jc w:val="both"/>
        <w:rPr>
          <w:rFonts w:ascii="Arial" w:hAnsi="Arial" w:cs="Arial"/>
          <w:color w:val="000000" w:themeColor="text1"/>
        </w:rPr>
      </w:pPr>
    </w:p>
    <w:p w14:paraId="7AF81A88"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 xml:space="preserve">Spoštovani zagovornik načela enakosti, Miha Lobnik, spoštovani predsednik Ustavnega sodišča, dr. Rok Čeferin, spoštovani predsednik Vrhovnega sodišča, dr. Damjan </w:t>
      </w:r>
      <w:proofErr w:type="spellStart"/>
      <w:r w:rsidRPr="0012227A">
        <w:rPr>
          <w:rFonts w:ascii="Arial" w:hAnsi="Arial" w:cs="Arial"/>
          <w:color w:val="000000" w:themeColor="text1"/>
        </w:rPr>
        <w:t>Orož</w:t>
      </w:r>
      <w:proofErr w:type="spellEnd"/>
      <w:r w:rsidRPr="0012227A">
        <w:rPr>
          <w:rFonts w:ascii="Arial" w:hAnsi="Arial" w:cs="Arial"/>
          <w:color w:val="000000" w:themeColor="text1"/>
        </w:rPr>
        <w:t>, spoštovana nekdanja predsednika Republike Slovenije, g. Milan Kučan in dr. Danilo Türk, spoštovana varuhinja človekovih pravic, dr. Simona Drenik Bavdek, spoštovana vodja Predstavništva Evropske komisije v Sloveniji, dr. Jerneja Jug Jerše, spoštovani vsi ostali, če bi vas naštevala, bi trajalo še dolgo, ampak vidim vrhunsko udeležbo. Sem vesela in zadovoljna, Miha pa tudi, kajne?</w:t>
      </w:r>
    </w:p>
    <w:p w14:paraId="1B1EC11B" w14:textId="77777777" w:rsidR="00FF1E43" w:rsidRPr="0012227A" w:rsidRDefault="00FF1E43" w:rsidP="00FF1E43">
      <w:pPr>
        <w:jc w:val="both"/>
        <w:rPr>
          <w:rFonts w:ascii="Arial" w:hAnsi="Arial" w:cs="Arial"/>
          <w:color w:val="000000" w:themeColor="text1"/>
        </w:rPr>
      </w:pPr>
    </w:p>
    <w:p w14:paraId="05E2E4D4"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V posebno veselje mi je danes z vami praznovati 10. obletnico delovanja tega pomembnega državnega organa. Deset let je v delovanju institucije obdobje, v katerem se iz ideje izoblikuje praksa, se iz načela rodi zaveza in se pokaže, ali smo kot družba pripravljeni vrednote, o katerih govorimo, tudi zares živeti. Načelo enakosti ni le ena izmed pravic, temveč temelj vseh pravic. Brez enakosti svoboda hitro postane privilegij, dostopen le nekaterim.</w:t>
      </w:r>
    </w:p>
    <w:p w14:paraId="6C715F72" w14:textId="77777777" w:rsidR="00FF1E43" w:rsidRPr="0012227A" w:rsidRDefault="00FF1E43" w:rsidP="00FF1E43">
      <w:pPr>
        <w:jc w:val="both"/>
        <w:rPr>
          <w:rFonts w:ascii="Arial" w:hAnsi="Arial" w:cs="Arial"/>
          <w:color w:val="000000" w:themeColor="text1"/>
        </w:rPr>
      </w:pPr>
    </w:p>
    <w:p w14:paraId="54678EBA"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lastRenderedPageBreak/>
        <w:t>Slovenija je bila ena zadnjih držav Evropske unije, ki je ustanovila specializiran organ za varstvo pred diskriminacijo. Druge države članice so takšne organe imele že od leta 2004 dalje, pri nas pa se je proces začel šele leta 2016 s sprejetjem Zakona o varstvu pred diskriminacijo in z izvolitvijo prvega zagovornika načela enakosti – Mihe Lobnika. In prvega ne pozabiš nikoli, res? Postopoma se je vzpostavil organ, ki danes strokovno in odgovorno opravlja vse naloge, določene z zakonom.</w:t>
      </w:r>
    </w:p>
    <w:p w14:paraId="23DB4838" w14:textId="77777777" w:rsidR="00FF1E43" w:rsidRPr="0012227A" w:rsidRDefault="00FF1E43" w:rsidP="00FF1E43">
      <w:pPr>
        <w:jc w:val="both"/>
        <w:rPr>
          <w:rFonts w:ascii="Arial" w:hAnsi="Arial" w:cs="Arial"/>
          <w:color w:val="000000" w:themeColor="text1"/>
        </w:rPr>
      </w:pPr>
    </w:p>
    <w:p w14:paraId="2E6E4D3C"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Ljudje tak organ potrebujejo. Na Zagovornika se vsako leto obrne več kot 500 ljudi zaradi svetovanja ali suma diskriminacije. Ko nekdo zaradi starosti ne dobi zaposlitve, ko invalid ne more dostopati do storitev, ki so drugim samoumevne, ko otrok zaradi socialnega ozadja nima enakih možnosti pri izobraževanju – Zagovornik v zadnjem poročilu izpostavlja, da ostajajo izobrazbene razlike med Romi in večinskim prebivalstvom velike, še posebej v jugovzhodni Sloveniji – ali ko je posameznik zaradi svoje identitete izključen, no takrat se pokažeta razkorak in razpoka med zapisanim pravom in resničnim življenjem. Prav v teh razpokah že deset let deluje Zagovornik načela enakosti.</w:t>
      </w:r>
    </w:p>
    <w:p w14:paraId="5895B5CF" w14:textId="77777777" w:rsidR="00FF1E43" w:rsidRPr="0012227A" w:rsidRDefault="00FF1E43" w:rsidP="00FF1E43">
      <w:pPr>
        <w:jc w:val="both"/>
        <w:rPr>
          <w:rFonts w:ascii="Arial" w:hAnsi="Arial" w:cs="Arial"/>
          <w:color w:val="000000" w:themeColor="text1"/>
        </w:rPr>
      </w:pPr>
    </w:p>
    <w:p w14:paraId="026CBD30"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Njegovo delo pa presega pomoč posameznikom. Zagovornik opozarja na sistemske nepravilnosti, vlaga zahteve za presojo ustavnosti, sodeluje v sodnih postopkih ter izobražuje in ozavešča javnost. Izdana priporočila posegajo v samo jedro družbe – v zakonodajo, javne politike in sisteme, ki oblikujejo naša življenja. Kako uspešen je Zagovornik pri tem, je odvisno od prav vsakega med nami. Družba je namreč pravična toliko, kolikor so enake možnosti njenih najranljivejših članov.</w:t>
      </w:r>
    </w:p>
    <w:p w14:paraId="20A29F00" w14:textId="77777777" w:rsidR="00FF1E43" w:rsidRPr="0012227A" w:rsidRDefault="00FF1E43" w:rsidP="00FF1E43">
      <w:pPr>
        <w:jc w:val="both"/>
        <w:rPr>
          <w:rFonts w:ascii="Arial" w:hAnsi="Arial" w:cs="Arial"/>
          <w:color w:val="000000" w:themeColor="text1"/>
        </w:rPr>
      </w:pPr>
    </w:p>
    <w:p w14:paraId="19BA7E33"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 xml:space="preserve">Delovanje Zagovornika ima tako tudi konkretne družbene učinke. Večje je zavedanje o dostopnosti za ljudi z invalidnostmi, bolj jasno razumemo prepoved </w:t>
      </w:r>
      <w:proofErr w:type="spellStart"/>
      <w:r w:rsidRPr="0012227A">
        <w:rPr>
          <w:rFonts w:ascii="Arial" w:hAnsi="Arial" w:cs="Arial"/>
          <w:color w:val="000000" w:themeColor="text1"/>
        </w:rPr>
        <w:t>diskriminatornih</w:t>
      </w:r>
      <w:proofErr w:type="spellEnd"/>
      <w:r w:rsidRPr="0012227A">
        <w:rPr>
          <w:rFonts w:ascii="Arial" w:hAnsi="Arial" w:cs="Arial"/>
          <w:color w:val="000000" w:themeColor="text1"/>
        </w:rPr>
        <w:t xml:space="preserve"> vprašanj na zaposlitvenih razgovorih, izboljšalo se je poznavanje položaja </w:t>
      </w:r>
      <w:proofErr w:type="spellStart"/>
      <w:r w:rsidRPr="0012227A">
        <w:rPr>
          <w:rFonts w:ascii="Arial" w:hAnsi="Arial" w:cs="Arial"/>
          <w:color w:val="000000" w:themeColor="text1"/>
        </w:rPr>
        <w:t>interspolnih</w:t>
      </w:r>
      <w:proofErr w:type="spellEnd"/>
      <w:r w:rsidRPr="0012227A">
        <w:rPr>
          <w:rFonts w:ascii="Arial" w:hAnsi="Arial" w:cs="Arial"/>
          <w:color w:val="000000" w:themeColor="text1"/>
        </w:rPr>
        <w:t xml:space="preserve"> in </w:t>
      </w:r>
      <w:proofErr w:type="spellStart"/>
      <w:r w:rsidRPr="0012227A">
        <w:rPr>
          <w:rFonts w:ascii="Arial" w:hAnsi="Arial" w:cs="Arial"/>
          <w:color w:val="000000" w:themeColor="text1"/>
        </w:rPr>
        <w:t>transspolnih</w:t>
      </w:r>
      <w:proofErr w:type="spellEnd"/>
      <w:r w:rsidRPr="0012227A">
        <w:rPr>
          <w:rFonts w:ascii="Arial" w:hAnsi="Arial" w:cs="Arial"/>
          <w:color w:val="000000" w:themeColor="text1"/>
        </w:rPr>
        <w:t xml:space="preserve"> oseb, volijo lahko tudi polnoletni državljani z intelektualnimi oviranostmi, pomembni premiki pa so bili doseženi tudi pri zagotavljanju pravic žensk in pri dostopu do oploditve z biomedicinsko pomočjo. Ko se tradicionalizem vrača kot odgovor na negotovosti sodobnega sveta, moramo biti posebej pozorni, da ne zdrsnemo nazaj v družbene vzorce, ki omejujejo svobodo in dostojanstvo. Enakost vseh članov družbe ni le vprašanje pravičnosti, temveč je tudi vprašanje razvoja.</w:t>
      </w:r>
    </w:p>
    <w:p w14:paraId="228821AD" w14:textId="77777777" w:rsidR="00FF1E43" w:rsidRPr="0012227A" w:rsidRDefault="00FF1E43" w:rsidP="00FF1E43">
      <w:pPr>
        <w:jc w:val="both"/>
        <w:rPr>
          <w:rFonts w:ascii="Arial" w:hAnsi="Arial" w:cs="Arial"/>
          <w:color w:val="000000" w:themeColor="text1"/>
        </w:rPr>
      </w:pPr>
    </w:p>
    <w:p w14:paraId="5B80B7B2"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Spoštovane in spoštovani,</w:t>
      </w:r>
      <w:r w:rsidR="00316AFE">
        <w:rPr>
          <w:rFonts w:ascii="Arial" w:hAnsi="Arial" w:cs="Arial"/>
          <w:color w:val="000000" w:themeColor="text1"/>
        </w:rPr>
        <w:t xml:space="preserve"> </w:t>
      </w:r>
      <w:r w:rsidRPr="0012227A">
        <w:rPr>
          <w:rFonts w:ascii="Arial" w:hAnsi="Arial" w:cs="Arial"/>
          <w:color w:val="000000" w:themeColor="text1"/>
        </w:rPr>
        <w:t>v času, ko se v Evropi in svetu ponovno krepijo glasovi izključevanja, postaja pomen neodvisnih institucij še toliko večji. Demokracija in človekove pravice namreč niso samoumevne, nikoli ne bodo. Po analizi raziskovalnega inštituta, nemškega, V-Dem so leta 2025 prvič po dvajsetih letih avtokratske države presegle število demokratičnih držav. Lahko vam nanizam tudi številke. 91 avtokratskih, 88 demokratičnih, ampak v teh 88 demokratičnih državah sveta prebiva zgolj 12 odstotkov prebivalcev tega planeta. Ti podatki nas opominjajo, da je človekovo dostojanstvo, za katero si prizadevamo, krhka dobrina, kadar prevladajo logike moči, izključevanja in neenakega vrednotenja človeškega življenja.</w:t>
      </w:r>
    </w:p>
    <w:p w14:paraId="74141D4C"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 xml:space="preserve"> </w:t>
      </w:r>
    </w:p>
    <w:p w14:paraId="42B4F38E"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Prav zato moramo posebej varovati institucije, ki nastavljajo ogledalo oblasti in družbi.</w:t>
      </w:r>
    </w:p>
    <w:p w14:paraId="32F06DAC" w14:textId="77777777" w:rsidR="00FF1E43" w:rsidRPr="0012227A" w:rsidRDefault="00FF1E43" w:rsidP="00FF1E43">
      <w:pPr>
        <w:jc w:val="both"/>
        <w:rPr>
          <w:rFonts w:ascii="Arial" w:hAnsi="Arial" w:cs="Arial"/>
          <w:color w:val="000000" w:themeColor="text1"/>
        </w:rPr>
      </w:pPr>
    </w:p>
    <w:p w14:paraId="4CAC2637"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Zagovornik načela enakosti, tako kot sicer tudi Informacijski pooblaščenec – zdravo, Jelena – Komisija za preprečevanje korupcije – dober dan, Katarina – Varuh človekovih pravic, vsi ti potrebujejo avtonomijo, stabilno financiranje in zaupanje javnosti. Tudi najnovejši evropski direktivi o standardih za organe za enakost, ki ju žal Slovenija do sedaj še ni implementirala – dober dan, g. Mesec – , od držav zahtevata, da sprejmejo posebne in konkretne ukrepe za zagotavljanje neodvisnosti organov za enakost ter njihove učinkovitosti v boju proti diskriminaciji in spodbujanju enakosti.</w:t>
      </w:r>
    </w:p>
    <w:p w14:paraId="0342F7CE" w14:textId="77777777" w:rsidR="00FF1E43" w:rsidRPr="0012227A" w:rsidRDefault="00FF1E43" w:rsidP="00FF1E43">
      <w:pPr>
        <w:jc w:val="both"/>
        <w:rPr>
          <w:rFonts w:ascii="Arial" w:hAnsi="Arial" w:cs="Arial"/>
          <w:color w:val="000000" w:themeColor="text1"/>
        </w:rPr>
      </w:pPr>
    </w:p>
    <w:p w14:paraId="3B295BEC"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 xml:space="preserve">Po dveh mandatih je Miha Lobnik z ekipo zgradil organ, ki se po strokovnosti lahko primerja z veliko starejšimi institucijami v drugih državah Evropske unije. Slovenija je na področju varstva </w:t>
      </w:r>
      <w:r w:rsidRPr="0012227A">
        <w:rPr>
          <w:rFonts w:ascii="Arial" w:hAnsi="Arial" w:cs="Arial"/>
          <w:color w:val="000000" w:themeColor="text1"/>
        </w:rPr>
        <w:lastRenderedPageBreak/>
        <w:t>pred diskriminacijo svoj začetni zaostanek nadoknadila. Zato se v imenu Republike Slovenije zagovorniku načela enakosti in vsem tvojim sodelavkam in sodelavcem, Miha, iskreno zahvaljujem za opravljeno delo.</w:t>
      </w:r>
    </w:p>
    <w:p w14:paraId="3CB84E85" w14:textId="77777777" w:rsidR="00FF1E43" w:rsidRPr="0012227A" w:rsidRDefault="00FF1E43" w:rsidP="00FF1E43">
      <w:pPr>
        <w:jc w:val="both"/>
        <w:rPr>
          <w:rFonts w:ascii="Arial" w:hAnsi="Arial" w:cs="Arial"/>
          <w:color w:val="000000" w:themeColor="text1"/>
        </w:rPr>
      </w:pPr>
    </w:p>
    <w:p w14:paraId="05A9105F"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Ampak pred nami so tudi novi izzivi. Digitalne tehnologije, umetna inteligenca in novi družbeni modeli prinašajo tudi nove oblike neenakosti, na katere moramo kot posamezniki in kot skupnost biti pozorni in jih odpravljati.</w:t>
      </w:r>
    </w:p>
    <w:p w14:paraId="41E5CE00" w14:textId="77777777" w:rsidR="00FF1E43" w:rsidRPr="0012227A" w:rsidRDefault="00FF1E43" w:rsidP="00FF1E43">
      <w:pPr>
        <w:jc w:val="both"/>
        <w:rPr>
          <w:rFonts w:ascii="Arial" w:hAnsi="Arial" w:cs="Arial"/>
          <w:color w:val="000000" w:themeColor="text1"/>
        </w:rPr>
      </w:pPr>
    </w:p>
    <w:p w14:paraId="281CA666"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Spoštovane in spoštovani!</w:t>
      </w:r>
      <w:r w:rsidR="00316AFE">
        <w:rPr>
          <w:rFonts w:ascii="Arial" w:hAnsi="Arial" w:cs="Arial"/>
          <w:color w:val="000000" w:themeColor="text1"/>
        </w:rPr>
        <w:t xml:space="preserve"> </w:t>
      </w:r>
      <w:r w:rsidRPr="0012227A">
        <w:rPr>
          <w:rFonts w:ascii="Arial" w:hAnsi="Arial" w:cs="Arial"/>
          <w:color w:val="000000" w:themeColor="text1"/>
        </w:rPr>
        <w:t>Enakost ni cilj, ki ga dosežemo enkrat za vselej. Je pot, ki jo moramo vsak dan znova izbrati in utrjevati tudi ali pa predvsem za prihodnje generacije.</w:t>
      </w:r>
    </w:p>
    <w:p w14:paraId="6E286D12" w14:textId="77777777" w:rsidR="00FF1E43" w:rsidRPr="0012227A" w:rsidRDefault="00FF1E43" w:rsidP="00FF1E43">
      <w:pPr>
        <w:jc w:val="both"/>
        <w:rPr>
          <w:rFonts w:ascii="Arial" w:hAnsi="Arial" w:cs="Arial"/>
          <w:color w:val="000000" w:themeColor="text1"/>
        </w:rPr>
      </w:pPr>
      <w:r w:rsidRPr="0012227A">
        <w:rPr>
          <w:rFonts w:ascii="Arial" w:hAnsi="Arial" w:cs="Arial"/>
          <w:color w:val="000000" w:themeColor="text1"/>
        </w:rPr>
        <w:t>Oktobra bo Zagovornik dobil novo vodstvo. Javni poziv je že objavljen. Naj bodo tudi v prihodnjem desetletju njegovo vodilo pogum pri opozarjanju na krivice, strokovnost pri njihovem odpravljanju in človečnost, da vsi skupaj nikoli ne pozabimo, zakaj svoje delo sploh opravljamo.</w:t>
      </w:r>
    </w:p>
    <w:p w14:paraId="1FED3976" w14:textId="77777777" w:rsidR="00FF1E43" w:rsidRPr="0012227A" w:rsidRDefault="00FF1E43" w:rsidP="00FF1E43">
      <w:pPr>
        <w:jc w:val="both"/>
        <w:rPr>
          <w:rFonts w:ascii="Arial" w:hAnsi="Arial" w:cs="Arial"/>
          <w:color w:val="000000" w:themeColor="text1"/>
        </w:rPr>
      </w:pPr>
    </w:p>
    <w:p w14:paraId="6AC22953" w14:textId="77777777" w:rsidR="00FF1E43" w:rsidRDefault="00FF1E43" w:rsidP="00FF1E43">
      <w:pPr>
        <w:rPr>
          <w:rFonts w:ascii="Arial" w:hAnsi="Arial" w:cs="Arial"/>
          <w:b/>
          <w:bCs/>
          <w:color w:val="000000" w:themeColor="text1"/>
        </w:rPr>
      </w:pPr>
      <w:r w:rsidRPr="0012227A">
        <w:rPr>
          <w:rFonts w:ascii="Arial" w:hAnsi="Arial" w:cs="Arial"/>
          <w:color w:val="000000" w:themeColor="text1"/>
        </w:rPr>
        <w:t>Še enkrat, iskrene čestitke ob 10. obletnici delovanja Zagovornika načela enakosti in veliko uspeha na nadaljnji poti. Od srca hvala, Miha, in hvala vsem za prisotnost.</w:t>
      </w:r>
    </w:p>
    <w:p w14:paraId="35B83D9A" w14:textId="77777777" w:rsidR="00316AFE" w:rsidRDefault="00316AFE" w:rsidP="00FF1E43">
      <w:pPr>
        <w:rPr>
          <w:rFonts w:ascii="Arial" w:hAnsi="Arial" w:cs="Arial"/>
          <w:b/>
          <w:bCs/>
          <w:color w:val="000000" w:themeColor="text1"/>
        </w:rPr>
      </w:pPr>
    </w:p>
    <w:p w14:paraId="78201EB9" w14:textId="77777777" w:rsidR="00316AFE" w:rsidRPr="0012227A" w:rsidRDefault="00316AFE" w:rsidP="00FF1E43">
      <w:pPr>
        <w:rPr>
          <w:rFonts w:ascii="Arial" w:hAnsi="Arial" w:cs="Arial"/>
          <w:b/>
          <w:bCs/>
          <w:color w:val="000000" w:themeColor="text1"/>
        </w:rPr>
      </w:pPr>
    </w:p>
    <w:p w14:paraId="0347A0FD" w14:textId="77777777" w:rsidR="00FF1E43" w:rsidRPr="0012227A" w:rsidRDefault="00FF1E43" w:rsidP="00FF1E43">
      <w:pPr>
        <w:jc w:val="both"/>
        <w:rPr>
          <w:rFonts w:ascii="Arial" w:hAnsi="Arial" w:cs="Arial"/>
          <w:b/>
          <w:bCs/>
        </w:rPr>
      </w:pPr>
      <w:r w:rsidRPr="0012227A">
        <w:rPr>
          <w:rFonts w:ascii="Arial" w:hAnsi="Arial" w:cs="Arial"/>
          <w:b/>
          <w:bCs/>
        </w:rPr>
        <w:t>Govor varuhinje človekovih pravice dr. Simone Drenik Bavdek na slovesnosti ob 10. obletnici delovanja Zagovornika načela enakosti, Ljubljana, 14. maja 2026</w:t>
      </w:r>
    </w:p>
    <w:p w14:paraId="6DF7AE19" w14:textId="77777777" w:rsidR="00FF1E43" w:rsidRPr="0012227A" w:rsidRDefault="00FF1E43" w:rsidP="00FF1E43">
      <w:pPr>
        <w:jc w:val="both"/>
        <w:rPr>
          <w:rFonts w:ascii="Arial" w:hAnsi="Arial" w:cs="Arial"/>
        </w:rPr>
      </w:pPr>
    </w:p>
    <w:p w14:paraId="51DEEB05" w14:textId="77777777" w:rsidR="00FF1E43" w:rsidRPr="0012227A" w:rsidRDefault="00FF1E43" w:rsidP="00FF1E43">
      <w:pPr>
        <w:jc w:val="both"/>
        <w:rPr>
          <w:rFonts w:ascii="Arial" w:hAnsi="Arial" w:cs="Arial"/>
        </w:rPr>
      </w:pPr>
      <w:r w:rsidRPr="0012227A">
        <w:rPr>
          <w:rFonts w:ascii="Arial" w:hAnsi="Arial" w:cs="Arial"/>
        </w:rPr>
        <w:t xml:space="preserve">Spoštovana predsednica republike Nataša Pirc Musar, spoštovani zagovornik načela enakosti Miha Lobnik, spoštovana vodja Predstavništva Evropske komisije v Republiki Sloveniji dr. Jerneja Jug Jerše, spoštovane visoke gostje in gosti, v čast mi je, da sem danes tu med vami. </w:t>
      </w:r>
    </w:p>
    <w:p w14:paraId="6FEB0BFC" w14:textId="77777777" w:rsidR="00FF1E43" w:rsidRPr="0012227A" w:rsidRDefault="00FF1E43" w:rsidP="00FF1E43">
      <w:pPr>
        <w:jc w:val="both"/>
        <w:rPr>
          <w:rFonts w:ascii="Arial" w:hAnsi="Arial" w:cs="Arial"/>
        </w:rPr>
      </w:pPr>
    </w:p>
    <w:p w14:paraId="2737B557" w14:textId="77777777" w:rsidR="00FF1E43" w:rsidRPr="0012227A" w:rsidRDefault="00FF1E43" w:rsidP="00FF1E43">
      <w:pPr>
        <w:jc w:val="both"/>
        <w:rPr>
          <w:rFonts w:ascii="Arial" w:hAnsi="Arial" w:cs="Arial"/>
        </w:rPr>
      </w:pPr>
      <w:r w:rsidRPr="0012227A">
        <w:rPr>
          <w:rFonts w:ascii="Arial" w:hAnsi="Arial" w:cs="Arial"/>
        </w:rPr>
        <w:t>Najprej čestitke Zagovorniku načela enakosti za prvih deset let! V življenju institucije je to čas, ko se jasno pokaže, kako potrebna je institucija v sistemu delovanja države. Pri Varuhu smo vsekakor prepričani, da ste v desetih letih postali nepogrešljivi – ne zaradi prava Evropske unije, ampak zaradi potreb, ki izhajajo iz družbe in človeških usod. Postali ste branik tistih, ki so bili nedopustno diskriminirani oziroma drugače obravnavani, četudi ne namerno — zgolj zaradi drugačnosti. Pomembno ste prispevali že sploh pri razlaganju in razumevanju tega, kaj osebne okoliščine in diskriminacija so.</w:t>
      </w:r>
    </w:p>
    <w:p w14:paraId="1F348893" w14:textId="77777777" w:rsidR="00FF1E43" w:rsidRPr="0012227A" w:rsidRDefault="00FF1E43" w:rsidP="00FF1E43">
      <w:pPr>
        <w:jc w:val="both"/>
        <w:rPr>
          <w:rFonts w:ascii="Arial" w:hAnsi="Arial" w:cs="Arial"/>
        </w:rPr>
      </w:pPr>
    </w:p>
    <w:p w14:paraId="3D682B32" w14:textId="77777777" w:rsidR="00FF1E43" w:rsidRPr="0012227A" w:rsidRDefault="00FF1E43" w:rsidP="00FF1E43">
      <w:pPr>
        <w:jc w:val="both"/>
        <w:rPr>
          <w:rFonts w:ascii="Arial" w:hAnsi="Arial" w:cs="Arial"/>
        </w:rPr>
      </w:pPr>
      <w:r w:rsidRPr="0012227A">
        <w:rPr>
          <w:rFonts w:ascii="Arial" w:hAnsi="Arial" w:cs="Arial"/>
        </w:rPr>
        <w:t>Spominjam se začetkov delovanja Zagovornika kot neodvisne institucije po takrat novem Zakonu o varstvu pred diskriminacijo. Malo po sprejetju zakona, ko Zagovornik še ni imel veliko zaposlenih, sva bila s kolegom iz Ministrstva za pravosodje kot anonimna javna uslužbenca povabljena k novemu zagovorniku, ki je še sedanji zagovornik. Nisva točno vedela zakaj, ampak izkazalo se je, da je bila potrebna originalna razlaga večine določb zakona, čeprav nisva bila neposredna avtorja tega zakona. Ne da bi načrtovala, sva pomagala pri vzpostavljanju začetne avtoritete institucije zagovornika.</w:t>
      </w:r>
    </w:p>
    <w:p w14:paraId="604DF50E" w14:textId="77777777" w:rsidR="00FF1E43" w:rsidRPr="0012227A" w:rsidRDefault="00FF1E43" w:rsidP="00FF1E43">
      <w:pPr>
        <w:jc w:val="both"/>
        <w:rPr>
          <w:rFonts w:ascii="Arial" w:hAnsi="Arial" w:cs="Arial"/>
        </w:rPr>
      </w:pPr>
    </w:p>
    <w:p w14:paraId="29BEF666" w14:textId="77777777" w:rsidR="00FF1E43" w:rsidRPr="0012227A" w:rsidRDefault="00FF1E43" w:rsidP="00FF1E43">
      <w:pPr>
        <w:jc w:val="both"/>
        <w:rPr>
          <w:rFonts w:ascii="Arial" w:hAnsi="Arial" w:cs="Arial"/>
        </w:rPr>
      </w:pPr>
      <w:r w:rsidRPr="0012227A">
        <w:rPr>
          <w:rFonts w:ascii="Arial" w:hAnsi="Arial" w:cs="Arial"/>
        </w:rPr>
        <w:t xml:space="preserve">Danes po desetih letih pa je jasno, da vsako vaše stališče glede odprave ali preprečevanja diskriminacije pomeni glas za tiste, ki ga sami iz tega ali onega razloga nimajo </w:t>
      </w:r>
      <w:proofErr w:type="spellStart"/>
      <w:r w:rsidRPr="0012227A">
        <w:rPr>
          <w:rFonts w:ascii="Arial" w:hAnsi="Arial" w:cs="Arial"/>
        </w:rPr>
        <w:t>dovoljšnjega</w:t>
      </w:r>
      <w:proofErr w:type="spellEnd"/>
      <w:r w:rsidRPr="0012227A">
        <w:rPr>
          <w:rFonts w:ascii="Arial" w:hAnsi="Arial" w:cs="Arial"/>
        </w:rPr>
        <w:t>. Čestitam. Čestitam za vztrajnost, ko vas niso poslušali. Čestitam za pogum, ko ste opozarjali na nedopustno, čeprav je bilo neprijetno. Predvsem pa čestitam za vso tisto tiho, sistematično in strokovno delo, ki se na zunaj ne kaže, pa je prav to tisto, ki se na koncu najbolj konkretno pozna v življenjih ljudi. Posebej želim izpostaviti Miha Lobnika, ki mandat zagovornika opravlja že skoraj dva mandata in sicer z vizijo in osebnim angažmajem – ne le, da je institucijo Zagovornika v desetih letih postavil na noge, ampak ji je tudi dal prepoznavnost, vsebino in jasno identiteto.</w:t>
      </w:r>
    </w:p>
    <w:p w14:paraId="1DFF7881" w14:textId="77777777" w:rsidR="00FF1E43" w:rsidRPr="0012227A" w:rsidRDefault="00FF1E43" w:rsidP="00FF1E43">
      <w:pPr>
        <w:jc w:val="both"/>
        <w:rPr>
          <w:rFonts w:ascii="Arial" w:hAnsi="Arial" w:cs="Arial"/>
        </w:rPr>
      </w:pPr>
    </w:p>
    <w:p w14:paraId="6CBEB158" w14:textId="77777777" w:rsidR="00FF1E43" w:rsidRPr="0012227A" w:rsidRDefault="00FF1E43" w:rsidP="00FF1E43">
      <w:pPr>
        <w:jc w:val="both"/>
        <w:rPr>
          <w:rFonts w:ascii="Arial" w:hAnsi="Arial" w:cs="Arial"/>
        </w:rPr>
      </w:pPr>
      <w:r w:rsidRPr="0012227A">
        <w:rPr>
          <w:rFonts w:ascii="Arial" w:hAnsi="Arial" w:cs="Arial"/>
        </w:rPr>
        <w:t xml:space="preserve">Ker sem danes tu kot varuhinja človekovih pravic, bi vas rada povabila h kratki primerjavi obeh organov zavor in ravnovesij v državi. Oba organa sta neodvisna in samostojna. To ni privilegij — to je temeljni pogoj za to, da sploh lahko opravljamo svojo vlogo. Verjamem, da bosta obe </w:t>
      </w:r>
      <w:r w:rsidRPr="0012227A">
        <w:rPr>
          <w:rFonts w:ascii="Arial" w:hAnsi="Arial" w:cs="Arial"/>
        </w:rPr>
        <w:lastRenderedPageBreak/>
        <w:t>instituciji to svoje neodvisno poslanstvo uresničevali tudi v prihodnjem desetletju in to vsaka samostojno, tako kot do sedaj.</w:t>
      </w:r>
    </w:p>
    <w:p w14:paraId="6AA67DEB" w14:textId="77777777" w:rsidR="00FF1E43" w:rsidRPr="0012227A" w:rsidRDefault="00FF1E43" w:rsidP="00FF1E43">
      <w:pPr>
        <w:jc w:val="both"/>
        <w:rPr>
          <w:rFonts w:ascii="Arial" w:hAnsi="Arial" w:cs="Arial"/>
        </w:rPr>
      </w:pPr>
    </w:p>
    <w:p w14:paraId="10399171" w14:textId="77777777" w:rsidR="00FF1E43" w:rsidRPr="0012227A" w:rsidRDefault="00FF1E43" w:rsidP="00FF1E43">
      <w:pPr>
        <w:jc w:val="both"/>
        <w:rPr>
          <w:rFonts w:ascii="Arial" w:hAnsi="Arial" w:cs="Arial"/>
        </w:rPr>
      </w:pPr>
      <w:r w:rsidRPr="0012227A">
        <w:rPr>
          <w:rFonts w:ascii="Arial" w:hAnsi="Arial" w:cs="Arial"/>
        </w:rPr>
        <w:t>Prav razlike med nami so tisto, kar dela oba organa močnejša, torej ne gre za nepotrebno podvajanje nalog, ampak za samostojen in osredotočen razvoj na naših delovnih področjih. Če pri Varuhu nadziramo tiste, ki imajo oblastno moč, se pristojnost Zagovornika razteza tudi na zasebni sektor. Delodajalci, podjetja, zasebne institucije — nihče ni izvzet iz prepovedi diskriminacije. Zagovornik ima poleg tega tudi inšpekcijska pooblastila — torej ne le svetuje in priporoča, ampak lahko v določenih primerih tudi sam neposredno nadzira spoštovanje zakona. Na drugi strani pa je postopek pri Varuhu sicer vselej neformalen, a pokriva poleg vseh človekovih pravic in temeljnih svoboščin iz ustavnega in mednarodnega kataloga tudi načeli pravičnosti in dobrega upravljanja. Ne gre za vprašanje nadrejenosti ali podrejenosti, ampak za uspešno in učinkovito izvajanje komplementarnosti.</w:t>
      </w:r>
    </w:p>
    <w:p w14:paraId="0B8D5334" w14:textId="77777777" w:rsidR="00FF1E43" w:rsidRPr="0012227A" w:rsidRDefault="00FF1E43" w:rsidP="00FF1E43">
      <w:pPr>
        <w:jc w:val="both"/>
        <w:rPr>
          <w:rFonts w:ascii="Arial" w:hAnsi="Arial" w:cs="Arial"/>
        </w:rPr>
      </w:pPr>
    </w:p>
    <w:p w14:paraId="47BD9961" w14:textId="77777777" w:rsidR="00FF1E43" w:rsidRPr="0012227A" w:rsidRDefault="00FF1E43" w:rsidP="00FF1E43">
      <w:pPr>
        <w:jc w:val="both"/>
        <w:rPr>
          <w:rFonts w:ascii="Arial" w:hAnsi="Arial" w:cs="Arial"/>
        </w:rPr>
      </w:pPr>
      <w:r w:rsidRPr="0012227A">
        <w:rPr>
          <w:rFonts w:ascii="Arial" w:hAnsi="Arial" w:cs="Arial"/>
        </w:rPr>
        <w:t>V osebnem imenu in imenu institucije Varuha človekovih pravic Republike Slovenije se zagovorniku načela enakosti Mihu Lobniku in vsem zaposlenim, ki institucijo Zagovornika načela enakosti gradite ali ste jo gradili, zahvaljujem — za deset let vztrajnega dela, za deset let pogumnih priporočil, za deset let zagovorništva tistih, ki so ga potrebovali in so se obrnili na vas. Obenem verjamem, da bo naslednjih deset let in več prineslo tisto, za kar si skupaj prizadevamo: Slovenijo, v kateri enaka obravnava ni izmuzljivi cilj, ampak stvarnost, v kateri živimo. Hvala.</w:t>
      </w:r>
    </w:p>
    <w:p w14:paraId="4FB1ED83" w14:textId="77777777" w:rsidR="00FF1E43" w:rsidRPr="0012227A" w:rsidRDefault="00FF1E43" w:rsidP="00FF1E43">
      <w:pPr>
        <w:rPr>
          <w:rFonts w:ascii="Arial" w:hAnsi="Arial" w:cs="Arial"/>
          <w:b/>
          <w:bCs/>
          <w:color w:val="000000" w:themeColor="text1"/>
        </w:rPr>
      </w:pPr>
    </w:p>
    <w:p w14:paraId="77F19B2B" w14:textId="77777777" w:rsidR="00FF1E43" w:rsidRPr="0012227A" w:rsidRDefault="00FF1E43" w:rsidP="00FF1E43">
      <w:pPr>
        <w:rPr>
          <w:rFonts w:ascii="Arial" w:hAnsi="Arial" w:cs="Arial"/>
          <w:b/>
          <w:bCs/>
          <w:color w:val="000000" w:themeColor="text1"/>
        </w:rPr>
      </w:pPr>
    </w:p>
    <w:p w14:paraId="0ADAC5FF" w14:textId="77777777" w:rsidR="00FF1E43" w:rsidRPr="0012227A" w:rsidRDefault="00FF1E43" w:rsidP="00FF1E43">
      <w:pPr>
        <w:pStyle w:val="Telobesedila"/>
        <w:spacing w:after="0" w:line="240" w:lineRule="auto"/>
        <w:jc w:val="both"/>
        <w:rPr>
          <w:rFonts w:cs="Arial"/>
          <w:b/>
          <w:bCs/>
          <w:sz w:val="22"/>
          <w:szCs w:val="22"/>
          <w:lang w:val="sl-SI"/>
        </w:rPr>
      </w:pPr>
      <w:r w:rsidRPr="0012227A">
        <w:rPr>
          <w:rFonts w:cs="Arial"/>
          <w:b/>
          <w:bCs/>
          <w:sz w:val="22"/>
          <w:szCs w:val="22"/>
          <w:lang w:val="sl-SI"/>
        </w:rPr>
        <w:t>Govor vodje Predstavništva Evropske komisije v Sloveniji dr. Jerneje Jug Jerše na slovesnosti ob 10. obletnici delovanja Zagovornika načela enakosti, Ljubljana, 14. maja 2026</w:t>
      </w:r>
    </w:p>
    <w:p w14:paraId="05EA8768" w14:textId="77777777" w:rsidR="00FF1E43" w:rsidRPr="0012227A" w:rsidRDefault="00FF1E43" w:rsidP="00FF1E43">
      <w:pPr>
        <w:pStyle w:val="Telobesedila"/>
        <w:spacing w:after="0" w:line="240" w:lineRule="auto"/>
        <w:rPr>
          <w:rFonts w:cs="Arial"/>
          <w:sz w:val="22"/>
          <w:szCs w:val="22"/>
          <w:lang w:val="sl-SI"/>
        </w:rPr>
      </w:pPr>
    </w:p>
    <w:p w14:paraId="11594400" w14:textId="77777777" w:rsidR="00FF1E43" w:rsidRPr="0012227A" w:rsidRDefault="00FF1E43" w:rsidP="00FF1E43">
      <w:pPr>
        <w:pStyle w:val="Telobesedila"/>
        <w:spacing w:after="0" w:line="240" w:lineRule="auto"/>
        <w:jc w:val="both"/>
        <w:rPr>
          <w:rFonts w:cs="Arial"/>
          <w:sz w:val="22"/>
          <w:szCs w:val="22"/>
          <w:lang w:val="sl-SI"/>
        </w:rPr>
      </w:pPr>
      <w:r w:rsidRPr="0012227A">
        <w:rPr>
          <w:rFonts w:cs="Arial"/>
          <w:sz w:val="22"/>
          <w:szCs w:val="22"/>
          <w:lang w:val="sl-SI"/>
        </w:rPr>
        <w:t>Spoštovana</w:t>
      </w:r>
      <w:r w:rsidRPr="0012227A">
        <w:rPr>
          <w:rFonts w:cs="Arial"/>
          <w:spacing w:val="-6"/>
          <w:sz w:val="22"/>
          <w:szCs w:val="22"/>
          <w:lang w:val="sl-SI"/>
        </w:rPr>
        <w:t xml:space="preserve"> </w:t>
      </w:r>
      <w:r w:rsidRPr="0012227A">
        <w:rPr>
          <w:rFonts w:cs="Arial"/>
          <w:sz w:val="22"/>
          <w:szCs w:val="22"/>
          <w:lang w:val="sl-SI"/>
        </w:rPr>
        <w:t>predsednica</w:t>
      </w:r>
      <w:r w:rsidRPr="0012227A">
        <w:rPr>
          <w:rFonts w:cs="Arial"/>
          <w:spacing w:val="-4"/>
          <w:sz w:val="22"/>
          <w:szCs w:val="22"/>
          <w:lang w:val="sl-SI"/>
        </w:rPr>
        <w:t xml:space="preserve"> </w:t>
      </w:r>
      <w:r w:rsidRPr="0012227A">
        <w:rPr>
          <w:rFonts w:cs="Arial"/>
          <w:sz w:val="22"/>
          <w:szCs w:val="22"/>
          <w:lang w:val="sl-SI"/>
        </w:rPr>
        <w:t>Republike</w:t>
      </w:r>
      <w:r w:rsidRPr="0012227A">
        <w:rPr>
          <w:rFonts w:cs="Arial"/>
          <w:spacing w:val="-7"/>
          <w:sz w:val="22"/>
          <w:szCs w:val="22"/>
          <w:lang w:val="sl-SI"/>
        </w:rPr>
        <w:t xml:space="preserve"> </w:t>
      </w:r>
      <w:r w:rsidRPr="0012227A">
        <w:rPr>
          <w:rFonts w:cs="Arial"/>
          <w:sz w:val="22"/>
          <w:szCs w:val="22"/>
          <w:lang w:val="sl-SI"/>
        </w:rPr>
        <w:t>Slovenije</w:t>
      </w:r>
      <w:r w:rsidRPr="0012227A">
        <w:rPr>
          <w:rFonts w:cs="Arial"/>
          <w:spacing w:val="-7"/>
          <w:sz w:val="22"/>
          <w:szCs w:val="22"/>
          <w:lang w:val="sl-SI"/>
        </w:rPr>
        <w:t xml:space="preserve"> </w:t>
      </w:r>
      <w:r w:rsidRPr="0012227A">
        <w:rPr>
          <w:rFonts w:cs="Arial"/>
          <w:sz w:val="22"/>
          <w:szCs w:val="22"/>
          <w:lang w:val="sl-SI"/>
        </w:rPr>
        <w:t>dr.</w:t>
      </w:r>
      <w:r w:rsidRPr="0012227A">
        <w:rPr>
          <w:rFonts w:cs="Arial"/>
          <w:spacing w:val="-4"/>
          <w:sz w:val="22"/>
          <w:szCs w:val="22"/>
          <w:lang w:val="sl-SI"/>
        </w:rPr>
        <w:t xml:space="preserve"> </w:t>
      </w:r>
      <w:r w:rsidRPr="0012227A">
        <w:rPr>
          <w:rFonts w:cs="Arial"/>
          <w:sz w:val="22"/>
          <w:szCs w:val="22"/>
          <w:lang w:val="sl-SI"/>
        </w:rPr>
        <w:t>Nataša</w:t>
      </w:r>
      <w:r w:rsidRPr="0012227A">
        <w:rPr>
          <w:rFonts w:cs="Arial"/>
          <w:spacing w:val="-3"/>
          <w:sz w:val="22"/>
          <w:szCs w:val="22"/>
          <w:lang w:val="sl-SI"/>
        </w:rPr>
        <w:t xml:space="preserve"> </w:t>
      </w:r>
      <w:r w:rsidRPr="0012227A">
        <w:rPr>
          <w:rFonts w:cs="Arial"/>
          <w:sz w:val="22"/>
          <w:szCs w:val="22"/>
          <w:lang w:val="sl-SI"/>
        </w:rPr>
        <w:t>Pirc</w:t>
      </w:r>
      <w:r w:rsidRPr="0012227A">
        <w:rPr>
          <w:rFonts w:cs="Arial"/>
          <w:spacing w:val="-8"/>
          <w:sz w:val="22"/>
          <w:szCs w:val="22"/>
          <w:lang w:val="sl-SI"/>
        </w:rPr>
        <w:t xml:space="preserve"> </w:t>
      </w:r>
      <w:r w:rsidRPr="0012227A">
        <w:rPr>
          <w:rFonts w:cs="Arial"/>
          <w:spacing w:val="-2"/>
          <w:sz w:val="22"/>
          <w:szCs w:val="22"/>
          <w:lang w:val="sl-SI"/>
        </w:rPr>
        <w:t xml:space="preserve">Musar, </w:t>
      </w:r>
      <w:r w:rsidRPr="0012227A">
        <w:rPr>
          <w:rFonts w:cs="Arial"/>
          <w:sz w:val="22"/>
          <w:szCs w:val="22"/>
          <w:lang w:val="sl-SI"/>
        </w:rPr>
        <w:t>spoštovana</w:t>
      </w:r>
      <w:r w:rsidRPr="0012227A">
        <w:rPr>
          <w:rFonts w:cs="Arial"/>
          <w:spacing w:val="80"/>
          <w:sz w:val="22"/>
          <w:szCs w:val="22"/>
          <w:lang w:val="sl-SI"/>
        </w:rPr>
        <w:t xml:space="preserve"> </w:t>
      </w:r>
      <w:r w:rsidRPr="0012227A">
        <w:rPr>
          <w:rFonts w:cs="Arial"/>
          <w:sz w:val="22"/>
          <w:szCs w:val="22"/>
          <w:lang w:val="sl-SI"/>
        </w:rPr>
        <w:t>varuhinja</w:t>
      </w:r>
      <w:r w:rsidRPr="0012227A">
        <w:rPr>
          <w:rFonts w:cs="Arial"/>
          <w:spacing w:val="80"/>
          <w:sz w:val="22"/>
          <w:szCs w:val="22"/>
          <w:lang w:val="sl-SI"/>
        </w:rPr>
        <w:t xml:space="preserve"> </w:t>
      </w:r>
      <w:r w:rsidRPr="0012227A">
        <w:rPr>
          <w:rFonts w:cs="Arial"/>
          <w:sz w:val="22"/>
          <w:szCs w:val="22"/>
          <w:lang w:val="sl-SI"/>
        </w:rPr>
        <w:t>človekovih</w:t>
      </w:r>
      <w:r w:rsidRPr="0012227A">
        <w:rPr>
          <w:rFonts w:cs="Arial"/>
          <w:spacing w:val="80"/>
          <w:sz w:val="22"/>
          <w:szCs w:val="22"/>
          <w:lang w:val="sl-SI"/>
        </w:rPr>
        <w:t xml:space="preserve"> </w:t>
      </w:r>
      <w:r w:rsidRPr="0012227A">
        <w:rPr>
          <w:rFonts w:cs="Arial"/>
          <w:sz w:val="22"/>
          <w:szCs w:val="22"/>
          <w:lang w:val="sl-SI"/>
        </w:rPr>
        <w:t>pravic</w:t>
      </w:r>
      <w:r w:rsidRPr="0012227A">
        <w:rPr>
          <w:rFonts w:cs="Arial"/>
          <w:spacing w:val="80"/>
          <w:sz w:val="22"/>
          <w:szCs w:val="22"/>
          <w:lang w:val="sl-SI"/>
        </w:rPr>
        <w:t xml:space="preserve"> </w:t>
      </w:r>
      <w:r w:rsidRPr="0012227A">
        <w:rPr>
          <w:rFonts w:cs="Arial"/>
          <w:sz w:val="22"/>
          <w:szCs w:val="22"/>
          <w:lang w:val="sl-SI"/>
        </w:rPr>
        <w:t>Republike</w:t>
      </w:r>
      <w:r w:rsidRPr="0012227A">
        <w:rPr>
          <w:rFonts w:cs="Arial"/>
          <w:spacing w:val="80"/>
          <w:sz w:val="22"/>
          <w:szCs w:val="22"/>
          <w:lang w:val="sl-SI"/>
        </w:rPr>
        <w:t xml:space="preserve"> </w:t>
      </w:r>
      <w:r w:rsidRPr="0012227A">
        <w:rPr>
          <w:rFonts w:cs="Arial"/>
          <w:sz w:val="22"/>
          <w:szCs w:val="22"/>
          <w:lang w:val="sl-SI"/>
        </w:rPr>
        <w:t>Slovenije</w:t>
      </w:r>
      <w:r w:rsidRPr="0012227A">
        <w:rPr>
          <w:rFonts w:cs="Arial"/>
          <w:spacing w:val="80"/>
          <w:sz w:val="22"/>
          <w:szCs w:val="22"/>
          <w:lang w:val="sl-SI"/>
        </w:rPr>
        <w:t xml:space="preserve"> </w:t>
      </w:r>
      <w:r w:rsidRPr="0012227A">
        <w:rPr>
          <w:rFonts w:cs="Arial"/>
          <w:sz w:val="22"/>
          <w:szCs w:val="22"/>
          <w:lang w:val="sl-SI"/>
        </w:rPr>
        <w:t>dr.</w:t>
      </w:r>
      <w:r w:rsidRPr="0012227A">
        <w:rPr>
          <w:rFonts w:cs="Arial"/>
          <w:spacing w:val="80"/>
          <w:sz w:val="22"/>
          <w:szCs w:val="22"/>
          <w:lang w:val="sl-SI"/>
        </w:rPr>
        <w:t xml:space="preserve"> </w:t>
      </w:r>
      <w:r w:rsidRPr="0012227A">
        <w:rPr>
          <w:rFonts w:cs="Arial"/>
          <w:sz w:val="22"/>
          <w:szCs w:val="22"/>
          <w:lang w:val="sl-SI"/>
        </w:rPr>
        <w:t>Simona</w:t>
      </w:r>
      <w:r w:rsidRPr="0012227A">
        <w:rPr>
          <w:rFonts w:cs="Arial"/>
          <w:spacing w:val="80"/>
          <w:sz w:val="22"/>
          <w:szCs w:val="22"/>
          <w:lang w:val="sl-SI"/>
        </w:rPr>
        <w:t xml:space="preserve"> </w:t>
      </w:r>
      <w:r w:rsidRPr="0012227A">
        <w:rPr>
          <w:rFonts w:cs="Arial"/>
          <w:sz w:val="22"/>
          <w:szCs w:val="22"/>
          <w:lang w:val="sl-SI"/>
        </w:rPr>
        <w:t xml:space="preserve">Drenik </w:t>
      </w:r>
      <w:r w:rsidRPr="0012227A">
        <w:rPr>
          <w:rFonts w:cs="Arial"/>
          <w:spacing w:val="-2"/>
          <w:sz w:val="22"/>
          <w:szCs w:val="22"/>
          <w:lang w:val="sl-SI"/>
        </w:rPr>
        <w:t xml:space="preserve">Bavdek, </w:t>
      </w:r>
      <w:r w:rsidRPr="0012227A">
        <w:rPr>
          <w:rFonts w:cs="Arial"/>
          <w:sz w:val="22"/>
          <w:szCs w:val="22"/>
          <w:lang w:val="sl-SI"/>
        </w:rPr>
        <w:t>spoštovani</w:t>
      </w:r>
      <w:r w:rsidRPr="0012227A">
        <w:rPr>
          <w:rFonts w:cs="Arial"/>
          <w:spacing w:val="-4"/>
          <w:sz w:val="22"/>
          <w:szCs w:val="22"/>
          <w:lang w:val="sl-SI"/>
        </w:rPr>
        <w:t xml:space="preserve"> </w:t>
      </w:r>
      <w:r w:rsidRPr="0012227A">
        <w:rPr>
          <w:rFonts w:cs="Arial"/>
          <w:sz w:val="22"/>
          <w:szCs w:val="22"/>
          <w:lang w:val="sl-SI"/>
        </w:rPr>
        <w:t>zagovornik</w:t>
      </w:r>
      <w:r w:rsidRPr="0012227A">
        <w:rPr>
          <w:rFonts w:cs="Arial"/>
          <w:spacing w:val="-9"/>
          <w:sz w:val="22"/>
          <w:szCs w:val="22"/>
          <w:lang w:val="sl-SI"/>
        </w:rPr>
        <w:t xml:space="preserve"> </w:t>
      </w:r>
      <w:r w:rsidRPr="0012227A">
        <w:rPr>
          <w:rFonts w:cs="Arial"/>
          <w:sz w:val="22"/>
          <w:szCs w:val="22"/>
          <w:lang w:val="sl-SI"/>
        </w:rPr>
        <w:t>načela</w:t>
      </w:r>
      <w:r w:rsidRPr="0012227A">
        <w:rPr>
          <w:rFonts w:cs="Arial"/>
          <w:spacing w:val="-4"/>
          <w:sz w:val="22"/>
          <w:szCs w:val="22"/>
          <w:lang w:val="sl-SI"/>
        </w:rPr>
        <w:t xml:space="preserve"> </w:t>
      </w:r>
      <w:r w:rsidRPr="0012227A">
        <w:rPr>
          <w:rFonts w:cs="Arial"/>
          <w:sz w:val="22"/>
          <w:szCs w:val="22"/>
          <w:lang w:val="sl-SI"/>
        </w:rPr>
        <w:t>enakosti</w:t>
      </w:r>
      <w:r w:rsidRPr="0012227A">
        <w:rPr>
          <w:rFonts w:cs="Arial"/>
          <w:spacing w:val="-4"/>
          <w:sz w:val="22"/>
          <w:szCs w:val="22"/>
          <w:lang w:val="sl-SI"/>
        </w:rPr>
        <w:t xml:space="preserve"> </w:t>
      </w:r>
      <w:r w:rsidRPr="0012227A">
        <w:rPr>
          <w:rFonts w:cs="Arial"/>
          <w:sz w:val="22"/>
          <w:szCs w:val="22"/>
          <w:lang w:val="sl-SI"/>
        </w:rPr>
        <w:t>g.</w:t>
      </w:r>
      <w:r w:rsidRPr="0012227A">
        <w:rPr>
          <w:rFonts w:cs="Arial"/>
          <w:spacing w:val="-9"/>
          <w:sz w:val="22"/>
          <w:szCs w:val="22"/>
          <w:lang w:val="sl-SI"/>
        </w:rPr>
        <w:t xml:space="preserve"> </w:t>
      </w:r>
      <w:r w:rsidRPr="0012227A">
        <w:rPr>
          <w:rFonts w:cs="Arial"/>
          <w:sz w:val="22"/>
          <w:szCs w:val="22"/>
          <w:lang w:val="sl-SI"/>
        </w:rPr>
        <w:t>Miha</w:t>
      </w:r>
      <w:r w:rsidRPr="0012227A">
        <w:rPr>
          <w:rFonts w:cs="Arial"/>
          <w:spacing w:val="-4"/>
          <w:sz w:val="22"/>
          <w:szCs w:val="22"/>
          <w:lang w:val="sl-SI"/>
        </w:rPr>
        <w:t xml:space="preserve"> </w:t>
      </w:r>
      <w:r w:rsidRPr="0012227A">
        <w:rPr>
          <w:rFonts w:cs="Arial"/>
          <w:sz w:val="22"/>
          <w:szCs w:val="22"/>
          <w:lang w:val="sl-SI"/>
        </w:rPr>
        <w:t>Lobnik, cenjene dame in gospodje.</w:t>
      </w:r>
    </w:p>
    <w:p w14:paraId="289275B7" w14:textId="77777777" w:rsidR="00FF1E43" w:rsidRPr="0012227A" w:rsidRDefault="00FF1E43" w:rsidP="00FF1E43">
      <w:pPr>
        <w:pStyle w:val="Telobesedila"/>
        <w:spacing w:after="0" w:line="240" w:lineRule="auto"/>
        <w:jc w:val="both"/>
        <w:rPr>
          <w:rFonts w:cs="Arial"/>
          <w:sz w:val="22"/>
          <w:szCs w:val="22"/>
          <w:lang w:val="sl-SI"/>
        </w:rPr>
      </w:pPr>
    </w:p>
    <w:p w14:paraId="15BAAC6C" w14:textId="77777777" w:rsidR="00FF1E43" w:rsidRPr="0012227A" w:rsidRDefault="00FF1E43" w:rsidP="00FF1E43">
      <w:pPr>
        <w:pStyle w:val="Telobesedila"/>
        <w:spacing w:after="0" w:line="240" w:lineRule="auto"/>
        <w:jc w:val="both"/>
        <w:rPr>
          <w:rFonts w:cs="Arial"/>
          <w:sz w:val="22"/>
          <w:szCs w:val="22"/>
          <w:lang w:val="sl-SI"/>
        </w:rPr>
      </w:pPr>
      <w:r w:rsidRPr="0012227A">
        <w:rPr>
          <w:rFonts w:cs="Arial"/>
          <w:sz w:val="22"/>
          <w:szCs w:val="22"/>
          <w:lang w:val="sl-SI"/>
        </w:rPr>
        <w:t>V</w:t>
      </w:r>
      <w:r w:rsidRPr="0012227A">
        <w:rPr>
          <w:rFonts w:cs="Arial"/>
          <w:spacing w:val="34"/>
          <w:sz w:val="22"/>
          <w:szCs w:val="22"/>
          <w:lang w:val="sl-SI"/>
        </w:rPr>
        <w:t xml:space="preserve"> </w:t>
      </w:r>
      <w:r w:rsidRPr="0012227A">
        <w:rPr>
          <w:rFonts w:cs="Arial"/>
          <w:sz w:val="22"/>
          <w:szCs w:val="22"/>
          <w:lang w:val="sl-SI"/>
        </w:rPr>
        <w:t>čast</w:t>
      </w:r>
      <w:r w:rsidRPr="0012227A">
        <w:rPr>
          <w:rFonts w:cs="Arial"/>
          <w:spacing w:val="36"/>
          <w:sz w:val="22"/>
          <w:szCs w:val="22"/>
          <w:lang w:val="sl-SI"/>
        </w:rPr>
        <w:t xml:space="preserve"> </w:t>
      </w:r>
      <w:r w:rsidRPr="0012227A">
        <w:rPr>
          <w:rFonts w:cs="Arial"/>
          <w:sz w:val="22"/>
          <w:szCs w:val="22"/>
          <w:lang w:val="sl-SI"/>
        </w:rPr>
        <w:t>mi</w:t>
      </w:r>
      <w:r w:rsidRPr="0012227A">
        <w:rPr>
          <w:rFonts w:cs="Arial"/>
          <w:spacing w:val="35"/>
          <w:sz w:val="22"/>
          <w:szCs w:val="22"/>
          <w:lang w:val="sl-SI"/>
        </w:rPr>
        <w:t xml:space="preserve"> </w:t>
      </w:r>
      <w:r w:rsidRPr="0012227A">
        <w:rPr>
          <w:rFonts w:cs="Arial"/>
          <w:sz w:val="22"/>
          <w:szCs w:val="22"/>
          <w:lang w:val="sl-SI"/>
        </w:rPr>
        <w:t>je,</w:t>
      </w:r>
      <w:r w:rsidRPr="0012227A">
        <w:rPr>
          <w:rFonts w:cs="Arial"/>
          <w:spacing w:val="36"/>
          <w:sz w:val="22"/>
          <w:szCs w:val="22"/>
          <w:lang w:val="sl-SI"/>
        </w:rPr>
        <w:t xml:space="preserve"> </w:t>
      </w:r>
      <w:r w:rsidRPr="0012227A">
        <w:rPr>
          <w:rFonts w:cs="Arial"/>
          <w:sz w:val="22"/>
          <w:szCs w:val="22"/>
          <w:lang w:val="sl-SI"/>
        </w:rPr>
        <w:t>da</w:t>
      </w:r>
      <w:r w:rsidRPr="0012227A">
        <w:rPr>
          <w:rFonts w:cs="Arial"/>
          <w:spacing w:val="36"/>
          <w:sz w:val="22"/>
          <w:szCs w:val="22"/>
          <w:lang w:val="sl-SI"/>
        </w:rPr>
        <w:t xml:space="preserve"> </w:t>
      </w:r>
      <w:r w:rsidRPr="0012227A">
        <w:rPr>
          <w:rFonts w:cs="Arial"/>
          <w:sz w:val="22"/>
          <w:szCs w:val="22"/>
          <w:lang w:val="sl-SI"/>
        </w:rPr>
        <w:t>vas</w:t>
      </w:r>
      <w:r w:rsidRPr="0012227A">
        <w:rPr>
          <w:rFonts w:cs="Arial"/>
          <w:spacing w:val="36"/>
          <w:sz w:val="22"/>
          <w:szCs w:val="22"/>
          <w:lang w:val="sl-SI"/>
        </w:rPr>
        <w:t xml:space="preserve"> </w:t>
      </w:r>
      <w:r w:rsidRPr="0012227A">
        <w:rPr>
          <w:rFonts w:cs="Arial"/>
          <w:sz w:val="22"/>
          <w:szCs w:val="22"/>
          <w:lang w:val="sl-SI"/>
        </w:rPr>
        <w:t>lahko</w:t>
      </w:r>
      <w:r w:rsidRPr="0012227A">
        <w:rPr>
          <w:rFonts w:cs="Arial"/>
          <w:spacing w:val="36"/>
          <w:sz w:val="22"/>
          <w:szCs w:val="22"/>
          <w:lang w:val="sl-SI"/>
        </w:rPr>
        <w:t xml:space="preserve"> </w:t>
      </w:r>
      <w:r w:rsidRPr="0012227A">
        <w:rPr>
          <w:rFonts w:cs="Arial"/>
          <w:sz w:val="22"/>
          <w:szCs w:val="22"/>
          <w:lang w:val="sl-SI"/>
        </w:rPr>
        <w:t>pozdravim</w:t>
      </w:r>
      <w:r w:rsidRPr="0012227A">
        <w:rPr>
          <w:rFonts w:cs="Arial"/>
          <w:spacing w:val="36"/>
          <w:sz w:val="22"/>
          <w:szCs w:val="22"/>
          <w:lang w:val="sl-SI"/>
        </w:rPr>
        <w:t xml:space="preserve"> </w:t>
      </w:r>
      <w:r w:rsidRPr="0012227A">
        <w:rPr>
          <w:rFonts w:cs="Arial"/>
          <w:sz w:val="22"/>
          <w:szCs w:val="22"/>
          <w:lang w:val="sl-SI"/>
        </w:rPr>
        <w:t>v</w:t>
      </w:r>
      <w:r w:rsidRPr="0012227A">
        <w:rPr>
          <w:rFonts w:cs="Arial"/>
          <w:spacing w:val="36"/>
          <w:sz w:val="22"/>
          <w:szCs w:val="22"/>
          <w:lang w:val="sl-SI"/>
        </w:rPr>
        <w:t xml:space="preserve"> </w:t>
      </w:r>
      <w:r w:rsidRPr="0012227A">
        <w:rPr>
          <w:rFonts w:cs="Arial"/>
          <w:sz w:val="22"/>
          <w:szCs w:val="22"/>
          <w:lang w:val="sl-SI"/>
        </w:rPr>
        <w:t>imenu</w:t>
      </w:r>
      <w:r w:rsidRPr="0012227A">
        <w:rPr>
          <w:rFonts w:cs="Arial"/>
          <w:spacing w:val="36"/>
          <w:sz w:val="22"/>
          <w:szCs w:val="22"/>
          <w:lang w:val="sl-SI"/>
        </w:rPr>
        <w:t xml:space="preserve"> </w:t>
      </w:r>
      <w:r w:rsidRPr="0012227A">
        <w:rPr>
          <w:rFonts w:cs="Arial"/>
          <w:sz w:val="22"/>
          <w:szCs w:val="22"/>
          <w:lang w:val="sl-SI"/>
        </w:rPr>
        <w:t>Evropske</w:t>
      </w:r>
      <w:r w:rsidRPr="0012227A">
        <w:rPr>
          <w:rFonts w:cs="Arial"/>
          <w:spacing w:val="36"/>
          <w:sz w:val="22"/>
          <w:szCs w:val="22"/>
          <w:lang w:val="sl-SI"/>
        </w:rPr>
        <w:t xml:space="preserve"> </w:t>
      </w:r>
      <w:r w:rsidRPr="0012227A">
        <w:rPr>
          <w:rFonts w:cs="Arial"/>
          <w:sz w:val="22"/>
          <w:szCs w:val="22"/>
          <w:lang w:val="sl-SI"/>
        </w:rPr>
        <w:t>komisije</w:t>
      </w:r>
      <w:r w:rsidRPr="0012227A">
        <w:rPr>
          <w:rFonts w:cs="Arial"/>
          <w:spacing w:val="36"/>
          <w:sz w:val="22"/>
          <w:szCs w:val="22"/>
          <w:lang w:val="sl-SI"/>
        </w:rPr>
        <w:t xml:space="preserve"> </w:t>
      </w:r>
      <w:r w:rsidRPr="0012227A">
        <w:rPr>
          <w:rFonts w:cs="Arial"/>
          <w:sz w:val="22"/>
          <w:szCs w:val="22"/>
          <w:lang w:val="sl-SI"/>
        </w:rPr>
        <w:t>ob</w:t>
      </w:r>
      <w:r w:rsidRPr="0012227A">
        <w:rPr>
          <w:rFonts w:cs="Arial"/>
          <w:spacing w:val="36"/>
          <w:sz w:val="22"/>
          <w:szCs w:val="22"/>
          <w:lang w:val="sl-SI"/>
        </w:rPr>
        <w:t xml:space="preserve"> </w:t>
      </w:r>
      <w:r w:rsidRPr="0012227A">
        <w:rPr>
          <w:rFonts w:cs="Arial"/>
          <w:sz w:val="22"/>
          <w:szCs w:val="22"/>
          <w:lang w:val="sl-SI"/>
        </w:rPr>
        <w:t>praznovanju desete obletnice delovanja Zagovornika načela enakosti.</w:t>
      </w:r>
    </w:p>
    <w:p w14:paraId="357574E4" w14:textId="77777777" w:rsidR="00FF1E43" w:rsidRPr="0012227A" w:rsidRDefault="00FF1E43" w:rsidP="00FF1E43">
      <w:pPr>
        <w:pStyle w:val="Telobesedila"/>
        <w:spacing w:after="0" w:line="240" w:lineRule="auto"/>
        <w:jc w:val="both"/>
        <w:rPr>
          <w:rFonts w:cs="Arial"/>
          <w:sz w:val="22"/>
          <w:szCs w:val="22"/>
          <w:lang w:val="sl-SI"/>
        </w:rPr>
      </w:pPr>
    </w:p>
    <w:p w14:paraId="76121781" w14:textId="77777777" w:rsidR="00FF1E43" w:rsidRPr="0012227A" w:rsidRDefault="00FF1E43" w:rsidP="00FF1E43">
      <w:pPr>
        <w:pStyle w:val="Telobesedila"/>
        <w:spacing w:after="0" w:line="240" w:lineRule="auto"/>
        <w:jc w:val="both"/>
        <w:rPr>
          <w:rFonts w:cs="Arial"/>
          <w:sz w:val="22"/>
          <w:szCs w:val="22"/>
          <w:lang w:val="sl-SI"/>
        </w:rPr>
      </w:pPr>
      <w:r w:rsidRPr="0012227A">
        <w:rPr>
          <w:rFonts w:cs="Arial"/>
          <w:sz w:val="22"/>
          <w:szCs w:val="22"/>
          <w:lang w:val="sl-SI"/>
        </w:rPr>
        <w:t>Danes obeležujemo deset let predanega dela,</w:t>
      </w:r>
      <w:r w:rsidRPr="0012227A">
        <w:rPr>
          <w:rFonts w:cs="Arial"/>
          <w:spacing w:val="36"/>
          <w:sz w:val="22"/>
          <w:szCs w:val="22"/>
          <w:lang w:val="sl-SI"/>
        </w:rPr>
        <w:t xml:space="preserve"> </w:t>
      </w:r>
      <w:r w:rsidRPr="0012227A">
        <w:rPr>
          <w:rFonts w:cs="Arial"/>
          <w:sz w:val="22"/>
          <w:szCs w:val="22"/>
          <w:lang w:val="sl-SI"/>
        </w:rPr>
        <w:t>deset let prizadevanj za pravičnost,</w:t>
      </w:r>
      <w:r w:rsidRPr="0012227A">
        <w:rPr>
          <w:rFonts w:cs="Arial"/>
          <w:spacing w:val="40"/>
          <w:sz w:val="22"/>
          <w:szCs w:val="22"/>
          <w:lang w:val="sl-SI"/>
        </w:rPr>
        <w:t xml:space="preserve"> </w:t>
      </w:r>
      <w:r w:rsidRPr="0012227A">
        <w:rPr>
          <w:rFonts w:cs="Arial"/>
          <w:sz w:val="22"/>
          <w:szCs w:val="22"/>
          <w:lang w:val="sl-SI"/>
        </w:rPr>
        <w:t>dostojanstvo in enake možnosti za vse. In na to smo lahko vsi skupaj ponosni.</w:t>
      </w:r>
    </w:p>
    <w:p w14:paraId="2F1CB769" w14:textId="77777777" w:rsidR="00FF1E43" w:rsidRPr="0012227A" w:rsidRDefault="00FF1E43" w:rsidP="00FF1E43">
      <w:pPr>
        <w:pStyle w:val="Telobesedila"/>
        <w:spacing w:after="0" w:line="240" w:lineRule="auto"/>
        <w:jc w:val="both"/>
        <w:rPr>
          <w:rFonts w:cs="Arial"/>
          <w:sz w:val="22"/>
          <w:szCs w:val="22"/>
          <w:lang w:val="sl-SI"/>
        </w:rPr>
      </w:pPr>
    </w:p>
    <w:p w14:paraId="7BB5013F" w14:textId="77777777" w:rsidR="00FF1E43" w:rsidRPr="0012227A" w:rsidRDefault="00FF1E43" w:rsidP="00FF1E43">
      <w:pPr>
        <w:pStyle w:val="Telobesedila"/>
        <w:spacing w:after="0" w:line="240" w:lineRule="auto"/>
        <w:ind w:right="9"/>
        <w:jc w:val="both"/>
        <w:rPr>
          <w:rFonts w:cs="Arial"/>
          <w:sz w:val="22"/>
          <w:szCs w:val="22"/>
          <w:lang w:val="sl-SI"/>
        </w:rPr>
      </w:pPr>
      <w:r w:rsidRPr="0012227A">
        <w:rPr>
          <w:rFonts w:cs="Arial"/>
          <w:sz w:val="22"/>
          <w:szCs w:val="22"/>
          <w:lang w:val="sl-SI"/>
        </w:rPr>
        <w:t>Nediskriminacija je temeljna vrednota Evropske unije in zato jo varujemo z jasnim in trdnim pravnim okvirom. Kljub temu pa izzivi ostajajo. Številni posamezniki se še vedno srečujejo z diskriminacijo. Zaradi tega, kdo so in od kod prihajajo. Koga ljubijo ali ker živijo z invalidnostjo. Ali le, ker so prestari.</w:t>
      </w:r>
    </w:p>
    <w:p w14:paraId="69FDC060" w14:textId="77777777" w:rsidR="00FF1E43" w:rsidRPr="0012227A" w:rsidRDefault="00FF1E43" w:rsidP="00FF1E43">
      <w:pPr>
        <w:pStyle w:val="Telobesedila"/>
        <w:spacing w:after="0" w:line="240" w:lineRule="auto"/>
        <w:ind w:right="9"/>
        <w:jc w:val="both"/>
        <w:rPr>
          <w:rFonts w:cs="Arial"/>
          <w:sz w:val="22"/>
          <w:szCs w:val="22"/>
          <w:lang w:val="sl-SI"/>
        </w:rPr>
      </w:pPr>
    </w:p>
    <w:p w14:paraId="46CA11B2" w14:textId="77777777" w:rsidR="00FF1E43" w:rsidRPr="0012227A" w:rsidRDefault="00FF1E43" w:rsidP="00FF1E43">
      <w:pPr>
        <w:pStyle w:val="Telobesedila"/>
        <w:spacing w:after="0" w:line="240" w:lineRule="auto"/>
        <w:ind w:right="15"/>
        <w:jc w:val="both"/>
        <w:rPr>
          <w:rFonts w:cs="Arial"/>
          <w:spacing w:val="-2"/>
          <w:sz w:val="22"/>
          <w:szCs w:val="22"/>
          <w:lang w:val="sl-SI"/>
        </w:rPr>
      </w:pPr>
      <w:r w:rsidRPr="0012227A">
        <w:rPr>
          <w:rFonts w:cs="Arial"/>
          <w:sz w:val="22"/>
          <w:szCs w:val="22"/>
          <w:lang w:val="sl-SI"/>
        </w:rPr>
        <w:t>Mnogi primeri</w:t>
      </w:r>
      <w:r w:rsidRPr="0012227A">
        <w:rPr>
          <w:rFonts w:cs="Arial"/>
          <w:spacing w:val="-3"/>
          <w:sz w:val="22"/>
          <w:szCs w:val="22"/>
          <w:lang w:val="sl-SI"/>
        </w:rPr>
        <w:t xml:space="preserve"> </w:t>
      </w:r>
      <w:r w:rsidRPr="0012227A">
        <w:rPr>
          <w:rFonts w:cs="Arial"/>
          <w:sz w:val="22"/>
          <w:szCs w:val="22"/>
          <w:lang w:val="sl-SI"/>
        </w:rPr>
        <w:t>diskriminacije pa</w:t>
      </w:r>
      <w:r w:rsidRPr="0012227A">
        <w:rPr>
          <w:rFonts w:cs="Arial"/>
          <w:spacing w:val="-1"/>
          <w:sz w:val="22"/>
          <w:szCs w:val="22"/>
          <w:lang w:val="sl-SI"/>
        </w:rPr>
        <w:t xml:space="preserve"> </w:t>
      </w:r>
      <w:r w:rsidRPr="0012227A">
        <w:rPr>
          <w:rFonts w:cs="Arial"/>
          <w:sz w:val="22"/>
          <w:szCs w:val="22"/>
          <w:lang w:val="sl-SI"/>
        </w:rPr>
        <w:t>sploh niso prijavljeni. Ljudje</w:t>
      </w:r>
      <w:r w:rsidRPr="0012227A">
        <w:rPr>
          <w:rFonts w:cs="Arial"/>
          <w:spacing w:val="-1"/>
          <w:sz w:val="22"/>
          <w:szCs w:val="22"/>
          <w:lang w:val="sl-SI"/>
        </w:rPr>
        <w:t xml:space="preserve"> </w:t>
      </w:r>
      <w:r w:rsidRPr="0012227A">
        <w:rPr>
          <w:rFonts w:cs="Arial"/>
          <w:sz w:val="22"/>
          <w:szCs w:val="22"/>
          <w:lang w:val="sl-SI"/>
        </w:rPr>
        <w:t>namreč ne</w:t>
      </w:r>
      <w:r w:rsidRPr="0012227A">
        <w:rPr>
          <w:rFonts w:cs="Arial"/>
          <w:spacing w:val="-1"/>
          <w:sz w:val="22"/>
          <w:szCs w:val="22"/>
          <w:lang w:val="sl-SI"/>
        </w:rPr>
        <w:t xml:space="preserve"> </w:t>
      </w:r>
      <w:r w:rsidRPr="0012227A">
        <w:rPr>
          <w:rFonts w:cs="Arial"/>
          <w:sz w:val="22"/>
          <w:szCs w:val="22"/>
          <w:lang w:val="sl-SI"/>
        </w:rPr>
        <w:t>vedo,</w:t>
      </w:r>
      <w:r w:rsidRPr="0012227A">
        <w:rPr>
          <w:rFonts w:cs="Arial"/>
          <w:spacing w:val="-2"/>
          <w:sz w:val="22"/>
          <w:szCs w:val="22"/>
          <w:lang w:val="sl-SI"/>
        </w:rPr>
        <w:t xml:space="preserve"> </w:t>
      </w:r>
      <w:r w:rsidRPr="0012227A">
        <w:rPr>
          <w:rFonts w:cs="Arial"/>
          <w:sz w:val="22"/>
          <w:szCs w:val="22"/>
          <w:lang w:val="sl-SI"/>
        </w:rPr>
        <w:t>kam</w:t>
      </w:r>
      <w:r w:rsidRPr="0012227A">
        <w:rPr>
          <w:rFonts w:cs="Arial"/>
          <w:spacing w:val="-1"/>
          <w:sz w:val="22"/>
          <w:szCs w:val="22"/>
          <w:lang w:val="sl-SI"/>
        </w:rPr>
        <w:t xml:space="preserve"> </w:t>
      </w:r>
      <w:r w:rsidRPr="0012227A">
        <w:rPr>
          <w:rFonts w:cs="Arial"/>
          <w:sz w:val="22"/>
          <w:szCs w:val="22"/>
          <w:lang w:val="sl-SI"/>
        </w:rPr>
        <w:t xml:space="preserve">se obrniti, ali pa ne verjamejo, da se bo kaj spremenilo. In to je tisto, kar bi nas moralo </w:t>
      </w:r>
      <w:r w:rsidRPr="0012227A">
        <w:rPr>
          <w:rFonts w:cs="Arial"/>
          <w:spacing w:val="-2"/>
          <w:sz w:val="22"/>
          <w:szCs w:val="22"/>
          <w:lang w:val="sl-SI"/>
        </w:rPr>
        <w:t>skrbeti.</w:t>
      </w:r>
    </w:p>
    <w:p w14:paraId="5115A5F1" w14:textId="77777777" w:rsidR="00FF1E43" w:rsidRPr="0012227A" w:rsidRDefault="00FF1E43" w:rsidP="00FF1E43">
      <w:pPr>
        <w:pStyle w:val="Telobesedila"/>
        <w:spacing w:after="0" w:line="240" w:lineRule="auto"/>
        <w:ind w:right="15"/>
        <w:jc w:val="both"/>
        <w:rPr>
          <w:rFonts w:cs="Arial"/>
          <w:sz w:val="22"/>
          <w:szCs w:val="22"/>
          <w:lang w:val="sl-SI"/>
        </w:rPr>
      </w:pPr>
    </w:p>
    <w:p w14:paraId="468BE4F1" w14:textId="77777777" w:rsidR="00FF1E43" w:rsidRPr="0012227A" w:rsidRDefault="00FF1E43" w:rsidP="00FF1E43">
      <w:pPr>
        <w:pStyle w:val="Telobesedila"/>
        <w:spacing w:after="0" w:line="240" w:lineRule="auto"/>
        <w:jc w:val="both"/>
        <w:rPr>
          <w:rFonts w:cs="Arial"/>
          <w:sz w:val="22"/>
          <w:szCs w:val="22"/>
          <w:lang w:val="sl-SI"/>
        </w:rPr>
      </w:pPr>
      <w:r w:rsidRPr="0012227A">
        <w:rPr>
          <w:rFonts w:cs="Arial"/>
          <w:sz w:val="22"/>
          <w:szCs w:val="22"/>
          <w:lang w:val="sl-SI"/>
        </w:rPr>
        <w:t>Spoštovani</w:t>
      </w:r>
      <w:r w:rsidRPr="0012227A">
        <w:rPr>
          <w:rFonts w:cs="Arial"/>
          <w:spacing w:val="-6"/>
          <w:sz w:val="22"/>
          <w:szCs w:val="22"/>
          <w:lang w:val="sl-SI"/>
        </w:rPr>
        <w:t xml:space="preserve"> </w:t>
      </w:r>
      <w:r w:rsidRPr="0012227A">
        <w:rPr>
          <w:rFonts w:cs="Arial"/>
          <w:sz w:val="22"/>
          <w:szCs w:val="22"/>
          <w:lang w:val="sl-SI"/>
        </w:rPr>
        <w:t>zagovornik,</w:t>
      </w:r>
      <w:r w:rsidRPr="0012227A">
        <w:rPr>
          <w:rFonts w:cs="Arial"/>
          <w:spacing w:val="-6"/>
          <w:sz w:val="22"/>
          <w:szCs w:val="22"/>
          <w:lang w:val="sl-SI"/>
        </w:rPr>
        <w:t xml:space="preserve"> </w:t>
      </w:r>
      <w:r w:rsidRPr="0012227A">
        <w:rPr>
          <w:rFonts w:cs="Arial"/>
          <w:sz w:val="22"/>
          <w:szCs w:val="22"/>
          <w:lang w:val="sl-SI"/>
        </w:rPr>
        <w:t>spoštovani</w:t>
      </w:r>
      <w:r w:rsidRPr="0012227A">
        <w:rPr>
          <w:rFonts w:cs="Arial"/>
          <w:spacing w:val="-7"/>
          <w:sz w:val="22"/>
          <w:szCs w:val="22"/>
          <w:lang w:val="sl-SI"/>
        </w:rPr>
        <w:t xml:space="preserve"> </w:t>
      </w:r>
      <w:r w:rsidRPr="0012227A">
        <w:rPr>
          <w:rFonts w:cs="Arial"/>
          <w:sz w:val="22"/>
          <w:szCs w:val="22"/>
          <w:lang w:val="sl-SI"/>
        </w:rPr>
        <w:t>sodelavci</w:t>
      </w:r>
      <w:r w:rsidRPr="0012227A">
        <w:rPr>
          <w:rFonts w:cs="Arial"/>
          <w:spacing w:val="-11"/>
          <w:sz w:val="22"/>
          <w:szCs w:val="22"/>
          <w:lang w:val="sl-SI"/>
        </w:rPr>
        <w:t xml:space="preserve"> </w:t>
      </w:r>
      <w:r w:rsidRPr="0012227A">
        <w:rPr>
          <w:rFonts w:cs="Arial"/>
          <w:sz w:val="22"/>
          <w:szCs w:val="22"/>
          <w:lang w:val="sl-SI"/>
        </w:rPr>
        <w:t>zagovornika, prav zato ste vi in vaše delo ključnega pomena.</w:t>
      </w:r>
    </w:p>
    <w:p w14:paraId="7FDADBF2" w14:textId="77777777" w:rsidR="00FF1E43" w:rsidRPr="0012227A" w:rsidRDefault="00FF1E43" w:rsidP="00FF1E43">
      <w:pPr>
        <w:pStyle w:val="Telobesedila"/>
        <w:spacing w:after="0" w:line="240" w:lineRule="auto"/>
        <w:jc w:val="both"/>
        <w:rPr>
          <w:rFonts w:cs="Arial"/>
          <w:sz w:val="22"/>
          <w:szCs w:val="22"/>
          <w:lang w:val="sl-SI"/>
        </w:rPr>
      </w:pPr>
    </w:p>
    <w:p w14:paraId="0A34D06C" w14:textId="77777777" w:rsidR="00FF1E43" w:rsidRPr="0012227A" w:rsidRDefault="00FF1E43" w:rsidP="00FF1E43">
      <w:pPr>
        <w:pStyle w:val="Telobesedila"/>
        <w:spacing w:after="0" w:line="240" w:lineRule="auto"/>
        <w:ind w:right="17"/>
        <w:jc w:val="both"/>
        <w:rPr>
          <w:rFonts w:cs="Arial"/>
          <w:sz w:val="22"/>
          <w:szCs w:val="22"/>
          <w:lang w:val="sl-SI"/>
        </w:rPr>
      </w:pPr>
      <w:r w:rsidRPr="0012227A">
        <w:rPr>
          <w:rFonts w:cs="Arial"/>
          <w:sz w:val="22"/>
          <w:szCs w:val="22"/>
          <w:lang w:val="sl-SI"/>
        </w:rPr>
        <w:t>Vi namreč udejanjate zaščito enakopravnosti v praksi. Pomagate uveljavljati zakonodajo,</w:t>
      </w:r>
      <w:r w:rsidRPr="0012227A">
        <w:rPr>
          <w:rFonts w:cs="Arial"/>
          <w:spacing w:val="-17"/>
          <w:sz w:val="22"/>
          <w:szCs w:val="22"/>
          <w:lang w:val="sl-SI"/>
        </w:rPr>
        <w:t xml:space="preserve"> </w:t>
      </w:r>
      <w:r w:rsidRPr="0012227A">
        <w:rPr>
          <w:rFonts w:cs="Arial"/>
          <w:sz w:val="22"/>
          <w:szCs w:val="22"/>
          <w:lang w:val="sl-SI"/>
        </w:rPr>
        <w:t>svetujete</w:t>
      </w:r>
      <w:r w:rsidRPr="0012227A">
        <w:rPr>
          <w:rFonts w:cs="Arial"/>
          <w:spacing w:val="-17"/>
          <w:sz w:val="22"/>
          <w:szCs w:val="22"/>
          <w:lang w:val="sl-SI"/>
        </w:rPr>
        <w:t xml:space="preserve"> </w:t>
      </w:r>
      <w:r w:rsidRPr="0012227A">
        <w:rPr>
          <w:rFonts w:cs="Arial"/>
          <w:sz w:val="22"/>
          <w:szCs w:val="22"/>
          <w:lang w:val="sl-SI"/>
        </w:rPr>
        <w:t>žrtvam</w:t>
      </w:r>
      <w:r w:rsidRPr="0012227A">
        <w:rPr>
          <w:rFonts w:cs="Arial"/>
          <w:spacing w:val="-16"/>
          <w:sz w:val="22"/>
          <w:szCs w:val="22"/>
          <w:lang w:val="sl-SI"/>
        </w:rPr>
        <w:t xml:space="preserve"> </w:t>
      </w:r>
      <w:r w:rsidRPr="0012227A">
        <w:rPr>
          <w:rFonts w:cs="Arial"/>
          <w:sz w:val="22"/>
          <w:szCs w:val="22"/>
          <w:lang w:val="sl-SI"/>
        </w:rPr>
        <w:t>diskriminacije,</w:t>
      </w:r>
      <w:r w:rsidRPr="0012227A">
        <w:rPr>
          <w:rFonts w:cs="Arial"/>
          <w:spacing w:val="-17"/>
          <w:sz w:val="22"/>
          <w:szCs w:val="22"/>
          <w:lang w:val="sl-SI"/>
        </w:rPr>
        <w:t xml:space="preserve"> </w:t>
      </w:r>
      <w:r w:rsidRPr="0012227A">
        <w:rPr>
          <w:rFonts w:cs="Arial"/>
          <w:sz w:val="22"/>
          <w:szCs w:val="22"/>
          <w:lang w:val="sl-SI"/>
        </w:rPr>
        <w:t>jim</w:t>
      </w:r>
      <w:r w:rsidRPr="0012227A">
        <w:rPr>
          <w:rFonts w:cs="Arial"/>
          <w:spacing w:val="-17"/>
          <w:sz w:val="22"/>
          <w:szCs w:val="22"/>
          <w:lang w:val="sl-SI"/>
        </w:rPr>
        <w:t xml:space="preserve"> </w:t>
      </w:r>
      <w:r w:rsidRPr="0012227A">
        <w:rPr>
          <w:rFonts w:cs="Arial"/>
          <w:sz w:val="22"/>
          <w:szCs w:val="22"/>
          <w:lang w:val="sl-SI"/>
        </w:rPr>
        <w:t>pomagate</w:t>
      </w:r>
      <w:r w:rsidRPr="0012227A">
        <w:rPr>
          <w:rFonts w:cs="Arial"/>
          <w:spacing w:val="-17"/>
          <w:sz w:val="22"/>
          <w:szCs w:val="22"/>
          <w:lang w:val="sl-SI"/>
        </w:rPr>
        <w:t xml:space="preserve"> </w:t>
      </w:r>
      <w:r w:rsidRPr="0012227A">
        <w:rPr>
          <w:rFonts w:cs="Arial"/>
          <w:sz w:val="22"/>
          <w:szCs w:val="22"/>
          <w:lang w:val="sl-SI"/>
        </w:rPr>
        <w:t>najti</w:t>
      </w:r>
      <w:r w:rsidRPr="0012227A">
        <w:rPr>
          <w:rFonts w:cs="Arial"/>
          <w:spacing w:val="-16"/>
          <w:sz w:val="22"/>
          <w:szCs w:val="22"/>
          <w:lang w:val="sl-SI"/>
        </w:rPr>
        <w:t xml:space="preserve"> </w:t>
      </w:r>
      <w:r w:rsidRPr="0012227A">
        <w:rPr>
          <w:rFonts w:cs="Arial"/>
          <w:sz w:val="22"/>
          <w:szCs w:val="22"/>
          <w:lang w:val="sl-SI"/>
        </w:rPr>
        <w:t>podporo,</w:t>
      </w:r>
      <w:r w:rsidRPr="0012227A">
        <w:rPr>
          <w:rFonts w:cs="Arial"/>
          <w:spacing w:val="-17"/>
          <w:sz w:val="22"/>
          <w:szCs w:val="22"/>
          <w:lang w:val="sl-SI"/>
        </w:rPr>
        <w:t xml:space="preserve"> </w:t>
      </w:r>
      <w:r w:rsidRPr="0012227A">
        <w:rPr>
          <w:rFonts w:cs="Arial"/>
          <w:sz w:val="22"/>
          <w:szCs w:val="22"/>
          <w:lang w:val="sl-SI"/>
        </w:rPr>
        <w:t>iskati</w:t>
      </w:r>
      <w:r w:rsidRPr="0012227A">
        <w:rPr>
          <w:rFonts w:cs="Arial"/>
          <w:spacing w:val="-17"/>
          <w:sz w:val="22"/>
          <w:szCs w:val="22"/>
          <w:lang w:val="sl-SI"/>
        </w:rPr>
        <w:t xml:space="preserve"> </w:t>
      </w:r>
      <w:r w:rsidRPr="0012227A">
        <w:rPr>
          <w:rFonts w:cs="Arial"/>
          <w:sz w:val="22"/>
          <w:szCs w:val="22"/>
          <w:lang w:val="sl-SI"/>
        </w:rPr>
        <w:t>pravico in biti slišani. Hkrati pa opozarjate na globlje, strukturne probleme v družbi.</w:t>
      </w:r>
    </w:p>
    <w:p w14:paraId="272C7C4E" w14:textId="77777777" w:rsidR="00FF1E43" w:rsidRPr="0012227A" w:rsidRDefault="00FF1E43" w:rsidP="00FF1E43">
      <w:pPr>
        <w:pStyle w:val="Telobesedila"/>
        <w:spacing w:after="0" w:line="240" w:lineRule="auto"/>
        <w:ind w:right="17"/>
        <w:jc w:val="both"/>
        <w:rPr>
          <w:rFonts w:cs="Arial"/>
          <w:sz w:val="22"/>
          <w:szCs w:val="22"/>
          <w:lang w:val="sl-SI"/>
        </w:rPr>
      </w:pPr>
    </w:p>
    <w:p w14:paraId="70A9713C" w14:textId="77777777" w:rsidR="00FF1E43" w:rsidRPr="0012227A" w:rsidRDefault="00FF1E43" w:rsidP="00FF1E43">
      <w:pPr>
        <w:pStyle w:val="Telobesedila"/>
        <w:spacing w:after="0" w:line="240" w:lineRule="auto"/>
        <w:ind w:right="12"/>
        <w:jc w:val="both"/>
        <w:rPr>
          <w:rFonts w:cs="Arial"/>
          <w:sz w:val="22"/>
          <w:szCs w:val="22"/>
          <w:lang w:val="sl-SI"/>
        </w:rPr>
      </w:pPr>
      <w:r w:rsidRPr="0012227A">
        <w:rPr>
          <w:rFonts w:cs="Arial"/>
          <w:sz w:val="22"/>
          <w:szCs w:val="22"/>
          <w:lang w:val="sl-SI"/>
        </w:rPr>
        <w:t xml:space="preserve">Pravni okvir Evropske unije vam pa pri tem pomaga. Dve direktivi o standardih za organe za enakost, sprejeti leta 2024, postavljata jasne minimalne standarde za celotno Evropsko unijo. </w:t>
      </w:r>
      <w:r w:rsidRPr="0012227A">
        <w:rPr>
          <w:rFonts w:cs="Arial"/>
          <w:sz w:val="22"/>
          <w:szCs w:val="22"/>
          <w:lang w:val="sl-SI"/>
        </w:rPr>
        <w:lastRenderedPageBreak/>
        <w:t>Standarde, ki zagotavljajo neodvisnost, ustrezne vire, jasna pooblastila in učinkovita orodja za ukrepanje.</w:t>
      </w:r>
    </w:p>
    <w:p w14:paraId="2F69EDC7" w14:textId="77777777" w:rsidR="00FF1E43" w:rsidRPr="0012227A" w:rsidRDefault="00FF1E43" w:rsidP="00FF1E43">
      <w:pPr>
        <w:pStyle w:val="Telobesedila"/>
        <w:spacing w:after="0" w:line="240" w:lineRule="auto"/>
        <w:ind w:right="12"/>
        <w:jc w:val="both"/>
        <w:rPr>
          <w:rFonts w:cs="Arial"/>
          <w:sz w:val="22"/>
          <w:szCs w:val="22"/>
          <w:lang w:val="sl-SI"/>
        </w:rPr>
      </w:pPr>
    </w:p>
    <w:p w14:paraId="0DD3C330" w14:textId="77777777" w:rsidR="00FF1E43" w:rsidRPr="0012227A" w:rsidRDefault="00FF1E43" w:rsidP="00FF1E43">
      <w:pPr>
        <w:pStyle w:val="Telobesedila"/>
        <w:spacing w:after="0" w:line="240" w:lineRule="auto"/>
        <w:ind w:right="12"/>
        <w:jc w:val="both"/>
        <w:rPr>
          <w:rFonts w:cs="Arial"/>
          <w:sz w:val="22"/>
          <w:szCs w:val="22"/>
          <w:lang w:val="sl-SI"/>
        </w:rPr>
      </w:pPr>
      <w:r w:rsidRPr="0012227A">
        <w:rPr>
          <w:rFonts w:cs="Arial"/>
          <w:sz w:val="22"/>
          <w:szCs w:val="22"/>
          <w:lang w:val="sl-SI"/>
        </w:rPr>
        <w:t>Ta zakonodaja krepi položaj organov</w:t>
      </w:r>
      <w:r w:rsidRPr="0012227A">
        <w:rPr>
          <w:rFonts w:cs="Arial"/>
          <w:spacing w:val="-2"/>
          <w:sz w:val="22"/>
          <w:szCs w:val="22"/>
          <w:lang w:val="sl-SI"/>
        </w:rPr>
        <w:t xml:space="preserve"> </w:t>
      </w:r>
      <w:r w:rsidRPr="0012227A">
        <w:rPr>
          <w:rFonts w:cs="Arial"/>
          <w:sz w:val="22"/>
          <w:szCs w:val="22"/>
          <w:lang w:val="sl-SI"/>
        </w:rPr>
        <w:t>za</w:t>
      </w:r>
      <w:r w:rsidRPr="0012227A">
        <w:rPr>
          <w:rFonts w:cs="Arial"/>
          <w:spacing w:val="-2"/>
          <w:sz w:val="22"/>
          <w:szCs w:val="22"/>
          <w:lang w:val="sl-SI"/>
        </w:rPr>
        <w:t xml:space="preserve"> </w:t>
      </w:r>
      <w:r w:rsidRPr="0012227A">
        <w:rPr>
          <w:rFonts w:cs="Arial"/>
          <w:sz w:val="22"/>
          <w:szCs w:val="22"/>
          <w:lang w:val="sl-SI"/>
        </w:rPr>
        <w:t>enakost. Z njo</w:t>
      </w:r>
      <w:r w:rsidRPr="0012227A">
        <w:rPr>
          <w:rFonts w:cs="Arial"/>
          <w:spacing w:val="-2"/>
          <w:sz w:val="22"/>
          <w:szCs w:val="22"/>
          <w:lang w:val="sl-SI"/>
        </w:rPr>
        <w:t xml:space="preserve"> </w:t>
      </w:r>
      <w:r w:rsidRPr="0012227A">
        <w:rPr>
          <w:rFonts w:cs="Arial"/>
          <w:sz w:val="22"/>
          <w:szCs w:val="22"/>
          <w:lang w:val="sl-SI"/>
        </w:rPr>
        <w:t>želimo institucijam omogočiti, da učinkovito pomagajo žrtvam, zbirajo dokaze o diskriminaciji, sodelujejo v sodnih postopkih ter nudijo izvensodne rešitve. Zakonodaja tudi krepi njihovo vlogo pri preprečevanju diskriminacije in spodbujanju enakosti – tudi z javnim poročanjem in priporočili oblastem.</w:t>
      </w:r>
    </w:p>
    <w:p w14:paraId="0FF3BE64" w14:textId="77777777" w:rsidR="00FF1E43" w:rsidRPr="0012227A" w:rsidRDefault="00FF1E43" w:rsidP="00FF1E43">
      <w:pPr>
        <w:pStyle w:val="Telobesedila"/>
        <w:spacing w:after="0" w:line="240" w:lineRule="auto"/>
        <w:ind w:right="12"/>
        <w:jc w:val="both"/>
        <w:rPr>
          <w:rFonts w:cs="Arial"/>
          <w:sz w:val="22"/>
          <w:szCs w:val="22"/>
          <w:lang w:val="sl-SI"/>
        </w:rPr>
      </w:pPr>
    </w:p>
    <w:p w14:paraId="14DBAD6A" w14:textId="77777777" w:rsidR="00FF1E43" w:rsidRPr="0012227A" w:rsidRDefault="00FF1E43" w:rsidP="00FF1E43">
      <w:pPr>
        <w:pStyle w:val="Telobesedila"/>
        <w:spacing w:after="0" w:line="240" w:lineRule="auto"/>
        <w:ind w:right="13"/>
        <w:jc w:val="both"/>
        <w:rPr>
          <w:rFonts w:cs="Arial"/>
          <w:sz w:val="22"/>
          <w:szCs w:val="22"/>
          <w:lang w:val="sl-SI"/>
        </w:rPr>
      </w:pPr>
      <w:r w:rsidRPr="0012227A">
        <w:rPr>
          <w:rFonts w:cs="Arial"/>
          <w:sz w:val="22"/>
          <w:szCs w:val="22"/>
          <w:lang w:val="sl-SI"/>
        </w:rPr>
        <w:t>Vendar se postavlja vprašanje: bodo ta pravila dejansko spremenila življenja ljudi? Bodo res organom za enakost omogočila nemoteno delo?</w:t>
      </w:r>
    </w:p>
    <w:p w14:paraId="4A987FFE" w14:textId="77777777" w:rsidR="00FF1E43" w:rsidRPr="0012227A" w:rsidRDefault="00FF1E43" w:rsidP="00FF1E43">
      <w:pPr>
        <w:pStyle w:val="Telobesedila"/>
        <w:spacing w:after="0" w:line="240" w:lineRule="auto"/>
        <w:ind w:right="13"/>
        <w:jc w:val="both"/>
        <w:rPr>
          <w:rFonts w:cs="Arial"/>
          <w:sz w:val="22"/>
          <w:szCs w:val="22"/>
          <w:lang w:val="sl-SI"/>
        </w:rPr>
      </w:pPr>
    </w:p>
    <w:p w14:paraId="57730DDC" w14:textId="77777777" w:rsidR="00FF1E43" w:rsidRPr="0012227A" w:rsidRDefault="00FF1E43" w:rsidP="00FF1E43">
      <w:pPr>
        <w:pStyle w:val="Telobesedila"/>
        <w:spacing w:after="0" w:line="240" w:lineRule="auto"/>
        <w:ind w:right="12"/>
        <w:jc w:val="both"/>
        <w:rPr>
          <w:rFonts w:cs="Arial"/>
          <w:sz w:val="22"/>
          <w:szCs w:val="22"/>
          <w:lang w:val="sl-SI"/>
        </w:rPr>
      </w:pPr>
      <w:r w:rsidRPr="0012227A">
        <w:rPr>
          <w:rFonts w:cs="Arial"/>
          <w:sz w:val="22"/>
          <w:szCs w:val="22"/>
          <w:lang w:val="sl-SI"/>
        </w:rPr>
        <w:t>Rok</w:t>
      </w:r>
      <w:r w:rsidRPr="0012227A">
        <w:rPr>
          <w:rFonts w:cs="Arial"/>
          <w:spacing w:val="-2"/>
          <w:sz w:val="22"/>
          <w:szCs w:val="22"/>
          <w:lang w:val="sl-SI"/>
        </w:rPr>
        <w:t xml:space="preserve"> </w:t>
      </w:r>
      <w:r w:rsidRPr="0012227A">
        <w:rPr>
          <w:rFonts w:cs="Arial"/>
          <w:sz w:val="22"/>
          <w:szCs w:val="22"/>
          <w:lang w:val="sl-SI"/>
        </w:rPr>
        <w:t>za prenos</w:t>
      </w:r>
      <w:r w:rsidRPr="0012227A">
        <w:rPr>
          <w:rFonts w:cs="Arial"/>
          <w:spacing w:val="-5"/>
          <w:sz w:val="22"/>
          <w:szCs w:val="22"/>
          <w:lang w:val="sl-SI"/>
        </w:rPr>
        <w:t xml:space="preserve"> </w:t>
      </w:r>
      <w:r w:rsidRPr="0012227A">
        <w:rPr>
          <w:rFonts w:cs="Arial"/>
          <w:sz w:val="22"/>
          <w:szCs w:val="22"/>
          <w:lang w:val="sl-SI"/>
        </w:rPr>
        <w:t>evropskih</w:t>
      </w:r>
      <w:r w:rsidRPr="0012227A">
        <w:rPr>
          <w:rFonts w:cs="Arial"/>
          <w:spacing w:val="-6"/>
          <w:sz w:val="22"/>
          <w:szCs w:val="22"/>
          <w:lang w:val="sl-SI"/>
        </w:rPr>
        <w:t xml:space="preserve"> </w:t>
      </w:r>
      <w:r w:rsidRPr="0012227A">
        <w:rPr>
          <w:rFonts w:cs="Arial"/>
          <w:sz w:val="22"/>
          <w:szCs w:val="22"/>
          <w:lang w:val="sl-SI"/>
        </w:rPr>
        <w:t>pravnih</w:t>
      </w:r>
      <w:r w:rsidRPr="0012227A">
        <w:rPr>
          <w:rFonts w:cs="Arial"/>
          <w:spacing w:val="-6"/>
          <w:sz w:val="22"/>
          <w:szCs w:val="22"/>
          <w:lang w:val="sl-SI"/>
        </w:rPr>
        <w:t xml:space="preserve"> </w:t>
      </w:r>
      <w:r w:rsidRPr="0012227A">
        <w:rPr>
          <w:rFonts w:cs="Arial"/>
          <w:sz w:val="22"/>
          <w:szCs w:val="22"/>
          <w:lang w:val="sl-SI"/>
        </w:rPr>
        <w:t>aktov v</w:t>
      </w:r>
      <w:r w:rsidRPr="0012227A">
        <w:rPr>
          <w:rFonts w:cs="Arial"/>
          <w:spacing w:val="-2"/>
          <w:sz w:val="22"/>
          <w:szCs w:val="22"/>
          <w:lang w:val="sl-SI"/>
        </w:rPr>
        <w:t xml:space="preserve"> </w:t>
      </w:r>
      <w:r w:rsidRPr="0012227A">
        <w:rPr>
          <w:rFonts w:cs="Arial"/>
          <w:sz w:val="22"/>
          <w:szCs w:val="22"/>
          <w:lang w:val="sl-SI"/>
        </w:rPr>
        <w:t>nacionalni</w:t>
      </w:r>
      <w:r w:rsidRPr="0012227A">
        <w:rPr>
          <w:rFonts w:cs="Arial"/>
          <w:spacing w:val="-2"/>
          <w:sz w:val="22"/>
          <w:szCs w:val="22"/>
          <w:lang w:val="sl-SI"/>
        </w:rPr>
        <w:t xml:space="preserve"> </w:t>
      </w:r>
      <w:r w:rsidRPr="0012227A">
        <w:rPr>
          <w:rFonts w:cs="Arial"/>
          <w:sz w:val="22"/>
          <w:szCs w:val="22"/>
          <w:lang w:val="sl-SI"/>
        </w:rPr>
        <w:t>pravni</w:t>
      </w:r>
      <w:r w:rsidRPr="0012227A">
        <w:rPr>
          <w:rFonts w:cs="Arial"/>
          <w:spacing w:val="-2"/>
          <w:sz w:val="22"/>
          <w:szCs w:val="22"/>
          <w:lang w:val="sl-SI"/>
        </w:rPr>
        <w:t xml:space="preserve"> </w:t>
      </w:r>
      <w:r w:rsidRPr="0012227A">
        <w:rPr>
          <w:rFonts w:cs="Arial"/>
          <w:sz w:val="22"/>
          <w:szCs w:val="22"/>
          <w:lang w:val="sl-SI"/>
        </w:rPr>
        <w:t>red</w:t>
      </w:r>
      <w:r w:rsidRPr="0012227A">
        <w:rPr>
          <w:rFonts w:cs="Arial"/>
          <w:spacing w:val="-2"/>
          <w:sz w:val="22"/>
          <w:szCs w:val="22"/>
          <w:lang w:val="sl-SI"/>
        </w:rPr>
        <w:t xml:space="preserve"> </w:t>
      </w:r>
      <w:r w:rsidRPr="0012227A">
        <w:rPr>
          <w:rFonts w:cs="Arial"/>
          <w:sz w:val="22"/>
          <w:szCs w:val="22"/>
          <w:lang w:val="sl-SI"/>
        </w:rPr>
        <w:t>je</w:t>
      </w:r>
      <w:r w:rsidRPr="0012227A">
        <w:rPr>
          <w:rFonts w:cs="Arial"/>
          <w:spacing w:val="-2"/>
          <w:sz w:val="22"/>
          <w:szCs w:val="22"/>
          <w:lang w:val="sl-SI"/>
        </w:rPr>
        <w:t xml:space="preserve"> </w:t>
      </w:r>
      <w:r w:rsidRPr="0012227A">
        <w:rPr>
          <w:rFonts w:cs="Arial"/>
          <w:sz w:val="22"/>
          <w:szCs w:val="22"/>
          <w:lang w:val="sl-SI"/>
        </w:rPr>
        <w:t>namreč že</w:t>
      </w:r>
      <w:r w:rsidRPr="0012227A">
        <w:rPr>
          <w:rFonts w:cs="Arial"/>
          <w:spacing w:val="-2"/>
          <w:sz w:val="22"/>
          <w:szCs w:val="22"/>
          <w:lang w:val="sl-SI"/>
        </w:rPr>
        <w:t xml:space="preserve"> </w:t>
      </w:r>
      <w:r w:rsidRPr="0012227A">
        <w:rPr>
          <w:rFonts w:cs="Arial"/>
          <w:sz w:val="22"/>
          <w:szCs w:val="22"/>
          <w:lang w:val="sl-SI"/>
        </w:rPr>
        <w:t>prihodnji mesec, zato zakonodajalce – in s tem tudi prihajajočo slovensko Vlado – čaka zahtevna in odgovorna naloga.</w:t>
      </w:r>
    </w:p>
    <w:p w14:paraId="73E7A1E9" w14:textId="77777777" w:rsidR="00FF1E43" w:rsidRPr="0012227A" w:rsidRDefault="00FF1E43" w:rsidP="00FF1E43">
      <w:pPr>
        <w:pStyle w:val="Telobesedila"/>
        <w:spacing w:after="0" w:line="240" w:lineRule="auto"/>
        <w:jc w:val="both"/>
        <w:rPr>
          <w:rFonts w:cs="Arial"/>
          <w:spacing w:val="-2"/>
          <w:sz w:val="22"/>
          <w:szCs w:val="22"/>
          <w:lang w:val="sl-SI"/>
        </w:rPr>
      </w:pPr>
      <w:r w:rsidRPr="0012227A">
        <w:rPr>
          <w:rFonts w:cs="Arial"/>
          <w:sz w:val="22"/>
          <w:szCs w:val="22"/>
          <w:lang w:val="sl-SI"/>
        </w:rPr>
        <w:t>Tudi</w:t>
      </w:r>
      <w:r w:rsidRPr="0012227A">
        <w:rPr>
          <w:rFonts w:cs="Arial"/>
          <w:spacing w:val="-5"/>
          <w:sz w:val="22"/>
          <w:szCs w:val="22"/>
          <w:lang w:val="sl-SI"/>
        </w:rPr>
        <w:t xml:space="preserve"> </w:t>
      </w:r>
      <w:r w:rsidRPr="0012227A">
        <w:rPr>
          <w:rFonts w:cs="Arial"/>
          <w:sz w:val="22"/>
          <w:szCs w:val="22"/>
          <w:lang w:val="sl-SI"/>
        </w:rPr>
        <w:t>Slovenija</w:t>
      </w:r>
      <w:r w:rsidRPr="0012227A">
        <w:rPr>
          <w:rFonts w:cs="Arial"/>
          <w:spacing w:val="-3"/>
          <w:sz w:val="22"/>
          <w:szCs w:val="22"/>
          <w:lang w:val="sl-SI"/>
        </w:rPr>
        <w:t xml:space="preserve"> </w:t>
      </w:r>
      <w:r w:rsidRPr="0012227A">
        <w:rPr>
          <w:rFonts w:cs="Arial"/>
          <w:sz w:val="22"/>
          <w:szCs w:val="22"/>
          <w:lang w:val="sl-SI"/>
        </w:rPr>
        <w:t>bo</w:t>
      </w:r>
      <w:r w:rsidRPr="0012227A">
        <w:rPr>
          <w:rFonts w:cs="Arial"/>
          <w:spacing w:val="-6"/>
          <w:sz w:val="22"/>
          <w:szCs w:val="22"/>
          <w:lang w:val="sl-SI"/>
        </w:rPr>
        <w:t xml:space="preserve"> </w:t>
      </w:r>
      <w:r w:rsidRPr="0012227A">
        <w:rPr>
          <w:rFonts w:cs="Arial"/>
          <w:sz w:val="22"/>
          <w:szCs w:val="22"/>
          <w:lang w:val="sl-SI"/>
        </w:rPr>
        <w:t>namreč</w:t>
      </w:r>
      <w:r w:rsidRPr="0012227A">
        <w:rPr>
          <w:rFonts w:cs="Arial"/>
          <w:spacing w:val="-3"/>
          <w:sz w:val="22"/>
          <w:szCs w:val="22"/>
          <w:lang w:val="sl-SI"/>
        </w:rPr>
        <w:t xml:space="preserve"> </w:t>
      </w:r>
      <w:r w:rsidRPr="0012227A">
        <w:rPr>
          <w:rFonts w:cs="Arial"/>
          <w:sz w:val="22"/>
          <w:szCs w:val="22"/>
          <w:lang w:val="sl-SI"/>
        </w:rPr>
        <w:t>morala</w:t>
      </w:r>
      <w:r w:rsidRPr="0012227A">
        <w:rPr>
          <w:rFonts w:cs="Arial"/>
          <w:spacing w:val="-6"/>
          <w:sz w:val="22"/>
          <w:szCs w:val="22"/>
          <w:lang w:val="sl-SI"/>
        </w:rPr>
        <w:t xml:space="preserve"> </w:t>
      </w:r>
      <w:r w:rsidRPr="0012227A">
        <w:rPr>
          <w:rFonts w:cs="Arial"/>
          <w:sz w:val="22"/>
          <w:szCs w:val="22"/>
          <w:lang w:val="sl-SI"/>
        </w:rPr>
        <w:t>prilagoditi</w:t>
      </w:r>
      <w:r w:rsidRPr="0012227A">
        <w:rPr>
          <w:rFonts w:cs="Arial"/>
          <w:spacing w:val="-3"/>
          <w:sz w:val="22"/>
          <w:szCs w:val="22"/>
          <w:lang w:val="sl-SI"/>
        </w:rPr>
        <w:t xml:space="preserve"> </w:t>
      </w:r>
      <w:r w:rsidRPr="0012227A">
        <w:rPr>
          <w:rFonts w:cs="Arial"/>
          <w:sz w:val="22"/>
          <w:szCs w:val="22"/>
          <w:lang w:val="sl-SI"/>
        </w:rPr>
        <w:t>svojo</w:t>
      </w:r>
      <w:r w:rsidRPr="0012227A">
        <w:rPr>
          <w:rFonts w:cs="Arial"/>
          <w:spacing w:val="-2"/>
          <w:sz w:val="22"/>
          <w:szCs w:val="22"/>
          <w:lang w:val="sl-SI"/>
        </w:rPr>
        <w:t xml:space="preserve"> zakonodajo.</w:t>
      </w:r>
    </w:p>
    <w:p w14:paraId="183B648E" w14:textId="77777777" w:rsidR="00FF1E43" w:rsidRPr="0012227A" w:rsidRDefault="00FF1E43" w:rsidP="00FF1E43">
      <w:pPr>
        <w:pStyle w:val="Telobesedila"/>
        <w:spacing w:after="0" w:line="240" w:lineRule="auto"/>
        <w:jc w:val="both"/>
        <w:rPr>
          <w:rFonts w:cs="Arial"/>
          <w:sz w:val="22"/>
          <w:szCs w:val="22"/>
          <w:lang w:val="sl-SI"/>
        </w:rPr>
      </w:pPr>
    </w:p>
    <w:p w14:paraId="398D4745" w14:textId="77777777" w:rsidR="00FF1E43" w:rsidRPr="0012227A" w:rsidRDefault="00FF1E43" w:rsidP="00FF1E43">
      <w:pPr>
        <w:pStyle w:val="Telobesedila"/>
        <w:spacing w:after="0" w:line="240" w:lineRule="auto"/>
        <w:ind w:right="13"/>
        <w:jc w:val="both"/>
        <w:rPr>
          <w:rFonts w:cs="Arial"/>
          <w:sz w:val="22"/>
          <w:szCs w:val="22"/>
          <w:lang w:val="sl-SI"/>
        </w:rPr>
      </w:pPr>
      <w:r w:rsidRPr="0012227A">
        <w:rPr>
          <w:rFonts w:cs="Arial"/>
          <w:sz w:val="22"/>
          <w:szCs w:val="22"/>
          <w:lang w:val="sl-SI"/>
        </w:rPr>
        <w:t>Med drugim bo Slovenija morala zagotoviti, da imajo organi za enakost dovolj finančnih,</w:t>
      </w:r>
      <w:r w:rsidRPr="0012227A">
        <w:rPr>
          <w:rFonts w:cs="Arial"/>
          <w:spacing w:val="-2"/>
          <w:sz w:val="22"/>
          <w:szCs w:val="22"/>
          <w:lang w:val="sl-SI"/>
        </w:rPr>
        <w:t xml:space="preserve"> </w:t>
      </w:r>
      <w:r w:rsidRPr="0012227A">
        <w:rPr>
          <w:rFonts w:cs="Arial"/>
          <w:sz w:val="22"/>
          <w:szCs w:val="22"/>
          <w:lang w:val="sl-SI"/>
        </w:rPr>
        <w:t>kadrovskih</w:t>
      </w:r>
      <w:r w:rsidRPr="0012227A">
        <w:rPr>
          <w:rFonts w:cs="Arial"/>
          <w:spacing w:val="-2"/>
          <w:sz w:val="22"/>
          <w:szCs w:val="22"/>
          <w:lang w:val="sl-SI"/>
        </w:rPr>
        <w:t xml:space="preserve"> </w:t>
      </w:r>
      <w:r w:rsidRPr="0012227A">
        <w:rPr>
          <w:rFonts w:cs="Arial"/>
          <w:sz w:val="22"/>
          <w:szCs w:val="22"/>
          <w:lang w:val="sl-SI"/>
        </w:rPr>
        <w:t>in</w:t>
      </w:r>
      <w:r w:rsidRPr="0012227A">
        <w:rPr>
          <w:rFonts w:cs="Arial"/>
          <w:spacing w:val="-2"/>
          <w:sz w:val="22"/>
          <w:szCs w:val="22"/>
          <w:lang w:val="sl-SI"/>
        </w:rPr>
        <w:t xml:space="preserve"> </w:t>
      </w:r>
      <w:r w:rsidRPr="0012227A">
        <w:rPr>
          <w:rFonts w:cs="Arial"/>
          <w:sz w:val="22"/>
          <w:szCs w:val="22"/>
          <w:lang w:val="sl-SI"/>
        </w:rPr>
        <w:t>tehničnih</w:t>
      </w:r>
      <w:r w:rsidRPr="0012227A">
        <w:rPr>
          <w:rFonts w:cs="Arial"/>
          <w:spacing w:val="-2"/>
          <w:sz w:val="22"/>
          <w:szCs w:val="22"/>
          <w:lang w:val="sl-SI"/>
        </w:rPr>
        <w:t xml:space="preserve"> </w:t>
      </w:r>
      <w:r w:rsidRPr="0012227A">
        <w:rPr>
          <w:rFonts w:cs="Arial"/>
          <w:sz w:val="22"/>
          <w:szCs w:val="22"/>
          <w:lang w:val="sl-SI"/>
        </w:rPr>
        <w:t>virov</w:t>
      </w:r>
      <w:r w:rsidRPr="0012227A">
        <w:rPr>
          <w:rFonts w:cs="Arial"/>
          <w:spacing w:val="-2"/>
          <w:sz w:val="22"/>
          <w:szCs w:val="22"/>
          <w:lang w:val="sl-SI"/>
        </w:rPr>
        <w:t xml:space="preserve"> </w:t>
      </w:r>
      <w:r w:rsidRPr="0012227A">
        <w:rPr>
          <w:rFonts w:cs="Arial"/>
          <w:sz w:val="22"/>
          <w:szCs w:val="22"/>
          <w:lang w:val="sl-SI"/>
        </w:rPr>
        <w:t>za</w:t>
      </w:r>
      <w:r w:rsidRPr="0012227A">
        <w:rPr>
          <w:rFonts w:cs="Arial"/>
          <w:spacing w:val="-6"/>
          <w:sz w:val="22"/>
          <w:szCs w:val="22"/>
          <w:lang w:val="sl-SI"/>
        </w:rPr>
        <w:t xml:space="preserve"> </w:t>
      </w:r>
      <w:r w:rsidRPr="0012227A">
        <w:rPr>
          <w:rFonts w:cs="Arial"/>
          <w:sz w:val="22"/>
          <w:szCs w:val="22"/>
          <w:lang w:val="sl-SI"/>
        </w:rPr>
        <w:t>učinkovito</w:t>
      </w:r>
      <w:r w:rsidRPr="0012227A">
        <w:rPr>
          <w:rFonts w:cs="Arial"/>
          <w:spacing w:val="-2"/>
          <w:sz w:val="22"/>
          <w:szCs w:val="22"/>
          <w:lang w:val="sl-SI"/>
        </w:rPr>
        <w:t xml:space="preserve"> </w:t>
      </w:r>
      <w:r w:rsidRPr="0012227A">
        <w:rPr>
          <w:rFonts w:cs="Arial"/>
          <w:sz w:val="22"/>
          <w:szCs w:val="22"/>
          <w:lang w:val="sl-SI"/>
        </w:rPr>
        <w:t>in</w:t>
      </w:r>
      <w:r w:rsidRPr="0012227A">
        <w:rPr>
          <w:rFonts w:cs="Arial"/>
          <w:spacing w:val="-2"/>
          <w:sz w:val="22"/>
          <w:szCs w:val="22"/>
          <w:lang w:val="sl-SI"/>
        </w:rPr>
        <w:t xml:space="preserve"> </w:t>
      </w:r>
      <w:r w:rsidRPr="0012227A">
        <w:rPr>
          <w:rFonts w:cs="Arial"/>
          <w:sz w:val="22"/>
          <w:szCs w:val="22"/>
          <w:lang w:val="sl-SI"/>
        </w:rPr>
        <w:t>pravočasno</w:t>
      </w:r>
      <w:r w:rsidRPr="0012227A">
        <w:rPr>
          <w:rFonts w:cs="Arial"/>
          <w:spacing w:val="-2"/>
          <w:sz w:val="22"/>
          <w:szCs w:val="22"/>
          <w:lang w:val="sl-SI"/>
        </w:rPr>
        <w:t xml:space="preserve"> </w:t>
      </w:r>
      <w:r w:rsidRPr="0012227A">
        <w:rPr>
          <w:rFonts w:cs="Arial"/>
          <w:sz w:val="22"/>
          <w:szCs w:val="22"/>
          <w:lang w:val="sl-SI"/>
        </w:rPr>
        <w:t>opravljanje</w:t>
      </w:r>
      <w:r w:rsidRPr="0012227A">
        <w:rPr>
          <w:rFonts w:cs="Arial"/>
          <w:spacing w:val="-2"/>
          <w:sz w:val="22"/>
          <w:szCs w:val="22"/>
          <w:lang w:val="sl-SI"/>
        </w:rPr>
        <w:t xml:space="preserve"> </w:t>
      </w:r>
      <w:r w:rsidRPr="0012227A">
        <w:rPr>
          <w:rFonts w:cs="Arial"/>
          <w:sz w:val="22"/>
          <w:szCs w:val="22"/>
          <w:lang w:val="sl-SI"/>
        </w:rPr>
        <w:t>svojih nalog, tudi ob morebitnem širjenju pristojnosti. Financiranje mora biti stabilno in dolgoročno načrtovano, delovanje organov pa ne sme biti prepuščeno trenutnim političnim odločitvam.</w:t>
      </w:r>
    </w:p>
    <w:p w14:paraId="7BF3F7EE" w14:textId="77777777" w:rsidR="00FF1E43" w:rsidRPr="0012227A" w:rsidRDefault="00FF1E43" w:rsidP="00FF1E43">
      <w:pPr>
        <w:pStyle w:val="Telobesedila"/>
        <w:spacing w:after="0" w:line="240" w:lineRule="auto"/>
        <w:ind w:right="13"/>
        <w:jc w:val="both"/>
        <w:rPr>
          <w:rFonts w:cs="Arial"/>
          <w:sz w:val="22"/>
          <w:szCs w:val="22"/>
          <w:lang w:val="sl-SI"/>
        </w:rPr>
      </w:pPr>
    </w:p>
    <w:p w14:paraId="597B6BCE" w14:textId="77777777" w:rsidR="00FF1E43" w:rsidRPr="0012227A" w:rsidRDefault="00FF1E43" w:rsidP="00FF1E43">
      <w:pPr>
        <w:pStyle w:val="Telobesedila"/>
        <w:spacing w:after="0" w:line="240" w:lineRule="auto"/>
        <w:ind w:right="13"/>
        <w:jc w:val="both"/>
        <w:rPr>
          <w:rFonts w:cs="Arial"/>
          <w:sz w:val="22"/>
          <w:szCs w:val="22"/>
          <w:lang w:val="sl-SI"/>
        </w:rPr>
      </w:pPr>
      <w:r w:rsidRPr="0012227A">
        <w:rPr>
          <w:rFonts w:cs="Arial"/>
          <w:sz w:val="22"/>
          <w:szCs w:val="22"/>
          <w:lang w:val="sl-SI"/>
        </w:rPr>
        <w:t>Močni</w:t>
      </w:r>
      <w:r w:rsidRPr="0012227A">
        <w:rPr>
          <w:rFonts w:cs="Arial"/>
          <w:spacing w:val="-17"/>
          <w:sz w:val="22"/>
          <w:szCs w:val="22"/>
          <w:lang w:val="sl-SI"/>
        </w:rPr>
        <w:t xml:space="preserve"> </w:t>
      </w:r>
      <w:r w:rsidRPr="0012227A">
        <w:rPr>
          <w:rFonts w:cs="Arial"/>
          <w:sz w:val="22"/>
          <w:szCs w:val="22"/>
          <w:lang w:val="sl-SI"/>
        </w:rPr>
        <w:t>in</w:t>
      </w:r>
      <w:r w:rsidRPr="0012227A">
        <w:rPr>
          <w:rFonts w:cs="Arial"/>
          <w:spacing w:val="-14"/>
          <w:sz w:val="22"/>
          <w:szCs w:val="22"/>
          <w:lang w:val="sl-SI"/>
        </w:rPr>
        <w:t xml:space="preserve"> </w:t>
      </w:r>
      <w:r w:rsidRPr="0012227A">
        <w:rPr>
          <w:rFonts w:cs="Arial"/>
          <w:sz w:val="22"/>
          <w:szCs w:val="22"/>
          <w:lang w:val="sl-SI"/>
        </w:rPr>
        <w:t>neodvisni</w:t>
      </w:r>
      <w:r w:rsidRPr="0012227A">
        <w:rPr>
          <w:rFonts w:cs="Arial"/>
          <w:spacing w:val="-15"/>
          <w:sz w:val="22"/>
          <w:szCs w:val="22"/>
          <w:lang w:val="sl-SI"/>
        </w:rPr>
        <w:t xml:space="preserve"> </w:t>
      </w:r>
      <w:r w:rsidRPr="0012227A">
        <w:rPr>
          <w:rFonts w:cs="Arial"/>
          <w:sz w:val="22"/>
          <w:szCs w:val="22"/>
          <w:lang w:val="sl-SI"/>
        </w:rPr>
        <w:t>organi</w:t>
      </w:r>
      <w:r w:rsidRPr="0012227A">
        <w:rPr>
          <w:rFonts w:cs="Arial"/>
          <w:spacing w:val="-16"/>
          <w:sz w:val="22"/>
          <w:szCs w:val="22"/>
          <w:lang w:val="sl-SI"/>
        </w:rPr>
        <w:t xml:space="preserve"> </w:t>
      </w:r>
      <w:r w:rsidRPr="0012227A">
        <w:rPr>
          <w:rFonts w:cs="Arial"/>
          <w:sz w:val="22"/>
          <w:szCs w:val="22"/>
          <w:lang w:val="sl-SI"/>
        </w:rPr>
        <w:t>za</w:t>
      </w:r>
      <w:r w:rsidRPr="0012227A">
        <w:rPr>
          <w:rFonts w:cs="Arial"/>
          <w:spacing w:val="-15"/>
          <w:sz w:val="22"/>
          <w:szCs w:val="22"/>
          <w:lang w:val="sl-SI"/>
        </w:rPr>
        <w:t xml:space="preserve"> </w:t>
      </w:r>
      <w:r w:rsidRPr="0012227A">
        <w:rPr>
          <w:rFonts w:cs="Arial"/>
          <w:sz w:val="22"/>
          <w:szCs w:val="22"/>
          <w:lang w:val="sl-SI"/>
        </w:rPr>
        <w:t>enakost</w:t>
      </w:r>
      <w:r w:rsidRPr="0012227A">
        <w:rPr>
          <w:rFonts w:cs="Arial"/>
          <w:spacing w:val="-15"/>
          <w:sz w:val="22"/>
          <w:szCs w:val="22"/>
          <w:lang w:val="sl-SI"/>
        </w:rPr>
        <w:t xml:space="preserve"> </w:t>
      </w:r>
      <w:r w:rsidRPr="0012227A">
        <w:rPr>
          <w:rFonts w:cs="Arial"/>
          <w:sz w:val="22"/>
          <w:szCs w:val="22"/>
          <w:lang w:val="sl-SI"/>
        </w:rPr>
        <w:t>pomenijo</w:t>
      </w:r>
      <w:r w:rsidRPr="0012227A">
        <w:rPr>
          <w:rFonts w:cs="Arial"/>
          <w:spacing w:val="-17"/>
          <w:sz w:val="22"/>
          <w:szCs w:val="22"/>
          <w:lang w:val="sl-SI"/>
        </w:rPr>
        <w:t xml:space="preserve"> </w:t>
      </w:r>
      <w:r w:rsidRPr="0012227A">
        <w:rPr>
          <w:rFonts w:cs="Arial"/>
          <w:sz w:val="22"/>
          <w:szCs w:val="22"/>
          <w:lang w:val="sl-SI"/>
        </w:rPr>
        <w:t>pravičnost</w:t>
      </w:r>
      <w:r w:rsidRPr="0012227A">
        <w:rPr>
          <w:rFonts w:cs="Arial"/>
          <w:spacing w:val="-15"/>
          <w:sz w:val="22"/>
          <w:szCs w:val="22"/>
          <w:lang w:val="sl-SI"/>
        </w:rPr>
        <w:t xml:space="preserve"> </w:t>
      </w:r>
      <w:r w:rsidRPr="0012227A">
        <w:rPr>
          <w:rFonts w:cs="Arial"/>
          <w:sz w:val="22"/>
          <w:szCs w:val="22"/>
          <w:lang w:val="sl-SI"/>
        </w:rPr>
        <w:t>za</w:t>
      </w:r>
      <w:r w:rsidRPr="0012227A">
        <w:rPr>
          <w:rFonts w:cs="Arial"/>
          <w:spacing w:val="-15"/>
          <w:sz w:val="22"/>
          <w:szCs w:val="22"/>
          <w:lang w:val="sl-SI"/>
        </w:rPr>
        <w:t xml:space="preserve"> </w:t>
      </w:r>
      <w:r w:rsidRPr="0012227A">
        <w:rPr>
          <w:rFonts w:cs="Arial"/>
          <w:sz w:val="22"/>
          <w:szCs w:val="22"/>
          <w:lang w:val="sl-SI"/>
        </w:rPr>
        <w:t>posameznika.</w:t>
      </w:r>
      <w:r w:rsidRPr="0012227A">
        <w:rPr>
          <w:rFonts w:cs="Arial"/>
          <w:spacing w:val="-15"/>
          <w:sz w:val="22"/>
          <w:szCs w:val="22"/>
          <w:lang w:val="sl-SI"/>
        </w:rPr>
        <w:t xml:space="preserve"> </w:t>
      </w:r>
      <w:r w:rsidRPr="0012227A">
        <w:rPr>
          <w:rFonts w:cs="Arial"/>
          <w:sz w:val="22"/>
          <w:szCs w:val="22"/>
          <w:lang w:val="sl-SI"/>
        </w:rPr>
        <w:t>Pomagajo tudi graditi Evropo, kjer lahko vsakdo v celoti in brez strahu sodeluje v družbi.</w:t>
      </w:r>
    </w:p>
    <w:p w14:paraId="6EE3B1E6" w14:textId="77777777" w:rsidR="00FF1E43" w:rsidRPr="0012227A" w:rsidRDefault="00FF1E43" w:rsidP="00FF1E43">
      <w:pPr>
        <w:pStyle w:val="Telobesedila"/>
        <w:spacing w:after="0" w:line="240" w:lineRule="auto"/>
        <w:ind w:right="13"/>
        <w:jc w:val="both"/>
        <w:rPr>
          <w:rFonts w:cs="Arial"/>
          <w:sz w:val="22"/>
          <w:szCs w:val="22"/>
          <w:lang w:val="sl-SI"/>
        </w:rPr>
      </w:pPr>
    </w:p>
    <w:p w14:paraId="302CAC42" w14:textId="77777777" w:rsidR="00FF1E43" w:rsidRPr="0012227A" w:rsidRDefault="00FF1E43" w:rsidP="00FF1E43">
      <w:pPr>
        <w:pStyle w:val="Telobesedila"/>
        <w:spacing w:after="0" w:line="240" w:lineRule="auto"/>
        <w:ind w:right="12"/>
        <w:jc w:val="both"/>
        <w:rPr>
          <w:rFonts w:cs="Arial"/>
          <w:spacing w:val="-2"/>
          <w:sz w:val="22"/>
          <w:szCs w:val="22"/>
          <w:lang w:val="sl-SI"/>
        </w:rPr>
      </w:pPr>
      <w:r w:rsidRPr="0012227A">
        <w:rPr>
          <w:rFonts w:cs="Arial"/>
          <w:sz w:val="22"/>
          <w:szCs w:val="22"/>
          <w:lang w:val="sl-SI"/>
        </w:rPr>
        <w:t>Organe</w:t>
      </w:r>
      <w:r w:rsidRPr="0012227A">
        <w:rPr>
          <w:rFonts w:cs="Arial"/>
          <w:spacing w:val="-17"/>
          <w:sz w:val="22"/>
          <w:szCs w:val="22"/>
          <w:lang w:val="sl-SI"/>
        </w:rPr>
        <w:t xml:space="preserve"> </w:t>
      </w:r>
      <w:r w:rsidRPr="0012227A">
        <w:rPr>
          <w:rFonts w:cs="Arial"/>
          <w:sz w:val="22"/>
          <w:szCs w:val="22"/>
          <w:lang w:val="sl-SI"/>
        </w:rPr>
        <w:t>pa</w:t>
      </w:r>
      <w:r w:rsidRPr="0012227A">
        <w:rPr>
          <w:rFonts w:cs="Arial"/>
          <w:spacing w:val="-17"/>
          <w:sz w:val="22"/>
          <w:szCs w:val="22"/>
          <w:lang w:val="sl-SI"/>
        </w:rPr>
        <w:t xml:space="preserve"> </w:t>
      </w:r>
      <w:r w:rsidRPr="0012227A">
        <w:rPr>
          <w:rFonts w:cs="Arial"/>
          <w:sz w:val="22"/>
          <w:szCs w:val="22"/>
          <w:lang w:val="sl-SI"/>
        </w:rPr>
        <w:t>lahko</w:t>
      </w:r>
      <w:r w:rsidRPr="0012227A">
        <w:rPr>
          <w:rFonts w:cs="Arial"/>
          <w:spacing w:val="-16"/>
          <w:sz w:val="22"/>
          <w:szCs w:val="22"/>
          <w:lang w:val="sl-SI"/>
        </w:rPr>
        <w:t xml:space="preserve"> </w:t>
      </w:r>
      <w:r w:rsidRPr="0012227A">
        <w:rPr>
          <w:rFonts w:cs="Arial"/>
          <w:sz w:val="22"/>
          <w:szCs w:val="22"/>
          <w:lang w:val="sl-SI"/>
        </w:rPr>
        <w:t>umestimo</w:t>
      </w:r>
      <w:r w:rsidRPr="0012227A">
        <w:rPr>
          <w:rFonts w:cs="Arial"/>
          <w:spacing w:val="-17"/>
          <w:sz w:val="22"/>
          <w:szCs w:val="22"/>
          <w:lang w:val="sl-SI"/>
        </w:rPr>
        <w:t xml:space="preserve"> </w:t>
      </w:r>
      <w:r w:rsidRPr="0012227A">
        <w:rPr>
          <w:rFonts w:cs="Arial"/>
          <w:sz w:val="22"/>
          <w:szCs w:val="22"/>
          <w:lang w:val="sl-SI"/>
        </w:rPr>
        <w:t>tudi</w:t>
      </w:r>
      <w:r w:rsidRPr="0012227A">
        <w:rPr>
          <w:rFonts w:cs="Arial"/>
          <w:spacing w:val="-17"/>
          <w:sz w:val="22"/>
          <w:szCs w:val="22"/>
          <w:lang w:val="sl-SI"/>
        </w:rPr>
        <w:t xml:space="preserve"> </w:t>
      </w:r>
      <w:r w:rsidRPr="0012227A">
        <w:rPr>
          <w:rFonts w:cs="Arial"/>
          <w:sz w:val="22"/>
          <w:szCs w:val="22"/>
          <w:lang w:val="sl-SI"/>
        </w:rPr>
        <w:t>v</w:t>
      </w:r>
      <w:r w:rsidRPr="0012227A">
        <w:rPr>
          <w:rFonts w:cs="Arial"/>
          <w:spacing w:val="-17"/>
          <w:sz w:val="22"/>
          <w:szCs w:val="22"/>
          <w:lang w:val="sl-SI"/>
        </w:rPr>
        <w:t xml:space="preserve"> </w:t>
      </w:r>
      <w:r w:rsidRPr="0012227A">
        <w:rPr>
          <w:rFonts w:cs="Arial"/>
          <w:sz w:val="22"/>
          <w:szCs w:val="22"/>
          <w:lang w:val="sl-SI"/>
        </w:rPr>
        <w:t>monetarni</w:t>
      </w:r>
      <w:r w:rsidRPr="0012227A">
        <w:rPr>
          <w:rFonts w:cs="Arial"/>
          <w:spacing w:val="-16"/>
          <w:sz w:val="22"/>
          <w:szCs w:val="22"/>
          <w:lang w:val="sl-SI"/>
        </w:rPr>
        <w:t xml:space="preserve"> </w:t>
      </w:r>
      <w:r w:rsidRPr="0012227A">
        <w:rPr>
          <w:rFonts w:cs="Arial"/>
          <w:sz w:val="22"/>
          <w:szCs w:val="22"/>
          <w:lang w:val="sl-SI"/>
        </w:rPr>
        <w:t>jezik.</w:t>
      </w:r>
      <w:r w:rsidRPr="0012227A">
        <w:rPr>
          <w:rFonts w:cs="Arial"/>
          <w:spacing w:val="-17"/>
          <w:sz w:val="22"/>
          <w:szCs w:val="22"/>
          <w:lang w:val="sl-SI"/>
        </w:rPr>
        <w:t xml:space="preserve"> </w:t>
      </w:r>
      <w:r w:rsidRPr="0012227A">
        <w:rPr>
          <w:rFonts w:cs="Arial"/>
          <w:sz w:val="22"/>
          <w:szCs w:val="22"/>
          <w:lang w:val="sl-SI"/>
        </w:rPr>
        <w:t>Diskriminacija</w:t>
      </w:r>
      <w:r w:rsidRPr="0012227A">
        <w:rPr>
          <w:rFonts w:cs="Arial"/>
          <w:spacing w:val="-17"/>
          <w:sz w:val="22"/>
          <w:szCs w:val="22"/>
          <w:lang w:val="sl-SI"/>
        </w:rPr>
        <w:t xml:space="preserve"> </w:t>
      </w:r>
      <w:r w:rsidRPr="0012227A">
        <w:rPr>
          <w:rFonts w:cs="Arial"/>
          <w:sz w:val="22"/>
          <w:szCs w:val="22"/>
          <w:lang w:val="sl-SI"/>
        </w:rPr>
        <w:t>Evropo</w:t>
      </w:r>
      <w:r w:rsidRPr="0012227A">
        <w:rPr>
          <w:rFonts w:cs="Arial"/>
          <w:spacing w:val="-16"/>
          <w:sz w:val="22"/>
          <w:szCs w:val="22"/>
          <w:lang w:val="sl-SI"/>
        </w:rPr>
        <w:t xml:space="preserve"> </w:t>
      </w:r>
      <w:r w:rsidRPr="0012227A">
        <w:rPr>
          <w:rFonts w:cs="Arial"/>
          <w:sz w:val="22"/>
          <w:szCs w:val="22"/>
          <w:lang w:val="sl-SI"/>
        </w:rPr>
        <w:t>namreč</w:t>
      </w:r>
      <w:r w:rsidRPr="0012227A">
        <w:rPr>
          <w:rFonts w:cs="Arial"/>
          <w:spacing w:val="-17"/>
          <w:sz w:val="22"/>
          <w:szCs w:val="22"/>
          <w:lang w:val="sl-SI"/>
        </w:rPr>
        <w:t xml:space="preserve"> </w:t>
      </w:r>
      <w:r w:rsidRPr="0012227A">
        <w:rPr>
          <w:rFonts w:cs="Arial"/>
          <w:sz w:val="22"/>
          <w:szCs w:val="22"/>
          <w:lang w:val="sl-SI"/>
        </w:rPr>
        <w:t>vsako leto stane na</w:t>
      </w:r>
      <w:r w:rsidRPr="0012227A">
        <w:rPr>
          <w:rFonts w:cs="Arial"/>
          <w:spacing w:val="-3"/>
          <w:sz w:val="22"/>
          <w:szCs w:val="22"/>
          <w:lang w:val="sl-SI"/>
        </w:rPr>
        <w:t xml:space="preserve"> </w:t>
      </w:r>
      <w:r w:rsidRPr="0012227A">
        <w:rPr>
          <w:rFonts w:cs="Arial"/>
          <w:sz w:val="22"/>
          <w:szCs w:val="22"/>
          <w:lang w:val="sl-SI"/>
        </w:rPr>
        <w:t>stotine milijard evrov zaradi</w:t>
      </w:r>
      <w:r w:rsidRPr="0012227A">
        <w:rPr>
          <w:rFonts w:cs="Arial"/>
          <w:spacing w:val="-5"/>
          <w:sz w:val="22"/>
          <w:szCs w:val="22"/>
          <w:lang w:val="sl-SI"/>
        </w:rPr>
        <w:t xml:space="preserve"> </w:t>
      </w:r>
      <w:r w:rsidRPr="0012227A">
        <w:rPr>
          <w:rFonts w:cs="Arial"/>
          <w:sz w:val="22"/>
          <w:szCs w:val="22"/>
          <w:lang w:val="sl-SI"/>
        </w:rPr>
        <w:t>izgubljenih talentov, kar</w:t>
      </w:r>
      <w:r w:rsidRPr="0012227A">
        <w:rPr>
          <w:rFonts w:cs="Arial"/>
          <w:spacing w:val="-2"/>
          <w:sz w:val="22"/>
          <w:szCs w:val="22"/>
          <w:lang w:val="sl-SI"/>
        </w:rPr>
        <w:t xml:space="preserve"> </w:t>
      </w:r>
      <w:r w:rsidRPr="0012227A">
        <w:rPr>
          <w:rFonts w:cs="Arial"/>
          <w:sz w:val="22"/>
          <w:szCs w:val="22"/>
          <w:lang w:val="sl-SI"/>
        </w:rPr>
        <w:t>posledično</w:t>
      </w:r>
      <w:r w:rsidRPr="0012227A">
        <w:rPr>
          <w:rFonts w:cs="Arial"/>
          <w:spacing w:val="-1"/>
          <w:sz w:val="22"/>
          <w:szCs w:val="22"/>
          <w:lang w:val="sl-SI"/>
        </w:rPr>
        <w:t xml:space="preserve"> </w:t>
      </w:r>
      <w:r w:rsidRPr="0012227A">
        <w:rPr>
          <w:rFonts w:cs="Arial"/>
          <w:sz w:val="22"/>
          <w:szCs w:val="22"/>
          <w:lang w:val="sl-SI"/>
        </w:rPr>
        <w:t xml:space="preserve">pomeni izgubljeno gospodarsko rast. Organi za enakost pomagajo sprostiti ta ekonomski </w:t>
      </w:r>
      <w:r w:rsidRPr="0012227A">
        <w:rPr>
          <w:rFonts w:cs="Arial"/>
          <w:spacing w:val="-2"/>
          <w:sz w:val="22"/>
          <w:szCs w:val="22"/>
          <w:lang w:val="sl-SI"/>
        </w:rPr>
        <w:t>potencial.</w:t>
      </w:r>
    </w:p>
    <w:p w14:paraId="3CD92270" w14:textId="77777777" w:rsidR="00FF1E43" w:rsidRPr="0012227A" w:rsidRDefault="00FF1E43" w:rsidP="00FF1E43">
      <w:pPr>
        <w:pStyle w:val="Telobesedila"/>
        <w:spacing w:after="0" w:line="240" w:lineRule="auto"/>
        <w:ind w:right="12"/>
        <w:jc w:val="both"/>
        <w:rPr>
          <w:rFonts w:cs="Arial"/>
          <w:sz w:val="22"/>
          <w:szCs w:val="22"/>
          <w:lang w:val="sl-SI"/>
        </w:rPr>
      </w:pPr>
    </w:p>
    <w:p w14:paraId="710B00F2" w14:textId="77777777" w:rsidR="00FF1E43" w:rsidRPr="0012227A" w:rsidRDefault="00FF1E43" w:rsidP="00FF1E43">
      <w:pPr>
        <w:pStyle w:val="Telobesedila"/>
        <w:spacing w:after="0" w:line="240" w:lineRule="auto"/>
        <w:ind w:right="18"/>
        <w:jc w:val="both"/>
        <w:rPr>
          <w:rFonts w:cs="Arial"/>
          <w:sz w:val="22"/>
          <w:szCs w:val="22"/>
          <w:lang w:val="sl-SI"/>
        </w:rPr>
      </w:pPr>
      <w:r w:rsidRPr="0012227A">
        <w:rPr>
          <w:rFonts w:cs="Arial"/>
          <w:spacing w:val="-2"/>
          <w:sz w:val="22"/>
          <w:szCs w:val="22"/>
          <w:lang w:val="sl-SI"/>
        </w:rPr>
        <w:t>Spoštovani,</w:t>
      </w:r>
      <w:r w:rsidR="00316AFE">
        <w:rPr>
          <w:rFonts w:cs="Arial"/>
          <w:sz w:val="22"/>
          <w:szCs w:val="22"/>
          <w:lang w:val="sl-SI"/>
        </w:rPr>
        <w:t xml:space="preserve"> n</w:t>
      </w:r>
      <w:r w:rsidRPr="0012227A">
        <w:rPr>
          <w:rFonts w:cs="Arial"/>
          <w:sz w:val="22"/>
          <w:szCs w:val="22"/>
          <w:lang w:val="sl-SI"/>
        </w:rPr>
        <w:t>aj</w:t>
      </w:r>
      <w:r w:rsidRPr="0012227A">
        <w:rPr>
          <w:rFonts w:cs="Arial"/>
          <w:spacing w:val="-16"/>
          <w:sz w:val="22"/>
          <w:szCs w:val="22"/>
          <w:lang w:val="sl-SI"/>
        </w:rPr>
        <w:t xml:space="preserve"> </w:t>
      </w:r>
      <w:r w:rsidRPr="0012227A">
        <w:rPr>
          <w:rFonts w:cs="Arial"/>
          <w:sz w:val="22"/>
          <w:szCs w:val="22"/>
          <w:lang w:val="sl-SI"/>
        </w:rPr>
        <w:t>zaključim</w:t>
      </w:r>
      <w:r w:rsidRPr="0012227A">
        <w:rPr>
          <w:rFonts w:cs="Arial"/>
          <w:spacing w:val="-15"/>
          <w:sz w:val="22"/>
          <w:szCs w:val="22"/>
          <w:lang w:val="sl-SI"/>
        </w:rPr>
        <w:t xml:space="preserve"> </w:t>
      </w:r>
      <w:r w:rsidRPr="0012227A">
        <w:rPr>
          <w:rFonts w:cs="Arial"/>
          <w:sz w:val="22"/>
          <w:szCs w:val="22"/>
          <w:lang w:val="sl-SI"/>
        </w:rPr>
        <w:t>z</w:t>
      </w:r>
      <w:r w:rsidRPr="0012227A">
        <w:rPr>
          <w:rFonts w:cs="Arial"/>
          <w:spacing w:val="-16"/>
          <w:sz w:val="22"/>
          <w:szCs w:val="22"/>
          <w:lang w:val="sl-SI"/>
        </w:rPr>
        <w:t xml:space="preserve"> </w:t>
      </w:r>
      <w:r w:rsidRPr="0012227A">
        <w:rPr>
          <w:rFonts w:cs="Arial"/>
          <w:sz w:val="22"/>
          <w:szCs w:val="22"/>
          <w:lang w:val="sl-SI"/>
        </w:rPr>
        <w:t>zahvalo.</w:t>
      </w:r>
      <w:r w:rsidRPr="0012227A">
        <w:rPr>
          <w:rFonts w:cs="Arial"/>
          <w:spacing w:val="-16"/>
          <w:sz w:val="22"/>
          <w:szCs w:val="22"/>
          <w:lang w:val="sl-SI"/>
        </w:rPr>
        <w:t xml:space="preserve"> </w:t>
      </w:r>
      <w:r w:rsidRPr="0012227A">
        <w:rPr>
          <w:rFonts w:cs="Arial"/>
          <w:sz w:val="22"/>
          <w:szCs w:val="22"/>
          <w:lang w:val="sl-SI"/>
        </w:rPr>
        <w:t>Hvala</w:t>
      </w:r>
      <w:r w:rsidRPr="0012227A">
        <w:rPr>
          <w:rFonts w:cs="Arial"/>
          <w:spacing w:val="-16"/>
          <w:sz w:val="22"/>
          <w:szCs w:val="22"/>
          <w:lang w:val="sl-SI"/>
        </w:rPr>
        <w:t xml:space="preserve"> </w:t>
      </w:r>
      <w:r w:rsidRPr="0012227A">
        <w:rPr>
          <w:rFonts w:cs="Arial"/>
          <w:sz w:val="22"/>
          <w:szCs w:val="22"/>
          <w:lang w:val="sl-SI"/>
        </w:rPr>
        <w:t>za</w:t>
      </w:r>
      <w:r w:rsidRPr="0012227A">
        <w:rPr>
          <w:rFonts w:cs="Arial"/>
          <w:spacing w:val="-16"/>
          <w:sz w:val="22"/>
          <w:szCs w:val="22"/>
          <w:lang w:val="sl-SI"/>
        </w:rPr>
        <w:t xml:space="preserve"> </w:t>
      </w:r>
      <w:r w:rsidRPr="0012227A">
        <w:rPr>
          <w:rFonts w:cs="Arial"/>
          <w:sz w:val="22"/>
          <w:szCs w:val="22"/>
          <w:lang w:val="sl-SI"/>
        </w:rPr>
        <w:t>vašo</w:t>
      </w:r>
      <w:r w:rsidRPr="0012227A">
        <w:rPr>
          <w:rFonts w:cs="Arial"/>
          <w:spacing w:val="-16"/>
          <w:sz w:val="22"/>
          <w:szCs w:val="22"/>
          <w:lang w:val="sl-SI"/>
        </w:rPr>
        <w:t xml:space="preserve"> </w:t>
      </w:r>
      <w:r w:rsidRPr="0012227A">
        <w:rPr>
          <w:rFonts w:cs="Arial"/>
          <w:sz w:val="22"/>
          <w:szCs w:val="22"/>
          <w:lang w:val="sl-SI"/>
        </w:rPr>
        <w:t>predanost,</w:t>
      </w:r>
      <w:r w:rsidRPr="0012227A">
        <w:rPr>
          <w:rFonts w:cs="Arial"/>
          <w:spacing w:val="-16"/>
          <w:sz w:val="22"/>
          <w:szCs w:val="22"/>
          <w:lang w:val="sl-SI"/>
        </w:rPr>
        <w:t xml:space="preserve"> </w:t>
      </w:r>
      <w:r w:rsidRPr="0012227A">
        <w:rPr>
          <w:rFonts w:cs="Arial"/>
          <w:sz w:val="22"/>
          <w:szCs w:val="22"/>
          <w:lang w:val="sl-SI"/>
        </w:rPr>
        <w:t>strokovnost</w:t>
      </w:r>
      <w:r w:rsidRPr="0012227A">
        <w:rPr>
          <w:rFonts w:cs="Arial"/>
          <w:spacing w:val="-16"/>
          <w:sz w:val="22"/>
          <w:szCs w:val="22"/>
          <w:lang w:val="sl-SI"/>
        </w:rPr>
        <w:t xml:space="preserve"> </w:t>
      </w:r>
      <w:r w:rsidRPr="0012227A">
        <w:rPr>
          <w:rFonts w:cs="Arial"/>
          <w:sz w:val="22"/>
          <w:szCs w:val="22"/>
          <w:lang w:val="sl-SI"/>
        </w:rPr>
        <w:t>in</w:t>
      </w:r>
      <w:r w:rsidRPr="0012227A">
        <w:rPr>
          <w:rFonts w:cs="Arial"/>
          <w:spacing w:val="-16"/>
          <w:sz w:val="22"/>
          <w:szCs w:val="22"/>
          <w:lang w:val="sl-SI"/>
        </w:rPr>
        <w:t xml:space="preserve"> </w:t>
      </w:r>
      <w:r w:rsidRPr="0012227A">
        <w:rPr>
          <w:rFonts w:cs="Arial"/>
          <w:sz w:val="22"/>
          <w:szCs w:val="22"/>
          <w:lang w:val="sl-SI"/>
        </w:rPr>
        <w:t>vztrajnost.</w:t>
      </w:r>
      <w:r w:rsidRPr="0012227A">
        <w:rPr>
          <w:rFonts w:cs="Arial"/>
          <w:spacing w:val="-16"/>
          <w:sz w:val="22"/>
          <w:szCs w:val="22"/>
          <w:lang w:val="sl-SI"/>
        </w:rPr>
        <w:t xml:space="preserve"> </w:t>
      </w:r>
      <w:r w:rsidRPr="0012227A">
        <w:rPr>
          <w:rFonts w:cs="Arial"/>
          <w:sz w:val="22"/>
          <w:szCs w:val="22"/>
          <w:lang w:val="sl-SI"/>
        </w:rPr>
        <w:t>Vaše</w:t>
      </w:r>
      <w:r w:rsidRPr="0012227A">
        <w:rPr>
          <w:rFonts w:cs="Arial"/>
          <w:spacing w:val="-16"/>
          <w:sz w:val="22"/>
          <w:szCs w:val="22"/>
          <w:lang w:val="sl-SI"/>
        </w:rPr>
        <w:t xml:space="preserve"> </w:t>
      </w:r>
      <w:r w:rsidRPr="0012227A">
        <w:rPr>
          <w:rFonts w:cs="Arial"/>
          <w:sz w:val="22"/>
          <w:szCs w:val="22"/>
          <w:lang w:val="sl-SI"/>
        </w:rPr>
        <w:t>delo je</w:t>
      </w:r>
      <w:r w:rsidRPr="0012227A">
        <w:rPr>
          <w:rFonts w:cs="Arial"/>
          <w:spacing w:val="-16"/>
          <w:sz w:val="22"/>
          <w:szCs w:val="22"/>
          <w:lang w:val="sl-SI"/>
        </w:rPr>
        <w:t xml:space="preserve"> </w:t>
      </w:r>
      <w:r w:rsidRPr="0012227A">
        <w:rPr>
          <w:rFonts w:cs="Arial"/>
          <w:sz w:val="22"/>
          <w:szCs w:val="22"/>
          <w:lang w:val="sl-SI"/>
        </w:rPr>
        <w:t>temelj</w:t>
      </w:r>
      <w:r w:rsidRPr="0012227A">
        <w:rPr>
          <w:rFonts w:cs="Arial"/>
          <w:spacing w:val="-17"/>
          <w:sz w:val="22"/>
          <w:szCs w:val="22"/>
          <w:lang w:val="sl-SI"/>
        </w:rPr>
        <w:t xml:space="preserve"> </w:t>
      </w:r>
      <w:r w:rsidRPr="0012227A">
        <w:rPr>
          <w:rFonts w:cs="Arial"/>
          <w:sz w:val="22"/>
          <w:szCs w:val="22"/>
          <w:lang w:val="sl-SI"/>
        </w:rPr>
        <w:t>bolj</w:t>
      </w:r>
      <w:r w:rsidRPr="0012227A">
        <w:rPr>
          <w:rFonts w:cs="Arial"/>
          <w:spacing w:val="-16"/>
          <w:sz w:val="22"/>
          <w:szCs w:val="22"/>
          <w:lang w:val="sl-SI"/>
        </w:rPr>
        <w:t xml:space="preserve"> </w:t>
      </w:r>
      <w:r w:rsidRPr="0012227A">
        <w:rPr>
          <w:rFonts w:cs="Arial"/>
          <w:sz w:val="22"/>
          <w:szCs w:val="22"/>
          <w:lang w:val="sl-SI"/>
        </w:rPr>
        <w:t>pravične</w:t>
      </w:r>
      <w:r w:rsidRPr="0012227A">
        <w:rPr>
          <w:rFonts w:cs="Arial"/>
          <w:spacing w:val="-15"/>
          <w:sz w:val="22"/>
          <w:szCs w:val="22"/>
          <w:lang w:val="sl-SI"/>
        </w:rPr>
        <w:t xml:space="preserve"> </w:t>
      </w:r>
      <w:r w:rsidRPr="0012227A">
        <w:rPr>
          <w:rFonts w:cs="Arial"/>
          <w:sz w:val="22"/>
          <w:szCs w:val="22"/>
          <w:lang w:val="sl-SI"/>
        </w:rPr>
        <w:t>družbe</w:t>
      </w:r>
      <w:r w:rsidRPr="0012227A">
        <w:rPr>
          <w:rFonts w:cs="Arial"/>
          <w:spacing w:val="-11"/>
          <w:sz w:val="22"/>
          <w:szCs w:val="22"/>
          <w:lang w:val="sl-SI"/>
        </w:rPr>
        <w:t xml:space="preserve"> </w:t>
      </w:r>
      <w:r w:rsidRPr="0012227A">
        <w:rPr>
          <w:rFonts w:cs="Arial"/>
          <w:sz w:val="22"/>
          <w:szCs w:val="22"/>
          <w:lang w:val="sl-SI"/>
        </w:rPr>
        <w:t>in</w:t>
      </w:r>
      <w:r w:rsidRPr="0012227A">
        <w:rPr>
          <w:rFonts w:cs="Arial"/>
          <w:spacing w:val="-16"/>
          <w:sz w:val="22"/>
          <w:szCs w:val="22"/>
          <w:lang w:val="sl-SI"/>
        </w:rPr>
        <w:t xml:space="preserve"> </w:t>
      </w:r>
      <w:r w:rsidRPr="0012227A">
        <w:rPr>
          <w:rFonts w:cs="Arial"/>
          <w:sz w:val="22"/>
          <w:szCs w:val="22"/>
          <w:lang w:val="sl-SI"/>
        </w:rPr>
        <w:t>pravne</w:t>
      </w:r>
      <w:r w:rsidRPr="0012227A">
        <w:rPr>
          <w:rFonts w:cs="Arial"/>
          <w:spacing w:val="-16"/>
          <w:sz w:val="22"/>
          <w:szCs w:val="22"/>
          <w:lang w:val="sl-SI"/>
        </w:rPr>
        <w:t xml:space="preserve"> </w:t>
      </w:r>
      <w:r w:rsidRPr="0012227A">
        <w:rPr>
          <w:rFonts w:cs="Arial"/>
          <w:sz w:val="22"/>
          <w:szCs w:val="22"/>
          <w:lang w:val="sl-SI"/>
        </w:rPr>
        <w:t>države,</w:t>
      </w:r>
      <w:r w:rsidRPr="0012227A">
        <w:rPr>
          <w:rFonts w:cs="Arial"/>
          <w:spacing w:val="-16"/>
          <w:sz w:val="22"/>
          <w:szCs w:val="22"/>
          <w:lang w:val="sl-SI"/>
        </w:rPr>
        <w:t xml:space="preserve"> </w:t>
      </w:r>
      <w:r w:rsidRPr="0012227A">
        <w:rPr>
          <w:rFonts w:cs="Arial"/>
          <w:sz w:val="22"/>
          <w:szCs w:val="22"/>
          <w:lang w:val="sl-SI"/>
        </w:rPr>
        <w:t>v</w:t>
      </w:r>
      <w:r w:rsidRPr="0012227A">
        <w:rPr>
          <w:rFonts w:cs="Arial"/>
          <w:spacing w:val="-16"/>
          <w:sz w:val="22"/>
          <w:szCs w:val="22"/>
          <w:lang w:val="sl-SI"/>
        </w:rPr>
        <w:t xml:space="preserve"> </w:t>
      </w:r>
      <w:r w:rsidRPr="0012227A">
        <w:rPr>
          <w:rFonts w:cs="Arial"/>
          <w:sz w:val="22"/>
          <w:szCs w:val="22"/>
          <w:lang w:val="sl-SI"/>
        </w:rPr>
        <w:t>kateri</w:t>
      </w:r>
      <w:r w:rsidRPr="0012227A">
        <w:rPr>
          <w:rFonts w:cs="Arial"/>
          <w:spacing w:val="-17"/>
          <w:sz w:val="22"/>
          <w:szCs w:val="22"/>
          <w:lang w:val="sl-SI"/>
        </w:rPr>
        <w:t xml:space="preserve"> </w:t>
      </w:r>
      <w:r w:rsidRPr="0012227A">
        <w:rPr>
          <w:rFonts w:cs="Arial"/>
          <w:sz w:val="22"/>
          <w:szCs w:val="22"/>
          <w:lang w:val="sl-SI"/>
        </w:rPr>
        <w:t>ima</w:t>
      </w:r>
      <w:r w:rsidRPr="0012227A">
        <w:rPr>
          <w:rFonts w:cs="Arial"/>
          <w:spacing w:val="-15"/>
          <w:sz w:val="22"/>
          <w:szCs w:val="22"/>
          <w:lang w:val="sl-SI"/>
        </w:rPr>
        <w:t xml:space="preserve"> </w:t>
      </w:r>
      <w:r w:rsidRPr="0012227A">
        <w:rPr>
          <w:rFonts w:cs="Arial"/>
          <w:sz w:val="22"/>
          <w:szCs w:val="22"/>
          <w:lang w:val="sl-SI"/>
        </w:rPr>
        <w:t>vsak</w:t>
      </w:r>
      <w:r w:rsidRPr="0012227A">
        <w:rPr>
          <w:rFonts w:cs="Arial"/>
          <w:spacing w:val="-16"/>
          <w:sz w:val="22"/>
          <w:szCs w:val="22"/>
          <w:lang w:val="sl-SI"/>
        </w:rPr>
        <w:t xml:space="preserve"> </w:t>
      </w:r>
      <w:r w:rsidRPr="0012227A">
        <w:rPr>
          <w:rFonts w:cs="Arial"/>
          <w:sz w:val="22"/>
          <w:szCs w:val="22"/>
          <w:lang w:val="sl-SI"/>
        </w:rPr>
        <w:t>posameznik</w:t>
      </w:r>
      <w:r w:rsidRPr="0012227A">
        <w:rPr>
          <w:rFonts w:cs="Arial"/>
          <w:spacing w:val="-17"/>
          <w:sz w:val="22"/>
          <w:szCs w:val="22"/>
          <w:lang w:val="sl-SI"/>
        </w:rPr>
        <w:t xml:space="preserve"> </w:t>
      </w:r>
      <w:r w:rsidRPr="0012227A">
        <w:rPr>
          <w:rFonts w:cs="Arial"/>
          <w:sz w:val="22"/>
          <w:szCs w:val="22"/>
          <w:lang w:val="sl-SI"/>
        </w:rPr>
        <w:t>možnost sodelovati – polno, enakopravno in brez strahu.</w:t>
      </w:r>
    </w:p>
    <w:p w14:paraId="4E303116" w14:textId="77777777" w:rsidR="00FF1E43" w:rsidRPr="0012227A" w:rsidRDefault="00FF1E43" w:rsidP="00FF1E43">
      <w:pPr>
        <w:pStyle w:val="Telobesedila"/>
        <w:spacing w:after="0" w:line="240" w:lineRule="auto"/>
        <w:ind w:right="18"/>
        <w:jc w:val="both"/>
        <w:rPr>
          <w:rFonts w:cs="Arial"/>
          <w:sz w:val="22"/>
          <w:szCs w:val="22"/>
          <w:lang w:val="sl-SI"/>
        </w:rPr>
      </w:pPr>
    </w:p>
    <w:p w14:paraId="29D7E57F" w14:textId="77777777" w:rsidR="00FF1E43" w:rsidRPr="0012227A" w:rsidRDefault="00FF1E43" w:rsidP="00FF1E43">
      <w:pPr>
        <w:pStyle w:val="Telobesedila"/>
        <w:spacing w:after="0" w:line="240" w:lineRule="auto"/>
        <w:ind w:right="21"/>
        <w:jc w:val="both"/>
        <w:rPr>
          <w:rFonts w:cs="Arial"/>
          <w:sz w:val="22"/>
          <w:szCs w:val="22"/>
          <w:lang w:val="sl-SI"/>
        </w:rPr>
      </w:pPr>
      <w:r w:rsidRPr="0012227A">
        <w:rPr>
          <w:rFonts w:cs="Arial"/>
          <w:sz w:val="22"/>
          <w:szCs w:val="22"/>
          <w:lang w:val="sl-SI"/>
        </w:rPr>
        <w:t>Iskrene čestitke ob 10. obletnici. Na Evropski komisiji vam bomo še naprej stali ob strani in vam želimo veliko uspeha tudi v prihodnje. Hvala</w:t>
      </w:r>
      <w:r w:rsidRPr="0012227A">
        <w:rPr>
          <w:rFonts w:cs="Arial"/>
          <w:spacing w:val="-4"/>
          <w:sz w:val="22"/>
          <w:szCs w:val="22"/>
          <w:lang w:val="sl-SI"/>
        </w:rPr>
        <w:t xml:space="preserve"> </w:t>
      </w:r>
      <w:r w:rsidRPr="0012227A">
        <w:rPr>
          <w:rFonts w:cs="Arial"/>
          <w:spacing w:val="-2"/>
          <w:sz w:val="22"/>
          <w:szCs w:val="22"/>
          <w:lang w:val="sl-SI"/>
        </w:rPr>
        <w:t>lepa.</w:t>
      </w:r>
      <w:r w:rsidRPr="0012227A">
        <w:rPr>
          <w:rFonts w:cs="Arial"/>
          <w:sz w:val="22"/>
          <w:szCs w:val="22"/>
          <w:lang w:val="sl-SI"/>
        </w:rPr>
        <w:t xml:space="preserve"> </w:t>
      </w:r>
    </w:p>
    <w:p w14:paraId="5A8BFE12" w14:textId="77777777" w:rsidR="00FF1E43" w:rsidRPr="0012227A" w:rsidRDefault="00FF1E43" w:rsidP="00FF1E43">
      <w:pPr>
        <w:jc w:val="both"/>
        <w:rPr>
          <w:rFonts w:ascii="Arial" w:hAnsi="Arial" w:cs="Arial"/>
          <w:b/>
          <w:bCs/>
          <w:color w:val="000000" w:themeColor="text1"/>
        </w:rPr>
      </w:pPr>
    </w:p>
    <w:p w14:paraId="479ED693" w14:textId="77777777" w:rsidR="00FF1E43" w:rsidRPr="0012227A" w:rsidRDefault="00FF1E43" w:rsidP="00FF1E43">
      <w:pPr>
        <w:jc w:val="both"/>
        <w:rPr>
          <w:rFonts w:ascii="Arial" w:hAnsi="Arial" w:cs="Arial"/>
          <w:b/>
          <w:bCs/>
          <w:color w:val="000000" w:themeColor="text1"/>
        </w:rPr>
      </w:pPr>
    </w:p>
    <w:p w14:paraId="339A9DAB" w14:textId="77777777" w:rsidR="00FF1E43" w:rsidRPr="0012227A" w:rsidRDefault="00FF1E43" w:rsidP="00FF1E43">
      <w:pPr>
        <w:jc w:val="both"/>
        <w:rPr>
          <w:rFonts w:ascii="Arial" w:hAnsi="Arial" w:cs="Arial"/>
          <w:b/>
          <w:bCs/>
          <w:color w:val="000000" w:themeColor="text1"/>
        </w:rPr>
      </w:pPr>
    </w:p>
    <w:p w14:paraId="4D9F81E9" w14:textId="77777777" w:rsidR="00FF1E43" w:rsidRPr="0012227A" w:rsidRDefault="00FF1E43" w:rsidP="00FF1E43">
      <w:pPr>
        <w:jc w:val="both"/>
        <w:rPr>
          <w:rFonts w:ascii="Arial" w:hAnsi="Arial" w:cs="Arial"/>
          <w:b/>
          <w:bCs/>
        </w:rPr>
      </w:pPr>
      <w:r w:rsidRPr="0012227A">
        <w:rPr>
          <w:rFonts w:ascii="Arial" w:hAnsi="Arial" w:cs="Arial"/>
          <w:b/>
          <w:bCs/>
        </w:rPr>
        <w:t>Govor</w:t>
      </w:r>
      <w:r w:rsidRPr="0012227A">
        <w:rPr>
          <w:rFonts w:ascii="Arial" w:hAnsi="Arial" w:cs="Arial"/>
          <w:b/>
          <w:bCs/>
          <w:spacing w:val="-4"/>
        </w:rPr>
        <w:t xml:space="preserve"> </w:t>
      </w:r>
      <w:r w:rsidRPr="0012227A">
        <w:rPr>
          <w:rFonts w:ascii="Arial" w:hAnsi="Arial" w:cs="Arial"/>
          <w:b/>
          <w:bCs/>
        </w:rPr>
        <w:t>zagovornika</w:t>
      </w:r>
      <w:r w:rsidRPr="0012227A">
        <w:rPr>
          <w:rFonts w:ascii="Arial" w:hAnsi="Arial" w:cs="Arial"/>
          <w:b/>
          <w:bCs/>
          <w:spacing w:val="-4"/>
        </w:rPr>
        <w:t xml:space="preserve"> </w:t>
      </w:r>
      <w:r w:rsidRPr="0012227A">
        <w:rPr>
          <w:rFonts w:ascii="Arial" w:hAnsi="Arial" w:cs="Arial"/>
          <w:b/>
          <w:bCs/>
        </w:rPr>
        <w:t>načela</w:t>
      </w:r>
      <w:r w:rsidRPr="0012227A">
        <w:rPr>
          <w:rFonts w:ascii="Arial" w:hAnsi="Arial" w:cs="Arial"/>
          <w:b/>
          <w:bCs/>
          <w:spacing w:val="-5"/>
        </w:rPr>
        <w:t xml:space="preserve"> </w:t>
      </w:r>
      <w:r w:rsidRPr="0012227A">
        <w:rPr>
          <w:rFonts w:ascii="Arial" w:hAnsi="Arial" w:cs="Arial"/>
          <w:b/>
          <w:bCs/>
        </w:rPr>
        <w:t>enakosti</w:t>
      </w:r>
      <w:r w:rsidRPr="0012227A">
        <w:rPr>
          <w:rFonts w:ascii="Arial" w:hAnsi="Arial" w:cs="Arial"/>
          <w:b/>
          <w:bCs/>
          <w:spacing w:val="-1"/>
        </w:rPr>
        <w:t xml:space="preserve"> </w:t>
      </w:r>
      <w:r w:rsidRPr="0012227A">
        <w:rPr>
          <w:rFonts w:ascii="Arial" w:hAnsi="Arial" w:cs="Arial"/>
          <w:b/>
          <w:bCs/>
        </w:rPr>
        <w:t>Mihe</w:t>
      </w:r>
      <w:r w:rsidRPr="0012227A">
        <w:rPr>
          <w:rFonts w:ascii="Arial" w:hAnsi="Arial" w:cs="Arial"/>
          <w:b/>
          <w:bCs/>
          <w:spacing w:val="-4"/>
        </w:rPr>
        <w:t xml:space="preserve"> </w:t>
      </w:r>
      <w:r w:rsidRPr="0012227A">
        <w:rPr>
          <w:rFonts w:ascii="Arial" w:hAnsi="Arial" w:cs="Arial"/>
          <w:b/>
          <w:bCs/>
        </w:rPr>
        <w:t>Lobnika</w:t>
      </w:r>
      <w:r w:rsidRPr="0012227A">
        <w:rPr>
          <w:rFonts w:ascii="Arial" w:hAnsi="Arial" w:cs="Arial"/>
          <w:b/>
          <w:bCs/>
          <w:spacing w:val="-4"/>
        </w:rPr>
        <w:t xml:space="preserve"> </w:t>
      </w:r>
      <w:r w:rsidRPr="0012227A">
        <w:rPr>
          <w:rFonts w:ascii="Arial" w:hAnsi="Arial" w:cs="Arial"/>
          <w:b/>
          <w:bCs/>
        </w:rPr>
        <w:t>na</w:t>
      </w:r>
      <w:r w:rsidRPr="0012227A">
        <w:rPr>
          <w:rFonts w:ascii="Arial" w:hAnsi="Arial" w:cs="Arial"/>
          <w:b/>
          <w:bCs/>
          <w:spacing w:val="-6"/>
        </w:rPr>
        <w:t xml:space="preserve"> </w:t>
      </w:r>
      <w:r w:rsidRPr="0012227A">
        <w:rPr>
          <w:rFonts w:ascii="Arial" w:hAnsi="Arial" w:cs="Arial"/>
          <w:b/>
          <w:bCs/>
        </w:rPr>
        <w:t>slavnostnem</w:t>
      </w:r>
      <w:r w:rsidRPr="0012227A">
        <w:rPr>
          <w:rFonts w:ascii="Arial" w:hAnsi="Arial" w:cs="Arial"/>
          <w:b/>
          <w:bCs/>
          <w:spacing w:val="-2"/>
        </w:rPr>
        <w:t xml:space="preserve"> </w:t>
      </w:r>
      <w:r w:rsidRPr="0012227A">
        <w:rPr>
          <w:rFonts w:ascii="Arial" w:hAnsi="Arial" w:cs="Arial"/>
          <w:b/>
          <w:bCs/>
        </w:rPr>
        <w:t>dogodku ob</w:t>
      </w:r>
      <w:r w:rsidRPr="0012227A">
        <w:rPr>
          <w:rFonts w:ascii="Arial" w:hAnsi="Arial" w:cs="Arial"/>
          <w:b/>
          <w:bCs/>
          <w:spacing w:val="-8"/>
        </w:rPr>
        <w:t xml:space="preserve"> </w:t>
      </w:r>
      <w:r w:rsidRPr="0012227A">
        <w:rPr>
          <w:rFonts w:ascii="Arial" w:hAnsi="Arial" w:cs="Arial"/>
          <w:b/>
          <w:bCs/>
        </w:rPr>
        <w:t>10.</w:t>
      </w:r>
      <w:r w:rsidRPr="0012227A">
        <w:rPr>
          <w:rFonts w:ascii="Arial" w:hAnsi="Arial" w:cs="Arial"/>
          <w:b/>
          <w:bCs/>
          <w:spacing w:val="-7"/>
        </w:rPr>
        <w:t xml:space="preserve"> </w:t>
      </w:r>
      <w:r w:rsidRPr="0012227A">
        <w:rPr>
          <w:rFonts w:ascii="Arial" w:hAnsi="Arial" w:cs="Arial"/>
          <w:b/>
          <w:bCs/>
        </w:rPr>
        <w:t>obletnici delovanja Zagovornika načela enakosti, Ljubljana,</w:t>
      </w:r>
      <w:r w:rsidRPr="0012227A">
        <w:rPr>
          <w:rFonts w:ascii="Arial" w:hAnsi="Arial" w:cs="Arial"/>
          <w:b/>
          <w:bCs/>
          <w:spacing w:val="-11"/>
        </w:rPr>
        <w:t xml:space="preserve"> </w:t>
      </w:r>
      <w:r w:rsidRPr="0012227A">
        <w:rPr>
          <w:rFonts w:ascii="Arial" w:hAnsi="Arial" w:cs="Arial"/>
          <w:b/>
          <w:bCs/>
        </w:rPr>
        <w:t>14.</w:t>
      </w:r>
      <w:r w:rsidRPr="0012227A">
        <w:rPr>
          <w:rFonts w:ascii="Arial" w:hAnsi="Arial" w:cs="Arial"/>
          <w:b/>
          <w:bCs/>
          <w:spacing w:val="-11"/>
        </w:rPr>
        <w:t xml:space="preserve"> </w:t>
      </w:r>
      <w:r w:rsidRPr="0012227A">
        <w:rPr>
          <w:rFonts w:ascii="Arial" w:hAnsi="Arial" w:cs="Arial"/>
          <w:b/>
          <w:bCs/>
        </w:rPr>
        <w:t>maja</w:t>
      </w:r>
      <w:r w:rsidRPr="0012227A">
        <w:rPr>
          <w:rFonts w:ascii="Arial" w:hAnsi="Arial" w:cs="Arial"/>
          <w:b/>
          <w:bCs/>
          <w:spacing w:val="-10"/>
        </w:rPr>
        <w:t xml:space="preserve"> </w:t>
      </w:r>
      <w:r w:rsidRPr="0012227A">
        <w:rPr>
          <w:rFonts w:ascii="Arial" w:hAnsi="Arial" w:cs="Arial"/>
          <w:b/>
          <w:bCs/>
          <w:spacing w:val="-4"/>
        </w:rPr>
        <w:t>2026</w:t>
      </w:r>
    </w:p>
    <w:p w14:paraId="7B47AAD9" w14:textId="77777777" w:rsidR="00FF1E43" w:rsidRPr="0012227A" w:rsidRDefault="00FF1E43" w:rsidP="00FF1E43">
      <w:pPr>
        <w:pStyle w:val="Telobesedila"/>
        <w:spacing w:after="0" w:line="240" w:lineRule="auto"/>
        <w:jc w:val="both"/>
        <w:rPr>
          <w:rFonts w:cs="Arial"/>
          <w:sz w:val="22"/>
          <w:szCs w:val="22"/>
          <w:lang w:val="sl-SI"/>
        </w:rPr>
      </w:pPr>
    </w:p>
    <w:p w14:paraId="0772338F" w14:textId="77777777" w:rsidR="00FF1E43" w:rsidRPr="0012227A" w:rsidRDefault="00FF1E43" w:rsidP="00FF1E43">
      <w:pPr>
        <w:pStyle w:val="Telobesedila"/>
        <w:spacing w:after="0" w:line="240" w:lineRule="auto"/>
        <w:jc w:val="both"/>
        <w:rPr>
          <w:rFonts w:cs="Arial"/>
          <w:sz w:val="22"/>
          <w:szCs w:val="22"/>
          <w:lang w:val="sl-SI"/>
        </w:rPr>
      </w:pPr>
      <w:r w:rsidRPr="0012227A">
        <w:rPr>
          <w:rFonts w:cs="Arial"/>
          <w:sz w:val="22"/>
          <w:szCs w:val="22"/>
          <w:lang w:val="sl-SI"/>
        </w:rPr>
        <w:t>Spoštovana</w:t>
      </w:r>
      <w:r w:rsidRPr="0012227A">
        <w:rPr>
          <w:rFonts w:cs="Arial"/>
          <w:spacing w:val="-7"/>
          <w:sz w:val="22"/>
          <w:szCs w:val="22"/>
          <w:lang w:val="sl-SI"/>
        </w:rPr>
        <w:t xml:space="preserve"> </w:t>
      </w:r>
      <w:r w:rsidRPr="0012227A">
        <w:rPr>
          <w:rFonts w:cs="Arial"/>
          <w:sz w:val="22"/>
          <w:szCs w:val="22"/>
          <w:lang w:val="sl-SI"/>
        </w:rPr>
        <w:t>predsednica</w:t>
      </w:r>
      <w:r w:rsidRPr="0012227A">
        <w:rPr>
          <w:rFonts w:cs="Arial"/>
          <w:spacing w:val="-6"/>
          <w:sz w:val="22"/>
          <w:szCs w:val="22"/>
          <w:lang w:val="sl-SI"/>
        </w:rPr>
        <w:t xml:space="preserve"> </w:t>
      </w:r>
      <w:r w:rsidRPr="0012227A">
        <w:rPr>
          <w:rFonts w:cs="Arial"/>
          <w:sz w:val="22"/>
          <w:szCs w:val="22"/>
          <w:lang w:val="sl-SI"/>
        </w:rPr>
        <w:t>Republike</w:t>
      </w:r>
      <w:r w:rsidRPr="0012227A">
        <w:rPr>
          <w:rFonts w:cs="Arial"/>
          <w:spacing w:val="-6"/>
          <w:sz w:val="22"/>
          <w:szCs w:val="22"/>
          <w:lang w:val="sl-SI"/>
        </w:rPr>
        <w:t xml:space="preserve"> </w:t>
      </w:r>
      <w:r w:rsidRPr="0012227A">
        <w:rPr>
          <w:rFonts w:cs="Arial"/>
          <w:sz w:val="22"/>
          <w:szCs w:val="22"/>
          <w:lang w:val="sl-SI"/>
        </w:rPr>
        <w:t>Slovenije</w:t>
      </w:r>
      <w:r w:rsidRPr="0012227A">
        <w:rPr>
          <w:rFonts w:cs="Arial"/>
          <w:spacing w:val="-6"/>
          <w:sz w:val="22"/>
          <w:szCs w:val="22"/>
          <w:lang w:val="sl-SI"/>
        </w:rPr>
        <w:t xml:space="preserve"> </w:t>
      </w:r>
      <w:r w:rsidRPr="0012227A">
        <w:rPr>
          <w:rFonts w:cs="Arial"/>
          <w:sz w:val="22"/>
          <w:szCs w:val="22"/>
          <w:lang w:val="sl-SI"/>
        </w:rPr>
        <w:t>dr.</w:t>
      </w:r>
      <w:r w:rsidRPr="0012227A">
        <w:rPr>
          <w:rFonts w:cs="Arial"/>
          <w:spacing w:val="-7"/>
          <w:sz w:val="22"/>
          <w:szCs w:val="22"/>
          <w:lang w:val="sl-SI"/>
        </w:rPr>
        <w:t xml:space="preserve"> </w:t>
      </w:r>
      <w:r w:rsidRPr="0012227A">
        <w:rPr>
          <w:rFonts w:cs="Arial"/>
          <w:sz w:val="22"/>
          <w:szCs w:val="22"/>
          <w:lang w:val="sl-SI"/>
        </w:rPr>
        <w:t>Nataša</w:t>
      </w:r>
      <w:r w:rsidRPr="0012227A">
        <w:rPr>
          <w:rFonts w:cs="Arial"/>
          <w:spacing w:val="-6"/>
          <w:sz w:val="22"/>
          <w:szCs w:val="22"/>
          <w:lang w:val="sl-SI"/>
        </w:rPr>
        <w:t xml:space="preserve"> </w:t>
      </w:r>
      <w:r w:rsidRPr="0012227A">
        <w:rPr>
          <w:rFonts w:cs="Arial"/>
          <w:sz w:val="22"/>
          <w:szCs w:val="22"/>
          <w:lang w:val="sl-SI"/>
        </w:rPr>
        <w:t>Pirc</w:t>
      </w:r>
      <w:r w:rsidRPr="0012227A">
        <w:rPr>
          <w:rFonts w:cs="Arial"/>
          <w:spacing w:val="-8"/>
          <w:sz w:val="22"/>
          <w:szCs w:val="22"/>
          <w:lang w:val="sl-SI"/>
        </w:rPr>
        <w:t xml:space="preserve"> </w:t>
      </w:r>
      <w:r w:rsidRPr="0012227A">
        <w:rPr>
          <w:rFonts w:cs="Arial"/>
          <w:spacing w:val="-2"/>
          <w:sz w:val="22"/>
          <w:szCs w:val="22"/>
          <w:lang w:val="sl-SI"/>
        </w:rPr>
        <w:t xml:space="preserve">Musar, </w:t>
      </w:r>
      <w:r w:rsidRPr="0012227A">
        <w:rPr>
          <w:rFonts w:cs="Arial"/>
          <w:sz w:val="22"/>
          <w:szCs w:val="22"/>
          <w:lang w:val="sl-SI"/>
        </w:rPr>
        <w:t>spoštovani</w:t>
      </w:r>
      <w:r w:rsidRPr="0012227A">
        <w:rPr>
          <w:rFonts w:cs="Arial"/>
          <w:spacing w:val="-2"/>
          <w:sz w:val="22"/>
          <w:szCs w:val="22"/>
          <w:lang w:val="sl-SI"/>
        </w:rPr>
        <w:t xml:space="preserve"> </w:t>
      </w:r>
      <w:r w:rsidRPr="0012227A">
        <w:rPr>
          <w:rFonts w:cs="Arial"/>
          <w:sz w:val="22"/>
          <w:szCs w:val="22"/>
          <w:lang w:val="sl-SI"/>
        </w:rPr>
        <w:t>predsednik</w:t>
      </w:r>
      <w:r w:rsidRPr="0012227A">
        <w:rPr>
          <w:rFonts w:cs="Arial"/>
          <w:spacing w:val="-2"/>
          <w:sz w:val="22"/>
          <w:szCs w:val="22"/>
          <w:lang w:val="sl-SI"/>
        </w:rPr>
        <w:t xml:space="preserve"> </w:t>
      </w:r>
      <w:r w:rsidRPr="0012227A">
        <w:rPr>
          <w:rFonts w:cs="Arial"/>
          <w:sz w:val="22"/>
          <w:szCs w:val="22"/>
          <w:lang w:val="sl-SI"/>
        </w:rPr>
        <w:t>ustavnega</w:t>
      </w:r>
      <w:r w:rsidRPr="0012227A">
        <w:rPr>
          <w:rFonts w:cs="Arial"/>
          <w:spacing w:val="-2"/>
          <w:sz w:val="22"/>
          <w:szCs w:val="22"/>
          <w:lang w:val="sl-SI"/>
        </w:rPr>
        <w:t xml:space="preserve"> </w:t>
      </w:r>
      <w:r w:rsidRPr="0012227A">
        <w:rPr>
          <w:rFonts w:cs="Arial"/>
          <w:sz w:val="22"/>
          <w:szCs w:val="22"/>
          <w:lang w:val="sl-SI"/>
        </w:rPr>
        <w:t>sodišča</w:t>
      </w:r>
      <w:r w:rsidRPr="0012227A">
        <w:rPr>
          <w:rFonts w:cs="Arial"/>
          <w:spacing w:val="-2"/>
          <w:sz w:val="22"/>
          <w:szCs w:val="22"/>
          <w:lang w:val="sl-SI"/>
        </w:rPr>
        <w:t xml:space="preserve"> </w:t>
      </w:r>
      <w:r w:rsidRPr="0012227A">
        <w:rPr>
          <w:rFonts w:cs="Arial"/>
          <w:sz w:val="22"/>
          <w:szCs w:val="22"/>
          <w:lang w:val="sl-SI"/>
        </w:rPr>
        <w:t>dr.</w:t>
      </w:r>
      <w:r w:rsidRPr="0012227A">
        <w:rPr>
          <w:rFonts w:cs="Arial"/>
          <w:spacing w:val="-5"/>
          <w:sz w:val="22"/>
          <w:szCs w:val="22"/>
          <w:lang w:val="sl-SI"/>
        </w:rPr>
        <w:t xml:space="preserve"> </w:t>
      </w:r>
      <w:r w:rsidRPr="0012227A">
        <w:rPr>
          <w:rFonts w:cs="Arial"/>
          <w:sz w:val="22"/>
          <w:szCs w:val="22"/>
          <w:lang w:val="sl-SI"/>
        </w:rPr>
        <w:t>Rok</w:t>
      </w:r>
      <w:r w:rsidRPr="0012227A">
        <w:rPr>
          <w:rFonts w:cs="Arial"/>
          <w:spacing w:val="-2"/>
          <w:sz w:val="22"/>
          <w:szCs w:val="22"/>
          <w:lang w:val="sl-SI"/>
        </w:rPr>
        <w:t xml:space="preserve"> </w:t>
      </w:r>
      <w:r w:rsidRPr="0012227A">
        <w:rPr>
          <w:rFonts w:cs="Arial"/>
          <w:sz w:val="22"/>
          <w:szCs w:val="22"/>
          <w:lang w:val="sl-SI"/>
        </w:rPr>
        <w:t>Čeferin</w:t>
      </w:r>
      <w:r w:rsidRPr="0012227A">
        <w:rPr>
          <w:rFonts w:cs="Arial"/>
          <w:spacing w:val="-4"/>
          <w:sz w:val="22"/>
          <w:szCs w:val="22"/>
          <w:lang w:val="sl-SI"/>
        </w:rPr>
        <w:t xml:space="preserve"> </w:t>
      </w:r>
      <w:r w:rsidRPr="0012227A">
        <w:rPr>
          <w:rFonts w:cs="Arial"/>
          <w:sz w:val="22"/>
          <w:szCs w:val="22"/>
          <w:lang w:val="sl-SI"/>
        </w:rPr>
        <w:t>in</w:t>
      </w:r>
      <w:r w:rsidRPr="0012227A">
        <w:rPr>
          <w:rFonts w:cs="Arial"/>
          <w:spacing w:val="-2"/>
          <w:sz w:val="22"/>
          <w:szCs w:val="22"/>
          <w:lang w:val="sl-SI"/>
        </w:rPr>
        <w:t xml:space="preserve"> </w:t>
      </w:r>
      <w:r w:rsidRPr="0012227A">
        <w:rPr>
          <w:rFonts w:cs="Arial"/>
          <w:sz w:val="22"/>
          <w:szCs w:val="22"/>
          <w:lang w:val="sl-SI"/>
        </w:rPr>
        <w:t>predsednik</w:t>
      </w:r>
      <w:r w:rsidRPr="0012227A">
        <w:rPr>
          <w:rFonts w:cs="Arial"/>
          <w:spacing w:val="-2"/>
          <w:sz w:val="22"/>
          <w:szCs w:val="22"/>
          <w:lang w:val="sl-SI"/>
        </w:rPr>
        <w:t xml:space="preserve"> </w:t>
      </w:r>
      <w:r w:rsidRPr="0012227A">
        <w:rPr>
          <w:rFonts w:cs="Arial"/>
          <w:sz w:val="22"/>
          <w:szCs w:val="22"/>
          <w:lang w:val="sl-SI"/>
        </w:rPr>
        <w:t>Vrhovnega</w:t>
      </w:r>
      <w:r w:rsidRPr="0012227A">
        <w:rPr>
          <w:rFonts w:cs="Arial"/>
          <w:spacing w:val="-5"/>
          <w:sz w:val="22"/>
          <w:szCs w:val="22"/>
          <w:lang w:val="sl-SI"/>
        </w:rPr>
        <w:t xml:space="preserve"> </w:t>
      </w:r>
      <w:r w:rsidRPr="0012227A">
        <w:rPr>
          <w:rFonts w:cs="Arial"/>
          <w:sz w:val="22"/>
          <w:szCs w:val="22"/>
          <w:lang w:val="sl-SI"/>
        </w:rPr>
        <w:t>sodišča</w:t>
      </w:r>
      <w:r w:rsidRPr="0012227A">
        <w:rPr>
          <w:rFonts w:cs="Arial"/>
          <w:spacing w:val="-5"/>
          <w:sz w:val="22"/>
          <w:szCs w:val="22"/>
          <w:lang w:val="sl-SI"/>
        </w:rPr>
        <w:t xml:space="preserve"> </w:t>
      </w:r>
      <w:r w:rsidRPr="0012227A">
        <w:rPr>
          <w:rFonts w:cs="Arial"/>
          <w:sz w:val="22"/>
          <w:szCs w:val="22"/>
          <w:lang w:val="sl-SI"/>
        </w:rPr>
        <w:t>dr.</w:t>
      </w:r>
      <w:r w:rsidRPr="0012227A">
        <w:rPr>
          <w:rFonts w:cs="Arial"/>
          <w:spacing w:val="-3"/>
          <w:sz w:val="22"/>
          <w:szCs w:val="22"/>
          <w:lang w:val="sl-SI"/>
        </w:rPr>
        <w:t xml:space="preserve"> </w:t>
      </w:r>
      <w:r w:rsidRPr="0012227A">
        <w:rPr>
          <w:rFonts w:cs="Arial"/>
          <w:sz w:val="22"/>
          <w:szCs w:val="22"/>
          <w:lang w:val="sl-SI"/>
        </w:rPr>
        <w:t xml:space="preserve">Damjan </w:t>
      </w:r>
      <w:proofErr w:type="spellStart"/>
      <w:r w:rsidRPr="0012227A">
        <w:rPr>
          <w:rFonts w:cs="Arial"/>
          <w:spacing w:val="-2"/>
          <w:sz w:val="22"/>
          <w:szCs w:val="22"/>
          <w:lang w:val="sl-SI"/>
        </w:rPr>
        <w:t>Orož</w:t>
      </w:r>
      <w:proofErr w:type="spellEnd"/>
      <w:r w:rsidRPr="0012227A">
        <w:rPr>
          <w:rFonts w:cs="Arial"/>
          <w:spacing w:val="-2"/>
          <w:sz w:val="22"/>
          <w:szCs w:val="22"/>
          <w:lang w:val="sl-SI"/>
        </w:rPr>
        <w:t xml:space="preserve">, </w:t>
      </w:r>
      <w:r w:rsidRPr="0012227A">
        <w:rPr>
          <w:rFonts w:cs="Arial"/>
          <w:sz w:val="22"/>
          <w:szCs w:val="22"/>
          <w:lang w:val="sl-SI"/>
        </w:rPr>
        <w:t>spoštovana</w:t>
      </w:r>
      <w:r w:rsidRPr="0012227A">
        <w:rPr>
          <w:rFonts w:cs="Arial"/>
          <w:spacing w:val="-5"/>
          <w:sz w:val="22"/>
          <w:szCs w:val="22"/>
          <w:lang w:val="sl-SI"/>
        </w:rPr>
        <w:t xml:space="preserve"> </w:t>
      </w:r>
      <w:r w:rsidRPr="0012227A">
        <w:rPr>
          <w:rFonts w:cs="Arial"/>
          <w:sz w:val="22"/>
          <w:szCs w:val="22"/>
          <w:lang w:val="sl-SI"/>
        </w:rPr>
        <w:t>prvi</w:t>
      </w:r>
      <w:r w:rsidRPr="0012227A">
        <w:rPr>
          <w:rFonts w:cs="Arial"/>
          <w:spacing w:val="-2"/>
          <w:sz w:val="22"/>
          <w:szCs w:val="22"/>
          <w:lang w:val="sl-SI"/>
        </w:rPr>
        <w:t xml:space="preserve"> </w:t>
      </w:r>
      <w:r w:rsidRPr="0012227A">
        <w:rPr>
          <w:rFonts w:cs="Arial"/>
          <w:sz w:val="22"/>
          <w:szCs w:val="22"/>
          <w:lang w:val="sl-SI"/>
        </w:rPr>
        <w:t>predsednik</w:t>
      </w:r>
      <w:r w:rsidRPr="0012227A">
        <w:rPr>
          <w:rFonts w:cs="Arial"/>
          <w:spacing w:val="-5"/>
          <w:sz w:val="22"/>
          <w:szCs w:val="22"/>
          <w:lang w:val="sl-SI"/>
        </w:rPr>
        <w:t xml:space="preserve"> </w:t>
      </w:r>
      <w:r w:rsidRPr="0012227A">
        <w:rPr>
          <w:rFonts w:cs="Arial"/>
          <w:sz w:val="22"/>
          <w:szCs w:val="22"/>
          <w:lang w:val="sl-SI"/>
        </w:rPr>
        <w:t>Republike</w:t>
      </w:r>
      <w:r w:rsidRPr="0012227A">
        <w:rPr>
          <w:rFonts w:cs="Arial"/>
          <w:spacing w:val="-2"/>
          <w:sz w:val="22"/>
          <w:szCs w:val="22"/>
          <w:lang w:val="sl-SI"/>
        </w:rPr>
        <w:t xml:space="preserve"> </w:t>
      </w:r>
      <w:r w:rsidRPr="0012227A">
        <w:rPr>
          <w:rFonts w:cs="Arial"/>
          <w:sz w:val="22"/>
          <w:szCs w:val="22"/>
          <w:lang w:val="sl-SI"/>
        </w:rPr>
        <w:t>Slovenije</w:t>
      </w:r>
      <w:r w:rsidRPr="0012227A">
        <w:rPr>
          <w:rFonts w:cs="Arial"/>
          <w:spacing w:val="-2"/>
          <w:sz w:val="22"/>
          <w:szCs w:val="22"/>
          <w:lang w:val="sl-SI"/>
        </w:rPr>
        <w:t xml:space="preserve"> </w:t>
      </w:r>
      <w:r w:rsidRPr="0012227A">
        <w:rPr>
          <w:rFonts w:cs="Arial"/>
          <w:sz w:val="22"/>
          <w:szCs w:val="22"/>
          <w:lang w:val="sl-SI"/>
        </w:rPr>
        <w:t>g.</w:t>
      </w:r>
      <w:r w:rsidRPr="0012227A">
        <w:rPr>
          <w:rFonts w:cs="Arial"/>
          <w:spacing w:val="-5"/>
          <w:sz w:val="22"/>
          <w:szCs w:val="22"/>
          <w:lang w:val="sl-SI"/>
        </w:rPr>
        <w:t xml:space="preserve"> </w:t>
      </w:r>
      <w:r w:rsidRPr="0012227A">
        <w:rPr>
          <w:rFonts w:cs="Arial"/>
          <w:sz w:val="22"/>
          <w:szCs w:val="22"/>
          <w:lang w:val="sl-SI"/>
        </w:rPr>
        <w:t>Milan</w:t>
      </w:r>
      <w:r w:rsidRPr="0012227A">
        <w:rPr>
          <w:rFonts w:cs="Arial"/>
          <w:spacing w:val="-3"/>
          <w:sz w:val="22"/>
          <w:szCs w:val="22"/>
          <w:lang w:val="sl-SI"/>
        </w:rPr>
        <w:t xml:space="preserve"> </w:t>
      </w:r>
      <w:r w:rsidRPr="0012227A">
        <w:rPr>
          <w:rFonts w:cs="Arial"/>
          <w:sz w:val="22"/>
          <w:szCs w:val="22"/>
          <w:lang w:val="sl-SI"/>
        </w:rPr>
        <w:t>Kučan</w:t>
      </w:r>
      <w:r w:rsidRPr="0012227A">
        <w:rPr>
          <w:rFonts w:cs="Arial"/>
          <w:spacing w:val="-3"/>
          <w:sz w:val="22"/>
          <w:szCs w:val="22"/>
          <w:lang w:val="sl-SI"/>
        </w:rPr>
        <w:t xml:space="preserve"> </w:t>
      </w:r>
      <w:r w:rsidRPr="0012227A">
        <w:rPr>
          <w:rFonts w:cs="Arial"/>
          <w:sz w:val="22"/>
          <w:szCs w:val="22"/>
          <w:lang w:val="sl-SI"/>
        </w:rPr>
        <w:t>in</w:t>
      </w:r>
      <w:r w:rsidRPr="0012227A">
        <w:rPr>
          <w:rFonts w:cs="Arial"/>
          <w:spacing w:val="-2"/>
          <w:sz w:val="22"/>
          <w:szCs w:val="22"/>
          <w:lang w:val="sl-SI"/>
        </w:rPr>
        <w:t xml:space="preserve"> </w:t>
      </w:r>
      <w:r w:rsidRPr="0012227A">
        <w:rPr>
          <w:rFonts w:cs="Arial"/>
          <w:sz w:val="22"/>
          <w:szCs w:val="22"/>
          <w:lang w:val="sl-SI"/>
        </w:rPr>
        <w:t>bivši</w:t>
      </w:r>
      <w:r w:rsidRPr="0012227A">
        <w:rPr>
          <w:rFonts w:cs="Arial"/>
          <w:spacing w:val="-5"/>
          <w:sz w:val="22"/>
          <w:szCs w:val="22"/>
          <w:lang w:val="sl-SI"/>
        </w:rPr>
        <w:t xml:space="preserve"> </w:t>
      </w:r>
      <w:r w:rsidRPr="0012227A">
        <w:rPr>
          <w:rFonts w:cs="Arial"/>
          <w:sz w:val="22"/>
          <w:szCs w:val="22"/>
          <w:lang w:val="sl-SI"/>
        </w:rPr>
        <w:t>predsednik</w:t>
      </w:r>
      <w:r w:rsidRPr="0012227A">
        <w:rPr>
          <w:rFonts w:cs="Arial"/>
          <w:spacing w:val="-5"/>
          <w:sz w:val="22"/>
          <w:szCs w:val="22"/>
          <w:lang w:val="sl-SI"/>
        </w:rPr>
        <w:t xml:space="preserve"> </w:t>
      </w:r>
      <w:r w:rsidRPr="0012227A">
        <w:rPr>
          <w:rFonts w:cs="Arial"/>
          <w:sz w:val="22"/>
          <w:szCs w:val="22"/>
          <w:lang w:val="sl-SI"/>
        </w:rPr>
        <w:t>republike</w:t>
      </w:r>
      <w:r w:rsidRPr="0012227A">
        <w:rPr>
          <w:rFonts w:cs="Arial"/>
          <w:spacing w:val="-2"/>
          <w:sz w:val="22"/>
          <w:szCs w:val="22"/>
          <w:lang w:val="sl-SI"/>
        </w:rPr>
        <w:t xml:space="preserve"> </w:t>
      </w:r>
      <w:r w:rsidRPr="0012227A">
        <w:rPr>
          <w:rFonts w:cs="Arial"/>
          <w:sz w:val="22"/>
          <w:szCs w:val="22"/>
          <w:lang w:val="sl-SI"/>
        </w:rPr>
        <w:t>dr. Danilo Türk, spoštovana</w:t>
      </w:r>
      <w:r w:rsidRPr="0012227A">
        <w:rPr>
          <w:rFonts w:cs="Arial"/>
          <w:spacing w:val="-6"/>
          <w:sz w:val="22"/>
          <w:szCs w:val="22"/>
          <w:lang w:val="sl-SI"/>
        </w:rPr>
        <w:t xml:space="preserve"> </w:t>
      </w:r>
      <w:r w:rsidRPr="0012227A">
        <w:rPr>
          <w:rFonts w:cs="Arial"/>
          <w:sz w:val="22"/>
          <w:szCs w:val="22"/>
          <w:lang w:val="sl-SI"/>
        </w:rPr>
        <w:t>varuhinja</w:t>
      </w:r>
      <w:r w:rsidRPr="0012227A">
        <w:rPr>
          <w:rFonts w:cs="Arial"/>
          <w:spacing w:val="-3"/>
          <w:sz w:val="22"/>
          <w:szCs w:val="22"/>
          <w:lang w:val="sl-SI"/>
        </w:rPr>
        <w:t xml:space="preserve"> </w:t>
      </w:r>
      <w:r w:rsidRPr="0012227A">
        <w:rPr>
          <w:rFonts w:cs="Arial"/>
          <w:sz w:val="22"/>
          <w:szCs w:val="22"/>
          <w:lang w:val="sl-SI"/>
        </w:rPr>
        <w:t>človekovih</w:t>
      </w:r>
      <w:r w:rsidRPr="0012227A">
        <w:rPr>
          <w:rFonts w:cs="Arial"/>
          <w:spacing w:val="-5"/>
          <w:sz w:val="22"/>
          <w:szCs w:val="22"/>
          <w:lang w:val="sl-SI"/>
        </w:rPr>
        <w:t xml:space="preserve"> </w:t>
      </w:r>
      <w:r w:rsidRPr="0012227A">
        <w:rPr>
          <w:rFonts w:cs="Arial"/>
          <w:sz w:val="22"/>
          <w:szCs w:val="22"/>
          <w:lang w:val="sl-SI"/>
        </w:rPr>
        <w:t>pravic,</w:t>
      </w:r>
      <w:r w:rsidRPr="0012227A">
        <w:rPr>
          <w:rFonts w:cs="Arial"/>
          <w:spacing w:val="-3"/>
          <w:sz w:val="22"/>
          <w:szCs w:val="22"/>
          <w:lang w:val="sl-SI"/>
        </w:rPr>
        <w:t xml:space="preserve"> </w:t>
      </w:r>
      <w:r w:rsidRPr="0012227A">
        <w:rPr>
          <w:rFonts w:cs="Arial"/>
          <w:sz w:val="22"/>
          <w:szCs w:val="22"/>
          <w:lang w:val="sl-SI"/>
        </w:rPr>
        <w:t>draga Simona,</w:t>
      </w:r>
      <w:r w:rsidRPr="0012227A">
        <w:rPr>
          <w:rFonts w:cs="Arial"/>
          <w:spacing w:val="-6"/>
          <w:sz w:val="22"/>
          <w:szCs w:val="22"/>
          <w:lang w:val="sl-SI"/>
        </w:rPr>
        <w:t xml:space="preserve"> </w:t>
      </w:r>
      <w:r w:rsidRPr="0012227A">
        <w:rPr>
          <w:rFonts w:cs="Arial"/>
          <w:sz w:val="22"/>
          <w:szCs w:val="22"/>
          <w:lang w:val="sl-SI"/>
        </w:rPr>
        <w:t>dr.</w:t>
      </w:r>
      <w:r w:rsidRPr="0012227A">
        <w:rPr>
          <w:rFonts w:cs="Arial"/>
          <w:spacing w:val="-4"/>
          <w:sz w:val="22"/>
          <w:szCs w:val="22"/>
          <w:lang w:val="sl-SI"/>
        </w:rPr>
        <w:t xml:space="preserve"> </w:t>
      </w:r>
      <w:r w:rsidRPr="0012227A">
        <w:rPr>
          <w:rFonts w:cs="Arial"/>
          <w:sz w:val="22"/>
          <w:szCs w:val="22"/>
          <w:lang w:val="sl-SI"/>
        </w:rPr>
        <w:t>Simona</w:t>
      </w:r>
      <w:r w:rsidRPr="0012227A">
        <w:rPr>
          <w:rFonts w:cs="Arial"/>
          <w:spacing w:val="-3"/>
          <w:sz w:val="22"/>
          <w:szCs w:val="22"/>
          <w:lang w:val="sl-SI"/>
        </w:rPr>
        <w:t xml:space="preserve"> </w:t>
      </w:r>
      <w:r w:rsidRPr="0012227A">
        <w:rPr>
          <w:rFonts w:cs="Arial"/>
          <w:sz w:val="22"/>
          <w:szCs w:val="22"/>
          <w:lang w:val="sl-SI"/>
        </w:rPr>
        <w:t>Drenik</w:t>
      </w:r>
      <w:r w:rsidRPr="0012227A">
        <w:rPr>
          <w:rFonts w:cs="Arial"/>
          <w:spacing w:val="-3"/>
          <w:sz w:val="22"/>
          <w:szCs w:val="22"/>
          <w:lang w:val="sl-SI"/>
        </w:rPr>
        <w:t xml:space="preserve"> </w:t>
      </w:r>
      <w:r w:rsidRPr="0012227A">
        <w:rPr>
          <w:rFonts w:cs="Arial"/>
          <w:sz w:val="22"/>
          <w:szCs w:val="22"/>
          <w:lang w:val="sl-SI"/>
        </w:rPr>
        <w:t>Bavdek, spoštovana predsednica Računskega sodišča Jana Ahčin, spoštovani</w:t>
      </w:r>
      <w:r w:rsidRPr="0012227A">
        <w:rPr>
          <w:rFonts w:cs="Arial"/>
          <w:spacing w:val="-5"/>
          <w:sz w:val="22"/>
          <w:szCs w:val="22"/>
          <w:lang w:val="sl-SI"/>
        </w:rPr>
        <w:t xml:space="preserve"> </w:t>
      </w:r>
      <w:r w:rsidRPr="0012227A">
        <w:rPr>
          <w:rFonts w:cs="Arial"/>
          <w:spacing w:val="-2"/>
          <w:sz w:val="22"/>
          <w:szCs w:val="22"/>
          <w:lang w:val="sl-SI"/>
        </w:rPr>
        <w:t xml:space="preserve">ministri, </w:t>
      </w:r>
      <w:r w:rsidRPr="0012227A">
        <w:rPr>
          <w:rFonts w:cs="Arial"/>
          <w:sz w:val="22"/>
          <w:szCs w:val="22"/>
          <w:lang w:val="sl-SI"/>
        </w:rPr>
        <w:t>spoštovani</w:t>
      </w:r>
      <w:r w:rsidRPr="0012227A">
        <w:rPr>
          <w:rFonts w:cs="Arial"/>
          <w:spacing w:val="-3"/>
          <w:sz w:val="22"/>
          <w:szCs w:val="22"/>
          <w:lang w:val="sl-SI"/>
        </w:rPr>
        <w:t xml:space="preserve"> </w:t>
      </w:r>
      <w:r w:rsidRPr="0012227A">
        <w:rPr>
          <w:rFonts w:cs="Arial"/>
          <w:sz w:val="22"/>
          <w:szCs w:val="22"/>
          <w:lang w:val="sl-SI"/>
        </w:rPr>
        <w:t>poslanci</w:t>
      </w:r>
      <w:r w:rsidRPr="0012227A">
        <w:rPr>
          <w:rFonts w:cs="Arial"/>
          <w:spacing w:val="-3"/>
          <w:sz w:val="22"/>
          <w:szCs w:val="22"/>
          <w:lang w:val="sl-SI"/>
        </w:rPr>
        <w:t xml:space="preserve"> </w:t>
      </w:r>
      <w:r w:rsidRPr="0012227A">
        <w:rPr>
          <w:rFonts w:cs="Arial"/>
          <w:sz w:val="22"/>
          <w:szCs w:val="22"/>
          <w:lang w:val="sl-SI"/>
        </w:rPr>
        <w:t>in</w:t>
      </w:r>
      <w:r w:rsidRPr="0012227A">
        <w:rPr>
          <w:rFonts w:cs="Arial"/>
          <w:spacing w:val="-7"/>
          <w:sz w:val="22"/>
          <w:szCs w:val="22"/>
          <w:lang w:val="sl-SI"/>
        </w:rPr>
        <w:t xml:space="preserve"> </w:t>
      </w:r>
      <w:r w:rsidRPr="0012227A">
        <w:rPr>
          <w:rFonts w:cs="Arial"/>
          <w:sz w:val="22"/>
          <w:szCs w:val="22"/>
          <w:lang w:val="sl-SI"/>
        </w:rPr>
        <w:t>poslanke</w:t>
      </w:r>
      <w:r w:rsidRPr="0012227A">
        <w:rPr>
          <w:rFonts w:cs="Arial"/>
          <w:spacing w:val="-3"/>
          <w:sz w:val="22"/>
          <w:szCs w:val="22"/>
          <w:lang w:val="sl-SI"/>
        </w:rPr>
        <w:t xml:space="preserve"> </w:t>
      </w:r>
      <w:r w:rsidRPr="0012227A">
        <w:rPr>
          <w:rFonts w:cs="Arial"/>
          <w:sz w:val="22"/>
          <w:szCs w:val="22"/>
          <w:lang w:val="sl-SI"/>
        </w:rPr>
        <w:t>državnega</w:t>
      </w:r>
      <w:r w:rsidRPr="0012227A">
        <w:rPr>
          <w:rFonts w:cs="Arial"/>
          <w:spacing w:val="-6"/>
          <w:sz w:val="22"/>
          <w:szCs w:val="22"/>
          <w:lang w:val="sl-SI"/>
        </w:rPr>
        <w:t xml:space="preserve"> </w:t>
      </w:r>
      <w:r w:rsidRPr="0012227A">
        <w:rPr>
          <w:rFonts w:cs="Arial"/>
          <w:sz w:val="22"/>
          <w:szCs w:val="22"/>
          <w:lang w:val="sl-SI"/>
        </w:rPr>
        <w:t>zbora, državne</w:t>
      </w:r>
      <w:r w:rsidRPr="0012227A">
        <w:rPr>
          <w:rFonts w:cs="Arial"/>
          <w:spacing w:val="-3"/>
          <w:sz w:val="22"/>
          <w:szCs w:val="22"/>
          <w:lang w:val="sl-SI"/>
        </w:rPr>
        <w:t xml:space="preserve"> </w:t>
      </w:r>
      <w:r w:rsidRPr="0012227A">
        <w:rPr>
          <w:rFonts w:cs="Arial"/>
          <w:sz w:val="22"/>
          <w:szCs w:val="22"/>
          <w:lang w:val="sl-SI"/>
        </w:rPr>
        <w:t>svetnice</w:t>
      </w:r>
      <w:r w:rsidRPr="0012227A">
        <w:rPr>
          <w:rFonts w:cs="Arial"/>
          <w:spacing w:val="-2"/>
          <w:sz w:val="22"/>
          <w:szCs w:val="22"/>
          <w:lang w:val="sl-SI"/>
        </w:rPr>
        <w:t xml:space="preserve"> </w:t>
      </w:r>
      <w:r w:rsidRPr="0012227A">
        <w:rPr>
          <w:rFonts w:cs="Arial"/>
          <w:sz w:val="22"/>
          <w:szCs w:val="22"/>
          <w:lang w:val="sl-SI"/>
        </w:rPr>
        <w:t>in</w:t>
      </w:r>
      <w:r w:rsidRPr="0012227A">
        <w:rPr>
          <w:rFonts w:cs="Arial"/>
          <w:spacing w:val="-5"/>
          <w:sz w:val="22"/>
          <w:szCs w:val="22"/>
          <w:lang w:val="sl-SI"/>
        </w:rPr>
        <w:t xml:space="preserve"> </w:t>
      </w:r>
      <w:r w:rsidRPr="0012227A">
        <w:rPr>
          <w:rFonts w:cs="Arial"/>
          <w:sz w:val="22"/>
          <w:szCs w:val="22"/>
          <w:lang w:val="sl-SI"/>
        </w:rPr>
        <w:t>državni</w:t>
      </w:r>
      <w:r w:rsidRPr="0012227A">
        <w:rPr>
          <w:rFonts w:cs="Arial"/>
          <w:spacing w:val="-3"/>
          <w:sz w:val="22"/>
          <w:szCs w:val="22"/>
          <w:lang w:val="sl-SI"/>
        </w:rPr>
        <w:t xml:space="preserve"> </w:t>
      </w:r>
      <w:r w:rsidRPr="0012227A">
        <w:rPr>
          <w:rFonts w:cs="Arial"/>
          <w:sz w:val="22"/>
          <w:szCs w:val="22"/>
          <w:lang w:val="sl-SI"/>
        </w:rPr>
        <w:t>svetniki, spoštovani poslanec Evropskega parlamenta, spoštovana</w:t>
      </w:r>
      <w:r w:rsidRPr="0012227A">
        <w:rPr>
          <w:rFonts w:cs="Arial"/>
          <w:spacing w:val="-9"/>
          <w:sz w:val="22"/>
          <w:szCs w:val="22"/>
          <w:lang w:val="sl-SI"/>
        </w:rPr>
        <w:t xml:space="preserve"> </w:t>
      </w:r>
      <w:r w:rsidRPr="0012227A">
        <w:rPr>
          <w:rFonts w:cs="Arial"/>
          <w:sz w:val="22"/>
          <w:szCs w:val="22"/>
          <w:lang w:val="sl-SI"/>
        </w:rPr>
        <w:t>vodja</w:t>
      </w:r>
      <w:r w:rsidRPr="0012227A">
        <w:rPr>
          <w:rFonts w:cs="Arial"/>
          <w:spacing w:val="-4"/>
          <w:sz w:val="22"/>
          <w:szCs w:val="22"/>
          <w:lang w:val="sl-SI"/>
        </w:rPr>
        <w:t xml:space="preserve"> </w:t>
      </w:r>
      <w:r w:rsidRPr="0012227A">
        <w:rPr>
          <w:rFonts w:cs="Arial"/>
          <w:sz w:val="22"/>
          <w:szCs w:val="22"/>
          <w:lang w:val="sl-SI"/>
        </w:rPr>
        <w:t>predstavništva</w:t>
      </w:r>
      <w:r w:rsidRPr="0012227A">
        <w:rPr>
          <w:rFonts w:cs="Arial"/>
          <w:spacing w:val="-3"/>
          <w:sz w:val="22"/>
          <w:szCs w:val="22"/>
          <w:lang w:val="sl-SI"/>
        </w:rPr>
        <w:t xml:space="preserve"> </w:t>
      </w:r>
      <w:r w:rsidRPr="0012227A">
        <w:rPr>
          <w:rFonts w:cs="Arial"/>
          <w:sz w:val="22"/>
          <w:szCs w:val="22"/>
          <w:lang w:val="sl-SI"/>
        </w:rPr>
        <w:t>Evropske</w:t>
      </w:r>
      <w:r w:rsidRPr="0012227A">
        <w:rPr>
          <w:rFonts w:cs="Arial"/>
          <w:spacing w:val="-6"/>
          <w:sz w:val="22"/>
          <w:szCs w:val="22"/>
          <w:lang w:val="sl-SI"/>
        </w:rPr>
        <w:t xml:space="preserve"> </w:t>
      </w:r>
      <w:r w:rsidRPr="0012227A">
        <w:rPr>
          <w:rFonts w:cs="Arial"/>
          <w:sz w:val="22"/>
          <w:szCs w:val="22"/>
          <w:lang w:val="sl-SI"/>
        </w:rPr>
        <w:t>komisije</w:t>
      </w:r>
      <w:r w:rsidRPr="0012227A">
        <w:rPr>
          <w:rFonts w:cs="Arial"/>
          <w:spacing w:val="-5"/>
          <w:sz w:val="22"/>
          <w:szCs w:val="22"/>
          <w:lang w:val="sl-SI"/>
        </w:rPr>
        <w:t xml:space="preserve"> </w:t>
      </w:r>
      <w:r w:rsidRPr="0012227A">
        <w:rPr>
          <w:rFonts w:cs="Arial"/>
          <w:sz w:val="22"/>
          <w:szCs w:val="22"/>
          <w:lang w:val="sl-SI"/>
        </w:rPr>
        <w:t>v</w:t>
      </w:r>
      <w:r w:rsidRPr="0012227A">
        <w:rPr>
          <w:rFonts w:cs="Arial"/>
          <w:spacing w:val="-5"/>
          <w:sz w:val="22"/>
          <w:szCs w:val="22"/>
          <w:lang w:val="sl-SI"/>
        </w:rPr>
        <w:t xml:space="preserve"> </w:t>
      </w:r>
      <w:r w:rsidRPr="0012227A">
        <w:rPr>
          <w:rFonts w:cs="Arial"/>
          <w:sz w:val="22"/>
          <w:szCs w:val="22"/>
          <w:lang w:val="sl-SI"/>
        </w:rPr>
        <w:t>Sloveniji</w:t>
      </w:r>
      <w:r w:rsidRPr="0012227A">
        <w:rPr>
          <w:rFonts w:cs="Arial"/>
          <w:spacing w:val="-6"/>
          <w:sz w:val="22"/>
          <w:szCs w:val="22"/>
          <w:lang w:val="sl-SI"/>
        </w:rPr>
        <w:t xml:space="preserve"> </w:t>
      </w:r>
      <w:r w:rsidRPr="0012227A">
        <w:rPr>
          <w:rFonts w:cs="Arial"/>
          <w:sz w:val="22"/>
          <w:szCs w:val="22"/>
          <w:lang w:val="sl-SI"/>
        </w:rPr>
        <w:t>dr.</w:t>
      </w:r>
      <w:r w:rsidRPr="0012227A">
        <w:rPr>
          <w:rFonts w:cs="Arial"/>
          <w:spacing w:val="-5"/>
          <w:sz w:val="22"/>
          <w:szCs w:val="22"/>
          <w:lang w:val="sl-SI"/>
        </w:rPr>
        <w:t xml:space="preserve"> </w:t>
      </w:r>
      <w:r w:rsidRPr="0012227A">
        <w:rPr>
          <w:rFonts w:cs="Arial"/>
          <w:sz w:val="22"/>
          <w:szCs w:val="22"/>
          <w:lang w:val="sl-SI"/>
        </w:rPr>
        <w:t>Jerneja</w:t>
      </w:r>
      <w:r w:rsidRPr="0012227A">
        <w:rPr>
          <w:rFonts w:cs="Arial"/>
          <w:spacing w:val="-3"/>
          <w:sz w:val="22"/>
          <w:szCs w:val="22"/>
          <w:lang w:val="sl-SI"/>
        </w:rPr>
        <w:t xml:space="preserve"> </w:t>
      </w:r>
      <w:r w:rsidRPr="0012227A">
        <w:rPr>
          <w:rFonts w:cs="Arial"/>
          <w:sz w:val="22"/>
          <w:szCs w:val="22"/>
          <w:lang w:val="sl-SI"/>
        </w:rPr>
        <w:t>Jug</w:t>
      </w:r>
      <w:r w:rsidRPr="0012227A">
        <w:rPr>
          <w:rFonts w:cs="Arial"/>
          <w:spacing w:val="-5"/>
          <w:sz w:val="22"/>
          <w:szCs w:val="22"/>
          <w:lang w:val="sl-SI"/>
        </w:rPr>
        <w:t xml:space="preserve"> </w:t>
      </w:r>
      <w:r w:rsidRPr="0012227A">
        <w:rPr>
          <w:rFonts w:cs="Arial"/>
          <w:sz w:val="22"/>
          <w:szCs w:val="22"/>
          <w:lang w:val="sl-SI"/>
        </w:rPr>
        <w:t>Jerše</w:t>
      </w:r>
      <w:r w:rsidRPr="0012227A">
        <w:rPr>
          <w:rFonts w:cs="Arial"/>
          <w:spacing w:val="-3"/>
          <w:sz w:val="22"/>
          <w:szCs w:val="22"/>
          <w:lang w:val="sl-SI"/>
        </w:rPr>
        <w:t xml:space="preserve"> </w:t>
      </w:r>
      <w:r w:rsidRPr="0012227A">
        <w:rPr>
          <w:rFonts w:cs="Arial"/>
          <w:sz w:val="22"/>
          <w:szCs w:val="22"/>
          <w:lang w:val="sl-SI"/>
        </w:rPr>
        <w:t>in</w:t>
      </w:r>
      <w:r w:rsidRPr="0012227A">
        <w:rPr>
          <w:rFonts w:cs="Arial"/>
          <w:spacing w:val="-5"/>
          <w:sz w:val="22"/>
          <w:szCs w:val="22"/>
          <w:lang w:val="sl-SI"/>
        </w:rPr>
        <w:t xml:space="preserve"> </w:t>
      </w:r>
      <w:r w:rsidRPr="0012227A">
        <w:rPr>
          <w:rFonts w:cs="Arial"/>
          <w:sz w:val="22"/>
          <w:szCs w:val="22"/>
          <w:lang w:val="sl-SI"/>
        </w:rPr>
        <w:t>spoštovani</w:t>
      </w:r>
      <w:r w:rsidRPr="0012227A">
        <w:rPr>
          <w:rFonts w:cs="Arial"/>
          <w:spacing w:val="-5"/>
          <w:sz w:val="22"/>
          <w:szCs w:val="22"/>
          <w:lang w:val="sl-SI"/>
        </w:rPr>
        <w:t xml:space="preserve"> vsi </w:t>
      </w:r>
      <w:r w:rsidRPr="0012227A">
        <w:rPr>
          <w:rFonts w:cs="Arial"/>
          <w:sz w:val="22"/>
          <w:szCs w:val="22"/>
          <w:lang w:val="sl-SI"/>
        </w:rPr>
        <w:t>prisotni</w:t>
      </w:r>
      <w:r w:rsidRPr="0012227A">
        <w:rPr>
          <w:rFonts w:cs="Arial"/>
          <w:spacing w:val="-13"/>
          <w:sz w:val="22"/>
          <w:szCs w:val="22"/>
          <w:lang w:val="sl-SI"/>
        </w:rPr>
        <w:t xml:space="preserve"> </w:t>
      </w:r>
      <w:r w:rsidRPr="0012227A">
        <w:rPr>
          <w:rFonts w:cs="Arial"/>
          <w:spacing w:val="-2"/>
          <w:sz w:val="22"/>
          <w:szCs w:val="22"/>
          <w:lang w:val="sl-SI"/>
        </w:rPr>
        <w:t xml:space="preserve">veleposlaniki, </w:t>
      </w:r>
      <w:r w:rsidRPr="0012227A">
        <w:rPr>
          <w:rFonts w:cs="Arial"/>
          <w:sz w:val="22"/>
          <w:szCs w:val="22"/>
          <w:lang w:val="sl-SI"/>
        </w:rPr>
        <w:t>spoštovani</w:t>
      </w:r>
      <w:r w:rsidRPr="0012227A">
        <w:rPr>
          <w:rFonts w:cs="Arial"/>
          <w:spacing w:val="-8"/>
          <w:sz w:val="22"/>
          <w:szCs w:val="22"/>
          <w:lang w:val="sl-SI"/>
        </w:rPr>
        <w:t xml:space="preserve"> </w:t>
      </w:r>
      <w:r w:rsidRPr="0012227A">
        <w:rPr>
          <w:rFonts w:cs="Arial"/>
          <w:sz w:val="22"/>
          <w:szCs w:val="22"/>
          <w:lang w:val="sl-SI"/>
        </w:rPr>
        <w:t>predstavniki</w:t>
      </w:r>
      <w:r w:rsidRPr="0012227A">
        <w:rPr>
          <w:rFonts w:cs="Arial"/>
          <w:spacing w:val="-7"/>
          <w:sz w:val="22"/>
          <w:szCs w:val="22"/>
          <w:lang w:val="sl-SI"/>
        </w:rPr>
        <w:t xml:space="preserve"> </w:t>
      </w:r>
      <w:r w:rsidRPr="0012227A">
        <w:rPr>
          <w:rFonts w:cs="Arial"/>
          <w:sz w:val="22"/>
          <w:szCs w:val="22"/>
          <w:lang w:val="sl-SI"/>
        </w:rPr>
        <w:t>mnogih</w:t>
      </w:r>
      <w:r w:rsidRPr="0012227A">
        <w:rPr>
          <w:rFonts w:cs="Arial"/>
          <w:spacing w:val="-7"/>
          <w:sz w:val="22"/>
          <w:szCs w:val="22"/>
          <w:lang w:val="sl-SI"/>
        </w:rPr>
        <w:t xml:space="preserve"> </w:t>
      </w:r>
      <w:r w:rsidRPr="0012227A">
        <w:rPr>
          <w:rFonts w:cs="Arial"/>
          <w:sz w:val="22"/>
          <w:szCs w:val="22"/>
          <w:lang w:val="sl-SI"/>
        </w:rPr>
        <w:t>nevladnih</w:t>
      </w:r>
      <w:r w:rsidRPr="0012227A">
        <w:rPr>
          <w:rFonts w:cs="Arial"/>
          <w:spacing w:val="-9"/>
          <w:sz w:val="22"/>
          <w:szCs w:val="22"/>
          <w:lang w:val="sl-SI"/>
        </w:rPr>
        <w:t xml:space="preserve"> </w:t>
      </w:r>
      <w:r w:rsidRPr="0012227A">
        <w:rPr>
          <w:rFonts w:cs="Arial"/>
          <w:sz w:val="22"/>
          <w:szCs w:val="22"/>
          <w:lang w:val="sl-SI"/>
        </w:rPr>
        <w:t>organizacij,</w:t>
      </w:r>
      <w:r w:rsidRPr="0012227A">
        <w:rPr>
          <w:rFonts w:cs="Arial"/>
          <w:spacing w:val="-6"/>
          <w:sz w:val="22"/>
          <w:szCs w:val="22"/>
          <w:lang w:val="sl-SI"/>
        </w:rPr>
        <w:t xml:space="preserve"> </w:t>
      </w:r>
      <w:r w:rsidRPr="0012227A">
        <w:rPr>
          <w:rFonts w:cs="Arial"/>
          <w:sz w:val="22"/>
          <w:szCs w:val="22"/>
          <w:lang w:val="sl-SI"/>
        </w:rPr>
        <w:t>civilne</w:t>
      </w:r>
      <w:r w:rsidRPr="0012227A">
        <w:rPr>
          <w:rFonts w:cs="Arial"/>
          <w:spacing w:val="-5"/>
          <w:sz w:val="22"/>
          <w:szCs w:val="22"/>
          <w:lang w:val="sl-SI"/>
        </w:rPr>
        <w:t xml:space="preserve"> </w:t>
      </w:r>
      <w:r w:rsidRPr="0012227A">
        <w:rPr>
          <w:rFonts w:cs="Arial"/>
          <w:sz w:val="22"/>
          <w:szCs w:val="22"/>
          <w:lang w:val="sl-SI"/>
        </w:rPr>
        <w:t>družbe,</w:t>
      </w:r>
      <w:r w:rsidRPr="0012227A">
        <w:rPr>
          <w:rFonts w:cs="Arial"/>
          <w:spacing w:val="-5"/>
          <w:sz w:val="22"/>
          <w:szCs w:val="22"/>
          <w:lang w:val="sl-SI"/>
        </w:rPr>
        <w:t xml:space="preserve"> </w:t>
      </w:r>
      <w:r w:rsidRPr="0012227A">
        <w:rPr>
          <w:rFonts w:cs="Arial"/>
          <w:spacing w:val="-2"/>
          <w:sz w:val="22"/>
          <w:szCs w:val="22"/>
          <w:lang w:val="sl-SI"/>
        </w:rPr>
        <w:t xml:space="preserve">akademiki, </w:t>
      </w:r>
      <w:r w:rsidRPr="0012227A">
        <w:rPr>
          <w:rFonts w:cs="Arial"/>
          <w:sz w:val="22"/>
          <w:szCs w:val="22"/>
          <w:lang w:val="sl-SI"/>
        </w:rPr>
        <w:t>dragi</w:t>
      </w:r>
      <w:r w:rsidRPr="0012227A">
        <w:rPr>
          <w:rFonts w:cs="Arial"/>
          <w:spacing w:val="-14"/>
          <w:sz w:val="22"/>
          <w:szCs w:val="22"/>
          <w:lang w:val="sl-SI"/>
        </w:rPr>
        <w:t xml:space="preserve"> </w:t>
      </w:r>
      <w:r w:rsidRPr="0012227A">
        <w:rPr>
          <w:rFonts w:cs="Arial"/>
          <w:sz w:val="22"/>
          <w:szCs w:val="22"/>
          <w:lang w:val="sl-SI"/>
        </w:rPr>
        <w:t>gostje</w:t>
      </w:r>
      <w:r w:rsidRPr="0012227A">
        <w:rPr>
          <w:rFonts w:cs="Arial"/>
          <w:spacing w:val="-14"/>
          <w:sz w:val="22"/>
          <w:szCs w:val="22"/>
          <w:lang w:val="sl-SI"/>
        </w:rPr>
        <w:t xml:space="preserve"> </w:t>
      </w:r>
      <w:r w:rsidRPr="0012227A">
        <w:rPr>
          <w:rFonts w:cs="Arial"/>
          <w:sz w:val="22"/>
          <w:szCs w:val="22"/>
          <w:lang w:val="sl-SI"/>
        </w:rPr>
        <w:t>in</w:t>
      </w:r>
      <w:r w:rsidRPr="0012227A">
        <w:rPr>
          <w:rFonts w:cs="Arial"/>
          <w:spacing w:val="-14"/>
          <w:sz w:val="22"/>
          <w:szCs w:val="22"/>
          <w:lang w:val="sl-SI"/>
        </w:rPr>
        <w:t xml:space="preserve"> </w:t>
      </w:r>
      <w:r w:rsidRPr="0012227A">
        <w:rPr>
          <w:rFonts w:cs="Arial"/>
          <w:sz w:val="22"/>
          <w:szCs w:val="22"/>
          <w:lang w:val="sl-SI"/>
        </w:rPr>
        <w:t>gosti, dragi pevski zbor, drage</w:t>
      </w:r>
      <w:r w:rsidRPr="0012227A">
        <w:rPr>
          <w:rFonts w:cs="Arial"/>
          <w:spacing w:val="-10"/>
          <w:sz w:val="22"/>
          <w:szCs w:val="22"/>
          <w:lang w:val="sl-SI"/>
        </w:rPr>
        <w:t xml:space="preserve"> </w:t>
      </w:r>
      <w:r w:rsidRPr="0012227A">
        <w:rPr>
          <w:rFonts w:cs="Arial"/>
          <w:sz w:val="22"/>
          <w:szCs w:val="22"/>
          <w:lang w:val="sl-SI"/>
        </w:rPr>
        <w:t>sodelavke,</w:t>
      </w:r>
      <w:r w:rsidRPr="0012227A">
        <w:rPr>
          <w:rFonts w:cs="Arial"/>
          <w:spacing w:val="-10"/>
          <w:sz w:val="22"/>
          <w:szCs w:val="22"/>
          <w:lang w:val="sl-SI"/>
        </w:rPr>
        <w:t xml:space="preserve"> </w:t>
      </w:r>
      <w:r w:rsidRPr="0012227A">
        <w:rPr>
          <w:rFonts w:cs="Arial"/>
          <w:sz w:val="22"/>
          <w:szCs w:val="22"/>
          <w:lang w:val="sl-SI"/>
        </w:rPr>
        <w:t>nekdanje</w:t>
      </w:r>
      <w:r w:rsidRPr="0012227A">
        <w:rPr>
          <w:rFonts w:cs="Arial"/>
          <w:spacing w:val="-11"/>
          <w:sz w:val="22"/>
          <w:szCs w:val="22"/>
          <w:lang w:val="sl-SI"/>
        </w:rPr>
        <w:t xml:space="preserve"> </w:t>
      </w:r>
      <w:r w:rsidRPr="0012227A">
        <w:rPr>
          <w:rFonts w:cs="Arial"/>
          <w:sz w:val="22"/>
          <w:szCs w:val="22"/>
          <w:lang w:val="sl-SI"/>
        </w:rPr>
        <w:t>in</w:t>
      </w:r>
      <w:r w:rsidRPr="0012227A">
        <w:rPr>
          <w:rFonts w:cs="Arial"/>
          <w:spacing w:val="-12"/>
          <w:sz w:val="22"/>
          <w:szCs w:val="22"/>
          <w:lang w:val="sl-SI"/>
        </w:rPr>
        <w:t xml:space="preserve"> </w:t>
      </w:r>
      <w:r w:rsidRPr="0012227A">
        <w:rPr>
          <w:rFonts w:cs="Arial"/>
          <w:sz w:val="22"/>
          <w:szCs w:val="22"/>
          <w:lang w:val="sl-SI"/>
        </w:rPr>
        <w:t>nekdanji,</w:t>
      </w:r>
      <w:r w:rsidRPr="0012227A">
        <w:rPr>
          <w:rFonts w:cs="Arial"/>
          <w:spacing w:val="-10"/>
          <w:sz w:val="22"/>
          <w:szCs w:val="22"/>
          <w:lang w:val="sl-SI"/>
        </w:rPr>
        <w:t xml:space="preserve"> </w:t>
      </w:r>
      <w:r w:rsidRPr="0012227A">
        <w:rPr>
          <w:rFonts w:cs="Arial"/>
          <w:sz w:val="22"/>
          <w:szCs w:val="22"/>
          <w:lang w:val="sl-SI"/>
        </w:rPr>
        <w:t>dragi</w:t>
      </w:r>
      <w:r w:rsidRPr="0012227A">
        <w:rPr>
          <w:rFonts w:cs="Arial"/>
          <w:spacing w:val="-9"/>
          <w:sz w:val="22"/>
          <w:szCs w:val="22"/>
          <w:lang w:val="sl-SI"/>
        </w:rPr>
        <w:t xml:space="preserve"> </w:t>
      </w:r>
      <w:r w:rsidRPr="0012227A">
        <w:rPr>
          <w:rFonts w:cs="Arial"/>
          <w:spacing w:val="-2"/>
          <w:sz w:val="22"/>
          <w:szCs w:val="22"/>
          <w:lang w:val="sl-SI"/>
        </w:rPr>
        <w:t>sodelavci,</w:t>
      </w:r>
      <w:r w:rsidRPr="0012227A">
        <w:rPr>
          <w:rFonts w:cs="Arial"/>
          <w:sz w:val="22"/>
          <w:szCs w:val="22"/>
          <w:lang w:val="sl-SI"/>
        </w:rPr>
        <w:t xml:space="preserve"> dobrodošli!</w:t>
      </w:r>
      <w:r w:rsidRPr="0012227A">
        <w:rPr>
          <w:rFonts w:cs="Arial"/>
          <w:spacing w:val="-4"/>
          <w:sz w:val="22"/>
          <w:szCs w:val="22"/>
          <w:lang w:val="sl-SI"/>
        </w:rPr>
        <w:t xml:space="preserve"> </w:t>
      </w:r>
      <w:r w:rsidRPr="0012227A">
        <w:rPr>
          <w:rFonts w:cs="Arial"/>
          <w:sz w:val="22"/>
          <w:szCs w:val="22"/>
          <w:lang w:val="sl-SI"/>
        </w:rPr>
        <w:t>Hvala,</w:t>
      </w:r>
      <w:r w:rsidRPr="0012227A">
        <w:rPr>
          <w:rFonts w:cs="Arial"/>
          <w:spacing w:val="-4"/>
          <w:sz w:val="22"/>
          <w:szCs w:val="22"/>
          <w:lang w:val="sl-SI"/>
        </w:rPr>
        <w:t xml:space="preserve"> </w:t>
      </w:r>
      <w:r w:rsidRPr="0012227A">
        <w:rPr>
          <w:rFonts w:cs="Arial"/>
          <w:sz w:val="22"/>
          <w:szCs w:val="22"/>
          <w:lang w:val="sl-SI"/>
        </w:rPr>
        <w:t>ker</w:t>
      </w:r>
      <w:r w:rsidRPr="0012227A">
        <w:rPr>
          <w:rFonts w:cs="Arial"/>
          <w:spacing w:val="-4"/>
          <w:sz w:val="22"/>
          <w:szCs w:val="22"/>
          <w:lang w:val="sl-SI"/>
        </w:rPr>
        <w:t xml:space="preserve"> </w:t>
      </w:r>
      <w:r w:rsidRPr="0012227A">
        <w:rPr>
          <w:rFonts w:cs="Arial"/>
          <w:sz w:val="22"/>
          <w:szCs w:val="22"/>
          <w:lang w:val="sl-SI"/>
        </w:rPr>
        <w:t>ste</w:t>
      </w:r>
      <w:r w:rsidRPr="0012227A">
        <w:rPr>
          <w:rFonts w:cs="Arial"/>
          <w:spacing w:val="-3"/>
          <w:sz w:val="22"/>
          <w:szCs w:val="22"/>
          <w:lang w:val="sl-SI"/>
        </w:rPr>
        <w:t xml:space="preserve"> </w:t>
      </w:r>
      <w:r w:rsidRPr="0012227A">
        <w:rPr>
          <w:rFonts w:cs="Arial"/>
          <w:sz w:val="22"/>
          <w:szCs w:val="22"/>
          <w:lang w:val="sl-SI"/>
        </w:rPr>
        <w:t>danes</w:t>
      </w:r>
      <w:r w:rsidRPr="0012227A">
        <w:rPr>
          <w:rFonts w:cs="Arial"/>
          <w:spacing w:val="-3"/>
          <w:sz w:val="22"/>
          <w:szCs w:val="22"/>
          <w:lang w:val="sl-SI"/>
        </w:rPr>
        <w:t xml:space="preserve"> </w:t>
      </w:r>
      <w:r w:rsidRPr="0012227A">
        <w:rPr>
          <w:rFonts w:cs="Arial"/>
          <w:sz w:val="22"/>
          <w:szCs w:val="22"/>
          <w:lang w:val="sl-SI"/>
        </w:rPr>
        <w:t>tukaj</w:t>
      </w:r>
      <w:r w:rsidRPr="0012227A">
        <w:rPr>
          <w:rFonts w:cs="Arial"/>
          <w:spacing w:val="-7"/>
          <w:sz w:val="22"/>
          <w:szCs w:val="22"/>
          <w:lang w:val="sl-SI"/>
        </w:rPr>
        <w:t xml:space="preserve"> </w:t>
      </w:r>
      <w:r w:rsidRPr="0012227A">
        <w:rPr>
          <w:rFonts w:cs="Arial"/>
          <w:sz w:val="22"/>
          <w:szCs w:val="22"/>
          <w:lang w:val="sl-SI"/>
        </w:rPr>
        <w:t>z</w:t>
      </w:r>
      <w:r w:rsidRPr="0012227A">
        <w:rPr>
          <w:rFonts w:cs="Arial"/>
          <w:spacing w:val="-3"/>
          <w:sz w:val="22"/>
          <w:szCs w:val="22"/>
          <w:lang w:val="sl-SI"/>
        </w:rPr>
        <w:t xml:space="preserve"> </w:t>
      </w:r>
      <w:r w:rsidRPr="0012227A">
        <w:rPr>
          <w:rFonts w:cs="Arial"/>
          <w:spacing w:val="-2"/>
          <w:sz w:val="22"/>
          <w:szCs w:val="22"/>
          <w:lang w:val="sl-SI"/>
        </w:rPr>
        <w:t>nami.</w:t>
      </w:r>
    </w:p>
    <w:p w14:paraId="433097A4" w14:textId="77777777" w:rsidR="00FF1E43" w:rsidRPr="0012227A" w:rsidRDefault="00FF1E43" w:rsidP="00FF1E43">
      <w:pPr>
        <w:pStyle w:val="Telobesedila"/>
        <w:spacing w:after="0" w:line="240" w:lineRule="auto"/>
        <w:jc w:val="both"/>
        <w:rPr>
          <w:rFonts w:cs="Arial"/>
          <w:sz w:val="22"/>
          <w:szCs w:val="22"/>
          <w:lang w:val="sl-SI"/>
        </w:rPr>
      </w:pPr>
    </w:p>
    <w:p w14:paraId="3A364C3D" w14:textId="77777777" w:rsidR="00FF1E43" w:rsidRPr="0012227A" w:rsidRDefault="00FF1E43" w:rsidP="00FF1E43">
      <w:pPr>
        <w:pStyle w:val="Telobesedila"/>
        <w:spacing w:after="0" w:line="240" w:lineRule="auto"/>
        <w:ind w:right="194"/>
        <w:jc w:val="both"/>
        <w:rPr>
          <w:rFonts w:cs="Arial"/>
          <w:sz w:val="22"/>
          <w:szCs w:val="22"/>
          <w:lang w:val="sl-SI"/>
        </w:rPr>
      </w:pPr>
      <w:r w:rsidRPr="0012227A">
        <w:rPr>
          <w:rFonts w:cs="Arial"/>
          <w:sz w:val="22"/>
          <w:szCs w:val="22"/>
          <w:lang w:val="sl-SI"/>
        </w:rPr>
        <w:t>To, kar sem mislil danes povedati, bom začel z zgodbo. Zjutraj, ko sem se odpravil od doma, sem pri dvigalu</w:t>
      </w:r>
      <w:r w:rsidRPr="0012227A">
        <w:rPr>
          <w:rFonts w:cs="Arial"/>
          <w:spacing w:val="-2"/>
          <w:sz w:val="22"/>
          <w:szCs w:val="22"/>
          <w:lang w:val="sl-SI"/>
        </w:rPr>
        <w:t xml:space="preserve"> </w:t>
      </w:r>
      <w:r w:rsidRPr="0012227A">
        <w:rPr>
          <w:rFonts w:cs="Arial"/>
          <w:sz w:val="22"/>
          <w:szCs w:val="22"/>
          <w:lang w:val="sl-SI"/>
        </w:rPr>
        <w:t>naletel</w:t>
      </w:r>
      <w:r w:rsidRPr="0012227A">
        <w:rPr>
          <w:rFonts w:cs="Arial"/>
          <w:spacing w:val="-3"/>
          <w:sz w:val="22"/>
          <w:szCs w:val="22"/>
          <w:lang w:val="sl-SI"/>
        </w:rPr>
        <w:t xml:space="preserve"> </w:t>
      </w:r>
      <w:r w:rsidRPr="0012227A">
        <w:rPr>
          <w:rFonts w:cs="Arial"/>
          <w:sz w:val="22"/>
          <w:szCs w:val="22"/>
          <w:lang w:val="sl-SI"/>
        </w:rPr>
        <w:t>na</w:t>
      </w:r>
      <w:r w:rsidRPr="0012227A">
        <w:rPr>
          <w:rFonts w:cs="Arial"/>
          <w:spacing w:val="-1"/>
          <w:sz w:val="22"/>
          <w:szCs w:val="22"/>
          <w:lang w:val="sl-SI"/>
        </w:rPr>
        <w:t xml:space="preserve"> </w:t>
      </w:r>
      <w:r w:rsidRPr="0012227A">
        <w:rPr>
          <w:rFonts w:cs="Arial"/>
          <w:sz w:val="22"/>
          <w:szCs w:val="22"/>
          <w:lang w:val="sl-SI"/>
        </w:rPr>
        <w:t>gospo,</w:t>
      </w:r>
      <w:r w:rsidRPr="0012227A">
        <w:rPr>
          <w:rFonts w:cs="Arial"/>
          <w:spacing w:val="-2"/>
          <w:sz w:val="22"/>
          <w:szCs w:val="22"/>
          <w:lang w:val="sl-SI"/>
        </w:rPr>
        <w:t xml:space="preserve"> </w:t>
      </w:r>
      <w:r w:rsidRPr="0012227A">
        <w:rPr>
          <w:rFonts w:cs="Arial"/>
          <w:sz w:val="22"/>
          <w:szCs w:val="22"/>
          <w:lang w:val="sl-SI"/>
        </w:rPr>
        <w:t>ki</w:t>
      </w:r>
      <w:r w:rsidRPr="0012227A">
        <w:rPr>
          <w:rFonts w:cs="Arial"/>
          <w:spacing w:val="-3"/>
          <w:sz w:val="22"/>
          <w:szCs w:val="22"/>
          <w:lang w:val="sl-SI"/>
        </w:rPr>
        <w:t xml:space="preserve"> </w:t>
      </w:r>
      <w:r w:rsidRPr="0012227A">
        <w:rPr>
          <w:rFonts w:cs="Arial"/>
          <w:sz w:val="22"/>
          <w:szCs w:val="22"/>
          <w:lang w:val="sl-SI"/>
        </w:rPr>
        <w:t>se je s</w:t>
      </w:r>
      <w:r w:rsidRPr="0012227A">
        <w:rPr>
          <w:rFonts w:cs="Arial"/>
          <w:spacing w:val="-1"/>
          <w:sz w:val="22"/>
          <w:szCs w:val="22"/>
          <w:lang w:val="sl-SI"/>
        </w:rPr>
        <w:t xml:space="preserve"> </w:t>
      </w:r>
      <w:proofErr w:type="spellStart"/>
      <w:r w:rsidRPr="0012227A">
        <w:rPr>
          <w:rFonts w:cs="Arial"/>
          <w:sz w:val="22"/>
          <w:szCs w:val="22"/>
          <w:lang w:val="sl-SI"/>
        </w:rPr>
        <w:t>hojico</w:t>
      </w:r>
      <w:proofErr w:type="spellEnd"/>
      <w:r w:rsidRPr="0012227A">
        <w:rPr>
          <w:rFonts w:cs="Arial"/>
          <w:sz w:val="22"/>
          <w:szCs w:val="22"/>
          <w:lang w:val="sl-SI"/>
        </w:rPr>
        <w:t xml:space="preserve"> prebijala</w:t>
      </w:r>
      <w:r w:rsidRPr="0012227A">
        <w:rPr>
          <w:rFonts w:cs="Arial"/>
          <w:spacing w:val="-3"/>
          <w:sz w:val="22"/>
          <w:szCs w:val="22"/>
          <w:lang w:val="sl-SI"/>
        </w:rPr>
        <w:t xml:space="preserve"> </w:t>
      </w:r>
      <w:r w:rsidRPr="0012227A">
        <w:rPr>
          <w:rFonts w:cs="Arial"/>
          <w:sz w:val="22"/>
          <w:szCs w:val="22"/>
          <w:lang w:val="sl-SI"/>
        </w:rPr>
        <w:t>v dvigalo.</w:t>
      </w:r>
      <w:r w:rsidRPr="0012227A">
        <w:rPr>
          <w:rFonts w:cs="Arial"/>
          <w:spacing w:val="-1"/>
          <w:sz w:val="22"/>
          <w:szCs w:val="22"/>
          <w:lang w:val="sl-SI"/>
        </w:rPr>
        <w:t xml:space="preserve"> </w:t>
      </w:r>
      <w:r w:rsidRPr="0012227A">
        <w:rPr>
          <w:rFonts w:cs="Arial"/>
          <w:sz w:val="22"/>
          <w:szCs w:val="22"/>
          <w:lang w:val="sl-SI"/>
        </w:rPr>
        <w:t>Ko se</w:t>
      </w:r>
      <w:r w:rsidRPr="0012227A">
        <w:rPr>
          <w:rFonts w:cs="Arial"/>
          <w:spacing w:val="-2"/>
          <w:sz w:val="22"/>
          <w:szCs w:val="22"/>
          <w:lang w:val="sl-SI"/>
        </w:rPr>
        <w:t xml:space="preserve"> </w:t>
      </w:r>
      <w:r w:rsidRPr="0012227A">
        <w:rPr>
          <w:rFonts w:cs="Arial"/>
          <w:sz w:val="22"/>
          <w:szCs w:val="22"/>
          <w:lang w:val="sl-SI"/>
        </w:rPr>
        <w:t>je</w:t>
      </w:r>
      <w:r w:rsidRPr="0012227A">
        <w:rPr>
          <w:rFonts w:cs="Arial"/>
          <w:spacing w:val="-2"/>
          <w:sz w:val="22"/>
          <w:szCs w:val="22"/>
          <w:lang w:val="sl-SI"/>
        </w:rPr>
        <w:t xml:space="preserve"> </w:t>
      </w:r>
      <w:r w:rsidRPr="0012227A">
        <w:rPr>
          <w:rFonts w:cs="Arial"/>
          <w:sz w:val="22"/>
          <w:szCs w:val="22"/>
          <w:lang w:val="sl-SI"/>
        </w:rPr>
        <w:t>obrnila</w:t>
      </w:r>
      <w:r w:rsidRPr="0012227A">
        <w:rPr>
          <w:rFonts w:cs="Arial"/>
          <w:spacing w:val="-1"/>
          <w:sz w:val="22"/>
          <w:szCs w:val="22"/>
          <w:lang w:val="sl-SI"/>
        </w:rPr>
        <w:t xml:space="preserve"> </w:t>
      </w:r>
      <w:r w:rsidRPr="0012227A">
        <w:rPr>
          <w:rFonts w:cs="Arial"/>
          <w:sz w:val="22"/>
          <w:szCs w:val="22"/>
          <w:lang w:val="sl-SI"/>
        </w:rPr>
        <w:t>proti</w:t>
      </w:r>
      <w:r w:rsidRPr="0012227A">
        <w:rPr>
          <w:rFonts w:cs="Arial"/>
          <w:spacing w:val="-2"/>
          <w:sz w:val="22"/>
          <w:szCs w:val="22"/>
          <w:lang w:val="sl-SI"/>
        </w:rPr>
        <w:t xml:space="preserve"> </w:t>
      </w:r>
      <w:r w:rsidRPr="0012227A">
        <w:rPr>
          <w:rFonts w:cs="Arial"/>
          <w:sz w:val="22"/>
          <w:szCs w:val="22"/>
          <w:lang w:val="sl-SI"/>
        </w:rPr>
        <w:t>izhodnim</w:t>
      </w:r>
      <w:r w:rsidRPr="0012227A">
        <w:rPr>
          <w:rFonts w:cs="Arial"/>
          <w:spacing w:val="-2"/>
          <w:sz w:val="22"/>
          <w:szCs w:val="22"/>
          <w:lang w:val="sl-SI"/>
        </w:rPr>
        <w:t xml:space="preserve"> </w:t>
      </w:r>
      <w:r w:rsidRPr="0012227A">
        <w:rPr>
          <w:rFonts w:cs="Arial"/>
          <w:sz w:val="22"/>
          <w:szCs w:val="22"/>
          <w:lang w:val="sl-SI"/>
        </w:rPr>
        <w:t xml:space="preserve">vratom, se mi je opravičila, da mi kaže hrbet. Potem pa sem se opravičil jaz, ker bi </w:t>
      </w:r>
      <w:r w:rsidRPr="0012227A">
        <w:rPr>
          <w:rFonts w:cs="Arial"/>
          <w:sz w:val="22"/>
          <w:szCs w:val="22"/>
          <w:lang w:val="sl-SI"/>
        </w:rPr>
        <w:lastRenderedPageBreak/>
        <w:t>se pravzaprav lahko postavil bolj</w:t>
      </w:r>
      <w:r w:rsidRPr="0012227A">
        <w:rPr>
          <w:rFonts w:cs="Arial"/>
          <w:spacing w:val="-1"/>
          <w:sz w:val="22"/>
          <w:szCs w:val="22"/>
          <w:lang w:val="sl-SI"/>
        </w:rPr>
        <w:t xml:space="preserve"> </w:t>
      </w:r>
      <w:r w:rsidRPr="0012227A">
        <w:rPr>
          <w:rFonts w:cs="Arial"/>
          <w:sz w:val="22"/>
          <w:szCs w:val="22"/>
          <w:lang w:val="sl-SI"/>
        </w:rPr>
        <w:t>pred njo. In pripovedovati mi je začela, kako veliko ji pomeni,</w:t>
      </w:r>
      <w:r w:rsidRPr="0012227A">
        <w:rPr>
          <w:rFonts w:cs="Arial"/>
          <w:spacing w:val="-1"/>
          <w:sz w:val="22"/>
          <w:szCs w:val="22"/>
          <w:lang w:val="sl-SI"/>
        </w:rPr>
        <w:t xml:space="preserve"> </w:t>
      </w:r>
      <w:r w:rsidRPr="0012227A">
        <w:rPr>
          <w:rFonts w:cs="Arial"/>
          <w:sz w:val="22"/>
          <w:szCs w:val="22"/>
          <w:lang w:val="sl-SI"/>
        </w:rPr>
        <w:t>da ima ta blok, v katerem živi,</w:t>
      </w:r>
      <w:r w:rsidRPr="0012227A">
        <w:rPr>
          <w:rFonts w:cs="Arial"/>
          <w:spacing w:val="-2"/>
          <w:sz w:val="22"/>
          <w:szCs w:val="22"/>
          <w:lang w:val="sl-SI"/>
        </w:rPr>
        <w:t xml:space="preserve"> </w:t>
      </w:r>
      <w:r w:rsidRPr="0012227A">
        <w:rPr>
          <w:rFonts w:cs="Arial"/>
          <w:sz w:val="22"/>
          <w:szCs w:val="22"/>
          <w:lang w:val="sl-SI"/>
        </w:rPr>
        <w:t>tudi</w:t>
      </w:r>
      <w:r w:rsidRPr="0012227A">
        <w:rPr>
          <w:rFonts w:cs="Arial"/>
          <w:spacing w:val="-2"/>
          <w:sz w:val="22"/>
          <w:szCs w:val="22"/>
          <w:lang w:val="sl-SI"/>
        </w:rPr>
        <w:t xml:space="preserve"> </w:t>
      </w:r>
      <w:r w:rsidRPr="0012227A">
        <w:rPr>
          <w:rFonts w:cs="Arial"/>
          <w:sz w:val="22"/>
          <w:szCs w:val="22"/>
          <w:lang w:val="sl-SI"/>
        </w:rPr>
        <w:t>klančino,</w:t>
      </w:r>
      <w:r w:rsidRPr="0012227A">
        <w:rPr>
          <w:rFonts w:cs="Arial"/>
          <w:spacing w:val="-4"/>
          <w:sz w:val="22"/>
          <w:szCs w:val="22"/>
          <w:lang w:val="sl-SI"/>
        </w:rPr>
        <w:t xml:space="preserve"> </w:t>
      </w:r>
      <w:r w:rsidRPr="0012227A">
        <w:rPr>
          <w:rFonts w:cs="Arial"/>
          <w:sz w:val="22"/>
          <w:szCs w:val="22"/>
          <w:lang w:val="sl-SI"/>
        </w:rPr>
        <w:t>ker</w:t>
      </w:r>
      <w:r w:rsidRPr="0012227A">
        <w:rPr>
          <w:rFonts w:cs="Arial"/>
          <w:spacing w:val="-2"/>
          <w:sz w:val="22"/>
          <w:szCs w:val="22"/>
          <w:lang w:val="sl-SI"/>
        </w:rPr>
        <w:t xml:space="preserve"> </w:t>
      </w:r>
      <w:r w:rsidRPr="0012227A">
        <w:rPr>
          <w:rFonts w:cs="Arial"/>
          <w:sz w:val="22"/>
          <w:szCs w:val="22"/>
          <w:lang w:val="sl-SI"/>
        </w:rPr>
        <w:t>sedaj</w:t>
      </w:r>
      <w:r w:rsidRPr="0012227A">
        <w:rPr>
          <w:rFonts w:cs="Arial"/>
          <w:spacing w:val="-5"/>
          <w:sz w:val="22"/>
          <w:szCs w:val="22"/>
          <w:lang w:val="sl-SI"/>
        </w:rPr>
        <w:t xml:space="preserve"> </w:t>
      </w:r>
      <w:r w:rsidRPr="0012227A">
        <w:rPr>
          <w:rFonts w:cs="Arial"/>
          <w:sz w:val="22"/>
          <w:szCs w:val="22"/>
          <w:lang w:val="sl-SI"/>
        </w:rPr>
        <w:t>gre</w:t>
      </w:r>
      <w:r w:rsidRPr="0012227A">
        <w:rPr>
          <w:rFonts w:cs="Arial"/>
          <w:spacing w:val="-2"/>
          <w:sz w:val="22"/>
          <w:szCs w:val="22"/>
          <w:lang w:val="sl-SI"/>
        </w:rPr>
        <w:t xml:space="preserve"> </w:t>
      </w:r>
      <w:r w:rsidRPr="0012227A">
        <w:rPr>
          <w:rFonts w:cs="Arial"/>
          <w:sz w:val="22"/>
          <w:szCs w:val="22"/>
          <w:lang w:val="sl-SI"/>
        </w:rPr>
        <w:t>zaradi</w:t>
      </w:r>
      <w:r w:rsidRPr="0012227A">
        <w:rPr>
          <w:rFonts w:cs="Arial"/>
          <w:spacing w:val="-2"/>
          <w:sz w:val="22"/>
          <w:szCs w:val="22"/>
          <w:lang w:val="sl-SI"/>
        </w:rPr>
        <w:t xml:space="preserve"> </w:t>
      </w:r>
      <w:r w:rsidRPr="0012227A">
        <w:rPr>
          <w:rFonts w:cs="Arial"/>
          <w:sz w:val="22"/>
          <w:szCs w:val="22"/>
          <w:lang w:val="sl-SI"/>
        </w:rPr>
        <w:t>nje</w:t>
      </w:r>
      <w:r w:rsidRPr="0012227A">
        <w:rPr>
          <w:rFonts w:cs="Arial"/>
          <w:spacing w:val="-2"/>
          <w:sz w:val="22"/>
          <w:szCs w:val="22"/>
          <w:lang w:val="sl-SI"/>
        </w:rPr>
        <w:t xml:space="preserve"> </w:t>
      </w:r>
      <w:r w:rsidRPr="0012227A">
        <w:rPr>
          <w:rFonts w:cs="Arial"/>
          <w:sz w:val="22"/>
          <w:szCs w:val="22"/>
          <w:lang w:val="sl-SI"/>
        </w:rPr>
        <w:t>lahko</w:t>
      </w:r>
      <w:r w:rsidRPr="0012227A">
        <w:rPr>
          <w:rFonts w:cs="Arial"/>
          <w:spacing w:val="-3"/>
          <w:sz w:val="22"/>
          <w:szCs w:val="22"/>
          <w:lang w:val="sl-SI"/>
        </w:rPr>
        <w:t xml:space="preserve"> </w:t>
      </w:r>
      <w:r w:rsidRPr="0012227A">
        <w:rPr>
          <w:rFonts w:cs="Arial"/>
          <w:sz w:val="22"/>
          <w:szCs w:val="22"/>
          <w:lang w:val="sl-SI"/>
        </w:rPr>
        <w:t>samostojno,</w:t>
      </w:r>
      <w:r w:rsidRPr="0012227A">
        <w:rPr>
          <w:rFonts w:cs="Arial"/>
          <w:spacing w:val="-2"/>
          <w:sz w:val="22"/>
          <w:szCs w:val="22"/>
          <w:lang w:val="sl-SI"/>
        </w:rPr>
        <w:t xml:space="preserve"> </w:t>
      </w:r>
      <w:r w:rsidRPr="0012227A">
        <w:rPr>
          <w:rFonts w:cs="Arial"/>
          <w:sz w:val="22"/>
          <w:szCs w:val="22"/>
          <w:lang w:val="sl-SI"/>
        </w:rPr>
        <w:t>sama</w:t>
      </w:r>
      <w:r w:rsidRPr="0012227A">
        <w:rPr>
          <w:rFonts w:cs="Arial"/>
          <w:spacing w:val="-2"/>
          <w:sz w:val="22"/>
          <w:szCs w:val="22"/>
          <w:lang w:val="sl-SI"/>
        </w:rPr>
        <w:t xml:space="preserve"> </w:t>
      </w:r>
      <w:r w:rsidRPr="0012227A">
        <w:rPr>
          <w:rFonts w:cs="Arial"/>
          <w:sz w:val="22"/>
          <w:szCs w:val="22"/>
          <w:lang w:val="sl-SI"/>
        </w:rPr>
        <w:t>s</w:t>
      </w:r>
      <w:r w:rsidRPr="0012227A">
        <w:rPr>
          <w:rFonts w:cs="Arial"/>
          <w:spacing w:val="-4"/>
          <w:sz w:val="22"/>
          <w:szCs w:val="22"/>
          <w:lang w:val="sl-SI"/>
        </w:rPr>
        <w:t xml:space="preserve"> </w:t>
      </w:r>
      <w:r w:rsidRPr="0012227A">
        <w:rPr>
          <w:rFonts w:cs="Arial"/>
          <w:sz w:val="22"/>
          <w:szCs w:val="22"/>
          <w:lang w:val="sl-SI"/>
        </w:rPr>
        <w:t>pomočjo</w:t>
      </w:r>
      <w:r w:rsidRPr="0012227A">
        <w:rPr>
          <w:rFonts w:cs="Arial"/>
          <w:spacing w:val="-1"/>
          <w:sz w:val="22"/>
          <w:szCs w:val="22"/>
          <w:lang w:val="sl-SI"/>
        </w:rPr>
        <w:t xml:space="preserve"> </w:t>
      </w:r>
      <w:proofErr w:type="spellStart"/>
      <w:r w:rsidRPr="0012227A">
        <w:rPr>
          <w:rFonts w:cs="Arial"/>
          <w:sz w:val="22"/>
          <w:szCs w:val="22"/>
          <w:lang w:val="sl-SI"/>
        </w:rPr>
        <w:t>hojice</w:t>
      </w:r>
      <w:proofErr w:type="spellEnd"/>
      <w:r w:rsidRPr="0012227A">
        <w:rPr>
          <w:rFonts w:cs="Arial"/>
          <w:spacing w:val="-1"/>
          <w:sz w:val="22"/>
          <w:szCs w:val="22"/>
          <w:lang w:val="sl-SI"/>
        </w:rPr>
        <w:t xml:space="preserve"> </w:t>
      </w:r>
      <w:r w:rsidRPr="0012227A">
        <w:rPr>
          <w:rFonts w:cs="Arial"/>
          <w:sz w:val="22"/>
          <w:szCs w:val="22"/>
          <w:lang w:val="sl-SI"/>
        </w:rPr>
        <w:t>v</w:t>
      </w:r>
      <w:r w:rsidRPr="0012227A">
        <w:rPr>
          <w:rFonts w:cs="Arial"/>
          <w:spacing w:val="-4"/>
          <w:sz w:val="22"/>
          <w:szCs w:val="22"/>
          <w:lang w:val="sl-SI"/>
        </w:rPr>
        <w:t xml:space="preserve"> </w:t>
      </w:r>
      <w:r w:rsidRPr="0012227A">
        <w:rPr>
          <w:rFonts w:cs="Arial"/>
          <w:sz w:val="22"/>
          <w:szCs w:val="22"/>
          <w:lang w:val="sl-SI"/>
        </w:rPr>
        <w:t>trgovino.</w:t>
      </w:r>
      <w:r w:rsidRPr="0012227A">
        <w:rPr>
          <w:rFonts w:cs="Arial"/>
          <w:spacing w:val="-2"/>
          <w:sz w:val="22"/>
          <w:szCs w:val="22"/>
          <w:lang w:val="sl-SI"/>
        </w:rPr>
        <w:t xml:space="preserve"> </w:t>
      </w:r>
      <w:r w:rsidRPr="0012227A">
        <w:rPr>
          <w:rFonts w:cs="Arial"/>
          <w:sz w:val="22"/>
          <w:szCs w:val="22"/>
          <w:lang w:val="sl-SI"/>
        </w:rPr>
        <w:t>In</w:t>
      </w:r>
      <w:r w:rsidRPr="0012227A">
        <w:rPr>
          <w:rFonts w:cs="Arial"/>
          <w:spacing w:val="-4"/>
          <w:sz w:val="22"/>
          <w:szCs w:val="22"/>
          <w:lang w:val="sl-SI"/>
        </w:rPr>
        <w:t xml:space="preserve"> </w:t>
      </w:r>
      <w:r w:rsidRPr="0012227A">
        <w:rPr>
          <w:rFonts w:cs="Arial"/>
          <w:sz w:val="22"/>
          <w:szCs w:val="22"/>
          <w:lang w:val="sl-SI"/>
        </w:rPr>
        <w:t>ko se počuti tako ujeto v stanovanju, ji to ogromno pomeni. Zato sem jo z razumevanjem poslušal in mislim,</w:t>
      </w:r>
      <w:r w:rsidRPr="0012227A">
        <w:rPr>
          <w:rFonts w:cs="Arial"/>
          <w:spacing w:val="-2"/>
          <w:sz w:val="22"/>
          <w:szCs w:val="22"/>
          <w:lang w:val="sl-SI"/>
        </w:rPr>
        <w:t xml:space="preserve"> </w:t>
      </w:r>
      <w:r w:rsidRPr="0012227A">
        <w:rPr>
          <w:rFonts w:cs="Arial"/>
          <w:sz w:val="22"/>
          <w:szCs w:val="22"/>
          <w:lang w:val="sl-SI"/>
        </w:rPr>
        <w:t>da</w:t>
      </w:r>
      <w:r w:rsidRPr="0012227A">
        <w:rPr>
          <w:rFonts w:cs="Arial"/>
          <w:spacing w:val="-2"/>
          <w:sz w:val="22"/>
          <w:szCs w:val="22"/>
          <w:lang w:val="sl-SI"/>
        </w:rPr>
        <w:t xml:space="preserve"> </w:t>
      </w:r>
      <w:r w:rsidRPr="0012227A">
        <w:rPr>
          <w:rFonts w:cs="Arial"/>
          <w:sz w:val="22"/>
          <w:szCs w:val="22"/>
          <w:lang w:val="sl-SI"/>
        </w:rPr>
        <w:t>je</w:t>
      </w:r>
      <w:r w:rsidRPr="0012227A">
        <w:rPr>
          <w:rFonts w:cs="Arial"/>
          <w:spacing w:val="-2"/>
          <w:sz w:val="22"/>
          <w:szCs w:val="22"/>
          <w:lang w:val="sl-SI"/>
        </w:rPr>
        <w:t xml:space="preserve"> </w:t>
      </w:r>
      <w:r w:rsidRPr="0012227A">
        <w:rPr>
          <w:rFonts w:cs="Arial"/>
          <w:sz w:val="22"/>
          <w:szCs w:val="22"/>
          <w:lang w:val="sl-SI"/>
        </w:rPr>
        <w:t>to</w:t>
      </w:r>
      <w:r w:rsidRPr="0012227A">
        <w:rPr>
          <w:rFonts w:cs="Arial"/>
          <w:spacing w:val="-3"/>
          <w:sz w:val="22"/>
          <w:szCs w:val="22"/>
          <w:lang w:val="sl-SI"/>
        </w:rPr>
        <w:t xml:space="preserve"> </w:t>
      </w:r>
      <w:r w:rsidRPr="0012227A">
        <w:rPr>
          <w:rFonts w:cs="Arial"/>
          <w:sz w:val="22"/>
          <w:szCs w:val="22"/>
          <w:lang w:val="sl-SI"/>
        </w:rPr>
        <w:t>opazila</w:t>
      </w:r>
      <w:r w:rsidRPr="0012227A">
        <w:rPr>
          <w:rFonts w:cs="Arial"/>
          <w:spacing w:val="-2"/>
          <w:sz w:val="22"/>
          <w:szCs w:val="22"/>
          <w:lang w:val="sl-SI"/>
        </w:rPr>
        <w:t xml:space="preserve"> </w:t>
      </w:r>
      <w:r w:rsidRPr="0012227A">
        <w:rPr>
          <w:rFonts w:cs="Arial"/>
          <w:sz w:val="22"/>
          <w:szCs w:val="22"/>
          <w:lang w:val="sl-SI"/>
        </w:rPr>
        <w:t>in</w:t>
      </w:r>
      <w:r w:rsidRPr="0012227A">
        <w:rPr>
          <w:rFonts w:cs="Arial"/>
          <w:spacing w:val="-4"/>
          <w:sz w:val="22"/>
          <w:szCs w:val="22"/>
          <w:lang w:val="sl-SI"/>
        </w:rPr>
        <w:t xml:space="preserve"> </w:t>
      </w:r>
      <w:r w:rsidRPr="0012227A">
        <w:rPr>
          <w:rFonts w:cs="Arial"/>
          <w:sz w:val="22"/>
          <w:szCs w:val="22"/>
          <w:lang w:val="sl-SI"/>
        </w:rPr>
        <w:t>mi</w:t>
      </w:r>
      <w:r w:rsidRPr="0012227A">
        <w:rPr>
          <w:rFonts w:cs="Arial"/>
          <w:spacing w:val="-2"/>
          <w:sz w:val="22"/>
          <w:szCs w:val="22"/>
          <w:lang w:val="sl-SI"/>
        </w:rPr>
        <w:t xml:space="preserve"> </w:t>
      </w:r>
      <w:r w:rsidRPr="0012227A">
        <w:rPr>
          <w:rFonts w:cs="Arial"/>
          <w:sz w:val="22"/>
          <w:szCs w:val="22"/>
          <w:lang w:val="sl-SI"/>
        </w:rPr>
        <w:t>začela</w:t>
      </w:r>
      <w:r w:rsidRPr="0012227A">
        <w:rPr>
          <w:rFonts w:cs="Arial"/>
          <w:spacing w:val="-2"/>
          <w:sz w:val="22"/>
          <w:szCs w:val="22"/>
          <w:lang w:val="sl-SI"/>
        </w:rPr>
        <w:t xml:space="preserve"> </w:t>
      </w:r>
      <w:r w:rsidRPr="0012227A">
        <w:rPr>
          <w:rFonts w:cs="Arial"/>
          <w:sz w:val="22"/>
          <w:szCs w:val="22"/>
          <w:lang w:val="sl-SI"/>
        </w:rPr>
        <w:t>pripovedovati</w:t>
      </w:r>
      <w:r w:rsidRPr="0012227A">
        <w:rPr>
          <w:rFonts w:cs="Arial"/>
          <w:spacing w:val="-2"/>
          <w:sz w:val="22"/>
          <w:szCs w:val="22"/>
          <w:lang w:val="sl-SI"/>
        </w:rPr>
        <w:t xml:space="preserve"> </w:t>
      </w:r>
      <w:r w:rsidRPr="0012227A">
        <w:rPr>
          <w:rFonts w:cs="Arial"/>
          <w:sz w:val="22"/>
          <w:szCs w:val="22"/>
          <w:lang w:val="sl-SI"/>
        </w:rPr>
        <w:t>več</w:t>
      </w:r>
      <w:r w:rsidRPr="0012227A">
        <w:rPr>
          <w:rFonts w:cs="Arial"/>
          <w:spacing w:val="-2"/>
          <w:sz w:val="22"/>
          <w:szCs w:val="22"/>
          <w:lang w:val="sl-SI"/>
        </w:rPr>
        <w:t xml:space="preserve"> </w:t>
      </w:r>
      <w:r w:rsidRPr="0012227A">
        <w:rPr>
          <w:rFonts w:cs="Arial"/>
          <w:sz w:val="22"/>
          <w:szCs w:val="22"/>
          <w:lang w:val="sl-SI"/>
        </w:rPr>
        <w:t>o</w:t>
      </w:r>
      <w:r w:rsidRPr="0012227A">
        <w:rPr>
          <w:rFonts w:cs="Arial"/>
          <w:spacing w:val="-3"/>
          <w:sz w:val="22"/>
          <w:szCs w:val="22"/>
          <w:lang w:val="sl-SI"/>
        </w:rPr>
        <w:t xml:space="preserve"> </w:t>
      </w:r>
      <w:r w:rsidRPr="0012227A">
        <w:rPr>
          <w:rFonts w:cs="Arial"/>
          <w:sz w:val="22"/>
          <w:szCs w:val="22"/>
          <w:lang w:val="sl-SI"/>
        </w:rPr>
        <w:t>sebi.</w:t>
      </w:r>
      <w:r w:rsidRPr="0012227A">
        <w:rPr>
          <w:rFonts w:cs="Arial"/>
          <w:spacing w:val="-4"/>
          <w:sz w:val="22"/>
          <w:szCs w:val="22"/>
          <w:lang w:val="sl-SI"/>
        </w:rPr>
        <w:t xml:space="preserve"> </w:t>
      </w:r>
      <w:r w:rsidRPr="0012227A">
        <w:rPr>
          <w:rFonts w:cs="Arial"/>
          <w:sz w:val="22"/>
          <w:szCs w:val="22"/>
          <w:lang w:val="sl-SI"/>
        </w:rPr>
        <w:t>O</w:t>
      </w:r>
      <w:r w:rsidRPr="0012227A">
        <w:rPr>
          <w:rFonts w:cs="Arial"/>
          <w:spacing w:val="-4"/>
          <w:sz w:val="22"/>
          <w:szCs w:val="22"/>
          <w:lang w:val="sl-SI"/>
        </w:rPr>
        <w:t xml:space="preserve"> </w:t>
      </w:r>
      <w:r w:rsidRPr="0012227A">
        <w:rPr>
          <w:rFonts w:cs="Arial"/>
          <w:sz w:val="22"/>
          <w:szCs w:val="22"/>
          <w:lang w:val="sl-SI"/>
        </w:rPr>
        <w:t>vrtoglavici,</w:t>
      </w:r>
      <w:r w:rsidRPr="0012227A">
        <w:rPr>
          <w:rFonts w:cs="Arial"/>
          <w:spacing w:val="-2"/>
          <w:sz w:val="22"/>
          <w:szCs w:val="22"/>
          <w:lang w:val="sl-SI"/>
        </w:rPr>
        <w:t xml:space="preserve"> </w:t>
      </w:r>
      <w:r w:rsidRPr="0012227A">
        <w:rPr>
          <w:rFonts w:cs="Arial"/>
          <w:sz w:val="22"/>
          <w:szCs w:val="22"/>
          <w:lang w:val="sl-SI"/>
        </w:rPr>
        <w:t>ki</w:t>
      </w:r>
      <w:r w:rsidRPr="0012227A">
        <w:rPr>
          <w:rFonts w:cs="Arial"/>
          <w:spacing w:val="-3"/>
          <w:sz w:val="22"/>
          <w:szCs w:val="22"/>
          <w:lang w:val="sl-SI"/>
        </w:rPr>
        <w:t xml:space="preserve"> </w:t>
      </w:r>
      <w:r w:rsidRPr="0012227A">
        <w:rPr>
          <w:rFonts w:cs="Arial"/>
          <w:sz w:val="22"/>
          <w:szCs w:val="22"/>
          <w:lang w:val="sl-SI"/>
        </w:rPr>
        <w:t>jo</w:t>
      </w:r>
      <w:r w:rsidRPr="0012227A">
        <w:rPr>
          <w:rFonts w:cs="Arial"/>
          <w:spacing w:val="-4"/>
          <w:sz w:val="22"/>
          <w:szCs w:val="22"/>
          <w:lang w:val="sl-SI"/>
        </w:rPr>
        <w:t xml:space="preserve"> </w:t>
      </w:r>
      <w:r w:rsidRPr="0012227A">
        <w:rPr>
          <w:rFonts w:cs="Arial"/>
          <w:sz w:val="22"/>
          <w:szCs w:val="22"/>
          <w:lang w:val="sl-SI"/>
        </w:rPr>
        <w:t>doživlja,</w:t>
      </w:r>
      <w:r w:rsidRPr="0012227A">
        <w:rPr>
          <w:rFonts w:cs="Arial"/>
          <w:spacing w:val="-2"/>
          <w:sz w:val="22"/>
          <w:szCs w:val="22"/>
          <w:lang w:val="sl-SI"/>
        </w:rPr>
        <w:t xml:space="preserve"> </w:t>
      </w:r>
      <w:r w:rsidRPr="0012227A">
        <w:rPr>
          <w:rFonts w:cs="Arial"/>
          <w:sz w:val="22"/>
          <w:szCs w:val="22"/>
          <w:lang w:val="sl-SI"/>
        </w:rPr>
        <w:t>in</w:t>
      </w:r>
      <w:r w:rsidRPr="0012227A">
        <w:rPr>
          <w:rFonts w:cs="Arial"/>
          <w:spacing w:val="-4"/>
          <w:sz w:val="22"/>
          <w:szCs w:val="22"/>
          <w:lang w:val="sl-SI"/>
        </w:rPr>
        <w:t xml:space="preserve"> </w:t>
      </w:r>
      <w:r w:rsidRPr="0012227A">
        <w:rPr>
          <w:rFonts w:cs="Arial"/>
          <w:sz w:val="22"/>
          <w:szCs w:val="22"/>
          <w:lang w:val="sl-SI"/>
        </w:rPr>
        <w:t>o</w:t>
      </w:r>
      <w:r w:rsidRPr="0012227A">
        <w:rPr>
          <w:rFonts w:cs="Arial"/>
          <w:spacing w:val="-1"/>
          <w:sz w:val="22"/>
          <w:szCs w:val="22"/>
          <w:lang w:val="sl-SI"/>
        </w:rPr>
        <w:t xml:space="preserve"> </w:t>
      </w:r>
      <w:r w:rsidRPr="0012227A">
        <w:rPr>
          <w:rFonts w:cs="Arial"/>
          <w:sz w:val="22"/>
          <w:szCs w:val="22"/>
          <w:lang w:val="sl-SI"/>
        </w:rPr>
        <w:t>razlogih za njeno šibkost. In začutil sem, da jo moram poslušati. V mislih sem imel sicer današnji dan. Veliko priprav, mudilo se mi je po opravkih. Ampak zadržal in zdržal sem z njo, čeprav se mi je načrt že zjutraj podrl.</w:t>
      </w:r>
    </w:p>
    <w:p w14:paraId="50179BF2" w14:textId="77777777" w:rsidR="00FF1E43" w:rsidRPr="0012227A" w:rsidRDefault="00FF1E43" w:rsidP="00FF1E43">
      <w:pPr>
        <w:pStyle w:val="Telobesedila"/>
        <w:spacing w:after="0" w:line="240" w:lineRule="auto"/>
        <w:ind w:right="194"/>
        <w:jc w:val="both"/>
        <w:rPr>
          <w:rFonts w:cs="Arial"/>
          <w:sz w:val="22"/>
          <w:szCs w:val="22"/>
          <w:lang w:val="sl-SI"/>
        </w:rPr>
      </w:pPr>
    </w:p>
    <w:p w14:paraId="34C6804F" w14:textId="77777777" w:rsidR="00FF1E43" w:rsidRPr="0012227A" w:rsidRDefault="00FF1E43" w:rsidP="00FF1E43">
      <w:pPr>
        <w:pStyle w:val="Telobesedila"/>
        <w:spacing w:after="0" w:line="240" w:lineRule="auto"/>
        <w:ind w:right="121"/>
        <w:jc w:val="both"/>
        <w:rPr>
          <w:rFonts w:cs="Arial"/>
          <w:sz w:val="22"/>
          <w:szCs w:val="22"/>
          <w:lang w:val="sl-SI"/>
        </w:rPr>
      </w:pPr>
      <w:r w:rsidRPr="0012227A">
        <w:rPr>
          <w:rFonts w:cs="Arial"/>
          <w:sz w:val="22"/>
          <w:szCs w:val="22"/>
          <w:lang w:val="sl-SI"/>
        </w:rPr>
        <w:t>Ko sva se poslovila, pa me je dohitel drug sosed iz bloka. In me vprašal: »Zakaj ste pa tako dobre volje?« Pa sem rekel: »Delat grem.« »Kaj pa delate?«, je zanimalo starejšega gospoda pri sedemdesetih. »Delam pri Zagovorniku načela enakosti,« sem mu povedal in kot velikokrat zadnjih deset</w:t>
      </w:r>
      <w:r w:rsidRPr="0012227A">
        <w:rPr>
          <w:rFonts w:cs="Arial"/>
          <w:spacing w:val="-2"/>
          <w:sz w:val="22"/>
          <w:szCs w:val="22"/>
          <w:lang w:val="sl-SI"/>
        </w:rPr>
        <w:t xml:space="preserve"> </w:t>
      </w:r>
      <w:r w:rsidRPr="0012227A">
        <w:rPr>
          <w:rFonts w:cs="Arial"/>
          <w:sz w:val="22"/>
          <w:szCs w:val="22"/>
          <w:lang w:val="sl-SI"/>
        </w:rPr>
        <w:t>let:</w:t>
      </w:r>
      <w:r w:rsidRPr="0012227A">
        <w:rPr>
          <w:rFonts w:cs="Arial"/>
          <w:spacing w:val="-4"/>
          <w:sz w:val="22"/>
          <w:szCs w:val="22"/>
          <w:lang w:val="sl-SI"/>
        </w:rPr>
        <w:t xml:space="preserve"> </w:t>
      </w:r>
      <w:r w:rsidRPr="0012227A">
        <w:rPr>
          <w:rFonts w:cs="Arial"/>
          <w:sz w:val="22"/>
          <w:szCs w:val="22"/>
          <w:lang w:val="sl-SI"/>
        </w:rPr>
        <w:t>»Kaj</w:t>
      </w:r>
      <w:r w:rsidRPr="0012227A">
        <w:rPr>
          <w:rFonts w:cs="Arial"/>
          <w:spacing w:val="-4"/>
          <w:sz w:val="22"/>
          <w:szCs w:val="22"/>
          <w:lang w:val="sl-SI"/>
        </w:rPr>
        <w:t xml:space="preserve"> </w:t>
      </w:r>
      <w:r w:rsidRPr="0012227A">
        <w:rPr>
          <w:rFonts w:cs="Arial"/>
          <w:sz w:val="22"/>
          <w:szCs w:val="22"/>
          <w:lang w:val="sl-SI"/>
        </w:rPr>
        <w:t>pa</w:t>
      </w:r>
      <w:r w:rsidRPr="0012227A">
        <w:rPr>
          <w:rFonts w:cs="Arial"/>
          <w:spacing w:val="-2"/>
          <w:sz w:val="22"/>
          <w:szCs w:val="22"/>
          <w:lang w:val="sl-SI"/>
        </w:rPr>
        <w:t xml:space="preserve"> </w:t>
      </w:r>
      <w:r w:rsidRPr="0012227A">
        <w:rPr>
          <w:rFonts w:cs="Arial"/>
          <w:sz w:val="22"/>
          <w:szCs w:val="22"/>
          <w:lang w:val="sl-SI"/>
        </w:rPr>
        <w:t>je</w:t>
      </w:r>
      <w:r w:rsidRPr="0012227A">
        <w:rPr>
          <w:rFonts w:cs="Arial"/>
          <w:spacing w:val="-4"/>
          <w:sz w:val="22"/>
          <w:szCs w:val="22"/>
          <w:lang w:val="sl-SI"/>
        </w:rPr>
        <w:t xml:space="preserve"> </w:t>
      </w:r>
      <w:r w:rsidRPr="0012227A">
        <w:rPr>
          <w:rFonts w:cs="Arial"/>
          <w:sz w:val="22"/>
          <w:szCs w:val="22"/>
          <w:lang w:val="sl-SI"/>
        </w:rPr>
        <w:t>to?«</w:t>
      </w:r>
      <w:r w:rsidRPr="0012227A">
        <w:rPr>
          <w:rFonts w:cs="Arial"/>
          <w:spacing w:val="-2"/>
          <w:sz w:val="22"/>
          <w:szCs w:val="22"/>
          <w:lang w:val="sl-SI"/>
        </w:rPr>
        <w:t xml:space="preserve"> </w:t>
      </w:r>
      <w:r w:rsidRPr="0012227A">
        <w:rPr>
          <w:rFonts w:cs="Arial"/>
          <w:sz w:val="22"/>
          <w:szCs w:val="22"/>
          <w:lang w:val="sl-SI"/>
        </w:rPr>
        <w:t>»Ukvarjamo</w:t>
      </w:r>
      <w:r w:rsidRPr="0012227A">
        <w:rPr>
          <w:rFonts w:cs="Arial"/>
          <w:spacing w:val="-1"/>
          <w:sz w:val="22"/>
          <w:szCs w:val="22"/>
          <w:lang w:val="sl-SI"/>
        </w:rPr>
        <w:t xml:space="preserve"> </w:t>
      </w:r>
      <w:r w:rsidRPr="0012227A">
        <w:rPr>
          <w:rFonts w:cs="Arial"/>
          <w:sz w:val="22"/>
          <w:szCs w:val="22"/>
          <w:lang w:val="sl-SI"/>
        </w:rPr>
        <w:t>se</w:t>
      </w:r>
      <w:r w:rsidRPr="0012227A">
        <w:rPr>
          <w:rFonts w:cs="Arial"/>
          <w:spacing w:val="-2"/>
          <w:sz w:val="22"/>
          <w:szCs w:val="22"/>
          <w:lang w:val="sl-SI"/>
        </w:rPr>
        <w:t xml:space="preserve"> </w:t>
      </w:r>
      <w:r w:rsidRPr="0012227A">
        <w:rPr>
          <w:rFonts w:cs="Arial"/>
          <w:sz w:val="22"/>
          <w:szCs w:val="22"/>
          <w:lang w:val="sl-SI"/>
        </w:rPr>
        <w:t>z</w:t>
      </w:r>
      <w:r w:rsidRPr="0012227A">
        <w:rPr>
          <w:rFonts w:cs="Arial"/>
          <w:spacing w:val="-3"/>
          <w:sz w:val="22"/>
          <w:szCs w:val="22"/>
          <w:lang w:val="sl-SI"/>
        </w:rPr>
        <w:t xml:space="preserve"> </w:t>
      </w:r>
      <w:r w:rsidRPr="0012227A">
        <w:rPr>
          <w:rFonts w:cs="Arial"/>
          <w:sz w:val="22"/>
          <w:szCs w:val="22"/>
          <w:lang w:val="sl-SI"/>
        </w:rPr>
        <w:t>diskriminacijo,</w:t>
      </w:r>
      <w:r w:rsidRPr="0012227A">
        <w:rPr>
          <w:rFonts w:cs="Arial"/>
          <w:spacing w:val="-2"/>
          <w:sz w:val="22"/>
          <w:szCs w:val="22"/>
          <w:lang w:val="sl-SI"/>
        </w:rPr>
        <w:t xml:space="preserve"> </w:t>
      </w:r>
      <w:r w:rsidRPr="0012227A">
        <w:rPr>
          <w:rFonts w:cs="Arial"/>
          <w:sz w:val="22"/>
          <w:szCs w:val="22"/>
          <w:lang w:val="sl-SI"/>
        </w:rPr>
        <w:t>z</w:t>
      </w:r>
      <w:r w:rsidRPr="0012227A">
        <w:rPr>
          <w:rFonts w:cs="Arial"/>
          <w:spacing w:val="-5"/>
          <w:sz w:val="22"/>
          <w:szCs w:val="22"/>
          <w:lang w:val="sl-SI"/>
        </w:rPr>
        <w:t xml:space="preserve"> </w:t>
      </w:r>
      <w:r w:rsidRPr="0012227A">
        <w:rPr>
          <w:rFonts w:cs="Arial"/>
          <w:sz w:val="22"/>
          <w:szCs w:val="22"/>
          <w:lang w:val="sl-SI"/>
        </w:rPr>
        <w:t>enakimi</w:t>
      </w:r>
      <w:r w:rsidRPr="0012227A">
        <w:rPr>
          <w:rFonts w:cs="Arial"/>
          <w:spacing w:val="-4"/>
          <w:sz w:val="22"/>
          <w:szCs w:val="22"/>
          <w:lang w:val="sl-SI"/>
        </w:rPr>
        <w:t xml:space="preserve"> </w:t>
      </w:r>
      <w:r w:rsidRPr="0012227A">
        <w:rPr>
          <w:rFonts w:cs="Arial"/>
          <w:sz w:val="22"/>
          <w:szCs w:val="22"/>
          <w:lang w:val="sl-SI"/>
        </w:rPr>
        <w:t>možnostmi,</w:t>
      </w:r>
      <w:r w:rsidRPr="0012227A">
        <w:rPr>
          <w:rFonts w:cs="Arial"/>
          <w:spacing w:val="-2"/>
          <w:sz w:val="22"/>
          <w:szCs w:val="22"/>
          <w:lang w:val="sl-SI"/>
        </w:rPr>
        <w:t xml:space="preserve"> </w:t>
      </w:r>
      <w:r w:rsidRPr="0012227A">
        <w:rPr>
          <w:rFonts w:cs="Arial"/>
          <w:sz w:val="22"/>
          <w:szCs w:val="22"/>
          <w:lang w:val="sl-SI"/>
        </w:rPr>
        <w:t>enakimi</w:t>
      </w:r>
      <w:r w:rsidRPr="0012227A">
        <w:rPr>
          <w:rFonts w:cs="Arial"/>
          <w:spacing w:val="-2"/>
          <w:sz w:val="22"/>
          <w:szCs w:val="22"/>
          <w:lang w:val="sl-SI"/>
        </w:rPr>
        <w:t xml:space="preserve"> </w:t>
      </w:r>
      <w:r w:rsidRPr="0012227A">
        <w:rPr>
          <w:rFonts w:cs="Arial"/>
          <w:sz w:val="22"/>
          <w:szCs w:val="22"/>
          <w:lang w:val="sl-SI"/>
        </w:rPr>
        <w:t>pravicami in enako obravnavo.« »Aha, to so enake pravice moških in žensk,« je rekel in hitro zagrabil, »socialno stanje pa starost?« Sem rekel: »Ja, točno to.« »Fajn. Ampak ali se bo to delalo še tudi pod novo vlado?« Takrat sem imel občutek, da bi najraje zamenjal temo. »Bo, bo,« sem rekel, »Kaj pa vi delate?«</w:t>
      </w:r>
      <w:r w:rsidRPr="0012227A">
        <w:rPr>
          <w:rFonts w:cs="Arial"/>
          <w:spacing w:val="-2"/>
          <w:sz w:val="22"/>
          <w:szCs w:val="22"/>
          <w:lang w:val="sl-SI"/>
        </w:rPr>
        <w:t xml:space="preserve"> </w:t>
      </w:r>
      <w:r w:rsidRPr="0012227A">
        <w:rPr>
          <w:rFonts w:cs="Arial"/>
          <w:sz w:val="22"/>
          <w:szCs w:val="22"/>
          <w:lang w:val="sl-SI"/>
        </w:rPr>
        <w:t>»</w:t>
      </w:r>
      <w:proofErr w:type="spellStart"/>
      <w:r w:rsidRPr="0012227A">
        <w:rPr>
          <w:rFonts w:cs="Arial"/>
          <w:sz w:val="22"/>
          <w:szCs w:val="22"/>
          <w:lang w:val="sl-SI"/>
        </w:rPr>
        <w:t>Švaser</w:t>
      </w:r>
      <w:proofErr w:type="spellEnd"/>
      <w:r w:rsidRPr="0012227A">
        <w:rPr>
          <w:rFonts w:cs="Arial"/>
          <w:spacing w:val="-2"/>
          <w:sz w:val="22"/>
          <w:szCs w:val="22"/>
          <w:lang w:val="sl-SI"/>
        </w:rPr>
        <w:t xml:space="preserve"> </w:t>
      </w:r>
      <w:r w:rsidRPr="0012227A">
        <w:rPr>
          <w:rFonts w:cs="Arial"/>
          <w:sz w:val="22"/>
          <w:szCs w:val="22"/>
          <w:lang w:val="sl-SI"/>
        </w:rPr>
        <w:t>sem.</w:t>
      </w:r>
      <w:r w:rsidRPr="0012227A">
        <w:rPr>
          <w:rFonts w:cs="Arial"/>
          <w:spacing w:val="-1"/>
          <w:sz w:val="22"/>
          <w:szCs w:val="22"/>
          <w:lang w:val="sl-SI"/>
        </w:rPr>
        <w:t xml:space="preserve"> </w:t>
      </w:r>
      <w:r w:rsidRPr="0012227A">
        <w:rPr>
          <w:rFonts w:cs="Arial"/>
          <w:sz w:val="22"/>
          <w:szCs w:val="22"/>
          <w:lang w:val="sl-SI"/>
        </w:rPr>
        <w:t>In</w:t>
      </w:r>
      <w:r w:rsidRPr="0012227A">
        <w:rPr>
          <w:rFonts w:cs="Arial"/>
          <w:spacing w:val="-4"/>
          <w:sz w:val="22"/>
          <w:szCs w:val="22"/>
          <w:lang w:val="sl-SI"/>
        </w:rPr>
        <w:t xml:space="preserve"> </w:t>
      </w:r>
      <w:r w:rsidRPr="0012227A">
        <w:rPr>
          <w:rFonts w:cs="Arial"/>
          <w:sz w:val="22"/>
          <w:szCs w:val="22"/>
          <w:lang w:val="sl-SI"/>
        </w:rPr>
        <w:t>tudi</w:t>
      </w:r>
      <w:r w:rsidRPr="0012227A">
        <w:rPr>
          <w:rFonts w:cs="Arial"/>
          <w:spacing w:val="-2"/>
          <w:sz w:val="22"/>
          <w:szCs w:val="22"/>
          <w:lang w:val="sl-SI"/>
        </w:rPr>
        <w:t xml:space="preserve"> </w:t>
      </w:r>
      <w:r w:rsidRPr="0012227A">
        <w:rPr>
          <w:rFonts w:cs="Arial"/>
          <w:sz w:val="22"/>
          <w:szCs w:val="22"/>
          <w:lang w:val="sl-SI"/>
        </w:rPr>
        <w:t>mi</w:t>
      </w:r>
      <w:r w:rsidRPr="0012227A">
        <w:rPr>
          <w:rFonts w:cs="Arial"/>
          <w:spacing w:val="-2"/>
          <w:sz w:val="22"/>
          <w:szCs w:val="22"/>
          <w:lang w:val="sl-SI"/>
        </w:rPr>
        <w:t xml:space="preserve"> </w:t>
      </w:r>
      <w:r w:rsidRPr="0012227A">
        <w:rPr>
          <w:rFonts w:cs="Arial"/>
          <w:sz w:val="22"/>
          <w:szCs w:val="22"/>
          <w:lang w:val="sl-SI"/>
        </w:rPr>
        <w:t>imamo</w:t>
      </w:r>
      <w:r w:rsidRPr="0012227A">
        <w:rPr>
          <w:rFonts w:cs="Arial"/>
          <w:spacing w:val="-4"/>
          <w:sz w:val="22"/>
          <w:szCs w:val="22"/>
          <w:lang w:val="sl-SI"/>
        </w:rPr>
        <w:t xml:space="preserve"> </w:t>
      </w:r>
      <w:r w:rsidRPr="0012227A">
        <w:rPr>
          <w:rFonts w:cs="Arial"/>
          <w:sz w:val="22"/>
          <w:szCs w:val="22"/>
          <w:lang w:val="sl-SI"/>
        </w:rPr>
        <w:t>veliko</w:t>
      </w:r>
      <w:r w:rsidRPr="0012227A">
        <w:rPr>
          <w:rFonts w:cs="Arial"/>
          <w:spacing w:val="-4"/>
          <w:sz w:val="22"/>
          <w:szCs w:val="22"/>
          <w:lang w:val="sl-SI"/>
        </w:rPr>
        <w:t xml:space="preserve"> </w:t>
      </w:r>
      <w:r w:rsidRPr="0012227A">
        <w:rPr>
          <w:rFonts w:cs="Arial"/>
          <w:sz w:val="22"/>
          <w:szCs w:val="22"/>
          <w:lang w:val="sl-SI"/>
        </w:rPr>
        <w:t>težav</w:t>
      </w:r>
      <w:r w:rsidRPr="0012227A">
        <w:rPr>
          <w:rFonts w:cs="Arial"/>
          <w:spacing w:val="-1"/>
          <w:sz w:val="22"/>
          <w:szCs w:val="22"/>
          <w:lang w:val="sl-SI"/>
        </w:rPr>
        <w:t xml:space="preserve"> </w:t>
      </w:r>
      <w:r w:rsidRPr="0012227A">
        <w:rPr>
          <w:rFonts w:cs="Arial"/>
          <w:sz w:val="22"/>
          <w:szCs w:val="22"/>
          <w:lang w:val="sl-SI"/>
        </w:rPr>
        <w:t>zadnje</w:t>
      </w:r>
      <w:r w:rsidRPr="0012227A">
        <w:rPr>
          <w:rFonts w:cs="Arial"/>
          <w:spacing w:val="-2"/>
          <w:sz w:val="22"/>
          <w:szCs w:val="22"/>
          <w:lang w:val="sl-SI"/>
        </w:rPr>
        <w:t xml:space="preserve"> </w:t>
      </w:r>
      <w:r w:rsidRPr="0012227A">
        <w:rPr>
          <w:rFonts w:cs="Arial"/>
          <w:sz w:val="22"/>
          <w:szCs w:val="22"/>
          <w:lang w:val="sl-SI"/>
        </w:rPr>
        <w:t>čase.«</w:t>
      </w:r>
      <w:r w:rsidRPr="0012227A">
        <w:rPr>
          <w:rFonts w:cs="Arial"/>
          <w:spacing w:val="-4"/>
          <w:sz w:val="22"/>
          <w:szCs w:val="22"/>
          <w:lang w:val="sl-SI"/>
        </w:rPr>
        <w:t xml:space="preserve"> </w:t>
      </w:r>
      <w:r w:rsidRPr="0012227A">
        <w:rPr>
          <w:rFonts w:cs="Arial"/>
          <w:sz w:val="22"/>
          <w:szCs w:val="22"/>
          <w:lang w:val="sl-SI"/>
        </w:rPr>
        <w:t>»No,«</w:t>
      </w:r>
      <w:r w:rsidRPr="0012227A">
        <w:rPr>
          <w:rFonts w:cs="Arial"/>
          <w:spacing w:val="-5"/>
          <w:sz w:val="22"/>
          <w:szCs w:val="22"/>
          <w:lang w:val="sl-SI"/>
        </w:rPr>
        <w:t xml:space="preserve"> </w:t>
      </w:r>
      <w:r w:rsidRPr="0012227A">
        <w:rPr>
          <w:rFonts w:cs="Arial"/>
          <w:sz w:val="22"/>
          <w:szCs w:val="22"/>
          <w:lang w:val="sl-SI"/>
        </w:rPr>
        <w:t>sem</w:t>
      </w:r>
      <w:r w:rsidRPr="0012227A">
        <w:rPr>
          <w:rFonts w:cs="Arial"/>
          <w:spacing w:val="-7"/>
          <w:sz w:val="22"/>
          <w:szCs w:val="22"/>
          <w:lang w:val="sl-SI"/>
        </w:rPr>
        <w:t xml:space="preserve"> </w:t>
      </w:r>
      <w:r w:rsidRPr="0012227A">
        <w:rPr>
          <w:rFonts w:cs="Arial"/>
          <w:sz w:val="22"/>
          <w:szCs w:val="22"/>
          <w:lang w:val="sl-SI"/>
        </w:rPr>
        <w:t>nadaljeval,</w:t>
      </w:r>
      <w:r w:rsidRPr="0012227A">
        <w:rPr>
          <w:rFonts w:cs="Arial"/>
          <w:spacing w:val="-2"/>
          <w:sz w:val="22"/>
          <w:szCs w:val="22"/>
          <w:lang w:val="sl-SI"/>
        </w:rPr>
        <w:t xml:space="preserve"> </w:t>
      </w:r>
      <w:r w:rsidRPr="0012227A">
        <w:rPr>
          <w:rFonts w:cs="Arial"/>
          <w:sz w:val="22"/>
          <w:szCs w:val="22"/>
          <w:lang w:val="sl-SI"/>
        </w:rPr>
        <w:t>»vidite,</w:t>
      </w:r>
      <w:r w:rsidRPr="0012227A">
        <w:rPr>
          <w:rFonts w:cs="Arial"/>
          <w:spacing w:val="-9"/>
          <w:sz w:val="22"/>
          <w:szCs w:val="22"/>
          <w:lang w:val="sl-SI"/>
        </w:rPr>
        <w:t xml:space="preserve"> </w:t>
      </w:r>
      <w:r w:rsidRPr="0012227A">
        <w:rPr>
          <w:rFonts w:cs="Arial"/>
          <w:sz w:val="22"/>
          <w:szCs w:val="22"/>
          <w:lang w:val="sl-SI"/>
        </w:rPr>
        <w:t>oba delava z lučjo. Vi z njo varite, jaz pa skušam osvetljevati neke ranljive dele družbe, ki niso vidni, in zato lahko postanejo vidni.« Zasmejal se je in rekel: »Se pa vidi,</w:t>
      </w:r>
      <w:r w:rsidRPr="0012227A">
        <w:rPr>
          <w:rFonts w:cs="Arial"/>
          <w:spacing w:val="-1"/>
          <w:sz w:val="22"/>
          <w:szCs w:val="22"/>
          <w:lang w:val="sl-SI"/>
        </w:rPr>
        <w:t xml:space="preserve"> </w:t>
      </w:r>
      <w:r w:rsidRPr="0012227A">
        <w:rPr>
          <w:rFonts w:cs="Arial"/>
          <w:sz w:val="22"/>
          <w:szCs w:val="22"/>
          <w:lang w:val="sl-SI"/>
        </w:rPr>
        <w:t>da delate z besedami. Srečno!«</w:t>
      </w:r>
    </w:p>
    <w:p w14:paraId="3E353808" w14:textId="77777777" w:rsidR="00FF1E43" w:rsidRPr="0012227A" w:rsidRDefault="00FF1E43" w:rsidP="00FF1E43">
      <w:pPr>
        <w:pStyle w:val="Telobesedila"/>
        <w:spacing w:after="0" w:line="240" w:lineRule="auto"/>
        <w:ind w:right="121"/>
        <w:jc w:val="both"/>
        <w:rPr>
          <w:rFonts w:cs="Arial"/>
          <w:sz w:val="22"/>
          <w:szCs w:val="22"/>
          <w:lang w:val="sl-SI"/>
        </w:rPr>
      </w:pPr>
    </w:p>
    <w:p w14:paraId="1AB362E0" w14:textId="77777777" w:rsidR="00FF1E43" w:rsidRPr="0012227A" w:rsidRDefault="00FF1E43" w:rsidP="00FF1E43">
      <w:pPr>
        <w:pStyle w:val="Telobesedila"/>
        <w:spacing w:after="0" w:line="240" w:lineRule="auto"/>
        <w:ind w:right="121"/>
        <w:jc w:val="both"/>
        <w:rPr>
          <w:rFonts w:cs="Arial"/>
          <w:sz w:val="22"/>
          <w:szCs w:val="22"/>
          <w:lang w:val="sl-SI"/>
        </w:rPr>
      </w:pPr>
      <w:r w:rsidRPr="0012227A">
        <w:rPr>
          <w:rFonts w:cs="Arial"/>
          <w:sz w:val="22"/>
          <w:szCs w:val="22"/>
          <w:lang w:val="sl-SI"/>
        </w:rPr>
        <w:t>Ker sem zamujal,</w:t>
      </w:r>
      <w:r w:rsidRPr="0012227A">
        <w:rPr>
          <w:rFonts w:cs="Arial"/>
          <w:spacing w:val="-3"/>
          <w:sz w:val="22"/>
          <w:szCs w:val="22"/>
          <w:lang w:val="sl-SI"/>
        </w:rPr>
        <w:t xml:space="preserve"> </w:t>
      </w:r>
      <w:r w:rsidRPr="0012227A">
        <w:rPr>
          <w:rFonts w:cs="Arial"/>
          <w:sz w:val="22"/>
          <w:szCs w:val="22"/>
          <w:lang w:val="sl-SI"/>
        </w:rPr>
        <w:t>sem poklical taksi</w:t>
      </w:r>
      <w:r w:rsidRPr="0012227A">
        <w:rPr>
          <w:rFonts w:cs="Arial"/>
          <w:spacing w:val="-3"/>
          <w:sz w:val="22"/>
          <w:szCs w:val="22"/>
          <w:lang w:val="sl-SI"/>
        </w:rPr>
        <w:t xml:space="preserve"> </w:t>
      </w:r>
      <w:r w:rsidRPr="0012227A">
        <w:rPr>
          <w:rFonts w:cs="Arial"/>
          <w:sz w:val="22"/>
          <w:szCs w:val="22"/>
          <w:lang w:val="sl-SI"/>
        </w:rPr>
        <w:t>in taksist,</w:t>
      </w:r>
      <w:r w:rsidRPr="0012227A">
        <w:rPr>
          <w:rFonts w:cs="Arial"/>
          <w:spacing w:val="-2"/>
          <w:sz w:val="22"/>
          <w:szCs w:val="22"/>
          <w:lang w:val="sl-SI"/>
        </w:rPr>
        <w:t xml:space="preserve"> </w:t>
      </w:r>
      <w:r w:rsidRPr="0012227A">
        <w:rPr>
          <w:rFonts w:cs="Arial"/>
          <w:sz w:val="22"/>
          <w:szCs w:val="22"/>
          <w:lang w:val="sl-SI"/>
        </w:rPr>
        <w:t>ko sem se usedel in sva se zapeljala čez Ljubljanico, je rekel: »Oprostite, nekaj bi vas rad vprašal. Sem rekel: »Ja, prosim.« »Moj prijatelj je dobil</w:t>
      </w:r>
      <w:r w:rsidRPr="0012227A">
        <w:rPr>
          <w:rFonts w:cs="Arial"/>
          <w:spacing w:val="-1"/>
          <w:sz w:val="22"/>
          <w:szCs w:val="22"/>
          <w:lang w:val="sl-SI"/>
        </w:rPr>
        <w:t xml:space="preserve"> </w:t>
      </w:r>
      <w:r w:rsidRPr="0012227A">
        <w:rPr>
          <w:rFonts w:cs="Arial"/>
          <w:sz w:val="22"/>
          <w:szCs w:val="22"/>
          <w:lang w:val="sl-SI"/>
        </w:rPr>
        <w:t>otroka zadnjič in od veselja skočil v Ljubljanico. In to smo delali kot mulci. On je pa zdaj dobil kazen</w:t>
      </w:r>
      <w:r w:rsidRPr="0012227A">
        <w:rPr>
          <w:rFonts w:cs="Arial"/>
          <w:spacing w:val="-1"/>
          <w:sz w:val="22"/>
          <w:szCs w:val="22"/>
          <w:lang w:val="sl-SI"/>
        </w:rPr>
        <w:t xml:space="preserve"> </w:t>
      </w:r>
      <w:r w:rsidRPr="0012227A">
        <w:rPr>
          <w:rFonts w:cs="Arial"/>
          <w:sz w:val="22"/>
          <w:szCs w:val="22"/>
          <w:lang w:val="sl-SI"/>
        </w:rPr>
        <w:t>od policije.</w:t>
      </w:r>
      <w:r w:rsidRPr="0012227A">
        <w:rPr>
          <w:rFonts w:cs="Arial"/>
          <w:spacing w:val="-1"/>
          <w:sz w:val="22"/>
          <w:szCs w:val="22"/>
          <w:lang w:val="sl-SI"/>
        </w:rPr>
        <w:t xml:space="preserve"> </w:t>
      </w:r>
      <w:r w:rsidRPr="0012227A">
        <w:rPr>
          <w:rFonts w:cs="Arial"/>
          <w:sz w:val="22"/>
          <w:szCs w:val="22"/>
          <w:lang w:val="sl-SI"/>
        </w:rPr>
        <w:t>A</w:t>
      </w:r>
      <w:r w:rsidRPr="0012227A">
        <w:rPr>
          <w:rFonts w:cs="Arial"/>
          <w:spacing w:val="-3"/>
          <w:sz w:val="22"/>
          <w:szCs w:val="22"/>
          <w:lang w:val="sl-SI"/>
        </w:rPr>
        <w:t xml:space="preserve"> </w:t>
      </w:r>
      <w:r w:rsidRPr="0012227A">
        <w:rPr>
          <w:rFonts w:cs="Arial"/>
          <w:sz w:val="22"/>
          <w:szCs w:val="22"/>
          <w:lang w:val="sl-SI"/>
        </w:rPr>
        <w:t>se</w:t>
      </w:r>
      <w:r w:rsidRPr="0012227A">
        <w:rPr>
          <w:rFonts w:cs="Arial"/>
          <w:spacing w:val="-3"/>
          <w:sz w:val="22"/>
          <w:szCs w:val="22"/>
          <w:lang w:val="sl-SI"/>
        </w:rPr>
        <w:t xml:space="preserve"> </w:t>
      </w:r>
      <w:r w:rsidRPr="0012227A">
        <w:rPr>
          <w:rFonts w:cs="Arial"/>
          <w:sz w:val="22"/>
          <w:szCs w:val="22"/>
          <w:lang w:val="sl-SI"/>
        </w:rPr>
        <w:t>vam zdi</w:t>
      </w:r>
      <w:r w:rsidRPr="0012227A">
        <w:rPr>
          <w:rFonts w:cs="Arial"/>
          <w:spacing w:val="-1"/>
          <w:sz w:val="22"/>
          <w:szCs w:val="22"/>
          <w:lang w:val="sl-SI"/>
        </w:rPr>
        <w:t xml:space="preserve"> </w:t>
      </w:r>
      <w:r w:rsidRPr="0012227A">
        <w:rPr>
          <w:rFonts w:cs="Arial"/>
          <w:sz w:val="22"/>
          <w:szCs w:val="22"/>
          <w:lang w:val="sl-SI"/>
        </w:rPr>
        <w:t>to pravično?«</w:t>
      </w:r>
      <w:r w:rsidRPr="0012227A">
        <w:rPr>
          <w:rFonts w:cs="Arial"/>
          <w:spacing w:val="-1"/>
          <w:sz w:val="22"/>
          <w:szCs w:val="22"/>
          <w:lang w:val="sl-SI"/>
        </w:rPr>
        <w:t xml:space="preserve"> </w:t>
      </w:r>
      <w:r w:rsidRPr="0012227A">
        <w:rPr>
          <w:rFonts w:cs="Arial"/>
          <w:sz w:val="22"/>
          <w:szCs w:val="22"/>
          <w:lang w:val="sl-SI"/>
        </w:rPr>
        <w:t>Takrat</w:t>
      </w:r>
      <w:r w:rsidRPr="0012227A">
        <w:rPr>
          <w:rFonts w:cs="Arial"/>
          <w:spacing w:val="-9"/>
          <w:sz w:val="22"/>
          <w:szCs w:val="22"/>
          <w:lang w:val="sl-SI"/>
        </w:rPr>
        <w:t xml:space="preserve"> </w:t>
      </w:r>
      <w:r w:rsidRPr="0012227A">
        <w:rPr>
          <w:rFonts w:cs="Arial"/>
          <w:sz w:val="22"/>
          <w:szCs w:val="22"/>
          <w:lang w:val="sl-SI"/>
        </w:rPr>
        <w:t>se</w:t>
      </w:r>
      <w:r w:rsidRPr="0012227A">
        <w:rPr>
          <w:rFonts w:cs="Arial"/>
          <w:spacing w:val="-8"/>
          <w:sz w:val="22"/>
          <w:szCs w:val="22"/>
          <w:lang w:val="sl-SI"/>
        </w:rPr>
        <w:t xml:space="preserve"> </w:t>
      </w:r>
      <w:r w:rsidRPr="0012227A">
        <w:rPr>
          <w:rFonts w:cs="Arial"/>
          <w:sz w:val="22"/>
          <w:szCs w:val="22"/>
          <w:lang w:val="sl-SI"/>
        </w:rPr>
        <w:t>mi</w:t>
      </w:r>
      <w:r w:rsidRPr="0012227A">
        <w:rPr>
          <w:rFonts w:cs="Arial"/>
          <w:spacing w:val="-6"/>
          <w:sz w:val="22"/>
          <w:szCs w:val="22"/>
          <w:lang w:val="sl-SI"/>
        </w:rPr>
        <w:t xml:space="preserve"> </w:t>
      </w:r>
      <w:r w:rsidRPr="0012227A">
        <w:rPr>
          <w:rFonts w:cs="Arial"/>
          <w:sz w:val="22"/>
          <w:szCs w:val="22"/>
          <w:lang w:val="sl-SI"/>
        </w:rPr>
        <w:t>je</w:t>
      </w:r>
      <w:r w:rsidRPr="0012227A">
        <w:rPr>
          <w:rFonts w:cs="Arial"/>
          <w:spacing w:val="-6"/>
          <w:sz w:val="22"/>
          <w:szCs w:val="22"/>
          <w:lang w:val="sl-SI"/>
        </w:rPr>
        <w:t xml:space="preserve"> </w:t>
      </w:r>
      <w:r w:rsidRPr="0012227A">
        <w:rPr>
          <w:rFonts w:cs="Arial"/>
          <w:sz w:val="22"/>
          <w:szCs w:val="22"/>
          <w:lang w:val="sl-SI"/>
        </w:rPr>
        <w:t>zazdelo,</w:t>
      </w:r>
      <w:r w:rsidRPr="0012227A">
        <w:rPr>
          <w:rFonts w:cs="Arial"/>
          <w:spacing w:val="-6"/>
          <w:sz w:val="22"/>
          <w:szCs w:val="22"/>
          <w:lang w:val="sl-SI"/>
        </w:rPr>
        <w:t xml:space="preserve"> </w:t>
      </w:r>
      <w:r w:rsidRPr="0012227A">
        <w:rPr>
          <w:rFonts w:cs="Arial"/>
          <w:sz w:val="22"/>
          <w:szCs w:val="22"/>
          <w:lang w:val="sl-SI"/>
        </w:rPr>
        <w:t>da</w:t>
      </w:r>
      <w:r w:rsidRPr="0012227A">
        <w:rPr>
          <w:rFonts w:cs="Arial"/>
          <w:spacing w:val="-7"/>
          <w:sz w:val="22"/>
          <w:szCs w:val="22"/>
          <w:lang w:val="sl-SI"/>
        </w:rPr>
        <w:t xml:space="preserve"> </w:t>
      </w:r>
      <w:r w:rsidRPr="0012227A">
        <w:rPr>
          <w:rFonts w:cs="Arial"/>
          <w:sz w:val="22"/>
          <w:szCs w:val="22"/>
          <w:lang w:val="sl-SI"/>
        </w:rPr>
        <w:t>bo</w:t>
      </w:r>
      <w:r w:rsidRPr="0012227A">
        <w:rPr>
          <w:rFonts w:cs="Arial"/>
          <w:spacing w:val="-6"/>
          <w:sz w:val="22"/>
          <w:szCs w:val="22"/>
          <w:lang w:val="sl-SI"/>
        </w:rPr>
        <w:t xml:space="preserve"> </w:t>
      </w:r>
      <w:r w:rsidRPr="0012227A">
        <w:rPr>
          <w:rFonts w:cs="Arial"/>
          <w:sz w:val="22"/>
          <w:szCs w:val="22"/>
          <w:lang w:val="sl-SI"/>
        </w:rPr>
        <w:t>danes</w:t>
      </w:r>
      <w:r w:rsidRPr="0012227A">
        <w:rPr>
          <w:rFonts w:cs="Arial"/>
          <w:spacing w:val="-9"/>
          <w:sz w:val="22"/>
          <w:szCs w:val="22"/>
          <w:lang w:val="sl-SI"/>
        </w:rPr>
        <w:t xml:space="preserve"> </w:t>
      </w:r>
      <w:r w:rsidRPr="0012227A">
        <w:rPr>
          <w:rFonts w:cs="Arial"/>
          <w:sz w:val="22"/>
          <w:szCs w:val="22"/>
          <w:lang w:val="sl-SI"/>
        </w:rPr>
        <w:t>en</w:t>
      </w:r>
      <w:r w:rsidRPr="0012227A">
        <w:rPr>
          <w:rFonts w:cs="Arial"/>
          <w:spacing w:val="-7"/>
          <w:sz w:val="22"/>
          <w:szCs w:val="22"/>
          <w:lang w:val="sl-SI"/>
        </w:rPr>
        <w:t xml:space="preserve"> </w:t>
      </w:r>
      <w:r w:rsidRPr="0012227A">
        <w:rPr>
          <w:rFonts w:cs="Arial"/>
          <w:sz w:val="22"/>
          <w:szCs w:val="22"/>
          <w:lang w:val="sl-SI"/>
        </w:rPr>
        <w:t>res</w:t>
      </w:r>
      <w:r w:rsidRPr="0012227A">
        <w:rPr>
          <w:rFonts w:cs="Arial"/>
          <w:spacing w:val="-6"/>
          <w:sz w:val="22"/>
          <w:szCs w:val="22"/>
          <w:lang w:val="sl-SI"/>
        </w:rPr>
        <w:t xml:space="preserve"> </w:t>
      </w:r>
      <w:r w:rsidRPr="0012227A">
        <w:rPr>
          <w:rFonts w:cs="Arial"/>
          <w:sz w:val="22"/>
          <w:szCs w:val="22"/>
          <w:lang w:val="sl-SI"/>
        </w:rPr>
        <w:t>poseben</w:t>
      </w:r>
      <w:r w:rsidRPr="0012227A">
        <w:rPr>
          <w:rFonts w:cs="Arial"/>
          <w:spacing w:val="-10"/>
          <w:sz w:val="22"/>
          <w:szCs w:val="22"/>
          <w:lang w:val="sl-SI"/>
        </w:rPr>
        <w:t xml:space="preserve"> </w:t>
      </w:r>
      <w:r w:rsidRPr="0012227A">
        <w:rPr>
          <w:rFonts w:cs="Arial"/>
          <w:sz w:val="22"/>
          <w:szCs w:val="22"/>
          <w:lang w:val="sl-SI"/>
        </w:rPr>
        <w:t>dan.</w:t>
      </w:r>
      <w:r w:rsidRPr="0012227A">
        <w:rPr>
          <w:rFonts w:cs="Arial"/>
          <w:spacing w:val="-7"/>
          <w:sz w:val="22"/>
          <w:szCs w:val="22"/>
          <w:lang w:val="sl-SI"/>
        </w:rPr>
        <w:t xml:space="preserve"> </w:t>
      </w:r>
      <w:r w:rsidRPr="0012227A">
        <w:rPr>
          <w:rFonts w:cs="Arial"/>
          <w:sz w:val="22"/>
          <w:szCs w:val="22"/>
          <w:lang w:val="sl-SI"/>
        </w:rPr>
        <w:t>To</w:t>
      </w:r>
      <w:r w:rsidRPr="0012227A">
        <w:rPr>
          <w:rFonts w:cs="Arial"/>
          <w:spacing w:val="-7"/>
          <w:sz w:val="22"/>
          <w:szCs w:val="22"/>
          <w:lang w:val="sl-SI"/>
        </w:rPr>
        <w:t xml:space="preserve"> </w:t>
      </w:r>
      <w:r w:rsidRPr="0012227A">
        <w:rPr>
          <w:rFonts w:cs="Arial"/>
          <w:sz w:val="22"/>
          <w:szCs w:val="22"/>
          <w:lang w:val="sl-SI"/>
        </w:rPr>
        <w:t>se</w:t>
      </w:r>
      <w:r w:rsidRPr="0012227A">
        <w:rPr>
          <w:rFonts w:cs="Arial"/>
          <w:spacing w:val="-8"/>
          <w:sz w:val="22"/>
          <w:szCs w:val="22"/>
          <w:lang w:val="sl-SI"/>
        </w:rPr>
        <w:t xml:space="preserve"> </w:t>
      </w:r>
      <w:r w:rsidRPr="0012227A">
        <w:rPr>
          <w:rFonts w:cs="Arial"/>
          <w:sz w:val="22"/>
          <w:szCs w:val="22"/>
          <w:lang w:val="sl-SI"/>
        </w:rPr>
        <w:t>je zgodilo danes zjutraj. Sem rekel: »Ne, to pa res ne. Ampak dostikrat so stvari zelo komplicirane.«</w:t>
      </w:r>
    </w:p>
    <w:p w14:paraId="6EE4E84A" w14:textId="77777777" w:rsidR="00FF1E43" w:rsidRPr="0012227A" w:rsidRDefault="00FF1E43" w:rsidP="00FF1E43">
      <w:pPr>
        <w:pStyle w:val="Telobesedila"/>
        <w:spacing w:after="0" w:line="240" w:lineRule="auto"/>
        <w:ind w:right="121"/>
        <w:jc w:val="both"/>
        <w:rPr>
          <w:rFonts w:cs="Arial"/>
          <w:sz w:val="22"/>
          <w:szCs w:val="22"/>
          <w:lang w:val="sl-SI"/>
        </w:rPr>
      </w:pPr>
    </w:p>
    <w:p w14:paraId="5EB05292" w14:textId="77777777" w:rsidR="00FF1E43" w:rsidRPr="0012227A" w:rsidRDefault="00FF1E43" w:rsidP="00FF1E43">
      <w:pPr>
        <w:pStyle w:val="Telobesedila"/>
        <w:spacing w:after="0" w:line="240" w:lineRule="auto"/>
        <w:ind w:right="148"/>
        <w:jc w:val="both"/>
        <w:rPr>
          <w:rFonts w:cs="Arial"/>
          <w:sz w:val="22"/>
          <w:szCs w:val="22"/>
          <w:lang w:val="sl-SI"/>
        </w:rPr>
      </w:pPr>
      <w:r w:rsidRPr="0012227A">
        <w:rPr>
          <w:rFonts w:cs="Arial"/>
          <w:sz w:val="22"/>
          <w:szCs w:val="22"/>
          <w:lang w:val="sl-SI"/>
        </w:rPr>
        <w:t>V</w:t>
      </w:r>
      <w:r w:rsidRPr="0012227A">
        <w:rPr>
          <w:rFonts w:cs="Arial"/>
          <w:spacing w:val="-1"/>
          <w:sz w:val="22"/>
          <w:szCs w:val="22"/>
          <w:lang w:val="sl-SI"/>
        </w:rPr>
        <w:t xml:space="preserve"> </w:t>
      </w:r>
      <w:r w:rsidRPr="0012227A">
        <w:rPr>
          <w:rFonts w:cs="Arial"/>
          <w:sz w:val="22"/>
          <w:szCs w:val="22"/>
          <w:lang w:val="sl-SI"/>
        </w:rPr>
        <w:t>teh</w:t>
      </w:r>
      <w:r w:rsidRPr="0012227A">
        <w:rPr>
          <w:rFonts w:cs="Arial"/>
          <w:spacing w:val="-2"/>
          <w:sz w:val="22"/>
          <w:szCs w:val="22"/>
          <w:lang w:val="sl-SI"/>
        </w:rPr>
        <w:t xml:space="preserve"> </w:t>
      </w:r>
      <w:r w:rsidRPr="0012227A">
        <w:rPr>
          <w:rFonts w:cs="Arial"/>
          <w:sz w:val="22"/>
          <w:szCs w:val="22"/>
          <w:lang w:val="sl-SI"/>
        </w:rPr>
        <w:t>treh</w:t>
      </w:r>
      <w:r w:rsidRPr="0012227A">
        <w:rPr>
          <w:rFonts w:cs="Arial"/>
          <w:spacing w:val="-1"/>
          <w:sz w:val="22"/>
          <w:szCs w:val="22"/>
          <w:lang w:val="sl-SI"/>
        </w:rPr>
        <w:t xml:space="preserve"> </w:t>
      </w:r>
      <w:r w:rsidRPr="0012227A">
        <w:rPr>
          <w:rFonts w:cs="Arial"/>
          <w:sz w:val="22"/>
          <w:szCs w:val="22"/>
          <w:lang w:val="sl-SI"/>
        </w:rPr>
        <w:t>jutranjih</w:t>
      </w:r>
      <w:r w:rsidRPr="0012227A">
        <w:rPr>
          <w:rFonts w:cs="Arial"/>
          <w:spacing w:val="-3"/>
          <w:sz w:val="22"/>
          <w:szCs w:val="22"/>
          <w:lang w:val="sl-SI"/>
        </w:rPr>
        <w:t xml:space="preserve"> </w:t>
      </w:r>
      <w:r w:rsidRPr="0012227A">
        <w:rPr>
          <w:rFonts w:cs="Arial"/>
          <w:sz w:val="22"/>
          <w:szCs w:val="22"/>
          <w:lang w:val="sl-SI"/>
        </w:rPr>
        <w:t>sličicah</w:t>
      </w:r>
      <w:r w:rsidRPr="0012227A">
        <w:rPr>
          <w:rFonts w:cs="Arial"/>
          <w:spacing w:val="-4"/>
          <w:sz w:val="22"/>
          <w:szCs w:val="22"/>
          <w:lang w:val="sl-SI"/>
        </w:rPr>
        <w:t xml:space="preserve"> </w:t>
      </w:r>
      <w:r w:rsidRPr="0012227A">
        <w:rPr>
          <w:rFonts w:cs="Arial"/>
          <w:sz w:val="22"/>
          <w:szCs w:val="22"/>
          <w:lang w:val="sl-SI"/>
        </w:rPr>
        <w:t>se je</w:t>
      </w:r>
      <w:r w:rsidRPr="0012227A">
        <w:rPr>
          <w:rFonts w:cs="Arial"/>
          <w:spacing w:val="-3"/>
          <w:sz w:val="22"/>
          <w:szCs w:val="22"/>
          <w:lang w:val="sl-SI"/>
        </w:rPr>
        <w:t xml:space="preserve"> </w:t>
      </w:r>
      <w:r w:rsidRPr="0012227A">
        <w:rPr>
          <w:rFonts w:cs="Arial"/>
          <w:sz w:val="22"/>
          <w:szCs w:val="22"/>
          <w:lang w:val="sl-SI"/>
        </w:rPr>
        <w:t>zgodilo</w:t>
      </w:r>
      <w:r w:rsidRPr="0012227A">
        <w:rPr>
          <w:rFonts w:cs="Arial"/>
          <w:spacing w:val="-3"/>
          <w:sz w:val="22"/>
          <w:szCs w:val="22"/>
          <w:lang w:val="sl-SI"/>
        </w:rPr>
        <w:t xml:space="preserve"> </w:t>
      </w:r>
      <w:r w:rsidRPr="0012227A">
        <w:rPr>
          <w:rFonts w:cs="Arial"/>
          <w:sz w:val="22"/>
          <w:szCs w:val="22"/>
          <w:lang w:val="sl-SI"/>
        </w:rPr>
        <w:t>marsikaj,</w:t>
      </w:r>
      <w:r w:rsidRPr="0012227A">
        <w:rPr>
          <w:rFonts w:cs="Arial"/>
          <w:spacing w:val="-3"/>
          <w:sz w:val="22"/>
          <w:szCs w:val="22"/>
          <w:lang w:val="sl-SI"/>
        </w:rPr>
        <w:t xml:space="preserve"> </w:t>
      </w:r>
      <w:r w:rsidRPr="0012227A">
        <w:rPr>
          <w:rFonts w:cs="Arial"/>
          <w:sz w:val="22"/>
          <w:szCs w:val="22"/>
          <w:lang w:val="sl-SI"/>
        </w:rPr>
        <w:t>kar</w:t>
      </w:r>
      <w:r w:rsidRPr="0012227A">
        <w:rPr>
          <w:rFonts w:cs="Arial"/>
          <w:spacing w:val="-1"/>
          <w:sz w:val="22"/>
          <w:szCs w:val="22"/>
          <w:lang w:val="sl-SI"/>
        </w:rPr>
        <w:t xml:space="preserve"> </w:t>
      </w:r>
      <w:r w:rsidRPr="0012227A">
        <w:rPr>
          <w:rFonts w:cs="Arial"/>
          <w:sz w:val="22"/>
          <w:szCs w:val="22"/>
          <w:lang w:val="sl-SI"/>
        </w:rPr>
        <w:t>spremlja</w:t>
      </w:r>
      <w:r w:rsidRPr="0012227A">
        <w:rPr>
          <w:rFonts w:cs="Arial"/>
          <w:spacing w:val="-4"/>
          <w:sz w:val="22"/>
          <w:szCs w:val="22"/>
          <w:lang w:val="sl-SI"/>
        </w:rPr>
        <w:t xml:space="preserve"> </w:t>
      </w:r>
      <w:r w:rsidRPr="0012227A">
        <w:rPr>
          <w:rFonts w:cs="Arial"/>
          <w:sz w:val="22"/>
          <w:szCs w:val="22"/>
          <w:lang w:val="sl-SI"/>
        </w:rPr>
        <w:t>moje</w:t>
      </w:r>
      <w:r w:rsidRPr="0012227A">
        <w:rPr>
          <w:rFonts w:cs="Arial"/>
          <w:spacing w:val="-3"/>
          <w:sz w:val="22"/>
          <w:szCs w:val="22"/>
          <w:lang w:val="sl-SI"/>
        </w:rPr>
        <w:t xml:space="preserve"> </w:t>
      </w:r>
      <w:r w:rsidRPr="0012227A">
        <w:rPr>
          <w:rFonts w:cs="Arial"/>
          <w:sz w:val="22"/>
          <w:szCs w:val="22"/>
          <w:lang w:val="sl-SI"/>
        </w:rPr>
        <w:t>delo</w:t>
      </w:r>
      <w:r w:rsidRPr="0012227A">
        <w:rPr>
          <w:rFonts w:cs="Arial"/>
          <w:spacing w:val="-3"/>
          <w:sz w:val="22"/>
          <w:szCs w:val="22"/>
          <w:lang w:val="sl-SI"/>
        </w:rPr>
        <w:t xml:space="preserve"> </w:t>
      </w:r>
      <w:r w:rsidRPr="0012227A">
        <w:rPr>
          <w:rFonts w:cs="Arial"/>
          <w:sz w:val="22"/>
          <w:szCs w:val="22"/>
          <w:lang w:val="sl-SI"/>
        </w:rPr>
        <w:t>zagovornika</w:t>
      </w:r>
      <w:r w:rsidRPr="0012227A">
        <w:rPr>
          <w:rFonts w:cs="Arial"/>
          <w:spacing w:val="-1"/>
          <w:sz w:val="22"/>
          <w:szCs w:val="22"/>
          <w:lang w:val="sl-SI"/>
        </w:rPr>
        <w:t xml:space="preserve"> </w:t>
      </w:r>
      <w:r w:rsidRPr="0012227A">
        <w:rPr>
          <w:rFonts w:cs="Arial"/>
          <w:sz w:val="22"/>
          <w:szCs w:val="22"/>
          <w:lang w:val="sl-SI"/>
        </w:rPr>
        <w:t>načela</w:t>
      </w:r>
      <w:r w:rsidRPr="0012227A">
        <w:rPr>
          <w:rFonts w:cs="Arial"/>
          <w:spacing w:val="-4"/>
          <w:sz w:val="22"/>
          <w:szCs w:val="22"/>
          <w:lang w:val="sl-SI"/>
        </w:rPr>
        <w:t xml:space="preserve"> </w:t>
      </w:r>
      <w:r w:rsidRPr="0012227A">
        <w:rPr>
          <w:rFonts w:cs="Arial"/>
          <w:sz w:val="22"/>
          <w:szCs w:val="22"/>
          <w:lang w:val="sl-SI"/>
        </w:rPr>
        <w:t>enakosti zadnjih 10 let. Stik z bolečino ljudi, zavedanje in tudi občutek, da se ljudem godi krivica, ki jim jo povzroča družba in družbeni sistem. In naj nadaljujem v tej smeri s poskusom, da tudi tukaj povem, kaj pod imenom Zagovornik načela enakosti v Sloveniji delamo zadnjih 10 let.</w:t>
      </w:r>
    </w:p>
    <w:p w14:paraId="2D5C9643" w14:textId="77777777" w:rsidR="00FF1E43" w:rsidRPr="0012227A" w:rsidRDefault="00FF1E43" w:rsidP="00FF1E43">
      <w:pPr>
        <w:pStyle w:val="Telobesedila"/>
        <w:spacing w:after="0" w:line="240" w:lineRule="auto"/>
        <w:ind w:right="148"/>
        <w:jc w:val="both"/>
        <w:rPr>
          <w:rFonts w:cs="Arial"/>
          <w:sz w:val="22"/>
          <w:szCs w:val="22"/>
          <w:lang w:val="sl-SI"/>
        </w:rPr>
      </w:pPr>
    </w:p>
    <w:p w14:paraId="53FD5F68" w14:textId="77777777" w:rsidR="00FF1E43" w:rsidRPr="0012227A" w:rsidRDefault="00FF1E43" w:rsidP="00FF1E43">
      <w:pPr>
        <w:pStyle w:val="Telobesedila"/>
        <w:spacing w:after="0" w:line="240" w:lineRule="auto"/>
        <w:ind w:right="167"/>
        <w:jc w:val="both"/>
        <w:rPr>
          <w:rFonts w:cs="Arial"/>
          <w:sz w:val="22"/>
          <w:szCs w:val="22"/>
          <w:lang w:val="sl-SI"/>
        </w:rPr>
      </w:pPr>
      <w:r w:rsidRPr="0012227A">
        <w:rPr>
          <w:rFonts w:cs="Arial"/>
          <w:sz w:val="22"/>
          <w:szCs w:val="22"/>
          <w:lang w:val="sl-SI"/>
        </w:rPr>
        <w:t>Kadar nekaj osvetlimo, se je izkazalo, da je to potem dobro naslikati in pokazati drugim. Namreč dobra slika lahko ljudi premakne. Se pa zgodi dvoje. Nekdo reče, da je to samo subjektivno, da je to tako</w:t>
      </w:r>
      <w:r w:rsidRPr="0012227A">
        <w:rPr>
          <w:rFonts w:cs="Arial"/>
          <w:spacing w:val="-7"/>
          <w:sz w:val="22"/>
          <w:szCs w:val="22"/>
          <w:lang w:val="sl-SI"/>
        </w:rPr>
        <w:t xml:space="preserve"> </w:t>
      </w:r>
      <w:r w:rsidRPr="0012227A">
        <w:rPr>
          <w:rFonts w:cs="Arial"/>
          <w:sz w:val="22"/>
          <w:szCs w:val="22"/>
          <w:lang w:val="sl-SI"/>
        </w:rPr>
        <w:t>videl</w:t>
      </w:r>
      <w:r w:rsidRPr="0012227A">
        <w:rPr>
          <w:rFonts w:cs="Arial"/>
          <w:spacing w:val="-9"/>
          <w:sz w:val="22"/>
          <w:szCs w:val="22"/>
          <w:lang w:val="sl-SI"/>
        </w:rPr>
        <w:t xml:space="preserve"> </w:t>
      </w:r>
      <w:r w:rsidRPr="0012227A">
        <w:rPr>
          <w:rFonts w:cs="Arial"/>
          <w:sz w:val="22"/>
          <w:szCs w:val="22"/>
          <w:lang w:val="sl-SI"/>
        </w:rPr>
        <w:t>samo</w:t>
      </w:r>
      <w:r w:rsidRPr="0012227A">
        <w:rPr>
          <w:rFonts w:cs="Arial"/>
          <w:spacing w:val="-8"/>
          <w:sz w:val="22"/>
          <w:szCs w:val="22"/>
          <w:lang w:val="sl-SI"/>
        </w:rPr>
        <w:t xml:space="preserve"> </w:t>
      </w:r>
      <w:r w:rsidRPr="0012227A">
        <w:rPr>
          <w:rFonts w:cs="Arial"/>
          <w:sz w:val="22"/>
          <w:szCs w:val="22"/>
          <w:lang w:val="sl-SI"/>
        </w:rPr>
        <w:t>slikar.</w:t>
      </w:r>
      <w:r w:rsidRPr="0012227A">
        <w:rPr>
          <w:rFonts w:cs="Arial"/>
          <w:spacing w:val="-9"/>
          <w:sz w:val="22"/>
          <w:szCs w:val="22"/>
          <w:lang w:val="sl-SI"/>
        </w:rPr>
        <w:t xml:space="preserve"> </w:t>
      </w:r>
      <w:r w:rsidRPr="0012227A">
        <w:rPr>
          <w:rFonts w:cs="Arial"/>
          <w:sz w:val="22"/>
          <w:szCs w:val="22"/>
          <w:lang w:val="sl-SI"/>
        </w:rPr>
        <w:t>Medtem</w:t>
      </w:r>
      <w:r w:rsidRPr="0012227A">
        <w:rPr>
          <w:rFonts w:cs="Arial"/>
          <w:spacing w:val="-8"/>
          <w:sz w:val="22"/>
          <w:szCs w:val="22"/>
          <w:lang w:val="sl-SI"/>
        </w:rPr>
        <w:t xml:space="preserve"> </w:t>
      </w:r>
      <w:r w:rsidRPr="0012227A">
        <w:rPr>
          <w:rFonts w:cs="Arial"/>
          <w:sz w:val="22"/>
          <w:szCs w:val="22"/>
          <w:lang w:val="sl-SI"/>
        </w:rPr>
        <w:t>pa</w:t>
      </w:r>
      <w:r w:rsidRPr="0012227A">
        <w:rPr>
          <w:rFonts w:cs="Arial"/>
          <w:spacing w:val="-7"/>
          <w:sz w:val="22"/>
          <w:szCs w:val="22"/>
          <w:lang w:val="sl-SI"/>
        </w:rPr>
        <w:t xml:space="preserve"> </w:t>
      </w:r>
      <w:r w:rsidRPr="0012227A">
        <w:rPr>
          <w:rFonts w:cs="Arial"/>
          <w:sz w:val="22"/>
          <w:szCs w:val="22"/>
          <w:lang w:val="sl-SI"/>
        </w:rPr>
        <w:t>fotografi</w:t>
      </w:r>
      <w:r w:rsidRPr="0012227A">
        <w:rPr>
          <w:rFonts w:cs="Arial"/>
          <w:spacing w:val="-7"/>
          <w:sz w:val="22"/>
          <w:szCs w:val="22"/>
          <w:lang w:val="sl-SI"/>
        </w:rPr>
        <w:t xml:space="preserve"> </w:t>
      </w:r>
      <w:r w:rsidRPr="0012227A">
        <w:rPr>
          <w:rFonts w:cs="Arial"/>
          <w:sz w:val="22"/>
          <w:szCs w:val="22"/>
          <w:lang w:val="sl-SI"/>
        </w:rPr>
        <w:t>objektivno</w:t>
      </w:r>
      <w:r w:rsidRPr="0012227A">
        <w:rPr>
          <w:rFonts w:cs="Arial"/>
          <w:spacing w:val="-8"/>
          <w:sz w:val="22"/>
          <w:szCs w:val="22"/>
          <w:lang w:val="sl-SI"/>
        </w:rPr>
        <w:t xml:space="preserve"> </w:t>
      </w:r>
      <w:r w:rsidRPr="0012227A">
        <w:rPr>
          <w:rFonts w:cs="Arial"/>
          <w:sz w:val="22"/>
          <w:szCs w:val="22"/>
          <w:lang w:val="sl-SI"/>
        </w:rPr>
        <w:t>posnamejo,</w:t>
      </w:r>
      <w:r w:rsidRPr="0012227A">
        <w:rPr>
          <w:rFonts w:cs="Arial"/>
          <w:spacing w:val="-1"/>
          <w:sz w:val="22"/>
          <w:szCs w:val="22"/>
          <w:lang w:val="sl-SI"/>
        </w:rPr>
        <w:t xml:space="preserve"> </w:t>
      </w:r>
      <w:r w:rsidRPr="0012227A">
        <w:rPr>
          <w:rFonts w:cs="Arial"/>
          <w:sz w:val="22"/>
          <w:szCs w:val="22"/>
          <w:lang w:val="sl-SI"/>
        </w:rPr>
        <w:t>kar</w:t>
      </w:r>
      <w:r w:rsidRPr="0012227A">
        <w:rPr>
          <w:rFonts w:cs="Arial"/>
          <w:spacing w:val="-1"/>
          <w:sz w:val="22"/>
          <w:szCs w:val="22"/>
          <w:lang w:val="sl-SI"/>
        </w:rPr>
        <w:t xml:space="preserve"> </w:t>
      </w:r>
      <w:r w:rsidRPr="0012227A">
        <w:rPr>
          <w:rFonts w:cs="Arial"/>
          <w:sz w:val="22"/>
          <w:szCs w:val="22"/>
          <w:lang w:val="sl-SI"/>
        </w:rPr>
        <w:t>vidijo.</w:t>
      </w:r>
      <w:r w:rsidRPr="0012227A">
        <w:rPr>
          <w:rFonts w:cs="Arial"/>
          <w:spacing w:val="-1"/>
          <w:sz w:val="22"/>
          <w:szCs w:val="22"/>
          <w:lang w:val="sl-SI"/>
        </w:rPr>
        <w:t xml:space="preserve"> </w:t>
      </w:r>
      <w:r w:rsidRPr="0012227A">
        <w:rPr>
          <w:rFonts w:cs="Arial"/>
          <w:sz w:val="22"/>
          <w:szCs w:val="22"/>
          <w:lang w:val="sl-SI"/>
        </w:rPr>
        <w:t>In</w:t>
      </w:r>
      <w:r w:rsidRPr="0012227A">
        <w:rPr>
          <w:rFonts w:cs="Arial"/>
          <w:spacing w:val="-3"/>
          <w:sz w:val="22"/>
          <w:szCs w:val="22"/>
          <w:lang w:val="sl-SI"/>
        </w:rPr>
        <w:t xml:space="preserve"> </w:t>
      </w:r>
      <w:r w:rsidRPr="0012227A">
        <w:rPr>
          <w:rFonts w:cs="Arial"/>
          <w:sz w:val="22"/>
          <w:szCs w:val="22"/>
          <w:lang w:val="sl-SI"/>
        </w:rPr>
        <w:t>takšni</w:t>
      </w:r>
      <w:r w:rsidRPr="0012227A">
        <w:rPr>
          <w:rFonts w:cs="Arial"/>
          <w:spacing w:val="-2"/>
          <w:sz w:val="22"/>
          <w:szCs w:val="22"/>
          <w:lang w:val="sl-SI"/>
        </w:rPr>
        <w:t xml:space="preserve"> </w:t>
      </w:r>
      <w:r w:rsidRPr="0012227A">
        <w:rPr>
          <w:rFonts w:cs="Arial"/>
          <w:sz w:val="22"/>
          <w:szCs w:val="22"/>
          <w:lang w:val="sl-SI"/>
        </w:rPr>
        <w:t>naj</w:t>
      </w:r>
      <w:r w:rsidRPr="0012227A">
        <w:rPr>
          <w:rFonts w:cs="Arial"/>
          <w:spacing w:val="-1"/>
          <w:sz w:val="22"/>
          <w:szCs w:val="22"/>
          <w:lang w:val="sl-SI"/>
        </w:rPr>
        <w:t xml:space="preserve"> </w:t>
      </w:r>
      <w:r w:rsidRPr="0012227A">
        <w:rPr>
          <w:rFonts w:cs="Arial"/>
          <w:sz w:val="22"/>
          <w:szCs w:val="22"/>
          <w:lang w:val="sl-SI"/>
        </w:rPr>
        <w:t>bi</w:t>
      </w:r>
      <w:r w:rsidRPr="0012227A">
        <w:rPr>
          <w:rFonts w:cs="Arial"/>
          <w:spacing w:val="-2"/>
          <w:sz w:val="22"/>
          <w:szCs w:val="22"/>
          <w:lang w:val="sl-SI"/>
        </w:rPr>
        <w:t xml:space="preserve"> </w:t>
      </w:r>
      <w:r w:rsidRPr="0012227A">
        <w:rPr>
          <w:rFonts w:cs="Arial"/>
          <w:sz w:val="22"/>
          <w:szCs w:val="22"/>
          <w:lang w:val="sl-SI"/>
        </w:rPr>
        <w:t>bili</w:t>
      </w:r>
      <w:r w:rsidRPr="0012227A">
        <w:rPr>
          <w:rFonts w:cs="Arial"/>
          <w:spacing w:val="-1"/>
          <w:sz w:val="22"/>
          <w:szCs w:val="22"/>
          <w:lang w:val="sl-SI"/>
        </w:rPr>
        <w:t xml:space="preserve"> </w:t>
      </w:r>
      <w:r w:rsidRPr="0012227A">
        <w:rPr>
          <w:rFonts w:cs="Arial"/>
          <w:sz w:val="22"/>
          <w:szCs w:val="22"/>
          <w:lang w:val="sl-SI"/>
        </w:rPr>
        <w:t>in</w:t>
      </w:r>
      <w:r w:rsidRPr="0012227A">
        <w:rPr>
          <w:rFonts w:cs="Arial"/>
          <w:spacing w:val="-2"/>
          <w:sz w:val="22"/>
          <w:szCs w:val="22"/>
          <w:lang w:val="sl-SI"/>
        </w:rPr>
        <w:t xml:space="preserve"> </w:t>
      </w:r>
      <w:r w:rsidRPr="0012227A">
        <w:rPr>
          <w:rFonts w:cs="Arial"/>
          <w:sz w:val="22"/>
          <w:szCs w:val="22"/>
          <w:lang w:val="sl-SI"/>
        </w:rPr>
        <w:t>so tudi naši postopki ugotavljanja diskriminacije.</w:t>
      </w:r>
    </w:p>
    <w:p w14:paraId="3A41F52B" w14:textId="77777777" w:rsidR="00FF1E43" w:rsidRPr="0012227A" w:rsidRDefault="00FF1E43" w:rsidP="00FF1E43">
      <w:pPr>
        <w:pStyle w:val="Telobesedila"/>
        <w:spacing w:after="0" w:line="240" w:lineRule="auto"/>
        <w:ind w:right="167"/>
        <w:jc w:val="both"/>
        <w:rPr>
          <w:rFonts w:cs="Arial"/>
          <w:sz w:val="22"/>
          <w:szCs w:val="22"/>
          <w:lang w:val="sl-SI"/>
        </w:rPr>
      </w:pPr>
    </w:p>
    <w:p w14:paraId="0F674B0A" w14:textId="77777777" w:rsidR="00FF1E43" w:rsidRPr="0012227A" w:rsidRDefault="00FF1E43" w:rsidP="00FF1E43">
      <w:pPr>
        <w:pStyle w:val="Telobesedila"/>
        <w:spacing w:after="0" w:line="240" w:lineRule="auto"/>
        <w:ind w:right="160"/>
        <w:jc w:val="both"/>
        <w:rPr>
          <w:rFonts w:cs="Arial"/>
          <w:sz w:val="22"/>
          <w:szCs w:val="22"/>
          <w:lang w:val="sl-SI"/>
        </w:rPr>
      </w:pPr>
      <w:r w:rsidRPr="0012227A">
        <w:rPr>
          <w:rFonts w:cs="Arial"/>
          <w:sz w:val="22"/>
          <w:szCs w:val="22"/>
          <w:lang w:val="sl-SI"/>
        </w:rPr>
        <w:t>In ko me je zadnjič tudi moj zobozdravnik spraševal, kaj pravzaprav delam, sem mu rekel: »Tako kot</w:t>
      </w:r>
      <w:r w:rsidRPr="0012227A">
        <w:rPr>
          <w:rFonts w:cs="Arial"/>
          <w:spacing w:val="40"/>
          <w:sz w:val="22"/>
          <w:szCs w:val="22"/>
          <w:lang w:val="sl-SI"/>
        </w:rPr>
        <w:t xml:space="preserve"> </w:t>
      </w:r>
      <w:r w:rsidRPr="0012227A">
        <w:rPr>
          <w:rFonts w:cs="Arial"/>
          <w:sz w:val="22"/>
          <w:szCs w:val="22"/>
          <w:lang w:val="sl-SI"/>
        </w:rPr>
        <w:t>vi</w:t>
      </w:r>
      <w:r w:rsidRPr="0012227A">
        <w:rPr>
          <w:rFonts w:cs="Arial"/>
          <w:spacing w:val="-6"/>
          <w:sz w:val="22"/>
          <w:szCs w:val="22"/>
          <w:lang w:val="sl-SI"/>
        </w:rPr>
        <w:t xml:space="preserve"> </w:t>
      </w:r>
      <w:r w:rsidRPr="0012227A">
        <w:rPr>
          <w:rFonts w:cs="Arial"/>
          <w:sz w:val="22"/>
          <w:szCs w:val="22"/>
          <w:lang w:val="sl-SI"/>
        </w:rPr>
        <w:t>z</w:t>
      </w:r>
      <w:r w:rsidRPr="0012227A">
        <w:rPr>
          <w:rFonts w:cs="Arial"/>
          <w:spacing w:val="-9"/>
          <w:sz w:val="22"/>
          <w:szCs w:val="22"/>
          <w:lang w:val="sl-SI"/>
        </w:rPr>
        <w:t xml:space="preserve"> </w:t>
      </w:r>
      <w:r w:rsidRPr="0012227A">
        <w:rPr>
          <w:rFonts w:cs="Arial"/>
          <w:sz w:val="22"/>
          <w:szCs w:val="22"/>
          <w:lang w:val="sl-SI"/>
        </w:rPr>
        <w:t>ogledalcem</w:t>
      </w:r>
      <w:r w:rsidRPr="0012227A">
        <w:rPr>
          <w:rFonts w:cs="Arial"/>
          <w:spacing w:val="-8"/>
          <w:sz w:val="22"/>
          <w:szCs w:val="22"/>
          <w:lang w:val="sl-SI"/>
        </w:rPr>
        <w:t xml:space="preserve"> </w:t>
      </w:r>
      <w:r w:rsidRPr="0012227A">
        <w:rPr>
          <w:rFonts w:cs="Arial"/>
          <w:sz w:val="22"/>
          <w:szCs w:val="22"/>
          <w:lang w:val="sl-SI"/>
        </w:rPr>
        <w:t>v</w:t>
      </w:r>
      <w:r w:rsidRPr="0012227A">
        <w:rPr>
          <w:rFonts w:cs="Arial"/>
          <w:spacing w:val="-6"/>
          <w:sz w:val="22"/>
          <w:szCs w:val="22"/>
          <w:lang w:val="sl-SI"/>
        </w:rPr>
        <w:t xml:space="preserve"> </w:t>
      </w:r>
      <w:r w:rsidRPr="0012227A">
        <w:rPr>
          <w:rFonts w:cs="Arial"/>
          <w:sz w:val="22"/>
          <w:szCs w:val="22"/>
          <w:lang w:val="sl-SI"/>
        </w:rPr>
        <w:t>zobeh</w:t>
      </w:r>
      <w:r w:rsidRPr="0012227A">
        <w:rPr>
          <w:rFonts w:cs="Arial"/>
          <w:spacing w:val="-6"/>
          <w:sz w:val="22"/>
          <w:szCs w:val="22"/>
          <w:lang w:val="sl-SI"/>
        </w:rPr>
        <w:t xml:space="preserve"> </w:t>
      </w:r>
      <w:r w:rsidRPr="0012227A">
        <w:rPr>
          <w:rFonts w:cs="Arial"/>
          <w:sz w:val="22"/>
          <w:szCs w:val="22"/>
          <w:lang w:val="sl-SI"/>
        </w:rPr>
        <w:t>iščete</w:t>
      </w:r>
      <w:r w:rsidRPr="0012227A">
        <w:rPr>
          <w:rFonts w:cs="Arial"/>
          <w:spacing w:val="-1"/>
          <w:sz w:val="22"/>
          <w:szCs w:val="22"/>
          <w:lang w:val="sl-SI"/>
        </w:rPr>
        <w:t xml:space="preserve"> </w:t>
      </w:r>
      <w:r w:rsidRPr="0012227A">
        <w:rPr>
          <w:rFonts w:cs="Arial"/>
          <w:sz w:val="22"/>
          <w:szCs w:val="22"/>
          <w:lang w:val="sl-SI"/>
        </w:rPr>
        <w:t>škrbine –</w:t>
      </w:r>
      <w:r w:rsidRPr="0012227A">
        <w:rPr>
          <w:rFonts w:cs="Arial"/>
          <w:spacing w:val="-3"/>
          <w:sz w:val="22"/>
          <w:szCs w:val="22"/>
          <w:lang w:val="sl-SI"/>
        </w:rPr>
        <w:t xml:space="preserve"> </w:t>
      </w:r>
      <w:r w:rsidRPr="0012227A">
        <w:rPr>
          <w:rFonts w:cs="Arial"/>
          <w:sz w:val="22"/>
          <w:szCs w:val="22"/>
          <w:lang w:val="sl-SI"/>
        </w:rPr>
        <w:t>razpoke,</w:t>
      </w:r>
      <w:r w:rsidRPr="0012227A">
        <w:rPr>
          <w:rFonts w:cs="Arial"/>
          <w:spacing w:val="-8"/>
          <w:sz w:val="22"/>
          <w:szCs w:val="22"/>
          <w:lang w:val="sl-SI"/>
        </w:rPr>
        <w:t xml:space="preserve"> </w:t>
      </w:r>
      <w:r w:rsidRPr="0012227A">
        <w:rPr>
          <w:rFonts w:cs="Arial"/>
          <w:sz w:val="22"/>
          <w:szCs w:val="22"/>
          <w:lang w:val="sl-SI"/>
        </w:rPr>
        <w:t>kot</w:t>
      </w:r>
      <w:r w:rsidRPr="0012227A">
        <w:rPr>
          <w:rFonts w:cs="Arial"/>
          <w:spacing w:val="-6"/>
          <w:sz w:val="22"/>
          <w:szCs w:val="22"/>
          <w:lang w:val="sl-SI"/>
        </w:rPr>
        <w:t xml:space="preserve"> </w:t>
      </w:r>
      <w:r w:rsidRPr="0012227A">
        <w:rPr>
          <w:rFonts w:cs="Arial"/>
          <w:sz w:val="22"/>
          <w:szCs w:val="22"/>
          <w:lang w:val="sl-SI"/>
        </w:rPr>
        <w:t>je</w:t>
      </w:r>
      <w:r w:rsidRPr="0012227A">
        <w:rPr>
          <w:rFonts w:cs="Arial"/>
          <w:spacing w:val="-6"/>
          <w:sz w:val="22"/>
          <w:szCs w:val="22"/>
          <w:lang w:val="sl-SI"/>
        </w:rPr>
        <w:t xml:space="preserve"> </w:t>
      </w:r>
      <w:r w:rsidRPr="0012227A">
        <w:rPr>
          <w:rFonts w:cs="Arial"/>
          <w:sz w:val="22"/>
          <w:szCs w:val="22"/>
          <w:lang w:val="sl-SI"/>
        </w:rPr>
        <w:t>rekla</w:t>
      </w:r>
      <w:r w:rsidRPr="0012227A">
        <w:rPr>
          <w:rFonts w:cs="Arial"/>
          <w:spacing w:val="-9"/>
          <w:sz w:val="22"/>
          <w:szCs w:val="22"/>
          <w:lang w:val="sl-SI"/>
        </w:rPr>
        <w:t xml:space="preserve"> </w:t>
      </w:r>
      <w:r w:rsidRPr="0012227A">
        <w:rPr>
          <w:rFonts w:cs="Arial"/>
          <w:sz w:val="22"/>
          <w:szCs w:val="22"/>
          <w:lang w:val="sl-SI"/>
        </w:rPr>
        <w:t>predsednica</w:t>
      </w:r>
      <w:r w:rsidRPr="0012227A">
        <w:rPr>
          <w:rFonts w:cs="Arial"/>
          <w:spacing w:val="-7"/>
          <w:sz w:val="22"/>
          <w:szCs w:val="22"/>
          <w:lang w:val="sl-SI"/>
        </w:rPr>
        <w:t xml:space="preserve"> </w:t>
      </w:r>
      <w:r w:rsidRPr="0012227A">
        <w:rPr>
          <w:rFonts w:cs="Arial"/>
          <w:sz w:val="22"/>
          <w:szCs w:val="22"/>
          <w:lang w:val="sl-SI"/>
        </w:rPr>
        <w:t>–,</w:t>
      </w:r>
      <w:r w:rsidRPr="0012227A">
        <w:rPr>
          <w:rFonts w:cs="Arial"/>
          <w:spacing w:val="-8"/>
          <w:sz w:val="22"/>
          <w:szCs w:val="22"/>
          <w:lang w:val="sl-SI"/>
        </w:rPr>
        <w:t xml:space="preserve"> </w:t>
      </w:r>
      <w:r w:rsidRPr="0012227A">
        <w:rPr>
          <w:rFonts w:cs="Arial"/>
          <w:sz w:val="22"/>
          <w:szCs w:val="22"/>
          <w:lang w:val="sl-SI"/>
        </w:rPr>
        <w:t>tudi</w:t>
      </w:r>
      <w:r w:rsidRPr="0012227A">
        <w:rPr>
          <w:rFonts w:cs="Arial"/>
          <w:spacing w:val="-9"/>
          <w:sz w:val="22"/>
          <w:szCs w:val="22"/>
          <w:lang w:val="sl-SI"/>
        </w:rPr>
        <w:t xml:space="preserve"> </w:t>
      </w:r>
      <w:r w:rsidRPr="0012227A">
        <w:rPr>
          <w:rFonts w:cs="Arial"/>
          <w:sz w:val="22"/>
          <w:szCs w:val="22"/>
          <w:lang w:val="sl-SI"/>
        </w:rPr>
        <w:t>jaz</w:t>
      </w:r>
      <w:r w:rsidRPr="0012227A">
        <w:rPr>
          <w:rFonts w:cs="Arial"/>
          <w:spacing w:val="-2"/>
          <w:sz w:val="22"/>
          <w:szCs w:val="22"/>
          <w:lang w:val="sl-SI"/>
        </w:rPr>
        <w:t xml:space="preserve"> </w:t>
      </w:r>
      <w:r w:rsidRPr="0012227A">
        <w:rPr>
          <w:rFonts w:cs="Arial"/>
          <w:sz w:val="22"/>
          <w:szCs w:val="22"/>
          <w:lang w:val="sl-SI"/>
        </w:rPr>
        <w:t>skušam v</w:t>
      </w:r>
      <w:r w:rsidRPr="0012227A">
        <w:rPr>
          <w:rFonts w:cs="Arial"/>
          <w:spacing w:val="-2"/>
          <w:sz w:val="22"/>
          <w:szCs w:val="22"/>
          <w:lang w:val="sl-SI"/>
        </w:rPr>
        <w:t xml:space="preserve"> </w:t>
      </w:r>
      <w:r w:rsidRPr="0012227A">
        <w:rPr>
          <w:rFonts w:cs="Arial"/>
          <w:sz w:val="22"/>
          <w:szCs w:val="22"/>
          <w:lang w:val="sl-SI"/>
        </w:rPr>
        <w:t>družbi</w:t>
      </w:r>
      <w:r w:rsidRPr="0012227A">
        <w:rPr>
          <w:rFonts w:cs="Arial"/>
          <w:spacing w:val="-1"/>
          <w:sz w:val="22"/>
          <w:szCs w:val="22"/>
          <w:lang w:val="sl-SI"/>
        </w:rPr>
        <w:t xml:space="preserve"> </w:t>
      </w:r>
      <w:r w:rsidRPr="0012227A">
        <w:rPr>
          <w:rFonts w:cs="Arial"/>
          <w:sz w:val="22"/>
          <w:szCs w:val="22"/>
          <w:lang w:val="sl-SI"/>
        </w:rPr>
        <w:t>z ogledalcem pokazati tiste boleče dele.« Dostikrat poskušamo s temi zrcali tisto, kar vidimo, pokazati drugim. Skušamo</w:t>
      </w:r>
      <w:r w:rsidRPr="0012227A">
        <w:rPr>
          <w:rFonts w:cs="Arial"/>
          <w:spacing w:val="-1"/>
          <w:sz w:val="22"/>
          <w:szCs w:val="22"/>
          <w:lang w:val="sl-SI"/>
        </w:rPr>
        <w:t xml:space="preserve"> </w:t>
      </w:r>
      <w:r w:rsidRPr="0012227A">
        <w:rPr>
          <w:rFonts w:cs="Arial"/>
          <w:sz w:val="22"/>
          <w:szCs w:val="22"/>
          <w:lang w:val="sl-SI"/>
        </w:rPr>
        <w:t>tudi najti</w:t>
      </w:r>
      <w:r w:rsidRPr="0012227A">
        <w:rPr>
          <w:rFonts w:cs="Arial"/>
          <w:spacing w:val="-2"/>
          <w:sz w:val="22"/>
          <w:szCs w:val="22"/>
          <w:lang w:val="sl-SI"/>
        </w:rPr>
        <w:t xml:space="preserve"> </w:t>
      </w:r>
      <w:r w:rsidRPr="0012227A">
        <w:rPr>
          <w:rFonts w:cs="Arial"/>
          <w:sz w:val="22"/>
          <w:szCs w:val="22"/>
          <w:lang w:val="sl-SI"/>
        </w:rPr>
        <w:t>izvor bolečine, da bi</w:t>
      </w:r>
      <w:r w:rsidRPr="0012227A">
        <w:rPr>
          <w:rFonts w:cs="Arial"/>
          <w:spacing w:val="-3"/>
          <w:sz w:val="22"/>
          <w:szCs w:val="22"/>
          <w:lang w:val="sl-SI"/>
        </w:rPr>
        <w:t xml:space="preserve"> </w:t>
      </w:r>
      <w:r w:rsidRPr="0012227A">
        <w:rPr>
          <w:rFonts w:cs="Arial"/>
          <w:sz w:val="22"/>
          <w:szCs w:val="22"/>
          <w:lang w:val="sl-SI"/>
        </w:rPr>
        <w:t>odpravili. Slika torej premika in</w:t>
      </w:r>
      <w:r w:rsidRPr="0012227A">
        <w:rPr>
          <w:rFonts w:cs="Arial"/>
          <w:spacing w:val="-4"/>
          <w:sz w:val="22"/>
          <w:szCs w:val="22"/>
          <w:lang w:val="sl-SI"/>
        </w:rPr>
        <w:t xml:space="preserve"> </w:t>
      </w:r>
      <w:r w:rsidRPr="0012227A">
        <w:rPr>
          <w:rFonts w:cs="Arial"/>
          <w:sz w:val="22"/>
          <w:szCs w:val="22"/>
          <w:lang w:val="sl-SI"/>
        </w:rPr>
        <w:t>če je</w:t>
      </w:r>
      <w:r w:rsidRPr="0012227A">
        <w:rPr>
          <w:rFonts w:cs="Arial"/>
          <w:spacing w:val="-2"/>
          <w:sz w:val="22"/>
          <w:szCs w:val="22"/>
          <w:lang w:val="sl-SI"/>
        </w:rPr>
        <w:t xml:space="preserve"> </w:t>
      </w:r>
      <w:r w:rsidRPr="0012227A">
        <w:rPr>
          <w:rFonts w:cs="Arial"/>
          <w:sz w:val="22"/>
          <w:szCs w:val="22"/>
          <w:lang w:val="sl-SI"/>
        </w:rPr>
        <w:t>slika dobra, če je prava, ljudje reagirajo in stvari se spreminjajo.</w:t>
      </w:r>
    </w:p>
    <w:p w14:paraId="08B67F00" w14:textId="77777777" w:rsidR="00FF1E43" w:rsidRPr="0012227A" w:rsidRDefault="00FF1E43" w:rsidP="00FF1E43">
      <w:pPr>
        <w:pStyle w:val="Telobesedila"/>
        <w:spacing w:after="0" w:line="240" w:lineRule="auto"/>
        <w:ind w:right="194"/>
        <w:jc w:val="both"/>
        <w:rPr>
          <w:rFonts w:cs="Arial"/>
          <w:sz w:val="22"/>
          <w:szCs w:val="22"/>
          <w:lang w:val="sl-SI"/>
        </w:rPr>
      </w:pPr>
      <w:r w:rsidRPr="0012227A">
        <w:rPr>
          <w:rFonts w:cs="Arial"/>
          <w:sz w:val="22"/>
          <w:szCs w:val="22"/>
          <w:lang w:val="sl-SI"/>
        </w:rPr>
        <w:t>In če pokazati na fotografiji pomeni ugotavljati diskriminacijo, pokazati, da se je zgodila človeku na papirju, pa so z</w:t>
      </w:r>
      <w:r w:rsidRPr="0012227A">
        <w:rPr>
          <w:rFonts w:cs="Arial"/>
          <w:spacing w:val="-1"/>
          <w:sz w:val="22"/>
          <w:szCs w:val="22"/>
          <w:lang w:val="sl-SI"/>
        </w:rPr>
        <w:t xml:space="preserve"> </w:t>
      </w:r>
      <w:r w:rsidRPr="0012227A">
        <w:rPr>
          <w:rFonts w:cs="Arial"/>
          <w:sz w:val="22"/>
          <w:szCs w:val="22"/>
          <w:lang w:val="sl-SI"/>
        </w:rPr>
        <w:t>ogledali večji problemi. Ogledalo je lahko majhno, lahko je pa</w:t>
      </w:r>
      <w:r w:rsidRPr="0012227A">
        <w:rPr>
          <w:rFonts w:cs="Arial"/>
          <w:spacing w:val="-1"/>
          <w:sz w:val="22"/>
          <w:szCs w:val="22"/>
          <w:lang w:val="sl-SI"/>
        </w:rPr>
        <w:t xml:space="preserve"> </w:t>
      </w:r>
      <w:r w:rsidRPr="0012227A">
        <w:rPr>
          <w:rFonts w:cs="Arial"/>
          <w:sz w:val="22"/>
          <w:szCs w:val="22"/>
          <w:lang w:val="sl-SI"/>
        </w:rPr>
        <w:t>veliko, lahko je popačeno, lahko je umazano. Z ogledali so težave. Namreč, ali zmoremo to svetlo luč, ki pokaže, kakšna je družba v resnici? Ali zmoremo z</w:t>
      </w:r>
      <w:r w:rsidRPr="0012227A">
        <w:rPr>
          <w:rFonts w:cs="Arial"/>
          <w:spacing w:val="-3"/>
          <w:sz w:val="22"/>
          <w:szCs w:val="22"/>
          <w:lang w:val="sl-SI"/>
        </w:rPr>
        <w:t xml:space="preserve"> </w:t>
      </w:r>
      <w:r w:rsidRPr="0012227A">
        <w:rPr>
          <w:rFonts w:cs="Arial"/>
          <w:sz w:val="22"/>
          <w:szCs w:val="22"/>
          <w:lang w:val="sl-SI"/>
        </w:rPr>
        <w:t>ostrim</w:t>
      </w:r>
      <w:r w:rsidRPr="0012227A">
        <w:rPr>
          <w:rFonts w:cs="Arial"/>
          <w:spacing w:val="-2"/>
          <w:sz w:val="22"/>
          <w:szCs w:val="22"/>
          <w:lang w:val="sl-SI"/>
        </w:rPr>
        <w:t xml:space="preserve"> </w:t>
      </w:r>
      <w:r w:rsidRPr="0012227A">
        <w:rPr>
          <w:rFonts w:cs="Arial"/>
          <w:sz w:val="22"/>
          <w:szCs w:val="22"/>
          <w:lang w:val="sl-SI"/>
        </w:rPr>
        <w:t>ogledalom</w:t>
      </w:r>
      <w:r w:rsidRPr="0012227A">
        <w:rPr>
          <w:rFonts w:cs="Arial"/>
          <w:spacing w:val="-2"/>
          <w:sz w:val="22"/>
          <w:szCs w:val="22"/>
          <w:lang w:val="sl-SI"/>
        </w:rPr>
        <w:t xml:space="preserve"> </w:t>
      </w:r>
      <w:r w:rsidRPr="0012227A">
        <w:rPr>
          <w:rFonts w:cs="Arial"/>
          <w:sz w:val="22"/>
          <w:szCs w:val="22"/>
          <w:lang w:val="sl-SI"/>
        </w:rPr>
        <w:t>pokazati</w:t>
      </w:r>
      <w:r w:rsidRPr="0012227A">
        <w:rPr>
          <w:rFonts w:cs="Arial"/>
          <w:spacing w:val="-2"/>
          <w:sz w:val="22"/>
          <w:szCs w:val="22"/>
          <w:lang w:val="sl-SI"/>
        </w:rPr>
        <w:t xml:space="preserve"> </w:t>
      </w:r>
      <w:r w:rsidRPr="0012227A">
        <w:rPr>
          <w:rFonts w:cs="Arial"/>
          <w:sz w:val="22"/>
          <w:szCs w:val="22"/>
          <w:lang w:val="sl-SI"/>
        </w:rPr>
        <w:t>vsakokratni</w:t>
      </w:r>
      <w:r w:rsidRPr="0012227A">
        <w:rPr>
          <w:rFonts w:cs="Arial"/>
          <w:spacing w:val="-3"/>
          <w:sz w:val="22"/>
          <w:szCs w:val="22"/>
          <w:lang w:val="sl-SI"/>
        </w:rPr>
        <w:t xml:space="preserve"> </w:t>
      </w:r>
      <w:r w:rsidRPr="0012227A">
        <w:rPr>
          <w:rFonts w:cs="Arial"/>
          <w:sz w:val="22"/>
          <w:szCs w:val="22"/>
          <w:lang w:val="sl-SI"/>
        </w:rPr>
        <w:t>oblasti,</w:t>
      </w:r>
      <w:r w:rsidRPr="0012227A">
        <w:rPr>
          <w:rFonts w:cs="Arial"/>
          <w:spacing w:val="-3"/>
          <w:sz w:val="22"/>
          <w:szCs w:val="22"/>
          <w:lang w:val="sl-SI"/>
        </w:rPr>
        <w:t xml:space="preserve"> </w:t>
      </w:r>
      <w:r w:rsidRPr="0012227A">
        <w:rPr>
          <w:rFonts w:cs="Arial"/>
          <w:sz w:val="22"/>
          <w:szCs w:val="22"/>
          <w:lang w:val="sl-SI"/>
        </w:rPr>
        <w:t>kar</w:t>
      </w:r>
      <w:r w:rsidRPr="0012227A">
        <w:rPr>
          <w:rFonts w:cs="Arial"/>
          <w:spacing w:val="-1"/>
          <w:sz w:val="22"/>
          <w:szCs w:val="22"/>
          <w:lang w:val="sl-SI"/>
        </w:rPr>
        <w:t xml:space="preserve"> </w:t>
      </w:r>
      <w:r w:rsidRPr="0012227A">
        <w:rPr>
          <w:rFonts w:cs="Arial"/>
          <w:sz w:val="22"/>
          <w:szCs w:val="22"/>
          <w:lang w:val="sl-SI"/>
        </w:rPr>
        <w:t>ji gre? Ali zmoremo zdržati sliko stanja v številkah, ko jih enkrat odčitamo? Ali zmoremo dobre, boljše predloge za reševanje problemov? In ali zmoremo spremembo odnosa v sebi do različnih, do drugačnih</w:t>
      </w:r>
      <w:r w:rsidRPr="0012227A">
        <w:rPr>
          <w:rFonts w:cs="Arial"/>
          <w:spacing w:val="-4"/>
          <w:sz w:val="22"/>
          <w:szCs w:val="22"/>
          <w:lang w:val="sl-SI"/>
        </w:rPr>
        <w:t xml:space="preserve"> </w:t>
      </w:r>
      <w:r w:rsidRPr="0012227A">
        <w:rPr>
          <w:rFonts w:cs="Arial"/>
          <w:sz w:val="22"/>
          <w:szCs w:val="22"/>
          <w:lang w:val="sl-SI"/>
        </w:rPr>
        <w:t>ljudi?</w:t>
      </w:r>
      <w:r w:rsidRPr="0012227A">
        <w:rPr>
          <w:rFonts w:cs="Arial"/>
          <w:spacing w:val="-2"/>
          <w:sz w:val="22"/>
          <w:szCs w:val="22"/>
          <w:lang w:val="sl-SI"/>
        </w:rPr>
        <w:t xml:space="preserve"> </w:t>
      </w:r>
      <w:r w:rsidRPr="0012227A">
        <w:rPr>
          <w:rFonts w:cs="Arial"/>
          <w:sz w:val="22"/>
          <w:szCs w:val="22"/>
          <w:lang w:val="sl-SI"/>
        </w:rPr>
        <w:t>Mačeha</w:t>
      </w:r>
      <w:r w:rsidRPr="0012227A">
        <w:rPr>
          <w:rFonts w:cs="Arial"/>
          <w:spacing w:val="-2"/>
          <w:sz w:val="22"/>
          <w:szCs w:val="22"/>
          <w:lang w:val="sl-SI"/>
        </w:rPr>
        <w:t xml:space="preserve"> </w:t>
      </w:r>
      <w:r w:rsidRPr="0012227A">
        <w:rPr>
          <w:rFonts w:cs="Arial"/>
          <w:sz w:val="22"/>
          <w:szCs w:val="22"/>
          <w:lang w:val="sl-SI"/>
        </w:rPr>
        <w:t>kot</w:t>
      </w:r>
      <w:r w:rsidRPr="0012227A">
        <w:rPr>
          <w:rFonts w:cs="Arial"/>
          <w:spacing w:val="-2"/>
          <w:sz w:val="22"/>
          <w:szCs w:val="22"/>
          <w:lang w:val="sl-SI"/>
        </w:rPr>
        <w:t xml:space="preserve"> </w:t>
      </w:r>
      <w:r w:rsidRPr="0012227A">
        <w:rPr>
          <w:rFonts w:cs="Arial"/>
          <w:sz w:val="22"/>
          <w:szCs w:val="22"/>
          <w:lang w:val="sl-SI"/>
        </w:rPr>
        <w:t>pri</w:t>
      </w:r>
      <w:r w:rsidRPr="0012227A">
        <w:rPr>
          <w:rFonts w:cs="Arial"/>
          <w:spacing w:val="-2"/>
          <w:sz w:val="22"/>
          <w:szCs w:val="22"/>
          <w:lang w:val="sl-SI"/>
        </w:rPr>
        <w:t xml:space="preserve"> </w:t>
      </w:r>
      <w:r w:rsidRPr="0012227A">
        <w:rPr>
          <w:rFonts w:cs="Arial"/>
          <w:sz w:val="22"/>
          <w:szCs w:val="22"/>
          <w:lang w:val="sl-SI"/>
        </w:rPr>
        <w:t>Sneguljčici</w:t>
      </w:r>
      <w:r w:rsidRPr="0012227A">
        <w:rPr>
          <w:rFonts w:cs="Arial"/>
          <w:spacing w:val="-2"/>
          <w:sz w:val="22"/>
          <w:szCs w:val="22"/>
          <w:lang w:val="sl-SI"/>
        </w:rPr>
        <w:t xml:space="preserve"> </w:t>
      </w:r>
      <w:r w:rsidRPr="0012227A">
        <w:rPr>
          <w:rFonts w:cs="Arial"/>
          <w:sz w:val="22"/>
          <w:szCs w:val="22"/>
          <w:lang w:val="sl-SI"/>
        </w:rPr>
        <w:t>je</w:t>
      </w:r>
      <w:r w:rsidRPr="0012227A">
        <w:rPr>
          <w:rFonts w:cs="Arial"/>
          <w:spacing w:val="-4"/>
          <w:sz w:val="22"/>
          <w:szCs w:val="22"/>
          <w:lang w:val="sl-SI"/>
        </w:rPr>
        <w:t xml:space="preserve"> </w:t>
      </w:r>
      <w:r w:rsidRPr="0012227A">
        <w:rPr>
          <w:rFonts w:cs="Arial"/>
          <w:sz w:val="22"/>
          <w:szCs w:val="22"/>
          <w:lang w:val="sl-SI"/>
        </w:rPr>
        <w:t>država,</w:t>
      </w:r>
      <w:r w:rsidRPr="0012227A">
        <w:rPr>
          <w:rFonts w:cs="Arial"/>
          <w:spacing w:val="-4"/>
          <w:sz w:val="22"/>
          <w:szCs w:val="22"/>
          <w:lang w:val="sl-SI"/>
        </w:rPr>
        <w:t xml:space="preserve"> </w:t>
      </w:r>
      <w:r w:rsidRPr="0012227A">
        <w:rPr>
          <w:rFonts w:cs="Arial"/>
          <w:sz w:val="22"/>
          <w:szCs w:val="22"/>
          <w:lang w:val="sl-SI"/>
        </w:rPr>
        <w:t>ki</w:t>
      </w:r>
      <w:r w:rsidRPr="0012227A">
        <w:rPr>
          <w:rFonts w:cs="Arial"/>
          <w:spacing w:val="-2"/>
          <w:sz w:val="22"/>
          <w:szCs w:val="22"/>
          <w:lang w:val="sl-SI"/>
        </w:rPr>
        <w:t xml:space="preserve"> </w:t>
      </w:r>
      <w:r w:rsidRPr="0012227A">
        <w:rPr>
          <w:rFonts w:cs="Arial"/>
          <w:sz w:val="22"/>
          <w:szCs w:val="22"/>
          <w:lang w:val="sl-SI"/>
        </w:rPr>
        <w:t>skriva</w:t>
      </w:r>
      <w:r w:rsidRPr="0012227A">
        <w:rPr>
          <w:rFonts w:cs="Arial"/>
          <w:spacing w:val="-2"/>
          <w:sz w:val="22"/>
          <w:szCs w:val="22"/>
          <w:lang w:val="sl-SI"/>
        </w:rPr>
        <w:t xml:space="preserve"> </w:t>
      </w:r>
      <w:r w:rsidRPr="0012227A">
        <w:rPr>
          <w:rFonts w:cs="Arial"/>
          <w:sz w:val="22"/>
          <w:szCs w:val="22"/>
          <w:lang w:val="sl-SI"/>
        </w:rPr>
        <w:t>ali</w:t>
      </w:r>
      <w:r w:rsidRPr="0012227A">
        <w:rPr>
          <w:rFonts w:cs="Arial"/>
          <w:spacing w:val="-2"/>
          <w:sz w:val="22"/>
          <w:szCs w:val="22"/>
          <w:lang w:val="sl-SI"/>
        </w:rPr>
        <w:t xml:space="preserve"> </w:t>
      </w:r>
      <w:r w:rsidRPr="0012227A">
        <w:rPr>
          <w:rFonts w:cs="Arial"/>
          <w:sz w:val="22"/>
          <w:szCs w:val="22"/>
          <w:lang w:val="sl-SI"/>
        </w:rPr>
        <w:t>razbija</w:t>
      </w:r>
      <w:r w:rsidRPr="0012227A">
        <w:rPr>
          <w:rFonts w:cs="Arial"/>
          <w:spacing w:val="-5"/>
          <w:sz w:val="22"/>
          <w:szCs w:val="22"/>
          <w:lang w:val="sl-SI"/>
        </w:rPr>
        <w:t xml:space="preserve"> </w:t>
      </w:r>
      <w:r w:rsidRPr="0012227A">
        <w:rPr>
          <w:rFonts w:cs="Arial"/>
          <w:sz w:val="22"/>
          <w:szCs w:val="22"/>
          <w:lang w:val="sl-SI"/>
        </w:rPr>
        <w:t>ogledala,</w:t>
      </w:r>
      <w:r w:rsidRPr="0012227A">
        <w:rPr>
          <w:rFonts w:cs="Arial"/>
          <w:spacing w:val="-2"/>
          <w:sz w:val="22"/>
          <w:szCs w:val="22"/>
          <w:lang w:val="sl-SI"/>
        </w:rPr>
        <w:t xml:space="preserve"> </w:t>
      </w:r>
      <w:r w:rsidRPr="0012227A">
        <w:rPr>
          <w:rFonts w:cs="Arial"/>
          <w:sz w:val="22"/>
          <w:szCs w:val="22"/>
          <w:lang w:val="sl-SI"/>
        </w:rPr>
        <w:t>kadar</w:t>
      </w:r>
      <w:r w:rsidRPr="0012227A">
        <w:rPr>
          <w:rFonts w:cs="Arial"/>
          <w:spacing w:val="-2"/>
          <w:sz w:val="22"/>
          <w:szCs w:val="22"/>
          <w:lang w:val="sl-SI"/>
        </w:rPr>
        <w:t xml:space="preserve"> </w:t>
      </w:r>
      <w:r w:rsidRPr="0012227A">
        <w:rPr>
          <w:rFonts w:cs="Arial"/>
          <w:sz w:val="22"/>
          <w:szCs w:val="22"/>
          <w:lang w:val="sl-SI"/>
        </w:rPr>
        <w:t>ta</w:t>
      </w:r>
      <w:r w:rsidRPr="0012227A">
        <w:rPr>
          <w:rFonts w:cs="Arial"/>
          <w:spacing w:val="-4"/>
          <w:sz w:val="22"/>
          <w:szCs w:val="22"/>
          <w:lang w:val="sl-SI"/>
        </w:rPr>
        <w:t xml:space="preserve"> </w:t>
      </w:r>
      <w:r w:rsidRPr="0012227A">
        <w:rPr>
          <w:rFonts w:cs="Arial"/>
          <w:sz w:val="22"/>
          <w:szCs w:val="22"/>
          <w:lang w:val="sl-SI"/>
        </w:rPr>
        <w:t>pokažejo, česar noče videti.</w:t>
      </w:r>
    </w:p>
    <w:p w14:paraId="5C32D799" w14:textId="77777777" w:rsidR="00FF1E43" w:rsidRPr="0012227A" w:rsidRDefault="00FF1E43" w:rsidP="00FF1E43">
      <w:pPr>
        <w:pStyle w:val="Telobesedila"/>
        <w:spacing w:after="0" w:line="240" w:lineRule="auto"/>
        <w:ind w:right="194"/>
        <w:jc w:val="both"/>
        <w:rPr>
          <w:rFonts w:cs="Arial"/>
          <w:sz w:val="22"/>
          <w:szCs w:val="22"/>
          <w:lang w:val="sl-SI"/>
        </w:rPr>
      </w:pPr>
    </w:p>
    <w:p w14:paraId="2585F60E" w14:textId="77777777" w:rsidR="00FF1E43" w:rsidRPr="0012227A" w:rsidRDefault="00FF1E43" w:rsidP="00FF1E43">
      <w:pPr>
        <w:pStyle w:val="Telobesedila"/>
        <w:spacing w:after="0" w:line="240" w:lineRule="auto"/>
        <w:ind w:right="121"/>
        <w:jc w:val="both"/>
        <w:rPr>
          <w:rFonts w:cs="Arial"/>
          <w:sz w:val="22"/>
          <w:szCs w:val="22"/>
          <w:lang w:val="sl-SI"/>
        </w:rPr>
      </w:pPr>
      <w:r w:rsidRPr="0012227A">
        <w:rPr>
          <w:rFonts w:cs="Arial"/>
          <w:sz w:val="22"/>
          <w:szCs w:val="22"/>
          <w:lang w:val="sl-SI"/>
        </w:rPr>
        <w:t>In</w:t>
      </w:r>
      <w:r w:rsidRPr="0012227A">
        <w:rPr>
          <w:rFonts w:cs="Arial"/>
          <w:spacing w:val="-10"/>
          <w:sz w:val="22"/>
          <w:szCs w:val="22"/>
          <w:lang w:val="sl-SI"/>
        </w:rPr>
        <w:t xml:space="preserve"> </w:t>
      </w:r>
      <w:r w:rsidRPr="0012227A">
        <w:rPr>
          <w:rFonts w:cs="Arial"/>
          <w:sz w:val="22"/>
          <w:szCs w:val="22"/>
          <w:lang w:val="sl-SI"/>
        </w:rPr>
        <w:t>neodvisne</w:t>
      </w:r>
      <w:r w:rsidRPr="0012227A">
        <w:rPr>
          <w:rFonts w:cs="Arial"/>
          <w:spacing w:val="-8"/>
          <w:sz w:val="22"/>
          <w:szCs w:val="22"/>
          <w:lang w:val="sl-SI"/>
        </w:rPr>
        <w:t xml:space="preserve"> </w:t>
      </w:r>
      <w:r w:rsidRPr="0012227A">
        <w:rPr>
          <w:rFonts w:cs="Arial"/>
          <w:sz w:val="22"/>
          <w:szCs w:val="22"/>
          <w:lang w:val="sl-SI"/>
        </w:rPr>
        <w:t>institucije,</w:t>
      </w:r>
      <w:r w:rsidRPr="0012227A">
        <w:rPr>
          <w:rFonts w:cs="Arial"/>
          <w:spacing w:val="-10"/>
          <w:sz w:val="22"/>
          <w:szCs w:val="22"/>
          <w:lang w:val="sl-SI"/>
        </w:rPr>
        <w:t xml:space="preserve"> </w:t>
      </w:r>
      <w:r w:rsidRPr="0012227A">
        <w:rPr>
          <w:rFonts w:cs="Arial"/>
          <w:sz w:val="22"/>
          <w:szCs w:val="22"/>
          <w:lang w:val="sl-SI"/>
        </w:rPr>
        <w:t>kot</w:t>
      </w:r>
      <w:r w:rsidRPr="0012227A">
        <w:rPr>
          <w:rFonts w:cs="Arial"/>
          <w:spacing w:val="-11"/>
          <w:sz w:val="22"/>
          <w:szCs w:val="22"/>
          <w:lang w:val="sl-SI"/>
        </w:rPr>
        <w:t xml:space="preserve"> </w:t>
      </w:r>
      <w:r w:rsidRPr="0012227A">
        <w:rPr>
          <w:rFonts w:cs="Arial"/>
          <w:sz w:val="22"/>
          <w:szCs w:val="22"/>
          <w:lang w:val="sl-SI"/>
        </w:rPr>
        <w:t>so</w:t>
      </w:r>
      <w:r w:rsidRPr="0012227A">
        <w:rPr>
          <w:rFonts w:cs="Arial"/>
          <w:spacing w:val="-5"/>
          <w:sz w:val="22"/>
          <w:szCs w:val="22"/>
          <w:lang w:val="sl-SI"/>
        </w:rPr>
        <w:t xml:space="preserve"> </w:t>
      </w:r>
      <w:r w:rsidRPr="0012227A">
        <w:rPr>
          <w:rFonts w:cs="Arial"/>
          <w:sz w:val="22"/>
          <w:szCs w:val="22"/>
          <w:lang w:val="sl-SI"/>
        </w:rPr>
        <w:t>Varuh</w:t>
      </w:r>
      <w:r w:rsidRPr="0012227A">
        <w:rPr>
          <w:rFonts w:cs="Arial"/>
          <w:spacing w:val="-6"/>
          <w:sz w:val="22"/>
          <w:szCs w:val="22"/>
          <w:lang w:val="sl-SI"/>
        </w:rPr>
        <w:t xml:space="preserve"> </w:t>
      </w:r>
      <w:r w:rsidRPr="0012227A">
        <w:rPr>
          <w:rFonts w:cs="Arial"/>
          <w:sz w:val="22"/>
          <w:szCs w:val="22"/>
          <w:lang w:val="sl-SI"/>
        </w:rPr>
        <w:t>človekovih</w:t>
      </w:r>
      <w:r w:rsidRPr="0012227A">
        <w:rPr>
          <w:rFonts w:cs="Arial"/>
          <w:spacing w:val="-5"/>
          <w:sz w:val="22"/>
          <w:szCs w:val="22"/>
          <w:lang w:val="sl-SI"/>
        </w:rPr>
        <w:t xml:space="preserve"> </w:t>
      </w:r>
      <w:r w:rsidRPr="0012227A">
        <w:rPr>
          <w:rFonts w:cs="Arial"/>
          <w:sz w:val="22"/>
          <w:szCs w:val="22"/>
          <w:lang w:val="sl-SI"/>
        </w:rPr>
        <w:t>pravic,</w:t>
      </w:r>
      <w:r w:rsidRPr="0012227A">
        <w:rPr>
          <w:rFonts w:cs="Arial"/>
          <w:spacing w:val="-1"/>
          <w:sz w:val="22"/>
          <w:szCs w:val="22"/>
          <w:lang w:val="sl-SI"/>
        </w:rPr>
        <w:t xml:space="preserve"> </w:t>
      </w:r>
      <w:r w:rsidRPr="0012227A">
        <w:rPr>
          <w:rFonts w:cs="Arial"/>
          <w:sz w:val="22"/>
          <w:szCs w:val="22"/>
          <w:lang w:val="sl-SI"/>
        </w:rPr>
        <w:t>Računsko</w:t>
      </w:r>
      <w:r w:rsidRPr="0012227A">
        <w:rPr>
          <w:rFonts w:cs="Arial"/>
          <w:spacing w:val="-2"/>
          <w:sz w:val="22"/>
          <w:szCs w:val="22"/>
          <w:lang w:val="sl-SI"/>
        </w:rPr>
        <w:t xml:space="preserve"> </w:t>
      </w:r>
      <w:r w:rsidRPr="0012227A">
        <w:rPr>
          <w:rFonts w:cs="Arial"/>
          <w:sz w:val="22"/>
          <w:szCs w:val="22"/>
          <w:lang w:val="sl-SI"/>
        </w:rPr>
        <w:t>sodišče,</w:t>
      </w:r>
      <w:r w:rsidRPr="0012227A">
        <w:rPr>
          <w:rFonts w:cs="Arial"/>
          <w:spacing w:val="-3"/>
          <w:sz w:val="22"/>
          <w:szCs w:val="22"/>
          <w:lang w:val="sl-SI"/>
        </w:rPr>
        <w:t xml:space="preserve"> </w:t>
      </w:r>
      <w:r w:rsidRPr="0012227A">
        <w:rPr>
          <w:rFonts w:cs="Arial"/>
          <w:sz w:val="22"/>
          <w:szCs w:val="22"/>
          <w:lang w:val="sl-SI"/>
        </w:rPr>
        <w:t>Komisija</w:t>
      </w:r>
      <w:r w:rsidRPr="0012227A">
        <w:rPr>
          <w:rFonts w:cs="Arial"/>
          <w:spacing w:val="-3"/>
          <w:sz w:val="22"/>
          <w:szCs w:val="22"/>
          <w:lang w:val="sl-SI"/>
        </w:rPr>
        <w:t xml:space="preserve"> </w:t>
      </w:r>
      <w:r w:rsidRPr="0012227A">
        <w:rPr>
          <w:rFonts w:cs="Arial"/>
          <w:sz w:val="22"/>
          <w:szCs w:val="22"/>
          <w:lang w:val="sl-SI"/>
        </w:rPr>
        <w:t>za</w:t>
      </w:r>
      <w:r w:rsidRPr="0012227A">
        <w:rPr>
          <w:rFonts w:cs="Arial"/>
          <w:spacing w:val="-3"/>
          <w:sz w:val="22"/>
          <w:szCs w:val="22"/>
          <w:lang w:val="sl-SI"/>
        </w:rPr>
        <w:t xml:space="preserve"> </w:t>
      </w:r>
      <w:r w:rsidRPr="0012227A">
        <w:rPr>
          <w:rFonts w:cs="Arial"/>
          <w:sz w:val="22"/>
          <w:szCs w:val="22"/>
          <w:lang w:val="sl-SI"/>
        </w:rPr>
        <w:t>preprečevanje korupcije,</w:t>
      </w:r>
      <w:r w:rsidRPr="0012227A">
        <w:rPr>
          <w:rFonts w:cs="Arial"/>
          <w:spacing w:val="-8"/>
          <w:sz w:val="22"/>
          <w:szCs w:val="22"/>
          <w:lang w:val="sl-SI"/>
        </w:rPr>
        <w:t xml:space="preserve"> </w:t>
      </w:r>
      <w:r w:rsidRPr="0012227A">
        <w:rPr>
          <w:rFonts w:cs="Arial"/>
          <w:sz w:val="22"/>
          <w:szCs w:val="22"/>
          <w:lang w:val="sl-SI"/>
        </w:rPr>
        <w:t>Informacijska</w:t>
      </w:r>
      <w:r w:rsidRPr="0012227A">
        <w:rPr>
          <w:rFonts w:cs="Arial"/>
          <w:spacing w:val="-1"/>
          <w:sz w:val="22"/>
          <w:szCs w:val="22"/>
          <w:lang w:val="sl-SI"/>
        </w:rPr>
        <w:t xml:space="preserve"> </w:t>
      </w:r>
      <w:r w:rsidRPr="0012227A">
        <w:rPr>
          <w:rFonts w:cs="Arial"/>
          <w:sz w:val="22"/>
          <w:szCs w:val="22"/>
          <w:lang w:val="sl-SI"/>
        </w:rPr>
        <w:t>pooblaščenka</w:t>
      </w:r>
      <w:r w:rsidRPr="0012227A">
        <w:rPr>
          <w:rFonts w:cs="Arial"/>
          <w:spacing w:val="-1"/>
          <w:sz w:val="22"/>
          <w:szCs w:val="22"/>
          <w:lang w:val="sl-SI"/>
        </w:rPr>
        <w:t xml:space="preserve"> </w:t>
      </w:r>
      <w:r w:rsidRPr="0012227A">
        <w:rPr>
          <w:rFonts w:cs="Arial"/>
          <w:sz w:val="22"/>
          <w:szCs w:val="22"/>
          <w:lang w:val="sl-SI"/>
        </w:rPr>
        <w:t>in Zagovornik</w:t>
      </w:r>
      <w:r w:rsidRPr="0012227A">
        <w:rPr>
          <w:rFonts w:cs="Arial"/>
          <w:spacing w:val="-1"/>
          <w:sz w:val="22"/>
          <w:szCs w:val="22"/>
          <w:lang w:val="sl-SI"/>
        </w:rPr>
        <w:t xml:space="preserve"> </w:t>
      </w:r>
      <w:r w:rsidRPr="0012227A">
        <w:rPr>
          <w:rFonts w:cs="Arial"/>
          <w:sz w:val="22"/>
          <w:szCs w:val="22"/>
          <w:lang w:val="sl-SI"/>
        </w:rPr>
        <w:t>načela</w:t>
      </w:r>
      <w:r w:rsidRPr="0012227A">
        <w:rPr>
          <w:rFonts w:cs="Arial"/>
          <w:spacing w:val="-1"/>
          <w:sz w:val="22"/>
          <w:szCs w:val="22"/>
          <w:lang w:val="sl-SI"/>
        </w:rPr>
        <w:t xml:space="preserve"> </w:t>
      </w:r>
      <w:r w:rsidRPr="0012227A">
        <w:rPr>
          <w:rFonts w:cs="Arial"/>
          <w:sz w:val="22"/>
          <w:szCs w:val="22"/>
          <w:lang w:val="sl-SI"/>
        </w:rPr>
        <w:t>enakosti,</w:t>
      </w:r>
      <w:r w:rsidRPr="0012227A">
        <w:rPr>
          <w:rFonts w:cs="Arial"/>
          <w:spacing w:val="-6"/>
          <w:sz w:val="22"/>
          <w:szCs w:val="22"/>
          <w:lang w:val="sl-SI"/>
        </w:rPr>
        <w:t xml:space="preserve"> </w:t>
      </w:r>
      <w:r w:rsidRPr="0012227A">
        <w:rPr>
          <w:rFonts w:cs="Arial"/>
          <w:sz w:val="22"/>
          <w:szCs w:val="22"/>
          <w:lang w:val="sl-SI"/>
        </w:rPr>
        <w:t xml:space="preserve">to so </w:t>
      </w:r>
      <w:r w:rsidRPr="0012227A">
        <w:rPr>
          <w:rFonts w:cs="Arial"/>
          <w:sz w:val="22"/>
          <w:szCs w:val="22"/>
          <w:lang w:val="sl-SI"/>
        </w:rPr>
        <w:lastRenderedPageBreak/>
        <w:t>naša</w:t>
      </w:r>
      <w:r w:rsidRPr="0012227A">
        <w:rPr>
          <w:rFonts w:cs="Arial"/>
          <w:spacing w:val="-3"/>
          <w:sz w:val="22"/>
          <w:szCs w:val="22"/>
          <w:lang w:val="sl-SI"/>
        </w:rPr>
        <w:t xml:space="preserve"> </w:t>
      </w:r>
      <w:r w:rsidRPr="0012227A">
        <w:rPr>
          <w:rFonts w:cs="Arial"/>
          <w:sz w:val="22"/>
          <w:szCs w:val="22"/>
          <w:lang w:val="sl-SI"/>
        </w:rPr>
        <w:t>ogledala.</w:t>
      </w:r>
      <w:r w:rsidRPr="0012227A">
        <w:rPr>
          <w:rFonts w:cs="Arial"/>
          <w:spacing w:val="-1"/>
          <w:sz w:val="22"/>
          <w:szCs w:val="22"/>
          <w:lang w:val="sl-SI"/>
        </w:rPr>
        <w:t xml:space="preserve"> </w:t>
      </w:r>
      <w:r w:rsidRPr="0012227A">
        <w:rPr>
          <w:rFonts w:cs="Arial"/>
          <w:sz w:val="22"/>
          <w:szCs w:val="22"/>
          <w:lang w:val="sl-SI"/>
        </w:rPr>
        <w:t>Mačeha</w:t>
      </w:r>
      <w:r w:rsidRPr="0012227A">
        <w:rPr>
          <w:rFonts w:cs="Arial"/>
          <w:spacing w:val="-1"/>
          <w:sz w:val="22"/>
          <w:szCs w:val="22"/>
          <w:lang w:val="sl-SI"/>
        </w:rPr>
        <w:t xml:space="preserve"> </w:t>
      </w:r>
      <w:r w:rsidRPr="0012227A">
        <w:rPr>
          <w:rFonts w:cs="Arial"/>
          <w:sz w:val="22"/>
          <w:szCs w:val="22"/>
          <w:lang w:val="sl-SI"/>
        </w:rPr>
        <w:t>je vlada,</w:t>
      </w:r>
      <w:r w:rsidRPr="0012227A">
        <w:rPr>
          <w:rFonts w:cs="Arial"/>
          <w:spacing w:val="-1"/>
          <w:sz w:val="22"/>
          <w:szCs w:val="22"/>
          <w:lang w:val="sl-SI"/>
        </w:rPr>
        <w:t xml:space="preserve"> </w:t>
      </w:r>
      <w:r w:rsidRPr="0012227A">
        <w:rPr>
          <w:rFonts w:cs="Arial"/>
          <w:sz w:val="22"/>
          <w:szCs w:val="22"/>
          <w:lang w:val="sl-SI"/>
        </w:rPr>
        <w:t>če za sliko, ki jo kažemo, krivi in razbija ogledala. Mi pa verjamemo v moč slike, da spreminja. Mi pa verjamemo v moč govora o krivicah in položaju ranljivih skupin, da jim bolečino olajša. Ker vemo, da je to tisto, kar družbo spreminja, da to svet spreminja</w:t>
      </w:r>
      <w:r w:rsidRPr="0012227A">
        <w:rPr>
          <w:rFonts w:cs="Arial"/>
          <w:spacing w:val="-1"/>
          <w:sz w:val="22"/>
          <w:szCs w:val="22"/>
          <w:lang w:val="sl-SI"/>
        </w:rPr>
        <w:t xml:space="preserve"> </w:t>
      </w:r>
      <w:r w:rsidRPr="0012227A">
        <w:rPr>
          <w:rFonts w:cs="Arial"/>
          <w:sz w:val="22"/>
          <w:szCs w:val="22"/>
          <w:lang w:val="sl-SI"/>
        </w:rPr>
        <w:t>na</w:t>
      </w:r>
      <w:r w:rsidRPr="0012227A">
        <w:rPr>
          <w:rFonts w:cs="Arial"/>
          <w:spacing w:val="-3"/>
          <w:sz w:val="22"/>
          <w:szCs w:val="22"/>
          <w:lang w:val="sl-SI"/>
        </w:rPr>
        <w:t xml:space="preserve"> </w:t>
      </w:r>
      <w:r w:rsidRPr="0012227A">
        <w:rPr>
          <w:rFonts w:cs="Arial"/>
          <w:sz w:val="22"/>
          <w:szCs w:val="22"/>
          <w:lang w:val="sl-SI"/>
        </w:rPr>
        <w:t>bolje.</w:t>
      </w:r>
      <w:r w:rsidRPr="0012227A">
        <w:rPr>
          <w:rFonts w:cs="Arial"/>
          <w:spacing w:val="-1"/>
          <w:sz w:val="22"/>
          <w:szCs w:val="22"/>
          <w:lang w:val="sl-SI"/>
        </w:rPr>
        <w:t xml:space="preserve"> </w:t>
      </w:r>
      <w:r w:rsidRPr="0012227A">
        <w:rPr>
          <w:rFonts w:cs="Arial"/>
          <w:sz w:val="22"/>
          <w:szCs w:val="22"/>
          <w:lang w:val="sl-SI"/>
        </w:rPr>
        <w:t>In</w:t>
      </w:r>
      <w:r w:rsidRPr="0012227A">
        <w:rPr>
          <w:rFonts w:cs="Arial"/>
          <w:spacing w:val="-1"/>
          <w:sz w:val="22"/>
          <w:szCs w:val="22"/>
          <w:lang w:val="sl-SI"/>
        </w:rPr>
        <w:t xml:space="preserve"> </w:t>
      </w:r>
      <w:r w:rsidRPr="0012227A">
        <w:rPr>
          <w:rFonts w:cs="Arial"/>
          <w:sz w:val="22"/>
          <w:szCs w:val="22"/>
          <w:lang w:val="sl-SI"/>
        </w:rPr>
        <w:t>to je</w:t>
      </w:r>
      <w:r w:rsidRPr="0012227A">
        <w:rPr>
          <w:rFonts w:cs="Arial"/>
          <w:spacing w:val="-4"/>
          <w:sz w:val="22"/>
          <w:szCs w:val="22"/>
          <w:lang w:val="sl-SI"/>
        </w:rPr>
        <w:t xml:space="preserve"> </w:t>
      </w:r>
      <w:r w:rsidRPr="0012227A">
        <w:rPr>
          <w:rFonts w:cs="Arial"/>
          <w:sz w:val="22"/>
          <w:szCs w:val="22"/>
          <w:lang w:val="sl-SI"/>
        </w:rPr>
        <w:t>to.</w:t>
      </w:r>
      <w:r w:rsidRPr="0012227A">
        <w:rPr>
          <w:rFonts w:cs="Arial"/>
          <w:spacing w:val="-1"/>
          <w:sz w:val="22"/>
          <w:szCs w:val="22"/>
          <w:lang w:val="sl-SI"/>
        </w:rPr>
        <w:t xml:space="preserve"> </w:t>
      </w:r>
      <w:r w:rsidRPr="0012227A">
        <w:rPr>
          <w:rFonts w:cs="Arial"/>
          <w:sz w:val="22"/>
          <w:szCs w:val="22"/>
          <w:lang w:val="sl-SI"/>
        </w:rPr>
        <w:t>To je to,</w:t>
      </w:r>
      <w:r w:rsidRPr="0012227A">
        <w:rPr>
          <w:rFonts w:cs="Arial"/>
          <w:spacing w:val="-2"/>
          <w:sz w:val="22"/>
          <w:szCs w:val="22"/>
          <w:lang w:val="sl-SI"/>
        </w:rPr>
        <w:t xml:space="preserve"> </w:t>
      </w:r>
      <w:r w:rsidRPr="0012227A">
        <w:rPr>
          <w:rFonts w:cs="Arial"/>
          <w:sz w:val="22"/>
          <w:szCs w:val="22"/>
          <w:lang w:val="sl-SI"/>
        </w:rPr>
        <w:t>kar</w:t>
      </w:r>
      <w:r w:rsidRPr="0012227A">
        <w:rPr>
          <w:rFonts w:cs="Arial"/>
          <w:spacing w:val="-1"/>
          <w:sz w:val="22"/>
          <w:szCs w:val="22"/>
          <w:lang w:val="sl-SI"/>
        </w:rPr>
        <w:t xml:space="preserve"> </w:t>
      </w:r>
      <w:r w:rsidRPr="0012227A">
        <w:rPr>
          <w:rFonts w:cs="Arial"/>
          <w:sz w:val="22"/>
          <w:szCs w:val="22"/>
          <w:lang w:val="sl-SI"/>
        </w:rPr>
        <w:t>pri zagovorniku načela enakosti počnemo zadnjih deset let.</w:t>
      </w:r>
    </w:p>
    <w:p w14:paraId="1F3D3906" w14:textId="77777777" w:rsidR="00FF1E43" w:rsidRPr="0012227A" w:rsidRDefault="00FF1E43" w:rsidP="00FF1E43">
      <w:pPr>
        <w:pStyle w:val="Telobesedila"/>
        <w:spacing w:after="0" w:line="240" w:lineRule="auto"/>
        <w:ind w:right="121"/>
        <w:jc w:val="both"/>
        <w:rPr>
          <w:rFonts w:cs="Arial"/>
          <w:sz w:val="22"/>
          <w:szCs w:val="22"/>
          <w:lang w:val="sl-SI"/>
        </w:rPr>
      </w:pPr>
      <w:r w:rsidRPr="0012227A">
        <w:rPr>
          <w:rFonts w:cs="Arial"/>
          <w:sz w:val="22"/>
          <w:szCs w:val="22"/>
          <w:lang w:val="sl-SI"/>
        </w:rPr>
        <w:t>Smo</w:t>
      </w:r>
      <w:r w:rsidRPr="0012227A">
        <w:rPr>
          <w:rFonts w:cs="Arial"/>
          <w:spacing w:val="-3"/>
          <w:sz w:val="22"/>
          <w:szCs w:val="22"/>
          <w:lang w:val="sl-SI"/>
        </w:rPr>
        <w:t xml:space="preserve"> </w:t>
      </w:r>
      <w:r w:rsidRPr="0012227A">
        <w:rPr>
          <w:rFonts w:cs="Arial"/>
          <w:sz w:val="22"/>
          <w:szCs w:val="22"/>
          <w:lang w:val="sl-SI"/>
        </w:rPr>
        <w:t>se že</w:t>
      </w:r>
      <w:r w:rsidRPr="0012227A">
        <w:rPr>
          <w:rFonts w:cs="Arial"/>
          <w:spacing w:val="-1"/>
          <w:sz w:val="22"/>
          <w:szCs w:val="22"/>
          <w:lang w:val="sl-SI"/>
        </w:rPr>
        <w:t xml:space="preserve"> </w:t>
      </w:r>
      <w:r w:rsidRPr="0012227A">
        <w:rPr>
          <w:rFonts w:cs="Arial"/>
          <w:sz w:val="22"/>
          <w:szCs w:val="22"/>
          <w:lang w:val="sl-SI"/>
        </w:rPr>
        <w:t>na</w:t>
      </w:r>
      <w:r w:rsidRPr="0012227A">
        <w:rPr>
          <w:rFonts w:cs="Arial"/>
          <w:spacing w:val="-1"/>
          <w:sz w:val="22"/>
          <w:szCs w:val="22"/>
          <w:lang w:val="sl-SI"/>
        </w:rPr>
        <w:t xml:space="preserve"> </w:t>
      </w:r>
      <w:r w:rsidRPr="0012227A">
        <w:rPr>
          <w:rFonts w:cs="Arial"/>
          <w:sz w:val="22"/>
          <w:szCs w:val="22"/>
          <w:lang w:val="sl-SI"/>
        </w:rPr>
        <w:t>začetku</w:t>
      </w:r>
      <w:r w:rsidRPr="0012227A">
        <w:rPr>
          <w:rFonts w:cs="Arial"/>
          <w:spacing w:val="-1"/>
          <w:sz w:val="22"/>
          <w:szCs w:val="22"/>
          <w:lang w:val="sl-SI"/>
        </w:rPr>
        <w:t xml:space="preserve"> </w:t>
      </w:r>
      <w:r w:rsidRPr="0012227A">
        <w:rPr>
          <w:rFonts w:cs="Arial"/>
          <w:sz w:val="22"/>
          <w:szCs w:val="22"/>
          <w:lang w:val="sl-SI"/>
        </w:rPr>
        <w:t>sprli</w:t>
      </w:r>
      <w:r w:rsidRPr="0012227A">
        <w:rPr>
          <w:rFonts w:cs="Arial"/>
          <w:spacing w:val="-2"/>
          <w:sz w:val="22"/>
          <w:szCs w:val="22"/>
          <w:lang w:val="sl-SI"/>
        </w:rPr>
        <w:t xml:space="preserve"> </w:t>
      </w:r>
      <w:r w:rsidRPr="0012227A">
        <w:rPr>
          <w:rFonts w:cs="Arial"/>
          <w:sz w:val="22"/>
          <w:szCs w:val="22"/>
          <w:lang w:val="sl-SI"/>
        </w:rPr>
        <w:t>z</w:t>
      </w:r>
      <w:r w:rsidRPr="0012227A">
        <w:rPr>
          <w:rFonts w:cs="Arial"/>
          <w:spacing w:val="-4"/>
          <w:sz w:val="22"/>
          <w:szCs w:val="22"/>
          <w:lang w:val="sl-SI"/>
        </w:rPr>
        <w:t xml:space="preserve"> </w:t>
      </w:r>
      <w:r w:rsidRPr="0012227A">
        <w:rPr>
          <w:rFonts w:cs="Arial"/>
          <w:sz w:val="22"/>
          <w:szCs w:val="22"/>
          <w:lang w:val="sl-SI"/>
        </w:rPr>
        <w:t>vlado.</w:t>
      </w:r>
      <w:r w:rsidRPr="0012227A">
        <w:rPr>
          <w:rFonts w:cs="Arial"/>
          <w:spacing w:val="-2"/>
          <w:sz w:val="22"/>
          <w:szCs w:val="22"/>
          <w:lang w:val="sl-SI"/>
        </w:rPr>
        <w:t xml:space="preserve"> </w:t>
      </w:r>
      <w:r w:rsidRPr="0012227A">
        <w:rPr>
          <w:rFonts w:cs="Arial"/>
          <w:sz w:val="22"/>
          <w:szCs w:val="22"/>
          <w:lang w:val="sl-SI"/>
        </w:rPr>
        <w:t>»Eno</w:t>
      </w:r>
      <w:r w:rsidRPr="0012227A">
        <w:rPr>
          <w:rFonts w:cs="Arial"/>
          <w:spacing w:val="-3"/>
          <w:sz w:val="22"/>
          <w:szCs w:val="22"/>
          <w:lang w:val="sl-SI"/>
        </w:rPr>
        <w:t xml:space="preserve"> </w:t>
      </w:r>
      <w:r w:rsidRPr="0012227A">
        <w:rPr>
          <w:rFonts w:cs="Arial"/>
          <w:sz w:val="22"/>
          <w:szCs w:val="22"/>
          <w:lang w:val="sl-SI"/>
        </w:rPr>
        <w:t>tako</w:t>
      </w:r>
      <w:r w:rsidRPr="0012227A">
        <w:rPr>
          <w:rFonts w:cs="Arial"/>
          <w:spacing w:val="-2"/>
          <w:sz w:val="22"/>
          <w:szCs w:val="22"/>
          <w:lang w:val="sl-SI"/>
        </w:rPr>
        <w:t xml:space="preserve"> </w:t>
      </w:r>
      <w:r w:rsidRPr="0012227A">
        <w:rPr>
          <w:rFonts w:cs="Arial"/>
          <w:sz w:val="22"/>
          <w:szCs w:val="22"/>
          <w:lang w:val="sl-SI"/>
        </w:rPr>
        <w:t>majhno</w:t>
      </w:r>
      <w:r w:rsidRPr="0012227A">
        <w:rPr>
          <w:rFonts w:cs="Arial"/>
          <w:spacing w:val="-3"/>
          <w:sz w:val="22"/>
          <w:szCs w:val="22"/>
          <w:lang w:val="sl-SI"/>
        </w:rPr>
        <w:t xml:space="preserve"> </w:t>
      </w:r>
      <w:r w:rsidRPr="0012227A">
        <w:rPr>
          <w:rFonts w:cs="Arial"/>
          <w:sz w:val="22"/>
          <w:szCs w:val="22"/>
          <w:lang w:val="sl-SI"/>
        </w:rPr>
        <w:t>ogledalce,</w:t>
      </w:r>
      <w:r w:rsidRPr="0012227A">
        <w:rPr>
          <w:rFonts w:cs="Arial"/>
          <w:spacing w:val="-1"/>
          <w:sz w:val="22"/>
          <w:szCs w:val="22"/>
          <w:lang w:val="sl-SI"/>
        </w:rPr>
        <w:t xml:space="preserve"> </w:t>
      </w:r>
      <w:r w:rsidRPr="0012227A">
        <w:rPr>
          <w:rFonts w:cs="Arial"/>
          <w:sz w:val="22"/>
          <w:szCs w:val="22"/>
          <w:lang w:val="sl-SI"/>
        </w:rPr>
        <w:t>tako</w:t>
      </w:r>
      <w:r w:rsidRPr="0012227A">
        <w:rPr>
          <w:rFonts w:cs="Arial"/>
          <w:spacing w:val="-2"/>
          <w:sz w:val="22"/>
          <w:szCs w:val="22"/>
          <w:lang w:val="sl-SI"/>
        </w:rPr>
        <w:t xml:space="preserve"> </w:t>
      </w:r>
      <w:r w:rsidRPr="0012227A">
        <w:rPr>
          <w:rFonts w:cs="Arial"/>
          <w:sz w:val="22"/>
          <w:szCs w:val="22"/>
          <w:lang w:val="sl-SI"/>
        </w:rPr>
        <w:t>zobozdravniško,</w:t>
      </w:r>
      <w:r w:rsidRPr="0012227A">
        <w:rPr>
          <w:rFonts w:cs="Arial"/>
          <w:spacing w:val="-9"/>
          <w:sz w:val="22"/>
          <w:szCs w:val="22"/>
          <w:lang w:val="sl-SI"/>
        </w:rPr>
        <w:t xml:space="preserve"> </w:t>
      </w:r>
      <w:r w:rsidRPr="0012227A">
        <w:rPr>
          <w:rFonts w:cs="Arial"/>
          <w:sz w:val="22"/>
          <w:szCs w:val="22"/>
          <w:lang w:val="sl-SI"/>
        </w:rPr>
        <w:t>bi</w:t>
      </w:r>
      <w:r w:rsidRPr="0012227A">
        <w:rPr>
          <w:rFonts w:cs="Arial"/>
          <w:spacing w:val="-6"/>
          <w:sz w:val="22"/>
          <w:szCs w:val="22"/>
          <w:lang w:val="sl-SI"/>
        </w:rPr>
        <w:t xml:space="preserve"> </w:t>
      </w:r>
      <w:r w:rsidRPr="0012227A">
        <w:rPr>
          <w:rFonts w:cs="Arial"/>
          <w:sz w:val="22"/>
          <w:szCs w:val="22"/>
          <w:lang w:val="sl-SI"/>
        </w:rPr>
        <w:t>mi</w:t>
      </w:r>
      <w:r w:rsidRPr="0012227A">
        <w:rPr>
          <w:rFonts w:cs="Arial"/>
          <w:spacing w:val="-9"/>
          <w:sz w:val="22"/>
          <w:szCs w:val="22"/>
          <w:lang w:val="sl-SI"/>
        </w:rPr>
        <w:t xml:space="preserve"> </w:t>
      </w:r>
      <w:r w:rsidRPr="0012227A">
        <w:rPr>
          <w:rFonts w:cs="Arial"/>
          <w:sz w:val="22"/>
          <w:szCs w:val="22"/>
          <w:lang w:val="sl-SI"/>
        </w:rPr>
        <w:t>imeli,«</w:t>
      </w:r>
      <w:r w:rsidRPr="0012227A">
        <w:rPr>
          <w:rFonts w:cs="Arial"/>
          <w:spacing w:val="-1"/>
          <w:sz w:val="22"/>
          <w:szCs w:val="22"/>
          <w:lang w:val="sl-SI"/>
        </w:rPr>
        <w:t xml:space="preserve"> </w:t>
      </w:r>
      <w:r w:rsidRPr="0012227A">
        <w:rPr>
          <w:rFonts w:cs="Arial"/>
          <w:sz w:val="22"/>
          <w:szCs w:val="22"/>
          <w:lang w:val="sl-SI"/>
        </w:rPr>
        <w:t>so mi rekli. »Drobno, prosim. Morda kozmetično, za v torbico. Zagovornik in trije ljudje.« Ne. Na to nisem pristal. Ni bilo lahko, ampak na to tudi danes ne pristajam. Nemoč ljudi, ki jim skušamo pomagati, in njihove bolečine so zelo velike.</w:t>
      </w:r>
      <w:r w:rsidRPr="0012227A">
        <w:rPr>
          <w:rFonts w:cs="Arial"/>
          <w:spacing w:val="-1"/>
          <w:sz w:val="22"/>
          <w:szCs w:val="22"/>
          <w:lang w:val="sl-SI"/>
        </w:rPr>
        <w:t xml:space="preserve"> </w:t>
      </w:r>
      <w:r w:rsidRPr="0012227A">
        <w:rPr>
          <w:rFonts w:cs="Arial"/>
          <w:sz w:val="22"/>
          <w:szCs w:val="22"/>
          <w:lang w:val="sl-SI"/>
        </w:rPr>
        <w:t>In to nas žene, da se že deset</w:t>
      </w:r>
      <w:r w:rsidRPr="0012227A">
        <w:rPr>
          <w:rFonts w:cs="Arial"/>
          <w:spacing w:val="-2"/>
          <w:sz w:val="22"/>
          <w:szCs w:val="22"/>
          <w:lang w:val="sl-SI"/>
        </w:rPr>
        <w:t xml:space="preserve"> </w:t>
      </w:r>
      <w:r w:rsidRPr="0012227A">
        <w:rPr>
          <w:rFonts w:cs="Arial"/>
          <w:sz w:val="22"/>
          <w:szCs w:val="22"/>
          <w:lang w:val="sl-SI"/>
        </w:rPr>
        <w:t>let borimo</w:t>
      </w:r>
      <w:r w:rsidRPr="0012227A">
        <w:rPr>
          <w:rFonts w:cs="Arial"/>
          <w:spacing w:val="-2"/>
          <w:sz w:val="22"/>
          <w:szCs w:val="22"/>
          <w:lang w:val="sl-SI"/>
        </w:rPr>
        <w:t xml:space="preserve"> </w:t>
      </w:r>
      <w:r w:rsidRPr="0012227A">
        <w:rPr>
          <w:rFonts w:cs="Arial"/>
          <w:sz w:val="22"/>
          <w:szCs w:val="22"/>
          <w:lang w:val="sl-SI"/>
        </w:rPr>
        <w:t>za</w:t>
      </w:r>
      <w:r w:rsidRPr="0012227A">
        <w:rPr>
          <w:rFonts w:cs="Arial"/>
          <w:spacing w:val="-1"/>
          <w:sz w:val="22"/>
          <w:szCs w:val="22"/>
          <w:lang w:val="sl-SI"/>
        </w:rPr>
        <w:t xml:space="preserve"> </w:t>
      </w:r>
      <w:r w:rsidRPr="0012227A">
        <w:rPr>
          <w:rFonts w:cs="Arial"/>
          <w:sz w:val="22"/>
          <w:szCs w:val="22"/>
          <w:lang w:val="sl-SI"/>
        </w:rPr>
        <w:t>njih, ampak tudi za pogoje za dobro delo. Zato smo zavrnili, da daš instituciji nalogo, da daš ljudem obljubo in upanje na pomoč, ne daš ji pa virov in strokovnjakov, da to pomoč izvajajo. To je nepošteno in to zavračamo vsak dan in kljub temu delamo naprej.</w:t>
      </w:r>
    </w:p>
    <w:p w14:paraId="0AC16F07" w14:textId="77777777" w:rsidR="00FF1E43" w:rsidRPr="0012227A" w:rsidRDefault="00FF1E43" w:rsidP="00FF1E43">
      <w:pPr>
        <w:pStyle w:val="Telobesedila"/>
        <w:spacing w:after="0" w:line="240" w:lineRule="auto"/>
        <w:ind w:right="121"/>
        <w:jc w:val="both"/>
        <w:rPr>
          <w:rFonts w:cs="Arial"/>
          <w:sz w:val="22"/>
          <w:szCs w:val="22"/>
          <w:lang w:val="sl-SI"/>
        </w:rPr>
      </w:pPr>
    </w:p>
    <w:p w14:paraId="39CD1CD6" w14:textId="77777777" w:rsidR="00FF1E43" w:rsidRPr="0012227A" w:rsidRDefault="00FF1E43" w:rsidP="00FF1E43">
      <w:pPr>
        <w:pStyle w:val="Telobesedila"/>
        <w:spacing w:after="0" w:line="240" w:lineRule="auto"/>
        <w:ind w:right="121"/>
        <w:jc w:val="both"/>
        <w:rPr>
          <w:rFonts w:cs="Arial"/>
          <w:sz w:val="22"/>
          <w:szCs w:val="22"/>
          <w:lang w:val="sl-SI"/>
        </w:rPr>
      </w:pPr>
      <w:r w:rsidRPr="0012227A">
        <w:rPr>
          <w:rFonts w:cs="Arial"/>
          <w:sz w:val="22"/>
          <w:szCs w:val="22"/>
          <w:lang w:val="sl-SI"/>
        </w:rPr>
        <w:t>In nauk? Če je bilo težko prevesti evropske direktive – več kot deset let je trajalo,</w:t>
      </w:r>
      <w:r w:rsidRPr="0012227A">
        <w:rPr>
          <w:rFonts w:cs="Arial"/>
          <w:spacing w:val="-4"/>
          <w:sz w:val="22"/>
          <w:szCs w:val="22"/>
          <w:lang w:val="sl-SI"/>
        </w:rPr>
        <w:t xml:space="preserve"> </w:t>
      </w:r>
      <w:r w:rsidRPr="0012227A">
        <w:rPr>
          <w:rFonts w:cs="Arial"/>
          <w:sz w:val="22"/>
          <w:szCs w:val="22"/>
          <w:lang w:val="sl-SI"/>
        </w:rPr>
        <w:t>da smo jih implementirali</w:t>
      </w:r>
      <w:r w:rsidRPr="0012227A">
        <w:rPr>
          <w:rFonts w:cs="Arial"/>
          <w:spacing w:val="-7"/>
          <w:sz w:val="22"/>
          <w:szCs w:val="22"/>
          <w:lang w:val="sl-SI"/>
        </w:rPr>
        <w:t xml:space="preserve"> </w:t>
      </w:r>
      <w:r w:rsidRPr="0012227A">
        <w:rPr>
          <w:rFonts w:cs="Arial"/>
          <w:sz w:val="22"/>
          <w:szCs w:val="22"/>
          <w:lang w:val="sl-SI"/>
        </w:rPr>
        <w:t>leta</w:t>
      </w:r>
      <w:r w:rsidRPr="0012227A">
        <w:rPr>
          <w:rFonts w:cs="Arial"/>
          <w:spacing w:val="-8"/>
          <w:sz w:val="22"/>
          <w:szCs w:val="22"/>
          <w:lang w:val="sl-SI"/>
        </w:rPr>
        <w:t xml:space="preserve"> </w:t>
      </w:r>
      <w:r w:rsidRPr="0012227A">
        <w:rPr>
          <w:rFonts w:cs="Arial"/>
          <w:sz w:val="22"/>
          <w:szCs w:val="22"/>
          <w:lang w:val="sl-SI"/>
        </w:rPr>
        <w:t>2016</w:t>
      </w:r>
      <w:r w:rsidRPr="0012227A">
        <w:rPr>
          <w:rFonts w:cs="Arial"/>
          <w:spacing w:val="-9"/>
          <w:sz w:val="22"/>
          <w:szCs w:val="22"/>
          <w:lang w:val="sl-SI"/>
        </w:rPr>
        <w:t xml:space="preserve"> </w:t>
      </w:r>
      <w:r w:rsidRPr="0012227A">
        <w:rPr>
          <w:rFonts w:cs="Arial"/>
          <w:sz w:val="22"/>
          <w:szCs w:val="22"/>
          <w:lang w:val="sl-SI"/>
        </w:rPr>
        <w:t>v</w:t>
      </w:r>
      <w:r w:rsidRPr="0012227A">
        <w:rPr>
          <w:rFonts w:cs="Arial"/>
          <w:spacing w:val="-9"/>
          <w:sz w:val="22"/>
          <w:szCs w:val="22"/>
          <w:lang w:val="sl-SI"/>
        </w:rPr>
        <w:t xml:space="preserve"> </w:t>
      </w:r>
      <w:r w:rsidRPr="0012227A">
        <w:rPr>
          <w:rFonts w:cs="Arial"/>
          <w:sz w:val="22"/>
          <w:szCs w:val="22"/>
          <w:lang w:val="sl-SI"/>
        </w:rPr>
        <w:t>slovensko</w:t>
      </w:r>
      <w:r w:rsidRPr="0012227A">
        <w:rPr>
          <w:rFonts w:cs="Arial"/>
          <w:spacing w:val="-7"/>
          <w:sz w:val="22"/>
          <w:szCs w:val="22"/>
          <w:lang w:val="sl-SI"/>
        </w:rPr>
        <w:t xml:space="preserve"> </w:t>
      </w:r>
      <w:r w:rsidRPr="0012227A">
        <w:rPr>
          <w:rFonts w:cs="Arial"/>
          <w:sz w:val="22"/>
          <w:szCs w:val="22"/>
          <w:lang w:val="sl-SI"/>
        </w:rPr>
        <w:t>zakonodajo</w:t>
      </w:r>
      <w:r w:rsidRPr="0012227A">
        <w:rPr>
          <w:rFonts w:cs="Arial"/>
          <w:spacing w:val="-7"/>
          <w:sz w:val="22"/>
          <w:szCs w:val="22"/>
          <w:lang w:val="sl-SI"/>
        </w:rPr>
        <w:t xml:space="preserve"> </w:t>
      </w:r>
      <w:r w:rsidRPr="0012227A">
        <w:rPr>
          <w:rFonts w:cs="Arial"/>
          <w:sz w:val="22"/>
          <w:szCs w:val="22"/>
          <w:lang w:val="sl-SI"/>
        </w:rPr>
        <w:t>–,</w:t>
      </w:r>
      <w:r w:rsidRPr="0012227A">
        <w:rPr>
          <w:rFonts w:cs="Arial"/>
          <w:spacing w:val="-7"/>
          <w:sz w:val="22"/>
          <w:szCs w:val="22"/>
          <w:lang w:val="sl-SI"/>
        </w:rPr>
        <w:t xml:space="preserve"> </w:t>
      </w:r>
      <w:r w:rsidRPr="0012227A">
        <w:rPr>
          <w:rFonts w:cs="Arial"/>
          <w:sz w:val="22"/>
          <w:szCs w:val="22"/>
          <w:lang w:val="sl-SI"/>
        </w:rPr>
        <w:t>potem</w:t>
      </w:r>
      <w:r w:rsidRPr="0012227A">
        <w:rPr>
          <w:rFonts w:cs="Arial"/>
          <w:spacing w:val="-8"/>
          <w:sz w:val="22"/>
          <w:szCs w:val="22"/>
          <w:lang w:val="sl-SI"/>
        </w:rPr>
        <w:t xml:space="preserve"> </w:t>
      </w:r>
      <w:r w:rsidRPr="0012227A">
        <w:rPr>
          <w:rFonts w:cs="Arial"/>
          <w:sz w:val="22"/>
          <w:szCs w:val="22"/>
          <w:lang w:val="sl-SI"/>
        </w:rPr>
        <w:t>si</w:t>
      </w:r>
      <w:r w:rsidRPr="0012227A">
        <w:rPr>
          <w:rFonts w:cs="Arial"/>
          <w:spacing w:val="-2"/>
          <w:sz w:val="22"/>
          <w:szCs w:val="22"/>
          <w:lang w:val="sl-SI"/>
        </w:rPr>
        <w:t xml:space="preserve"> </w:t>
      </w:r>
      <w:r w:rsidRPr="0012227A">
        <w:rPr>
          <w:rFonts w:cs="Arial"/>
          <w:sz w:val="22"/>
          <w:szCs w:val="22"/>
          <w:lang w:val="sl-SI"/>
        </w:rPr>
        <w:t>lahko</w:t>
      </w:r>
      <w:r w:rsidRPr="0012227A">
        <w:rPr>
          <w:rFonts w:cs="Arial"/>
          <w:spacing w:val="-3"/>
          <w:sz w:val="22"/>
          <w:szCs w:val="22"/>
          <w:lang w:val="sl-SI"/>
        </w:rPr>
        <w:t xml:space="preserve"> </w:t>
      </w:r>
      <w:r w:rsidRPr="0012227A">
        <w:rPr>
          <w:rFonts w:cs="Arial"/>
          <w:sz w:val="22"/>
          <w:szCs w:val="22"/>
          <w:lang w:val="sl-SI"/>
        </w:rPr>
        <w:t>mislite,</w:t>
      </w:r>
      <w:r w:rsidRPr="0012227A">
        <w:rPr>
          <w:rFonts w:cs="Arial"/>
          <w:spacing w:val="-2"/>
          <w:sz w:val="22"/>
          <w:szCs w:val="22"/>
          <w:lang w:val="sl-SI"/>
        </w:rPr>
        <w:t xml:space="preserve"> </w:t>
      </w:r>
      <w:r w:rsidRPr="0012227A">
        <w:rPr>
          <w:rFonts w:cs="Arial"/>
          <w:sz w:val="22"/>
          <w:szCs w:val="22"/>
          <w:lang w:val="sl-SI"/>
        </w:rPr>
        <w:t>kako</w:t>
      </w:r>
      <w:r w:rsidRPr="0012227A">
        <w:rPr>
          <w:rFonts w:cs="Arial"/>
          <w:spacing w:val="-1"/>
          <w:sz w:val="22"/>
          <w:szCs w:val="22"/>
          <w:lang w:val="sl-SI"/>
        </w:rPr>
        <w:t xml:space="preserve"> </w:t>
      </w:r>
      <w:r w:rsidRPr="0012227A">
        <w:rPr>
          <w:rFonts w:cs="Arial"/>
          <w:sz w:val="22"/>
          <w:szCs w:val="22"/>
          <w:lang w:val="sl-SI"/>
        </w:rPr>
        <w:t>težko</w:t>
      </w:r>
      <w:r w:rsidRPr="0012227A">
        <w:rPr>
          <w:rFonts w:cs="Arial"/>
          <w:spacing w:val="-2"/>
          <w:sz w:val="22"/>
          <w:szCs w:val="22"/>
          <w:lang w:val="sl-SI"/>
        </w:rPr>
        <w:t xml:space="preserve"> </w:t>
      </w:r>
      <w:r w:rsidRPr="0012227A">
        <w:rPr>
          <w:rFonts w:cs="Arial"/>
          <w:sz w:val="22"/>
          <w:szCs w:val="22"/>
          <w:lang w:val="sl-SI"/>
        </w:rPr>
        <w:t>je</w:t>
      </w:r>
      <w:r w:rsidRPr="0012227A">
        <w:rPr>
          <w:rFonts w:cs="Arial"/>
          <w:spacing w:val="-2"/>
          <w:sz w:val="22"/>
          <w:szCs w:val="22"/>
          <w:lang w:val="sl-SI"/>
        </w:rPr>
        <w:t xml:space="preserve"> </w:t>
      </w:r>
      <w:r w:rsidRPr="0012227A">
        <w:rPr>
          <w:rFonts w:cs="Arial"/>
          <w:sz w:val="22"/>
          <w:szCs w:val="22"/>
          <w:lang w:val="sl-SI"/>
        </w:rPr>
        <w:t>bilo</w:t>
      </w:r>
      <w:r w:rsidRPr="0012227A">
        <w:rPr>
          <w:rFonts w:cs="Arial"/>
          <w:spacing w:val="-1"/>
          <w:sz w:val="22"/>
          <w:szCs w:val="22"/>
          <w:lang w:val="sl-SI"/>
        </w:rPr>
        <w:t xml:space="preserve"> </w:t>
      </w:r>
      <w:r w:rsidRPr="0012227A">
        <w:rPr>
          <w:rFonts w:cs="Arial"/>
          <w:sz w:val="22"/>
          <w:szCs w:val="22"/>
          <w:lang w:val="sl-SI"/>
        </w:rPr>
        <w:t>izvajati to prakso.</w:t>
      </w:r>
    </w:p>
    <w:p w14:paraId="0CD8078D" w14:textId="77777777" w:rsidR="00FF1E43" w:rsidRPr="0012227A" w:rsidRDefault="00FF1E43" w:rsidP="00FF1E43">
      <w:pPr>
        <w:pStyle w:val="Telobesedila"/>
        <w:spacing w:after="0" w:line="240" w:lineRule="auto"/>
        <w:ind w:right="121"/>
        <w:jc w:val="both"/>
        <w:rPr>
          <w:rFonts w:cs="Arial"/>
          <w:sz w:val="22"/>
          <w:szCs w:val="22"/>
          <w:lang w:val="sl-SI"/>
        </w:rPr>
      </w:pPr>
    </w:p>
    <w:p w14:paraId="56A65C7A" w14:textId="77777777" w:rsidR="00FF1E43" w:rsidRPr="0012227A" w:rsidRDefault="00FF1E43" w:rsidP="00FF1E43">
      <w:pPr>
        <w:pStyle w:val="Telobesedila"/>
        <w:spacing w:after="0" w:line="240" w:lineRule="auto"/>
        <w:ind w:right="129"/>
        <w:jc w:val="both"/>
        <w:rPr>
          <w:rFonts w:cs="Arial"/>
          <w:sz w:val="22"/>
          <w:szCs w:val="22"/>
          <w:lang w:val="sl-SI"/>
        </w:rPr>
      </w:pPr>
      <w:r w:rsidRPr="0012227A">
        <w:rPr>
          <w:rFonts w:cs="Arial"/>
          <w:sz w:val="22"/>
          <w:szCs w:val="22"/>
          <w:lang w:val="sl-SI"/>
        </w:rPr>
        <w:t>Ampak naše delo je dolgotrajno, je sistematično. To je edina pot za izboljšanje položaja ranljivih skupin</w:t>
      </w:r>
      <w:r w:rsidRPr="0012227A">
        <w:rPr>
          <w:rFonts w:cs="Arial"/>
          <w:spacing w:val="-8"/>
          <w:sz w:val="22"/>
          <w:szCs w:val="22"/>
          <w:lang w:val="sl-SI"/>
        </w:rPr>
        <w:t xml:space="preserve"> </w:t>
      </w:r>
      <w:r w:rsidRPr="0012227A">
        <w:rPr>
          <w:rFonts w:cs="Arial"/>
          <w:sz w:val="22"/>
          <w:szCs w:val="22"/>
          <w:lang w:val="sl-SI"/>
        </w:rPr>
        <w:t>v</w:t>
      </w:r>
      <w:r w:rsidRPr="0012227A">
        <w:rPr>
          <w:rFonts w:cs="Arial"/>
          <w:spacing w:val="-6"/>
          <w:sz w:val="22"/>
          <w:szCs w:val="22"/>
          <w:lang w:val="sl-SI"/>
        </w:rPr>
        <w:t xml:space="preserve"> </w:t>
      </w:r>
      <w:r w:rsidRPr="0012227A">
        <w:rPr>
          <w:rFonts w:cs="Arial"/>
          <w:sz w:val="22"/>
          <w:szCs w:val="22"/>
          <w:lang w:val="sl-SI"/>
        </w:rPr>
        <w:t>družbi</w:t>
      </w:r>
      <w:r w:rsidRPr="0012227A">
        <w:rPr>
          <w:rFonts w:cs="Arial"/>
          <w:spacing w:val="-2"/>
          <w:sz w:val="22"/>
          <w:szCs w:val="22"/>
          <w:lang w:val="sl-SI"/>
        </w:rPr>
        <w:t xml:space="preserve"> </w:t>
      </w:r>
      <w:r w:rsidRPr="0012227A">
        <w:rPr>
          <w:rFonts w:cs="Arial"/>
          <w:sz w:val="22"/>
          <w:szCs w:val="22"/>
          <w:lang w:val="sl-SI"/>
        </w:rPr>
        <w:t>ni</w:t>
      </w:r>
      <w:r w:rsidRPr="0012227A">
        <w:rPr>
          <w:rFonts w:cs="Arial"/>
          <w:spacing w:val="-3"/>
          <w:sz w:val="22"/>
          <w:szCs w:val="22"/>
          <w:lang w:val="sl-SI"/>
        </w:rPr>
        <w:t xml:space="preserve"> </w:t>
      </w:r>
      <w:r w:rsidRPr="0012227A">
        <w:rPr>
          <w:rFonts w:cs="Arial"/>
          <w:sz w:val="22"/>
          <w:szCs w:val="22"/>
          <w:lang w:val="sl-SI"/>
        </w:rPr>
        <w:t>bližnjic,</w:t>
      </w:r>
      <w:r w:rsidRPr="0012227A">
        <w:rPr>
          <w:rFonts w:cs="Arial"/>
          <w:spacing w:val="-2"/>
          <w:sz w:val="22"/>
          <w:szCs w:val="22"/>
          <w:lang w:val="sl-SI"/>
        </w:rPr>
        <w:t xml:space="preserve"> </w:t>
      </w:r>
      <w:r w:rsidRPr="0012227A">
        <w:rPr>
          <w:rFonts w:cs="Arial"/>
          <w:sz w:val="22"/>
          <w:szCs w:val="22"/>
          <w:lang w:val="sl-SI"/>
        </w:rPr>
        <w:t>ne</w:t>
      </w:r>
      <w:r w:rsidRPr="0012227A">
        <w:rPr>
          <w:rFonts w:cs="Arial"/>
          <w:spacing w:val="-2"/>
          <w:sz w:val="22"/>
          <w:szCs w:val="22"/>
          <w:lang w:val="sl-SI"/>
        </w:rPr>
        <w:t xml:space="preserve"> </w:t>
      </w:r>
      <w:r w:rsidRPr="0012227A">
        <w:rPr>
          <w:rFonts w:cs="Arial"/>
          <w:sz w:val="22"/>
          <w:szCs w:val="22"/>
          <w:lang w:val="sl-SI"/>
        </w:rPr>
        <w:t>levih</w:t>
      </w:r>
      <w:r w:rsidRPr="0012227A">
        <w:rPr>
          <w:rFonts w:cs="Arial"/>
          <w:spacing w:val="-2"/>
          <w:sz w:val="22"/>
          <w:szCs w:val="22"/>
          <w:lang w:val="sl-SI"/>
        </w:rPr>
        <w:t xml:space="preserve"> </w:t>
      </w:r>
      <w:r w:rsidRPr="0012227A">
        <w:rPr>
          <w:rFonts w:cs="Arial"/>
          <w:sz w:val="22"/>
          <w:szCs w:val="22"/>
          <w:lang w:val="sl-SI"/>
        </w:rPr>
        <w:t>ne</w:t>
      </w:r>
      <w:r w:rsidRPr="0012227A">
        <w:rPr>
          <w:rFonts w:cs="Arial"/>
          <w:spacing w:val="-2"/>
          <w:sz w:val="22"/>
          <w:szCs w:val="22"/>
          <w:lang w:val="sl-SI"/>
        </w:rPr>
        <w:t xml:space="preserve"> </w:t>
      </w:r>
      <w:r w:rsidRPr="0012227A">
        <w:rPr>
          <w:rFonts w:cs="Arial"/>
          <w:sz w:val="22"/>
          <w:szCs w:val="22"/>
          <w:lang w:val="sl-SI"/>
        </w:rPr>
        <w:t>desnih.</w:t>
      </w:r>
      <w:r w:rsidRPr="0012227A">
        <w:rPr>
          <w:rFonts w:cs="Arial"/>
          <w:spacing w:val="-2"/>
          <w:sz w:val="22"/>
          <w:szCs w:val="22"/>
          <w:lang w:val="sl-SI"/>
        </w:rPr>
        <w:t xml:space="preserve"> </w:t>
      </w:r>
      <w:r w:rsidRPr="0012227A">
        <w:rPr>
          <w:rFonts w:cs="Arial"/>
          <w:sz w:val="22"/>
          <w:szCs w:val="22"/>
          <w:lang w:val="sl-SI"/>
        </w:rPr>
        <w:t>In</w:t>
      </w:r>
      <w:r w:rsidRPr="0012227A">
        <w:rPr>
          <w:rFonts w:cs="Arial"/>
          <w:spacing w:val="-4"/>
          <w:sz w:val="22"/>
          <w:szCs w:val="22"/>
          <w:lang w:val="sl-SI"/>
        </w:rPr>
        <w:t xml:space="preserve"> </w:t>
      </w:r>
      <w:r w:rsidRPr="0012227A">
        <w:rPr>
          <w:rFonts w:cs="Arial"/>
          <w:sz w:val="22"/>
          <w:szCs w:val="22"/>
          <w:lang w:val="sl-SI"/>
        </w:rPr>
        <w:t>na</w:t>
      </w:r>
      <w:r w:rsidRPr="0012227A">
        <w:rPr>
          <w:rFonts w:cs="Arial"/>
          <w:spacing w:val="-2"/>
          <w:sz w:val="22"/>
          <w:szCs w:val="22"/>
          <w:lang w:val="sl-SI"/>
        </w:rPr>
        <w:t xml:space="preserve"> </w:t>
      </w:r>
      <w:r w:rsidRPr="0012227A">
        <w:rPr>
          <w:rFonts w:cs="Arial"/>
          <w:sz w:val="22"/>
          <w:szCs w:val="22"/>
          <w:lang w:val="sl-SI"/>
        </w:rPr>
        <w:t>vprašanje,</w:t>
      </w:r>
      <w:r w:rsidRPr="0012227A">
        <w:rPr>
          <w:rFonts w:cs="Arial"/>
          <w:spacing w:val="-2"/>
          <w:sz w:val="22"/>
          <w:szCs w:val="22"/>
          <w:lang w:val="sl-SI"/>
        </w:rPr>
        <w:t xml:space="preserve"> </w:t>
      </w:r>
      <w:r w:rsidRPr="0012227A">
        <w:rPr>
          <w:rFonts w:cs="Arial"/>
          <w:sz w:val="22"/>
          <w:szCs w:val="22"/>
          <w:lang w:val="sl-SI"/>
        </w:rPr>
        <w:t>ali</w:t>
      </w:r>
      <w:r w:rsidRPr="0012227A">
        <w:rPr>
          <w:rFonts w:cs="Arial"/>
          <w:spacing w:val="-5"/>
          <w:sz w:val="22"/>
          <w:szCs w:val="22"/>
          <w:lang w:val="sl-SI"/>
        </w:rPr>
        <w:t xml:space="preserve"> </w:t>
      </w:r>
      <w:r w:rsidRPr="0012227A">
        <w:rPr>
          <w:rFonts w:cs="Arial"/>
          <w:sz w:val="22"/>
          <w:szCs w:val="22"/>
          <w:lang w:val="sl-SI"/>
        </w:rPr>
        <w:t>kot</w:t>
      </w:r>
      <w:r w:rsidRPr="0012227A">
        <w:rPr>
          <w:rFonts w:cs="Arial"/>
          <w:spacing w:val="-2"/>
          <w:sz w:val="22"/>
          <w:szCs w:val="22"/>
          <w:lang w:val="sl-SI"/>
        </w:rPr>
        <w:t xml:space="preserve"> </w:t>
      </w:r>
      <w:r w:rsidRPr="0012227A">
        <w:rPr>
          <w:rFonts w:cs="Arial"/>
          <w:sz w:val="22"/>
          <w:szCs w:val="22"/>
          <w:lang w:val="sl-SI"/>
        </w:rPr>
        <w:t>družba</w:t>
      </w:r>
      <w:r w:rsidRPr="0012227A">
        <w:rPr>
          <w:rFonts w:cs="Arial"/>
          <w:spacing w:val="-2"/>
          <w:sz w:val="22"/>
          <w:szCs w:val="22"/>
          <w:lang w:val="sl-SI"/>
        </w:rPr>
        <w:t xml:space="preserve"> </w:t>
      </w:r>
      <w:r w:rsidRPr="0012227A">
        <w:rPr>
          <w:rFonts w:cs="Arial"/>
          <w:sz w:val="22"/>
          <w:szCs w:val="22"/>
          <w:lang w:val="sl-SI"/>
        </w:rPr>
        <w:t>prenesemo</w:t>
      </w:r>
      <w:r w:rsidRPr="0012227A">
        <w:rPr>
          <w:rFonts w:cs="Arial"/>
          <w:spacing w:val="-4"/>
          <w:sz w:val="22"/>
          <w:szCs w:val="22"/>
          <w:lang w:val="sl-SI"/>
        </w:rPr>
        <w:t xml:space="preserve"> </w:t>
      </w:r>
      <w:r w:rsidRPr="0012227A">
        <w:rPr>
          <w:rFonts w:cs="Arial"/>
          <w:sz w:val="22"/>
          <w:szCs w:val="22"/>
          <w:lang w:val="sl-SI"/>
        </w:rPr>
        <w:t>vse</w:t>
      </w:r>
      <w:r w:rsidRPr="0012227A">
        <w:rPr>
          <w:rFonts w:cs="Arial"/>
          <w:spacing w:val="-2"/>
          <w:sz w:val="22"/>
          <w:szCs w:val="22"/>
          <w:lang w:val="sl-SI"/>
        </w:rPr>
        <w:t xml:space="preserve"> </w:t>
      </w:r>
      <w:r w:rsidRPr="0012227A">
        <w:rPr>
          <w:rFonts w:cs="Arial"/>
          <w:sz w:val="22"/>
          <w:szCs w:val="22"/>
          <w:lang w:val="sl-SI"/>
        </w:rPr>
        <w:t>to,</w:t>
      </w:r>
      <w:r w:rsidRPr="0012227A">
        <w:rPr>
          <w:rFonts w:cs="Arial"/>
          <w:spacing w:val="-4"/>
          <w:sz w:val="22"/>
          <w:szCs w:val="22"/>
          <w:lang w:val="sl-SI"/>
        </w:rPr>
        <w:t xml:space="preserve"> </w:t>
      </w:r>
      <w:r w:rsidRPr="0012227A">
        <w:rPr>
          <w:rFonts w:cs="Arial"/>
          <w:sz w:val="22"/>
          <w:szCs w:val="22"/>
          <w:lang w:val="sl-SI"/>
        </w:rPr>
        <w:t>kadar ne gre lahko</w:t>
      </w:r>
      <w:r w:rsidRPr="0012227A">
        <w:rPr>
          <w:rFonts w:cs="Arial"/>
          <w:spacing w:val="-1"/>
          <w:sz w:val="22"/>
          <w:szCs w:val="22"/>
          <w:lang w:val="sl-SI"/>
        </w:rPr>
        <w:t xml:space="preserve"> </w:t>
      </w:r>
      <w:r w:rsidRPr="0012227A">
        <w:rPr>
          <w:rFonts w:cs="Arial"/>
          <w:sz w:val="22"/>
          <w:szCs w:val="22"/>
          <w:lang w:val="sl-SI"/>
        </w:rPr>
        <w:t>– naj spomnim, da četrtina javnega prostora še ni prilagojena gibalno oviranim in le 15 odstotkov</w:t>
      </w:r>
      <w:r w:rsidRPr="0012227A">
        <w:rPr>
          <w:rFonts w:cs="Arial"/>
          <w:spacing w:val="-2"/>
          <w:sz w:val="22"/>
          <w:szCs w:val="22"/>
          <w:lang w:val="sl-SI"/>
        </w:rPr>
        <w:t xml:space="preserve"> </w:t>
      </w:r>
      <w:r w:rsidRPr="0012227A">
        <w:rPr>
          <w:rFonts w:cs="Arial"/>
          <w:sz w:val="22"/>
          <w:szCs w:val="22"/>
          <w:lang w:val="sl-SI"/>
        </w:rPr>
        <w:t>romskih</w:t>
      </w:r>
      <w:r w:rsidRPr="0012227A">
        <w:rPr>
          <w:rFonts w:cs="Arial"/>
          <w:spacing w:val="-1"/>
          <w:sz w:val="22"/>
          <w:szCs w:val="22"/>
          <w:lang w:val="sl-SI"/>
        </w:rPr>
        <w:t xml:space="preserve"> </w:t>
      </w:r>
      <w:r w:rsidRPr="0012227A">
        <w:rPr>
          <w:rFonts w:cs="Arial"/>
          <w:sz w:val="22"/>
          <w:szCs w:val="22"/>
          <w:lang w:val="sl-SI"/>
        </w:rPr>
        <w:t>otrok na Dolenjskem</w:t>
      </w:r>
      <w:r w:rsidRPr="0012227A">
        <w:rPr>
          <w:rFonts w:cs="Arial"/>
          <w:spacing w:val="-1"/>
          <w:sz w:val="22"/>
          <w:szCs w:val="22"/>
          <w:lang w:val="sl-SI"/>
        </w:rPr>
        <w:t xml:space="preserve"> </w:t>
      </w:r>
      <w:r w:rsidRPr="0012227A">
        <w:rPr>
          <w:rFonts w:cs="Arial"/>
          <w:sz w:val="22"/>
          <w:szCs w:val="22"/>
          <w:lang w:val="sl-SI"/>
        </w:rPr>
        <w:t>končal</w:t>
      </w:r>
      <w:r w:rsidRPr="0012227A">
        <w:rPr>
          <w:rFonts w:cs="Arial"/>
          <w:spacing w:val="-2"/>
          <w:sz w:val="22"/>
          <w:szCs w:val="22"/>
          <w:lang w:val="sl-SI"/>
        </w:rPr>
        <w:t xml:space="preserve"> </w:t>
      </w:r>
      <w:r w:rsidRPr="0012227A">
        <w:rPr>
          <w:rFonts w:cs="Arial"/>
          <w:sz w:val="22"/>
          <w:szCs w:val="22"/>
          <w:lang w:val="sl-SI"/>
        </w:rPr>
        <w:t>osnovno šolo – torej, če gre z</w:t>
      </w:r>
      <w:r w:rsidRPr="0012227A">
        <w:rPr>
          <w:rFonts w:cs="Arial"/>
          <w:spacing w:val="-1"/>
          <w:sz w:val="22"/>
          <w:szCs w:val="22"/>
          <w:lang w:val="sl-SI"/>
        </w:rPr>
        <w:t xml:space="preserve"> </w:t>
      </w:r>
      <w:r w:rsidRPr="0012227A">
        <w:rPr>
          <w:rFonts w:cs="Arial"/>
          <w:sz w:val="22"/>
          <w:szCs w:val="22"/>
          <w:lang w:val="sl-SI"/>
        </w:rPr>
        <w:t>besedami</w:t>
      </w:r>
      <w:r w:rsidRPr="0012227A">
        <w:rPr>
          <w:rFonts w:cs="Arial"/>
          <w:spacing w:val="-2"/>
          <w:sz w:val="22"/>
          <w:szCs w:val="22"/>
          <w:lang w:val="sl-SI"/>
        </w:rPr>
        <w:t xml:space="preserve"> </w:t>
      </w:r>
      <w:r w:rsidRPr="0012227A">
        <w:rPr>
          <w:rFonts w:cs="Arial"/>
          <w:sz w:val="22"/>
          <w:szCs w:val="22"/>
          <w:lang w:val="sl-SI"/>
        </w:rPr>
        <w:t>težko,</w:t>
      </w:r>
      <w:r w:rsidRPr="0012227A">
        <w:rPr>
          <w:rFonts w:cs="Arial"/>
          <w:spacing w:val="-5"/>
          <w:sz w:val="22"/>
          <w:szCs w:val="22"/>
          <w:lang w:val="sl-SI"/>
        </w:rPr>
        <w:t xml:space="preserve"> </w:t>
      </w:r>
      <w:r w:rsidRPr="0012227A">
        <w:rPr>
          <w:rFonts w:cs="Arial"/>
          <w:sz w:val="22"/>
          <w:szCs w:val="22"/>
          <w:lang w:val="sl-SI"/>
        </w:rPr>
        <w:t>bo šlo še težje z dejanji in še več samo besed ne bo pomagalo. Treba bo delovati drugače. Ja, mi pri Zagovorniku</w:t>
      </w:r>
      <w:r w:rsidRPr="0012227A">
        <w:rPr>
          <w:rFonts w:cs="Arial"/>
          <w:spacing w:val="-8"/>
          <w:sz w:val="22"/>
          <w:szCs w:val="22"/>
          <w:lang w:val="sl-SI"/>
        </w:rPr>
        <w:t xml:space="preserve"> </w:t>
      </w:r>
      <w:r w:rsidRPr="0012227A">
        <w:rPr>
          <w:rFonts w:cs="Arial"/>
          <w:sz w:val="22"/>
          <w:szCs w:val="22"/>
          <w:lang w:val="sl-SI"/>
        </w:rPr>
        <w:t>načela</w:t>
      </w:r>
      <w:r w:rsidRPr="0012227A">
        <w:rPr>
          <w:rFonts w:cs="Arial"/>
          <w:spacing w:val="-3"/>
          <w:sz w:val="22"/>
          <w:szCs w:val="22"/>
          <w:lang w:val="sl-SI"/>
        </w:rPr>
        <w:t xml:space="preserve"> </w:t>
      </w:r>
      <w:r w:rsidRPr="0012227A">
        <w:rPr>
          <w:rFonts w:cs="Arial"/>
          <w:sz w:val="22"/>
          <w:szCs w:val="22"/>
          <w:lang w:val="sl-SI"/>
        </w:rPr>
        <w:t>enakosti</w:t>
      </w:r>
      <w:r w:rsidRPr="0012227A">
        <w:rPr>
          <w:rFonts w:cs="Arial"/>
          <w:spacing w:val="-3"/>
          <w:sz w:val="22"/>
          <w:szCs w:val="22"/>
          <w:lang w:val="sl-SI"/>
        </w:rPr>
        <w:t xml:space="preserve"> </w:t>
      </w:r>
      <w:r w:rsidRPr="0012227A">
        <w:rPr>
          <w:rFonts w:cs="Arial"/>
          <w:sz w:val="22"/>
          <w:szCs w:val="22"/>
          <w:lang w:val="sl-SI"/>
        </w:rPr>
        <w:t>verjamemo,</w:t>
      </w:r>
      <w:r w:rsidRPr="0012227A">
        <w:rPr>
          <w:rFonts w:cs="Arial"/>
          <w:spacing w:val="-5"/>
          <w:sz w:val="22"/>
          <w:szCs w:val="22"/>
          <w:lang w:val="sl-SI"/>
        </w:rPr>
        <w:t xml:space="preserve"> </w:t>
      </w:r>
      <w:r w:rsidRPr="0012227A">
        <w:rPr>
          <w:rFonts w:cs="Arial"/>
          <w:sz w:val="22"/>
          <w:szCs w:val="22"/>
          <w:lang w:val="sl-SI"/>
        </w:rPr>
        <w:t>da</w:t>
      </w:r>
      <w:r w:rsidRPr="0012227A">
        <w:rPr>
          <w:rFonts w:cs="Arial"/>
          <w:spacing w:val="-3"/>
          <w:sz w:val="22"/>
          <w:szCs w:val="22"/>
          <w:lang w:val="sl-SI"/>
        </w:rPr>
        <w:t xml:space="preserve"> </w:t>
      </w:r>
      <w:r w:rsidRPr="0012227A">
        <w:rPr>
          <w:rFonts w:cs="Arial"/>
          <w:sz w:val="22"/>
          <w:szCs w:val="22"/>
          <w:lang w:val="sl-SI"/>
        </w:rPr>
        <w:t>kot</w:t>
      </w:r>
      <w:r w:rsidRPr="0012227A">
        <w:rPr>
          <w:rFonts w:cs="Arial"/>
          <w:spacing w:val="-3"/>
          <w:sz w:val="22"/>
          <w:szCs w:val="22"/>
          <w:lang w:val="sl-SI"/>
        </w:rPr>
        <w:t xml:space="preserve"> </w:t>
      </w:r>
      <w:r w:rsidRPr="0012227A">
        <w:rPr>
          <w:rFonts w:cs="Arial"/>
          <w:sz w:val="22"/>
          <w:szCs w:val="22"/>
          <w:lang w:val="sl-SI"/>
        </w:rPr>
        <w:t>družba</w:t>
      </w:r>
      <w:r w:rsidRPr="0012227A">
        <w:rPr>
          <w:rFonts w:cs="Arial"/>
          <w:spacing w:val="-3"/>
          <w:sz w:val="22"/>
          <w:szCs w:val="22"/>
          <w:lang w:val="sl-SI"/>
        </w:rPr>
        <w:t xml:space="preserve"> </w:t>
      </w:r>
      <w:r w:rsidRPr="0012227A">
        <w:rPr>
          <w:rFonts w:cs="Arial"/>
          <w:sz w:val="22"/>
          <w:szCs w:val="22"/>
          <w:lang w:val="sl-SI"/>
        </w:rPr>
        <w:t>v</w:t>
      </w:r>
      <w:r w:rsidRPr="0012227A">
        <w:rPr>
          <w:rFonts w:cs="Arial"/>
          <w:spacing w:val="-2"/>
          <w:sz w:val="22"/>
          <w:szCs w:val="22"/>
          <w:lang w:val="sl-SI"/>
        </w:rPr>
        <w:t xml:space="preserve"> </w:t>
      </w:r>
      <w:r w:rsidRPr="0012227A">
        <w:rPr>
          <w:rFonts w:cs="Arial"/>
          <w:sz w:val="22"/>
          <w:szCs w:val="22"/>
          <w:lang w:val="sl-SI"/>
        </w:rPr>
        <w:t>Sloveniji</w:t>
      </w:r>
      <w:r w:rsidRPr="0012227A">
        <w:rPr>
          <w:rFonts w:cs="Arial"/>
          <w:spacing w:val="-3"/>
          <w:sz w:val="22"/>
          <w:szCs w:val="22"/>
          <w:lang w:val="sl-SI"/>
        </w:rPr>
        <w:t xml:space="preserve"> </w:t>
      </w:r>
      <w:r w:rsidRPr="0012227A">
        <w:rPr>
          <w:rFonts w:cs="Arial"/>
          <w:sz w:val="22"/>
          <w:szCs w:val="22"/>
          <w:lang w:val="sl-SI"/>
        </w:rPr>
        <w:t>to</w:t>
      </w:r>
      <w:r w:rsidRPr="0012227A">
        <w:rPr>
          <w:rFonts w:cs="Arial"/>
          <w:spacing w:val="-2"/>
          <w:sz w:val="22"/>
          <w:szCs w:val="22"/>
          <w:lang w:val="sl-SI"/>
        </w:rPr>
        <w:t xml:space="preserve"> </w:t>
      </w:r>
      <w:r w:rsidRPr="0012227A">
        <w:rPr>
          <w:rFonts w:cs="Arial"/>
          <w:sz w:val="22"/>
          <w:szCs w:val="22"/>
          <w:lang w:val="sl-SI"/>
        </w:rPr>
        <w:t>zmoremo,</w:t>
      </w:r>
      <w:r w:rsidRPr="0012227A">
        <w:rPr>
          <w:rFonts w:cs="Arial"/>
          <w:spacing w:val="-4"/>
          <w:sz w:val="22"/>
          <w:szCs w:val="22"/>
          <w:lang w:val="sl-SI"/>
        </w:rPr>
        <w:t xml:space="preserve"> </w:t>
      </w:r>
      <w:r w:rsidRPr="0012227A">
        <w:rPr>
          <w:rFonts w:cs="Arial"/>
          <w:sz w:val="22"/>
          <w:szCs w:val="22"/>
          <w:lang w:val="sl-SI"/>
        </w:rPr>
        <w:t>ker</w:t>
      </w:r>
      <w:r w:rsidRPr="0012227A">
        <w:rPr>
          <w:rFonts w:cs="Arial"/>
          <w:spacing w:val="-3"/>
          <w:sz w:val="22"/>
          <w:szCs w:val="22"/>
          <w:lang w:val="sl-SI"/>
        </w:rPr>
        <w:t xml:space="preserve"> </w:t>
      </w:r>
      <w:r w:rsidRPr="0012227A">
        <w:rPr>
          <w:rFonts w:cs="Arial"/>
          <w:sz w:val="22"/>
          <w:szCs w:val="22"/>
          <w:lang w:val="sl-SI"/>
        </w:rPr>
        <w:t>smo</w:t>
      </w:r>
      <w:r w:rsidRPr="0012227A">
        <w:rPr>
          <w:rFonts w:cs="Arial"/>
          <w:spacing w:val="-4"/>
          <w:sz w:val="22"/>
          <w:szCs w:val="22"/>
          <w:lang w:val="sl-SI"/>
        </w:rPr>
        <w:t xml:space="preserve"> </w:t>
      </w:r>
      <w:r w:rsidRPr="0012227A">
        <w:rPr>
          <w:rFonts w:cs="Arial"/>
          <w:sz w:val="22"/>
          <w:szCs w:val="22"/>
          <w:lang w:val="sl-SI"/>
        </w:rPr>
        <w:t>vedno</w:t>
      </w:r>
      <w:r w:rsidRPr="0012227A">
        <w:rPr>
          <w:rFonts w:cs="Arial"/>
          <w:spacing w:val="-2"/>
          <w:sz w:val="22"/>
          <w:szCs w:val="22"/>
          <w:lang w:val="sl-SI"/>
        </w:rPr>
        <w:t xml:space="preserve"> </w:t>
      </w:r>
      <w:r w:rsidRPr="0012227A">
        <w:rPr>
          <w:rFonts w:cs="Arial"/>
          <w:sz w:val="22"/>
          <w:szCs w:val="22"/>
          <w:lang w:val="sl-SI"/>
        </w:rPr>
        <w:t>bili</w:t>
      </w:r>
      <w:r w:rsidRPr="0012227A">
        <w:rPr>
          <w:rFonts w:cs="Arial"/>
          <w:spacing w:val="-3"/>
          <w:sz w:val="22"/>
          <w:szCs w:val="22"/>
          <w:lang w:val="sl-SI"/>
        </w:rPr>
        <w:t xml:space="preserve"> </w:t>
      </w:r>
      <w:r w:rsidRPr="0012227A">
        <w:rPr>
          <w:rFonts w:cs="Arial"/>
          <w:sz w:val="22"/>
          <w:szCs w:val="22"/>
          <w:lang w:val="sl-SI"/>
        </w:rPr>
        <w:t>in bomo ostali solidarna družba.</w:t>
      </w:r>
    </w:p>
    <w:p w14:paraId="47368D43" w14:textId="77777777" w:rsidR="00FF1E43" w:rsidRPr="0012227A" w:rsidRDefault="00FF1E43" w:rsidP="00FF1E43">
      <w:pPr>
        <w:pStyle w:val="Telobesedila"/>
        <w:spacing w:after="0" w:line="240" w:lineRule="auto"/>
        <w:ind w:right="129"/>
        <w:jc w:val="both"/>
        <w:rPr>
          <w:rFonts w:cs="Arial"/>
          <w:sz w:val="22"/>
          <w:szCs w:val="22"/>
          <w:lang w:val="sl-SI"/>
        </w:rPr>
      </w:pPr>
    </w:p>
    <w:p w14:paraId="12D60E1F" w14:textId="77777777" w:rsidR="00FF1E43" w:rsidRPr="0012227A" w:rsidRDefault="00FF1E43" w:rsidP="00FF1E43">
      <w:pPr>
        <w:pStyle w:val="Telobesedila"/>
        <w:spacing w:after="0" w:line="240" w:lineRule="auto"/>
        <w:ind w:right="121"/>
        <w:jc w:val="both"/>
        <w:rPr>
          <w:rFonts w:cs="Arial"/>
          <w:sz w:val="22"/>
          <w:szCs w:val="22"/>
          <w:lang w:val="sl-SI"/>
        </w:rPr>
      </w:pPr>
      <w:r w:rsidRPr="0012227A">
        <w:rPr>
          <w:rFonts w:cs="Arial"/>
          <w:sz w:val="22"/>
          <w:szCs w:val="22"/>
          <w:lang w:val="sl-SI"/>
        </w:rPr>
        <w:t>In tukaj ponavljam, kar sem v teh desetih letih</w:t>
      </w:r>
      <w:r w:rsidRPr="0012227A">
        <w:rPr>
          <w:rFonts w:cs="Arial"/>
          <w:spacing w:val="-2"/>
          <w:sz w:val="22"/>
          <w:szCs w:val="22"/>
          <w:lang w:val="sl-SI"/>
        </w:rPr>
        <w:t xml:space="preserve"> </w:t>
      </w:r>
      <w:r w:rsidRPr="0012227A">
        <w:rPr>
          <w:rFonts w:cs="Arial"/>
          <w:sz w:val="22"/>
          <w:szCs w:val="22"/>
          <w:lang w:val="sl-SI"/>
        </w:rPr>
        <w:t>velikokrat rekel: institucije niso za to,</w:t>
      </w:r>
      <w:r w:rsidRPr="0012227A">
        <w:rPr>
          <w:rFonts w:cs="Arial"/>
          <w:spacing w:val="-1"/>
          <w:sz w:val="22"/>
          <w:szCs w:val="22"/>
          <w:lang w:val="sl-SI"/>
        </w:rPr>
        <w:t xml:space="preserve"> </w:t>
      </w:r>
      <w:r w:rsidRPr="0012227A">
        <w:rPr>
          <w:rFonts w:cs="Arial"/>
          <w:sz w:val="22"/>
          <w:szCs w:val="22"/>
          <w:lang w:val="sl-SI"/>
        </w:rPr>
        <w:t>da se odkljuka kljukica v Bruslju, ampak da zares služijo ljudem. In oblasti, takšne in drugačne, lepih besed ter opuščenih dejanj,</w:t>
      </w:r>
      <w:r w:rsidRPr="0012227A">
        <w:rPr>
          <w:rFonts w:cs="Arial"/>
          <w:spacing w:val="-4"/>
          <w:sz w:val="22"/>
          <w:szCs w:val="22"/>
          <w:lang w:val="sl-SI"/>
        </w:rPr>
        <w:t xml:space="preserve"> </w:t>
      </w:r>
      <w:r w:rsidRPr="0012227A">
        <w:rPr>
          <w:rFonts w:cs="Arial"/>
          <w:sz w:val="22"/>
          <w:szCs w:val="22"/>
          <w:lang w:val="sl-SI"/>
        </w:rPr>
        <w:t>smo se naučili gledati pod površino. Bistvo je očem nevidno, je rekla lisica Malemu princu. Zato moramo vsi zagovorniki načela enakosti – tukaj</w:t>
      </w:r>
      <w:r w:rsidRPr="0012227A">
        <w:rPr>
          <w:rFonts w:cs="Arial"/>
          <w:spacing w:val="-1"/>
          <w:sz w:val="22"/>
          <w:szCs w:val="22"/>
          <w:lang w:val="sl-SI"/>
        </w:rPr>
        <w:t xml:space="preserve"> </w:t>
      </w:r>
      <w:r w:rsidRPr="0012227A">
        <w:rPr>
          <w:rFonts w:cs="Arial"/>
          <w:sz w:val="22"/>
          <w:szCs w:val="22"/>
          <w:lang w:val="sl-SI"/>
        </w:rPr>
        <w:t>med</w:t>
      </w:r>
      <w:r w:rsidRPr="0012227A">
        <w:rPr>
          <w:rFonts w:cs="Arial"/>
          <w:spacing w:val="-1"/>
          <w:sz w:val="22"/>
          <w:szCs w:val="22"/>
          <w:lang w:val="sl-SI"/>
        </w:rPr>
        <w:t xml:space="preserve"> </w:t>
      </w:r>
      <w:r w:rsidRPr="0012227A">
        <w:rPr>
          <w:rFonts w:cs="Arial"/>
          <w:sz w:val="22"/>
          <w:szCs w:val="22"/>
          <w:lang w:val="sl-SI"/>
        </w:rPr>
        <w:t>vami vas je danes veliko, ki</w:t>
      </w:r>
      <w:r w:rsidRPr="0012227A">
        <w:rPr>
          <w:rFonts w:cs="Arial"/>
          <w:spacing w:val="-1"/>
          <w:sz w:val="22"/>
          <w:szCs w:val="22"/>
          <w:lang w:val="sl-SI"/>
        </w:rPr>
        <w:t xml:space="preserve"> </w:t>
      </w:r>
      <w:r w:rsidRPr="0012227A">
        <w:rPr>
          <w:rFonts w:cs="Arial"/>
          <w:sz w:val="22"/>
          <w:szCs w:val="22"/>
          <w:lang w:val="sl-SI"/>
        </w:rPr>
        <w:t>lahko zelo</w:t>
      </w:r>
      <w:r w:rsidRPr="0012227A">
        <w:rPr>
          <w:rFonts w:cs="Arial"/>
          <w:spacing w:val="-7"/>
          <w:sz w:val="22"/>
          <w:szCs w:val="22"/>
          <w:lang w:val="sl-SI"/>
        </w:rPr>
        <w:t xml:space="preserve"> </w:t>
      </w:r>
      <w:r w:rsidRPr="0012227A">
        <w:rPr>
          <w:rFonts w:cs="Arial"/>
          <w:sz w:val="22"/>
          <w:szCs w:val="22"/>
          <w:lang w:val="sl-SI"/>
        </w:rPr>
        <w:t>dobro,</w:t>
      </w:r>
      <w:r w:rsidRPr="0012227A">
        <w:rPr>
          <w:rFonts w:cs="Arial"/>
          <w:spacing w:val="-9"/>
          <w:sz w:val="22"/>
          <w:szCs w:val="22"/>
          <w:lang w:val="sl-SI"/>
        </w:rPr>
        <w:t xml:space="preserve"> </w:t>
      </w:r>
      <w:r w:rsidRPr="0012227A">
        <w:rPr>
          <w:rFonts w:cs="Arial"/>
          <w:sz w:val="22"/>
          <w:szCs w:val="22"/>
          <w:lang w:val="sl-SI"/>
        </w:rPr>
        <w:t>odlično</w:t>
      </w:r>
      <w:r w:rsidRPr="0012227A">
        <w:rPr>
          <w:rFonts w:cs="Arial"/>
          <w:spacing w:val="-3"/>
          <w:sz w:val="22"/>
          <w:szCs w:val="22"/>
          <w:lang w:val="sl-SI"/>
        </w:rPr>
        <w:t xml:space="preserve"> </w:t>
      </w:r>
      <w:r w:rsidRPr="0012227A">
        <w:rPr>
          <w:rFonts w:cs="Arial"/>
          <w:sz w:val="22"/>
          <w:szCs w:val="22"/>
          <w:lang w:val="sl-SI"/>
        </w:rPr>
        <w:t>opravljate</w:t>
      </w:r>
      <w:r w:rsidRPr="0012227A">
        <w:rPr>
          <w:rFonts w:cs="Arial"/>
          <w:spacing w:val="-2"/>
          <w:sz w:val="22"/>
          <w:szCs w:val="22"/>
          <w:lang w:val="sl-SI"/>
        </w:rPr>
        <w:t xml:space="preserve"> </w:t>
      </w:r>
      <w:r w:rsidRPr="0012227A">
        <w:rPr>
          <w:rFonts w:cs="Arial"/>
          <w:sz w:val="22"/>
          <w:szCs w:val="22"/>
          <w:lang w:val="sl-SI"/>
        </w:rPr>
        <w:t>to</w:t>
      </w:r>
      <w:r w:rsidRPr="0012227A">
        <w:rPr>
          <w:rFonts w:cs="Arial"/>
          <w:spacing w:val="-1"/>
          <w:sz w:val="22"/>
          <w:szCs w:val="22"/>
          <w:lang w:val="sl-SI"/>
        </w:rPr>
        <w:t xml:space="preserve"> </w:t>
      </w:r>
      <w:r w:rsidRPr="0012227A">
        <w:rPr>
          <w:rFonts w:cs="Arial"/>
          <w:sz w:val="22"/>
          <w:szCs w:val="22"/>
          <w:lang w:val="sl-SI"/>
        </w:rPr>
        <w:t>delo,</w:t>
      </w:r>
      <w:r w:rsidRPr="0012227A">
        <w:rPr>
          <w:rFonts w:cs="Arial"/>
          <w:spacing w:val="-9"/>
          <w:sz w:val="22"/>
          <w:szCs w:val="22"/>
          <w:lang w:val="sl-SI"/>
        </w:rPr>
        <w:t xml:space="preserve"> </w:t>
      </w:r>
      <w:r w:rsidRPr="0012227A">
        <w:rPr>
          <w:rFonts w:cs="Arial"/>
          <w:sz w:val="22"/>
          <w:szCs w:val="22"/>
          <w:lang w:val="sl-SI"/>
        </w:rPr>
        <w:t>tudi</w:t>
      </w:r>
      <w:r w:rsidRPr="0012227A">
        <w:rPr>
          <w:rFonts w:cs="Arial"/>
          <w:spacing w:val="-7"/>
          <w:sz w:val="22"/>
          <w:szCs w:val="22"/>
          <w:lang w:val="sl-SI"/>
        </w:rPr>
        <w:t xml:space="preserve"> </w:t>
      </w:r>
      <w:r w:rsidRPr="0012227A">
        <w:rPr>
          <w:rFonts w:cs="Arial"/>
          <w:sz w:val="22"/>
          <w:szCs w:val="22"/>
          <w:lang w:val="sl-SI"/>
        </w:rPr>
        <w:t>naprej</w:t>
      </w:r>
      <w:r w:rsidRPr="0012227A">
        <w:rPr>
          <w:rFonts w:cs="Arial"/>
          <w:spacing w:val="-9"/>
          <w:sz w:val="22"/>
          <w:szCs w:val="22"/>
          <w:lang w:val="sl-SI"/>
        </w:rPr>
        <w:t xml:space="preserve"> </w:t>
      </w:r>
      <w:r w:rsidRPr="0012227A">
        <w:rPr>
          <w:rFonts w:cs="Arial"/>
          <w:sz w:val="22"/>
          <w:szCs w:val="22"/>
          <w:lang w:val="sl-SI"/>
        </w:rPr>
        <w:t>–</w:t>
      </w:r>
      <w:r w:rsidRPr="0012227A">
        <w:rPr>
          <w:rFonts w:cs="Arial"/>
          <w:spacing w:val="40"/>
          <w:sz w:val="22"/>
          <w:szCs w:val="22"/>
          <w:lang w:val="sl-SI"/>
        </w:rPr>
        <w:t xml:space="preserve"> </w:t>
      </w:r>
      <w:r w:rsidRPr="0012227A">
        <w:rPr>
          <w:rFonts w:cs="Arial"/>
          <w:sz w:val="22"/>
          <w:szCs w:val="22"/>
          <w:lang w:val="sl-SI"/>
        </w:rPr>
        <w:t>moramo</w:t>
      </w:r>
      <w:r w:rsidRPr="0012227A">
        <w:rPr>
          <w:rFonts w:cs="Arial"/>
          <w:spacing w:val="-5"/>
          <w:sz w:val="22"/>
          <w:szCs w:val="22"/>
          <w:lang w:val="sl-SI"/>
        </w:rPr>
        <w:t xml:space="preserve"> </w:t>
      </w:r>
      <w:r w:rsidRPr="0012227A">
        <w:rPr>
          <w:rFonts w:cs="Arial"/>
          <w:sz w:val="22"/>
          <w:szCs w:val="22"/>
          <w:lang w:val="sl-SI"/>
        </w:rPr>
        <w:t>pa</w:t>
      </w:r>
      <w:r w:rsidRPr="0012227A">
        <w:rPr>
          <w:rFonts w:cs="Arial"/>
          <w:spacing w:val="-7"/>
          <w:sz w:val="22"/>
          <w:szCs w:val="22"/>
          <w:lang w:val="sl-SI"/>
        </w:rPr>
        <w:t xml:space="preserve"> </w:t>
      </w:r>
      <w:r w:rsidRPr="0012227A">
        <w:rPr>
          <w:rFonts w:cs="Arial"/>
          <w:sz w:val="22"/>
          <w:szCs w:val="22"/>
          <w:lang w:val="sl-SI"/>
        </w:rPr>
        <w:t>gledati</w:t>
      </w:r>
      <w:r w:rsidRPr="0012227A">
        <w:rPr>
          <w:rFonts w:cs="Arial"/>
          <w:spacing w:val="-7"/>
          <w:sz w:val="22"/>
          <w:szCs w:val="22"/>
          <w:lang w:val="sl-SI"/>
        </w:rPr>
        <w:t xml:space="preserve"> </w:t>
      </w:r>
      <w:r w:rsidRPr="0012227A">
        <w:rPr>
          <w:rFonts w:cs="Arial"/>
          <w:sz w:val="22"/>
          <w:szCs w:val="22"/>
          <w:lang w:val="sl-SI"/>
        </w:rPr>
        <w:t>s</w:t>
      </w:r>
      <w:r w:rsidRPr="0012227A">
        <w:rPr>
          <w:rFonts w:cs="Arial"/>
          <w:spacing w:val="-10"/>
          <w:sz w:val="22"/>
          <w:szCs w:val="22"/>
          <w:lang w:val="sl-SI"/>
        </w:rPr>
        <w:t xml:space="preserve"> </w:t>
      </w:r>
      <w:r w:rsidRPr="0012227A">
        <w:rPr>
          <w:rFonts w:cs="Arial"/>
          <w:sz w:val="22"/>
          <w:szCs w:val="22"/>
          <w:lang w:val="sl-SI"/>
        </w:rPr>
        <w:t>srcem.</w:t>
      </w:r>
      <w:r w:rsidRPr="0012227A">
        <w:rPr>
          <w:rFonts w:cs="Arial"/>
          <w:spacing w:val="-8"/>
          <w:sz w:val="22"/>
          <w:szCs w:val="22"/>
          <w:lang w:val="sl-SI"/>
        </w:rPr>
        <w:t xml:space="preserve"> </w:t>
      </w:r>
      <w:r w:rsidRPr="0012227A">
        <w:rPr>
          <w:rFonts w:cs="Arial"/>
          <w:sz w:val="22"/>
          <w:szCs w:val="22"/>
          <w:lang w:val="sl-SI"/>
        </w:rPr>
        <w:t>Ne</w:t>
      </w:r>
      <w:r w:rsidRPr="0012227A">
        <w:rPr>
          <w:rFonts w:cs="Arial"/>
          <w:spacing w:val="-7"/>
          <w:sz w:val="22"/>
          <w:szCs w:val="22"/>
          <w:lang w:val="sl-SI"/>
        </w:rPr>
        <w:t xml:space="preserve"> </w:t>
      </w:r>
      <w:r w:rsidRPr="0012227A">
        <w:rPr>
          <w:rFonts w:cs="Arial"/>
          <w:sz w:val="22"/>
          <w:szCs w:val="22"/>
          <w:lang w:val="sl-SI"/>
        </w:rPr>
        <w:t>samo</w:t>
      </w:r>
      <w:r w:rsidRPr="0012227A">
        <w:rPr>
          <w:rFonts w:cs="Arial"/>
          <w:spacing w:val="-9"/>
          <w:sz w:val="22"/>
          <w:szCs w:val="22"/>
          <w:lang w:val="sl-SI"/>
        </w:rPr>
        <w:t xml:space="preserve"> </w:t>
      </w:r>
      <w:r w:rsidRPr="0012227A">
        <w:rPr>
          <w:rFonts w:cs="Arial"/>
          <w:sz w:val="22"/>
          <w:szCs w:val="22"/>
          <w:lang w:val="sl-SI"/>
        </w:rPr>
        <w:t>s</w:t>
      </w:r>
      <w:r w:rsidRPr="0012227A">
        <w:rPr>
          <w:rFonts w:cs="Arial"/>
          <w:spacing w:val="-7"/>
          <w:sz w:val="22"/>
          <w:szCs w:val="22"/>
          <w:lang w:val="sl-SI"/>
        </w:rPr>
        <w:t xml:space="preserve"> </w:t>
      </w:r>
      <w:r w:rsidRPr="0012227A">
        <w:rPr>
          <w:rFonts w:cs="Arial"/>
          <w:sz w:val="22"/>
          <w:szCs w:val="22"/>
          <w:lang w:val="sl-SI"/>
        </w:rPr>
        <w:t>papirjem, zakonom, ne le svetlobo, ki osvetli</w:t>
      </w:r>
      <w:r w:rsidRPr="0012227A">
        <w:rPr>
          <w:rFonts w:cs="Arial"/>
          <w:spacing w:val="-1"/>
          <w:sz w:val="22"/>
          <w:szCs w:val="22"/>
          <w:lang w:val="sl-SI"/>
        </w:rPr>
        <w:t xml:space="preserve"> </w:t>
      </w:r>
      <w:r w:rsidRPr="0012227A">
        <w:rPr>
          <w:rFonts w:cs="Arial"/>
          <w:sz w:val="22"/>
          <w:szCs w:val="22"/>
          <w:lang w:val="sl-SI"/>
        </w:rPr>
        <w:t>torej, ne le ogledala, ki pokažejo skrite kote, ne le slike in fotografije življenj, ki jih ljudje živijo, ne samo priporočila in postopke. Ljudje potrebujejo tudi in predvsem, da jim nekdo iskreno prisluhne, ko jih boli, jim ponudi podporo in ponudi pomoč.</w:t>
      </w:r>
    </w:p>
    <w:p w14:paraId="38E87961" w14:textId="77777777" w:rsidR="00FF1E43" w:rsidRPr="0012227A" w:rsidRDefault="00FF1E43" w:rsidP="00FF1E43">
      <w:pPr>
        <w:pStyle w:val="Telobesedila"/>
        <w:spacing w:after="0" w:line="240" w:lineRule="auto"/>
        <w:ind w:right="121"/>
        <w:jc w:val="both"/>
        <w:rPr>
          <w:rFonts w:cs="Arial"/>
          <w:sz w:val="22"/>
          <w:szCs w:val="22"/>
          <w:lang w:val="sl-SI"/>
        </w:rPr>
      </w:pPr>
    </w:p>
    <w:p w14:paraId="498547F8" w14:textId="77777777" w:rsidR="00FF1E43" w:rsidRPr="0012227A" w:rsidRDefault="00FF1E43" w:rsidP="00FF1E43">
      <w:pPr>
        <w:pStyle w:val="Telobesedila"/>
        <w:spacing w:after="0" w:line="240" w:lineRule="auto"/>
        <w:ind w:right="194"/>
        <w:jc w:val="both"/>
        <w:rPr>
          <w:rFonts w:cs="Arial"/>
          <w:sz w:val="22"/>
          <w:szCs w:val="22"/>
          <w:lang w:val="sl-SI"/>
        </w:rPr>
      </w:pPr>
      <w:r w:rsidRPr="0012227A">
        <w:rPr>
          <w:rFonts w:cs="Arial"/>
          <w:sz w:val="22"/>
          <w:szCs w:val="22"/>
          <w:lang w:val="sl-SI"/>
        </w:rPr>
        <w:t>Hvala vsem, ker ste, tako kot mi, zagovorniki načela enakosti – enakih pravic, enake obravnave, enakih</w:t>
      </w:r>
      <w:r w:rsidRPr="0012227A">
        <w:rPr>
          <w:rFonts w:cs="Arial"/>
          <w:spacing w:val="-4"/>
          <w:sz w:val="22"/>
          <w:szCs w:val="22"/>
          <w:lang w:val="sl-SI"/>
        </w:rPr>
        <w:t xml:space="preserve"> </w:t>
      </w:r>
      <w:r w:rsidRPr="0012227A">
        <w:rPr>
          <w:rFonts w:cs="Arial"/>
          <w:sz w:val="22"/>
          <w:szCs w:val="22"/>
          <w:lang w:val="sl-SI"/>
        </w:rPr>
        <w:t>možnosti</w:t>
      </w:r>
      <w:r w:rsidRPr="0012227A">
        <w:rPr>
          <w:rFonts w:cs="Arial"/>
          <w:spacing w:val="-2"/>
          <w:sz w:val="22"/>
          <w:szCs w:val="22"/>
          <w:lang w:val="sl-SI"/>
        </w:rPr>
        <w:t xml:space="preserve"> </w:t>
      </w:r>
      <w:r w:rsidRPr="0012227A">
        <w:rPr>
          <w:rFonts w:cs="Arial"/>
          <w:sz w:val="22"/>
          <w:szCs w:val="22"/>
          <w:lang w:val="sl-SI"/>
        </w:rPr>
        <w:t>–,</w:t>
      </w:r>
      <w:r w:rsidRPr="0012227A">
        <w:rPr>
          <w:rFonts w:cs="Arial"/>
          <w:spacing w:val="-8"/>
          <w:sz w:val="22"/>
          <w:szCs w:val="22"/>
          <w:lang w:val="sl-SI"/>
        </w:rPr>
        <w:t xml:space="preserve"> </w:t>
      </w:r>
      <w:r w:rsidRPr="0012227A">
        <w:rPr>
          <w:rFonts w:cs="Arial"/>
          <w:sz w:val="22"/>
          <w:szCs w:val="22"/>
          <w:lang w:val="sl-SI"/>
        </w:rPr>
        <w:t>ker</w:t>
      </w:r>
      <w:r w:rsidRPr="0012227A">
        <w:rPr>
          <w:rFonts w:cs="Arial"/>
          <w:spacing w:val="-3"/>
          <w:sz w:val="22"/>
          <w:szCs w:val="22"/>
          <w:lang w:val="sl-SI"/>
        </w:rPr>
        <w:t xml:space="preserve"> </w:t>
      </w:r>
      <w:r w:rsidRPr="0012227A">
        <w:rPr>
          <w:rFonts w:cs="Arial"/>
          <w:sz w:val="22"/>
          <w:szCs w:val="22"/>
          <w:lang w:val="sl-SI"/>
        </w:rPr>
        <w:t>skupaj</w:t>
      </w:r>
      <w:r w:rsidRPr="0012227A">
        <w:rPr>
          <w:rFonts w:cs="Arial"/>
          <w:spacing w:val="-3"/>
          <w:sz w:val="22"/>
          <w:szCs w:val="22"/>
          <w:lang w:val="sl-SI"/>
        </w:rPr>
        <w:t xml:space="preserve"> </w:t>
      </w:r>
      <w:r w:rsidRPr="0012227A">
        <w:rPr>
          <w:rFonts w:cs="Arial"/>
          <w:sz w:val="22"/>
          <w:szCs w:val="22"/>
          <w:lang w:val="sl-SI"/>
        </w:rPr>
        <w:t>verjamemo</w:t>
      </w:r>
      <w:r w:rsidRPr="0012227A">
        <w:rPr>
          <w:rFonts w:cs="Arial"/>
          <w:spacing w:val="-4"/>
          <w:sz w:val="22"/>
          <w:szCs w:val="22"/>
          <w:lang w:val="sl-SI"/>
        </w:rPr>
        <w:t xml:space="preserve"> </w:t>
      </w:r>
      <w:r w:rsidRPr="0012227A">
        <w:rPr>
          <w:rFonts w:cs="Arial"/>
          <w:sz w:val="22"/>
          <w:szCs w:val="22"/>
          <w:lang w:val="sl-SI"/>
        </w:rPr>
        <w:t>v</w:t>
      </w:r>
      <w:r w:rsidRPr="0012227A">
        <w:rPr>
          <w:rFonts w:cs="Arial"/>
          <w:spacing w:val="-2"/>
          <w:sz w:val="22"/>
          <w:szCs w:val="22"/>
          <w:lang w:val="sl-SI"/>
        </w:rPr>
        <w:t xml:space="preserve"> </w:t>
      </w:r>
      <w:r w:rsidRPr="0012227A">
        <w:rPr>
          <w:rFonts w:cs="Arial"/>
          <w:sz w:val="22"/>
          <w:szCs w:val="22"/>
          <w:lang w:val="sl-SI"/>
        </w:rPr>
        <w:t>človekove</w:t>
      </w:r>
      <w:r w:rsidRPr="0012227A">
        <w:rPr>
          <w:rFonts w:cs="Arial"/>
          <w:spacing w:val="-4"/>
          <w:sz w:val="22"/>
          <w:szCs w:val="22"/>
          <w:lang w:val="sl-SI"/>
        </w:rPr>
        <w:t xml:space="preserve"> </w:t>
      </w:r>
      <w:r w:rsidRPr="0012227A">
        <w:rPr>
          <w:rFonts w:cs="Arial"/>
          <w:sz w:val="22"/>
          <w:szCs w:val="22"/>
          <w:lang w:val="sl-SI"/>
        </w:rPr>
        <w:t>pravice</w:t>
      </w:r>
      <w:r w:rsidRPr="0012227A">
        <w:rPr>
          <w:rFonts w:cs="Arial"/>
          <w:spacing w:val="-4"/>
          <w:sz w:val="22"/>
          <w:szCs w:val="22"/>
          <w:lang w:val="sl-SI"/>
        </w:rPr>
        <w:t xml:space="preserve"> </w:t>
      </w:r>
      <w:r w:rsidRPr="0012227A">
        <w:rPr>
          <w:rFonts w:cs="Arial"/>
          <w:sz w:val="22"/>
          <w:szCs w:val="22"/>
          <w:lang w:val="sl-SI"/>
        </w:rPr>
        <w:t>še</w:t>
      </w:r>
      <w:r w:rsidRPr="0012227A">
        <w:rPr>
          <w:rFonts w:cs="Arial"/>
          <w:spacing w:val="-2"/>
          <w:sz w:val="22"/>
          <w:szCs w:val="22"/>
          <w:lang w:val="sl-SI"/>
        </w:rPr>
        <w:t xml:space="preserve"> </w:t>
      </w:r>
      <w:r w:rsidRPr="0012227A">
        <w:rPr>
          <w:rFonts w:cs="Arial"/>
          <w:sz w:val="22"/>
          <w:szCs w:val="22"/>
          <w:lang w:val="sl-SI"/>
        </w:rPr>
        <w:t>naprej.</w:t>
      </w:r>
      <w:r w:rsidRPr="0012227A">
        <w:rPr>
          <w:rFonts w:cs="Arial"/>
          <w:spacing w:val="-3"/>
          <w:sz w:val="22"/>
          <w:szCs w:val="22"/>
          <w:lang w:val="sl-SI"/>
        </w:rPr>
        <w:t xml:space="preserve"> </w:t>
      </w:r>
      <w:r w:rsidRPr="0012227A">
        <w:rPr>
          <w:rFonts w:cs="Arial"/>
          <w:sz w:val="22"/>
          <w:szCs w:val="22"/>
          <w:lang w:val="sl-SI"/>
        </w:rPr>
        <w:t>Verjamemo</w:t>
      </w:r>
      <w:r w:rsidRPr="0012227A">
        <w:rPr>
          <w:rFonts w:cs="Arial"/>
          <w:spacing w:val="-4"/>
          <w:sz w:val="22"/>
          <w:szCs w:val="22"/>
          <w:lang w:val="sl-SI"/>
        </w:rPr>
        <w:t xml:space="preserve"> </w:t>
      </w:r>
      <w:r w:rsidRPr="0012227A">
        <w:rPr>
          <w:rFonts w:cs="Arial"/>
          <w:sz w:val="22"/>
          <w:szCs w:val="22"/>
          <w:lang w:val="sl-SI"/>
        </w:rPr>
        <w:t>tudi,</w:t>
      </w:r>
      <w:r w:rsidRPr="0012227A">
        <w:rPr>
          <w:rFonts w:cs="Arial"/>
          <w:spacing w:val="-3"/>
          <w:sz w:val="22"/>
          <w:szCs w:val="22"/>
          <w:lang w:val="sl-SI"/>
        </w:rPr>
        <w:t xml:space="preserve"> </w:t>
      </w:r>
      <w:r w:rsidRPr="0012227A">
        <w:rPr>
          <w:rFonts w:cs="Arial"/>
          <w:sz w:val="22"/>
          <w:szCs w:val="22"/>
          <w:lang w:val="sl-SI"/>
        </w:rPr>
        <w:t>da</w:t>
      </w:r>
      <w:r w:rsidRPr="0012227A">
        <w:rPr>
          <w:rFonts w:cs="Arial"/>
          <w:spacing w:val="-4"/>
          <w:sz w:val="22"/>
          <w:szCs w:val="22"/>
          <w:lang w:val="sl-SI"/>
        </w:rPr>
        <w:t xml:space="preserve"> </w:t>
      </w:r>
      <w:r w:rsidRPr="0012227A">
        <w:rPr>
          <w:rFonts w:cs="Arial"/>
          <w:sz w:val="22"/>
          <w:szCs w:val="22"/>
          <w:lang w:val="sl-SI"/>
        </w:rPr>
        <w:t>bomo kot družba zmogli, počasi, vztrajno, naprej. Hvala vam.</w:t>
      </w:r>
    </w:p>
    <w:p w14:paraId="1926C4BF" w14:textId="77777777" w:rsidR="00FF1E43" w:rsidRPr="0012227A" w:rsidRDefault="00FF1E43" w:rsidP="0012227A">
      <w:pPr>
        <w:jc w:val="both"/>
        <w:rPr>
          <w:rFonts w:ascii="Arial" w:hAnsi="Arial" w:cs="Arial"/>
          <w:color w:val="000000" w:themeColor="text1"/>
        </w:rPr>
      </w:pPr>
    </w:p>
    <w:p w14:paraId="7F568A15" w14:textId="77777777" w:rsidR="005010DD" w:rsidRPr="0012227A" w:rsidRDefault="005010DD" w:rsidP="0012227A">
      <w:pPr>
        <w:jc w:val="both"/>
        <w:rPr>
          <w:rFonts w:ascii="Arial" w:hAnsi="Arial" w:cs="Arial"/>
          <w:color w:val="000000" w:themeColor="text1"/>
        </w:rPr>
      </w:pPr>
    </w:p>
    <w:p w14:paraId="35FC3866" w14:textId="77777777" w:rsidR="005010DD" w:rsidRPr="0012227A" w:rsidRDefault="005010DD" w:rsidP="0012227A">
      <w:pPr>
        <w:jc w:val="both"/>
        <w:rPr>
          <w:rFonts w:ascii="Arial" w:hAnsi="Arial" w:cs="Arial"/>
          <w:color w:val="000000" w:themeColor="text1"/>
        </w:rPr>
      </w:pPr>
    </w:p>
    <w:p w14:paraId="280C62C5" w14:textId="77777777" w:rsidR="005010DD" w:rsidRPr="0012227A" w:rsidRDefault="005010DD" w:rsidP="0012227A">
      <w:pPr>
        <w:ind w:firstLine="709"/>
        <w:rPr>
          <w:rFonts w:ascii="Arial" w:hAnsi="Arial" w:cs="Arial"/>
          <w:b/>
          <w:bCs/>
          <w:color w:val="000000" w:themeColor="text1"/>
        </w:rPr>
      </w:pPr>
      <w:r w:rsidRPr="0012227A">
        <w:rPr>
          <w:rFonts w:ascii="Arial" w:hAnsi="Arial" w:cs="Arial"/>
          <w:b/>
          <w:bCs/>
          <w:color w:val="000000" w:themeColor="text1"/>
        </w:rPr>
        <w:t xml:space="preserve">4 Okrogla miza o dostopnosti </w:t>
      </w:r>
      <w:r w:rsidRPr="0012227A">
        <w:rPr>
          <w:rFonts w:ascii="Arial" w:hAnsi="Arial" w:cs="Arial"/>
          <w:b/>
          <w:bCs/>
          <w:color w:val="000000"/>
        </w:rPr>
        <w:t xml:space="preserve">OBMP </w:t>
      </w:r>
      <w:r w:rsidRPr="0012227A">
        <w:rPr>
          <w:rFonts w:ascii="Arial" w:hAnsi="Arial" w:cs="Arial"/>
          <w:b/>
          <w:bCs/>
          <w:color w:val="000000" w:themeColor="text1"/>
        </w:rPr>
        <w:t>za vse ženske</w:t>
      </w:r>
    </w:p>
    <w:p w14:paraId="7E35DE81" w14:textId="77777777" w:rsidR="005010DD" w:rsidRPr="0012227A" w:rsidRDefault="005010DD" w:rsidP="0012227A">
      <w:pPr>
        <w:autoSpaceDE w:val="0"/>
        <w:autoSpaceDN w:val="0"/>
        <w:adjustRightInd w:val="0"/>
        <w:jc w:val="both"/>
        <w:rPr>
          <w:rFonts w:ascii="Arial" w:hAnsi="Arial" w:cs="Arial"/>
          <w:color w:val="000000"/>
        </w:rPr>
      </w:pPr>
    </w:p>
    <w:p w14:paraId="73A5EAE1" w14:textId="77777777" w:rsidR="005010DD" w:rsidRPr="0012227A" w:rsidRDefault="005010DD" w:rsidP="0012227A">
      <w:pPr>
        <w:autoSpaceDE w:val="0"/>
        <w:autoSpaceDN w:val="0"/>
        <w:adjustRightInd w:val="0"/>
        <w:jc w:val="both"/>
        <w:rPr>
          <w:rFonts w:ascii="Arial" w:hAnsi="Arial" w:cs="Arial"/>
          <w:color w:val="000000"/>
        </w:rPr>
      </w:pPr>
      <w:r w:rsidRPr="0012227A">
        <w:rPr>
          <w:rFonts w:ascii="Arial" w:hAnsi="Arial" w:cs="Arial"/>
          <w:color w:val="000000"/>
        </w:rPr>
        <w:t xml:space="preserve">Zagovornik načela enakosti je leto po odpravi diskriminacije nekaterih žensk pri dostopu do oploditve z biomedicinsko pomočjo (OBMP) pripravil okroglo mizo o tem, kako se spremenjena zakonska ureditev izvaja v praksi. V razpravi, ki je pod naslovom »Enakost v praksi: dostop do OBMP za vse ženske« potekala 9. junija 2026 v Slovenski kinoteki v Ljubljani, so sodelovali zagovornik Miha Lobnik, vodja programa OBMP na Ginekološki kliniki UKC Ljubljana dr. Nina Jančar, pravni strokovnjak dr. Urban Vrtačnik, nekdanja pravna svetovalka parom pri dostopu do OBMP in mati v istospolni zvezi Maša </w:t>
      </w:r>
      <w:proofErr w:type="spellStart"/>
      <w:r w:rsidRPr="0012227A">
        <w:rPr>
          <w:rFonts w:ascii="Arial" w:hAnsi="Arial" w:cs="Arial"/>
          <w:color w:val="000000"/>
        </w:rPr>
        <w:t>Jerićević</w:t>
      </w:r>
      <w:proofErr w:type="spellEnd"/>
      <w:r w:rsidRPr="0012227A">
        <w:rPr>
          <w:rFonts w:ascii="Arial" w:hAnsi="Arial" w:cs="Arial"/>
          <w:color w:val="000000"/>
        </w:rPr>
        <w:t xml:space="preserve"> Šušteršič, nekdanji poslanec državnega zbora Jani Möderndorfer in nekdanji državni svetnik mag. Peter Požun. </w:t>
      </w:r>
    </w:p>
    <w:p w14:paraId="3F30A8DB" w14:textId="77777777" w:rsidR="005010DD" w:rsidRPr="0012227A" w:rsidRDefault="005010DD" w:rsidP="0012227A">
      <w:pPr>
        <w:autoSpaceDE w:val="0"/>
        <w:autoSpaceDN w:val="0"/>
        <w:adjustRightInd w:val="0"/>
        <w:jc w:val="both"/>
        <w:rPr>
          <w:rFonts w:ascii="Arial" w:hAnsi="Arial" w:cs="Arial"/>
          <w:color w:val="000000"/>
        </w:rPr>
      </w:pPr>
    </w:p>
    <w:p w14:paraId="48CAC1C9" w14:textId="77777777" w:rsidR="005010DD" w:rsidRPr="0012227A" w:rsidRDefault="005010DD" w:rsidP="0012227A">
      <w:pPr>
        <w:autoSpaceDE w:val="0"/>
        <w:autoSpaceDN w:val="0"/>
        <w:adjustRightInd w:val="0"/>
        <w:jc w:val="both"/>
        <w:rPr>
          <w:rFonts w:ascii="Arial" w:hAnsi="Arial" w:cs="Arial"/>
          <w:color w:val="000000"/>
        </w:rPr>
      </w:pPr>
      <w:r w:rsidRPr="0012227A">
        <w:rPr>
          <w:rFonts w:ascii="Arial" w:hAnsi="Arial" w:cs="Arial"/>
          <w:color w:val="000000"/>
        </w:rPr>
        <w:t xml:space="preserve">V razpravi so Lobnik, Požun in Möderndorfer predstavili svoje izkušnje pri odpravljanju diskriminacije v zakonodaji glede dostopa do OBMP vse od leta 2000. Izrazili so zadovoljstvo, </w:t>
      </w:r>
      <w:r w:rsidRPr="0012227A">
        <w:rPr>
          <w:rFonts w:ascii="Arial" w:hAnsi="Arial" w:cs="Arial"/>
          <w:color w:val="000000"/>
        </w:rPr>
        <w:lastRenderedPageBreak/>
        <w:t xml:space="preserve">da je dostop do te možnosti zdaj zagotovljen tudi ženskam, ki so bile prej pri tem diskriminirane, čeprav so aktivnosti in prizadevanja za odpravo teh neenakosti trajala četrt stoletja. </w:t>
      </w:r>
    </w:p>
    <w:p w14:paraId="257908E6" w14:textId="77777777" w:rsidR="005010DD" w:rsidRPr="0012227A" w:rsidRDefault="005010DD" w:rsidP="0012227A">
      <w:pPr>
        <w:autoSpaceDE w:val="0"/>
        <w:autoSpaceDN w:val="0"/>
        <w:adjustRightInd w:val="0"/>
        <w:jc w:val="both"/>
        <w:rPr>
          <w:rFonts w:ascii="Arial" w:hAnsi="Arial" w:cs="Arial"/>
          <w:color w:val="000000"/>
        </w:rPr>
      </w:pPr>
    </w:p>
    <w:p w14:paraId="2F5720F8" w14:textId="77777777" w:rsidR="005010DD" w:rsidRPr="0012227A" w:rsidRDefault="005010DD" w:rsidP="0012227A">
      <w:pPr>
        <w:autoSpaceDE w:val="0"/>
        <w:autoSpaceDN w:val="0"/>
        <w:adjustRightInd w:val="0"/>
        <w:jc w:val="both"/>
        <w:rPr>
          <w:rFonts w:ascii="Arial" w:hAnsi="Arial" w:cs="Arial"/>
          <w:color w:val="000000"/>
        </w:rPr>
      </w:pPr>
      <w:r w:rsidRPr="0012227A">
        <w:rPr>
          <w:rFonts w:ascii="Arial" w:hAnsi="Arial" w:cs="Arial"/>
          <w:color w:val="000000"/>
        </w:rPr>
        <w:t xml:space="preserve">Miha Lobnik je povedal, da so bila vprašanja otrok v istospolnih parih največji tabu in tudi vir največjega strašenja. Opisal je 25-letna prizadevanja, da bi odpravili diskriminacijo istospolno usmerjenih in samskih žensk pri dostopu do OBMP. Pri tem je sprva deloval kot aktivist, nato pa kot predstojnik državnega organa za varstvo pred diskriminacijo. </w:t>
      </w:r>
    </w:p>
    <w:p w14:paraId="3C989386" w14:textId="77777777" w:rsidR="005010DD" w:rsidRPr="0012227A" w:rsidRDefault="005010DD" w:rsidP="0012227A">
      <w:pPr>
        <w:autoSpaceDE w:val="0"/>
        <w:autoSpaceDN w:val="0"/>
        <w:adjustRightInd w:val="0"/>
        <w:jc w:val="both"/>
        <w:rPr>
          <w:rFonts w:ascii="Arial" w:hAnsi="Arial" w:cs="Arial"/>
          <w:color w:val="000000"/>
        </w:rPr>
      </w:pPr>
    </w:p>
    <w:p w14:paraId="446055D2" w14:textId="77777777" w:rsidR="005010DD" w:rsidRPr="0012227A" w:rsidRDefault="005010DD" w:rsidP="0012227A">
      <w:pPr>
        <w:autoSpaceDE w:val="0"/>
        <w:autoSpaceDN w:val="0"/>
        <w:adjustRightInd w:val="0"/>
        <w:jc w:val="both"/>
        <w:rPr>
          <w:rFonts w:ascii="Arial" w:hAnsi="Arial" w:cs="Arial"/>
          <w:color w:val="000000"/>
        </w:rPr>
      </w:pPr>
      <w:r w:rsidRPr="0012227A">
        <w:rPr>
          <w:rFonts w:ascii="Arial" w:hAnsi="Arial" w:cs="Arial"/>
          <w:color w:val="000000"/>
        </w:rPr>
        <w:t xml:space="preserve">Državni zbor je zakon spremenil po navodilu Ustavnega sodišča, ki je novembra 2024 odločilo, da je ureditev </w:t>
      </w:r>
      <w:proofErr w:type="spellStart"/>
      <w:r w:rsidRPr="0012227A">
        <w:rPr>
          <w:rFonts w:ascii="Arial" w:hAnsi="Arial" w:cs="Arial"/>
          <w:color w:val="000000"/>
        </w:rPr>
        <w:t>diskriminatorna</w:t>
      </w:r>
      <w:proofErr w:type="spellEnd"/>
      <w:r w:rsidRPr="0012227A">
        <w:rPr>
          <w:rFonts w:ascii="Arial" w:hAnsi="Arial" w:cs="Arial"/>
          <w:color w:val="000000"/>
        </w:rPr>
        <w:t xml:space="preserve"> do žensk, ki niso v zakonski ali zunajzakonski skupnosti. Tem ženskam pomoč pri zanositvi ni bila na voljo le zato, ker so samske, razvezane, ovdovele ali pa živijo v istospolni zvezi. Ustavno sodišče je o tem presojalo na pobudo Zagovornika iz decembra 2021 in skupine poslancev Državnega zbora iz leta 2020.</w:t>
      </w:r>
    </w:p>
    <w:p w14:paraId="3EC92079" w14:textId="77777777" w:rsidR="005010DD" w:rsidRPr="0012227A" w:rsidRDefault="005010DD" w:rsidP="0012227A">
      <w:pPr>
        <w:autoSpaceDE w:val="0"/>
        <w:autoSpaceDN w:val="0"/>
        <w:adjustRightInd w:val="0"/>
        <w:jc w:val="both"/>
        <w:rPr>
          <w:rFonts w:ascii="Arial" w:hAnsi="Arial" w:cs="Arial"/>
          <w:color w:val="000000"/>
        </w:rPr>
      </w:pPr>
    </w:p>
    <w:p w14:paraId="44EF8ADD" w14:textId="77777777" w:rsidR="00CD6CF1" w:rsidRPr="0012227A" w:rsidRDefault="005010DD" w:rsidP="0012227A">
      <w:pPr>
        <w:autoSpaceDE w:val="0"/>
        <w:autoSpaceDN w:val="0"/>
        <w:adjustRightInd w:val="0"/>
        <w:jc w:val="both"/>
        <w:rPr>
          <w:rFonts w:ascii="Arial" w:hAnsi="Arial" w:cs="Arial"/>
          <w:color w:val="000000"/>
        </w:rPr>
      </w:pPr>
      <w:r w:rsidRPr="0012227A">
        <w:rPr>
          <w:rFonts w:ascii="Arial" w:hAnsi="Arial" w:cs="Arial"/>
          <w:color w:val="000000"/>
        </w:rPr>
        <w:t xml:space="preserve">Pogovoru je sledila projekcija filma </w:t>
      </w:r>
      <w:r w:rsidRPr="0012227A">
        <w:rPr>
          <w:rFonts w:ascii="Arial" w:hAnsi="Arial" w:cs="Arial"/>
          <w:i/>
          <w:iCs/>
          <w:color w:val="000000"/>
        </w:rPr>
        <w:t>Dokazi ljubezni</w:t>
      </w:r>
      <w:r w:rsidRPr="0012227A">
        <w:rPr>
          <w:rFonts w:ascii="Arial" w:hAnsi="Arial" w:cs="Arial"/>
          <w:color w:val="000000"/>
        </w:rPr>
        <w:t xml:space="preserve"> o izkušnjah </w:t>
      </w:r>
      <w:proofErr w:type="spellStart"/>
      <w:r w:rsidRPr="0012227A">
        <w:rPr>
          <w:rFonts w:ascii="Arial" w:hAnsi="Arial" w:cs="Arial"/>
          <w:color w:val="000000"/>
        </w:rPr>
        <w:t>kvirovskih</w:t>
      </w:r>
      <w:proofErr w:type="spellEnd"/>
      <w:r w:rsidRPr="0012227A">
        <w:rPr>
          <w:rFonts w:ascii="Arial" w:hAnsi="Arial" w:cs="Arial"/>
          <w:color w:val="000000"/>
        </w:rPr>
        <w:t xml:space="preserve"> oseb pri dostopu do OBMP po legalizaciji istospolnih porok v Franciji. Okrogle mize in projekcije filma se je udeležilo približno 130 ljudi.</w:t>
      </w:r>
      <w:r w:rsidR="002C2BCB" w:rsidRPr="0012227A">
        <w:rPr>
          <w:rFonts w:ascii="Arial" w:hAnsi="Arial" w:cs="Arial"/>
          <w:color w:val="000000"/>
        </w:rPr>
        <w:t xml:space="preserve"> </w:t>
      </w:r>
    </w:p>
    <w:p w14:paraId="34AF1003" w14:textId="77777777" w:rsidR="00CD6CF1" w:rsidRPr="0012227A" w:rsidRDefault="00CD6CF1" w:rsidP="0012227A">
      <w:pPr>
        <w:autoSpaceDE w:val="0"/>
        <w:autoSpaceDN w:val="0"/>
        <w:adjustRightInd w:val="0"/>
        <w:jc w:val="both"/>
        <w:rPr>
          <w:rFonts w:ascii="Arial" w:hAnsi="Arial" w:cs="Arial"/>
          <w:color w:val="000000"/>
        </w:rPr>
      </w:pPr>
    </w:p>
    <w:p w14:paraId="3B0600C2" w14:textId="77777777" w:rsidR="002C2BCB" w:rsidRPr="0012227A" w:rsidRDefault="002C2BCB" w:rsidP="0012227A">
      <w:pPr>
        <w:autoSpaceDE w:val="0"/>
        <w:autoSpaceDN w:val="0"/>
        <w:adjustRightInd w:val="0"/>
        <w:jc w:val="both"/>
        <w:rPr>
          <w:rFonts w:ascii="Arial" w:hAnsi="Arial" w:cs="Arial"/>
          <w:color w:val="000000"/>
        </w:rPr>
      </w:pPr>
      <w:r w:rsidRPr="0012227A">
        <w:rPr>
          <w:rFonts w:ascii="Arial" w:hAnsi="Arial" w:cs="Arial"/>
          <w:color w:val="000000"/>
        </w:rPr>
        <w:t xml:space="preserve">Posnetek okrogle mize je dostopen na </w:t>
      </w:r>
      <w:proofErr w:type="spellStart"/>
      <w:r w:rsidRPr="0012227A">
        <w:rPr>
          <w:rFonts w:ascii="Arial" w:hAnsi="Arial" w:cs="Arial"/>
          <w:color w:val="000000"/>
        </w:rPr>
        <w:t>Youtube</w:t>
      </w:r>
      <w:proofErr w:type="spellEnd"/>
      <w:r w:rsidRPr="0012227A">
        <w:rPr>
          <w:rFonts w:ascii="Arial" w:hAnsi="Arial" w:cs="Arial"/>
          <w:color w:val="000000"/>
        </w:rPr>
        <w:t xml:space="preserve"> kanalu Zagovornika.</w:t>
      </w:r>
      <w:r w:rsidRPr="0012227A">
        <w:rPr>
          <w:rStyle w:val="Sprotnaopomba-sklic"/>
          <w:rFonts w:ascii="Arial" w:hAnsi="Arial" w:cs="Arial"/>
          <w:color w:val="000000"/>
        </w:rPr>
        <w:footnoteReference w:id="34"/>
      </w:r>
    </w:p>
    <w:p w14:paraId="7057D8C2" w14:textId="77777777" w:rsidR="005010DD" w:rsidRPr="0012227A" w:rsidRDefault="005010DD" w:rsidP="0012227A">
      <w:pPr>
        <w:jc w:val="both"/>
        <w:rPr>
          <w:rFonts w:ascii="Arial" w:hAnsi="Arial" w:cs="Arial"/>
          <w:color w:val="000000" w:themeColor="text1"/>
        </w:rPr>
      </w:pPr>
    </w:p>
    <w:p w14:paraId="752372D9" w14:textId="77777777" w:rsidR="007A34E3" w:rsidRPr="0012227A" w:rsidRDefault="007A34E3" w:rsidP="0012227A">
      <w:pPr>
        <w:ind w:left="705"/>
        <w:jc w:val="both"/>
        <w:rPr>
          <w:rFonts w:ascii="Arial" w:hAnsi="Arial" w:cs="Arial"/>
          <w:b/>
          <w:bCs/>
          <w:color w:val="000000" w:themeColor="text1"/>
        </w:rPr>
      </w:pPr>
    </w:p>
    <w:p w14:paraId="6BF9F015" w14:textId="77777777" w:rsidR="007A34E3" w:rsidRPr="0012227A" w:rsidRDefault="007A34E3" w:rsidP="0012227A">
      <w:pPr>
        <w:ind w:left="705"/>
        <w:jc w:val="both"/>
        <w:rPr>
          <w:rFonts w:ascii="Arial" w:hAnsi="Arial" w:cs="Arial"/>
          <w:b/>
          <w:bCs/>
          <w:color w:val="000000" w:themeColor="text1"/>
        </w:rPr>
      </w:pPr>
      <w:r w:rsidRPr="008E05EC">
        <w:rPr>
          <w:rFonts w:ascii="Arial" w:hAnsi="Arial" w:cs="Arial"/>
          <w:b/>
          <w:bCs/>
          <w:color w:val="000000" w:themeColor="text1"/>
        </w:rPr>
        <w:t>5 Mednarodna konferenca »Izzivi in perspektive varstva pred diskriminacijo v Evropi«</w:t>
      </w:r>
    </w:p>
    <w:p w14:paraId="6E7C3C34" w14:textId="77777777" w:rsidR="007A34E3" w:rsidRPr="0012227A" w:rsidRDefault="007A34E3" w:rsidP="0012227A">
      <w:pPr>
        <w:jc w:val="both"/>
        <w:rPr>
          <w:rFonts w:ascii="Arial" w:hAnsi="Arial" w:cs="Arial"/>
          <w:color w:val="000000" w:themeColor="text1"/>
        </w:rPr>
      </w:pPr>
    </w:p>
    <w:p w14:paraId="2F1E8A5B" w14:textId="77777777" w:rsidR="000C709E" w:rsidRDefault="007A34E3" w:rsidP="0012227A">
      <w:pPr>
        <w:jc w:val="both"/>
        <w:rPr>
          <w:rFonts w:ascii="Arial" w:hAnsi="Arial" w:cs="Arial"/>
          <w:color w:val="000000" w:themeColor="text1"/>
        </w:rPr>
      </w:pPr>
      <w:r w:rsidRPr="0012227A">
        <w:rPr>
          <w:rFonts w:ascii="Arial" w:hAnsi="Arial" w:cs="Arial"/>
          <w:color w:val="000000" w:themeColor="text1"/>
        </w:rPr>
        <w:t xml:space="preserve">Zagovornik je v sklopu </w:t>
      </w:r>
      <w:proofErr w:type="spellStart"/>
      <w:r w:rsidRPr="0012227A">
        <w:rPr>
          <w:rFonts w:ascii="Arial" w:hAnsi="Arial" w:cs="Arial"/>
          <w:color w:val="000000" w:themeColor="text1"/>
        </w:rPr>
        <w:t>obeležitve</w:t>
      </w:r>
      <w:proofErr w:type="spellEnd"/>
      <w:r w:rsidRPr="0012227A">
        <w:rPr>
          <w:rFonts w:ascii="Arial" w:hAnsi="Arial" w:cs="Arial"/>
          <w:color w:val="000000" w:themeColor="text1"/>
        </w:rPr>
        <w:t xml:space="preserve"> 10. obletnice svojega delovanja 22. in 23. oktobra 2026 organiziral </w:t>
      </w:r>
      <w:r w:rsidRPr="0012227A">
        <w:rPr>
          <w:rFonts w:ascii="Arial" w:hAnsi="Arial" w:cs="Arial"/>
          <w:b/>
          <w:bCs/>
          <w:color w:val="000000" w:themeColor="text1"/>
        </w:rPr>
        <w:t xml:space="preserve">mednarodno konferenco z naslovom </w:t>
      </w:r>
      <w:r w:rsidRPr="0012227A">
        <w:rPr>
          <w:rFonts w:ascii="Arial" w:hAnsi="Arial" w:cs="Arial"/>
          <w:b/>
          <w:bCs/>
          <w:i/>
          <w:iCs/>
          <w:color w:val="000000" w:themeColor="text1"/>
        </w:rPr>
        <w:t>Izzivi in perspektive varstva pred diskriminacijo v Evropi</w:t>
      </w:r>
      <w:r w:rsidRPr="0012227A">
        <w:rPr>
          <w:rFonts w:ascii="Arial" w:hAnsi="Arial" w:cs="Arial"/>
          <w:color w:val="000000" w:themeColor="text1"/>
        </w:rPr>
        <w:t>.</w:t>
      </w:r>
    </w:p>
    <w:p w14:paraId="41AE9B73" w14:textId="77777777" w:rsidR="000C709E" w:rsidRDefault="000C709E" w:rsidP="0012227A">
      <w:pPr>
        <w:jc w:val="both"/>
        <w:rPr>
          <w:rFonts w:ascii="Arial" w:hAnsi="Arial" w:cs="Arial"/>
          <w:color w:val="000000" w:themeColor="text1"/>
        </w:rPr>
      </w:pPr>
    </w:p>
    <w:p w14:paraId="628E752C" w14:textId="77777777" w:rsidR="000C709E" w:rsidRDefault="000C709E" w:rsidP="0012227A">
      <w:pPr>
        <w:jc w:val="both"/>
        <w:rPr>
          <w:rFonts w:ascii="Arial" w:hAnsi="Arial" w:cs="Arial"/>
          <w:color w:val="000000" w:themeColor="text1"/>
        </w:rPr>
      </w:pPr>
      <w:r>
        <w:rPr>
          <w:rFonts w:ascii="Arial" w:hAnsi="Arial" w:cs="Arial"/>
          <w:color w:val="000000" w:themeColor="text1"/>
        </w:rPr>
        <w:t>Temi konference sta bili:</w:t>
      </w:r>
    </w:p>
    <w:p w14:paraId="0E32167E" w14:textId="77777777" w:rsidR="000C709E" w:rsidRDefault="000C709E" w:rsidP="000C709E">
      <w:pPr>
        <w:pStyle w:val="Odstavekseznama"/>
        <w:numPr>
          <w:ilvl w:val="1"/>
          <w:numId w:val="57"/>
        </w:numPr>
        <w:jc w:val="both"/>
        <w:rPr>
          <w:rFonts w:ascii="Arial" w:hAnsi="Arial" w:cs="Arial"/>
          <w:color w:val="000000" w:themeColor="text1"/>
        </w:rPr>
      </w:pPr>
      <w:r>
        <w:rPr>
          <w:rFonts w:ascii="Arial" w:hAnsi="Arial" w:cs="Arial"/>
          <w:color w:val="000000" w:themeColor="text1"/>
        </w:rPr>
        <w:t>Desetletje delovanja Zagovornika načela enakosti in</w:t>
      </w:r>
    </w:p>
    <w:p w14:paraId="32959CC4" w14:textId="77777777" w:rsidR="000C709E" w:rsidRPr="00B459F2" w:rsidRDefault="000C709E" w:rsidP="00B459F2">
      <w:pPr>
        <w:pStyle w:val="Odstavekseznama"/>
        <w:numPr>
          <w:ilvl w:val="1"/>
          <w:numId w:val="57"/>
        </w:numPr>
        <w:jc w:val="both"/>
        <w:rPr>
          <w:rFonts w:ascii="Arial" w:hAnsi="Arial" w:cs="Arial"/>
          <w:color w:val="000000" w:themeColor="text1"/>
        </w:rPr>
      </w:pPr>
      <w:r>
        <w:rPr>
          <w:rFonts w:ascii="Arial" w:hAnsi="Arial" w:cs="Arial"/>
          <w:color w:val="000000" w:themeColor="text1"/>
        </w:rPr>
        <w:t>Krepitev neodvisnosti organov za enakost pri implementaciji evropskih direktiv o standardih za organe za enakost.</w:t>
      </w:r>
    </w:p>
    <w:p w14:paraId="30ABDF80" w14:textId="77777777" w:rsidR="00473193" w:rsidRDefault="00473193" w:rsidP="00473193">
      <w:pPr>
        <w:jc w:val="both"/>
        <w:rPr>
          <w:rFonts w:ascii="Arial" w:hAnsi="Arial" w:cs="Arial"/>
          <w:color w:val="000000" w:themeColor="text1"/>
        </w:rPr>
      </w:pPr>
    </w:p>
    <w:p w14:paraId="4CA9F23D" w14:textId="77777777" w:rsidR="000C709E" w:rsidRDefault="000C709E" w:rsidP="00473193">
      <w:pPr>
        <w:jc w:val="both"/>
        <w:rPr>
          <w:rFonts w:ascii="Arial" w:hAnsi="Arial" w:cs="Arial"/>
          <w:color w:val="000000" w:themeColor="text1"/>
        </w:rPr>
      </w:pPr>
      <w:r>
        <w:rPr>
          <w:rFonts w:ascii="Arial" w:hAnsi="Arial" w:cs="Arial"/>
          <w:color w:val="000000" w:themeColor="text1"/>
        </w:rPr>
        <w:t>Z</w:t>
      </w:r>
      <w:r w:rsidR="001E5D36">
        <w:rPr>
          <w:rFonts w:ascii="Arial" w:hAnsi="Arial" w:cs="Arial"/>
          <w:color w:val="000000" w:themeColor="text1"/>
        </w:rPr>
        <w:t xml:space="preserve">agovornik Miha Lobnik </w:t>
      </w:r>
      <w:r>
        <w:rPr>
          <w:rFonts w:ascii="Arial" w:hAnsi="Arial" w:cs="Arial"/>
          <w:color w:val="000000" w:themeColor="text1"/>
        </w:rPr>
        <w:t xml:space="preserve">je </w:t>
      </w:r>
      <w:r w:rsidR="001E5D36">
        <w:rPr>
          <w:rFonts w:ascii="Arial" w:hAnsi="Arial" w:cs="Arial"/>
          <w:color w:val="000000" w:themeColor="text1"/>
        </w:rPr>
        <w:t xml:space="preserve">izkušnjo razvoja organa, ki ga je kot prvi zagovornik po Zakonu o varstvu pred diskriminacijo moral postaviti iz </w:t>
      </w:r>
      <w:r>
        <w:rPr>
          <w:rFonts w:ascii="Arial" w:hAnsi="Arial" w:cs="Arial"/>
          <w:color w:val="000000" w:themeColor="text1"/>
        </w:rPr>
        <w:t>nič</w:t>
      </w:r>
      <w:r w:rsidR="001E5D36">
        <w:rPr>
          <w:rFonts w:ascii="Arial" w:hAnsi="Arial" w:cs="Arial"/>
          <w:color w:val="000000" w:themeColor="text1"/>
        </w:rPr>
        <w:t>. Predstavil je najodmevnejše primere, v katerih je organ ugotovil diskriminacijo</w:t>
      </w:r>
      <w:r>
        <w:rPr>
          <w:rFonts w:ascii="Arial" w:hAnsi="Arial" w:cs="Arial"/>
          <w:color w:val="000000" w:themeColor="text1"/>
        </w:rPr>
        <w:t xml:space="preserve"> in</w:t>
      </w:r>
      <w:r w:rsidR="001E5D36">
        <w:rPr>
          <w:rFonts w:ascii="Arial" w:hAnsi="Arial" w:cs="Arial"/>
          <w:color w:val="000000" w:themeColor="text1"/>
        </w:rPr>
        <w:t xml:space="preserve"> dosežene premike pri zagotavljanju enake obravnave in enakih možnosti v Sloveniji</w:t>
      </w:r>
      <w:r>
        <w:rPr>
          <w:rFonts w:ascii="Arial" w:hAnsi="Arial" w:cs="Arial"/>
          <w:color w:val="000000" w:themeColor="text1"/>
        </w:rPr>
        <w:t xml:space="preserve">. Povedal pa je tudi za </w:t>
      </w:r>
      <w:r w:rsidR="001E5D36">
        <w:rPr>
          <w:rFonts w:ascii="Arial" w:hAnsi="Arial" w:cs="Arial"/>
          <w:color w:val="000000" w:themeColor="text1"/>
        </w:rPr>
        <w:t xml:space="preserve">prepreke, na katere je naletel v času desetletnega vodenja </w:t>
      </w:r>
      <w:r>
        <w:rPr>
          <w:rFonts w:ascii="Arial" w:hAnsi="Arial" w:cs="Arial"/>
          <w:color w:val="000000" w:themeColor="text1"/>
        </w:rPr>
        <w:t>Zagovornika.</w:t>
      </w:r>
    </w:p>
    <w:p w14:paraId="2EBEE59A" w14:textId="77777777" w:rsidR="001E5D36" w:rsidRDefault="001E5D36" w:rsidP="00473193">
      <w:pPr>
        <w:jc w:val="both"/>
        <w:rPr>
          <w:rFonts w:ascii="Arial" w:hAnsi="Arial" w:cs="Arial"/>
          <w:color w:val="000000" w:themeColor="text1"/>
        </w:rPr>
      </w:pPr>
    </w:p>
    <w:p w14:paraId="6C7B1DCF" w14:textId="77777777" w:rsidR="00AD5CED" w:rsidRDefault="000C709E" w:rsidP="00473193">
      <w:pPr>
        <w:jc w:val="both"/>
        <w:rPr>
          <w:rFonts w:ascii="Arial" w:hAnsi="Arial" w:cs="Arial"/>
          <w:color w:val="000000" w:themeColor="text1"/>
        </w:rPr>
      </w:pPr>
      <w:r>
        <w:rPr>
          <w:rFonts w:ascii="Arial" w:hAnsi="Arial" w:cs="Arial"/>
          <w:color w:val="000000" w:themeColor="text1"/>
        </w:rPr>
        <w:t>O možnostih krepitve neodvisnosti pa so govorili predstavnica avstrijskega organa za enako obravnavo Sabine Wagner-</w:t>
      </w:r>
      <w:proofErr w:type="spellStart"/>
      <w:r>
        <w:rPr>
          <w:rFonts w:ascii="Arial" w:hAnsi="Arial" w:cs="Arial"/>
          <w:color w:val="000000" w:themeColor="text1"/>
        </w:rPr>
        <w:t>Steinrigl</w:t>
      </w:r>
      <w:proofErr w:type="spellEnd"/>
      <w:r>
        <w:rPr>
          <w:rFonts w:ascii="Arial" w:hAnsi="Arial" w:cs="Arial"/>
          <w:color w:val="000000" w:themeColor="text1"/>
        </w:rPr>
        <w:t xml:space="preserve">, Patrick </w:t>
      </w:r>
      <w:proofErr w:type="spellStart"/>
      <w:r>
        <w:rPr>
          <w:rFonts w:ascii="Arial" w:hAnsi="Arial" w:cs="Arial"/>
          <w:color w:val="000000" w:themeColor="text1"/>
        </w:rPr>
        <w:t>Charlier</w:t>
      </w:r>
      <w:proofErr w:type="spellEnd"/>
      <w:r>
        <w:rPr>
          <w:rFonts w:ascii="Arial" w:hAnsi="Arial" w:cs="Arial"/>
          <w:color w:val="000000" w:themeColor="text1"/>
        </w:rPr>
        <w:t xml:space="preserve"> v vlogi direktorja </w:t>
      </w:r>
      <w:r w:rsidR="00AD5CED">
        <w:rPr>
          <w:rFonts w:ascii="Arial" w:hAnsi="Arial" w:cs="Arial"/>
          <w:color w:val="000000" w:themeColor="text1"/>
        </w:rPr>
        <w:t xml:space="preserve">belgijskega organa za enakost </w:t>
      </w:r>
      <w:proofErr w:type="spellStart"/>
      <w:r w:rsidR="00AD5CED">
        <w:rPr>
          <w:rFonts w:ascii="Arial" w:hAnsi="Arial" w:cs="Arial"/>
          <w:color w:val="000000" w:themeColor="text1"/>
        </w:rPr>
        <w:t>Unia</w:t>
      </w:r>
      <w:proofErr w:type="spellEnd"/>
      <w:r w:rsidR="00AD5CED">
        <w:rPr>
          <w:rFonts w:ascii="Arial" w:hAnsi="Arial" w:cs="Arial"/>
          <w:color w:val="000000" w:themeColor="text1"/>
        </w:rPr>
        <w:t xml:space="preserve"> in Višnja </w:t>
      </w:r>
      <w:proofErr w:type="spellStart"/>
      <w:r w:rsidR="00AD5CED">
        <w:rPr>
          <w:rFonts w:ascii="Arial" w:hAnsi="Arial" w:cs="Arial"/>
          <w:color w:val="000000" w:themeColor="text1"/>
        </w:rPr>
        <w:t>Ljubičić</w:t>
      </w:r>
      <w:proofErr w:type="spellEnd"/>
      <w:r w:rsidR="00AD5CED">
        <w:rPr>
          <w:rFonts w:ascii="Arial" w:hAnsi="Arial" w:cs="Arial"/>
          <w:color w:val="000000" w:themeColor="text1"/>
        </w:rPr>
        <w:t xml:space="preserve"> iz hrvaškega organa za enakost spolov.</w:t>
      </w:r>
    </w:p>
    <w:p w14:paraId="4A33785F" w14:textId="77777777" w:rsidR="000C709E" w:rsidRPr="0012227A" w:rsidRDefault="000C709E" w:rsidP="000C709E">
      <w:pPr>
        <w:jc w:val="both"/>
        <w:rPr>
          <w:rFonts w:ascii="Arial" w:hAnsi="Arial" w:cs="Arial"/>
          <w:color w:val="000000" w:themeColor="text1"/>
        </w:rPr>
      </w:pPr>
    </w:p>
    <w:p w14:paraId="339DBD30" w14:textId="77777777" w:rsidR="000C709E" w:rsidRDefault="000C709E" w:rsidP="000C709E">
      <w:pPr>
        <w:jc w:val="both"/>
        <w:rPr>
          <w:rFonts w:ascii="Arial" w:hAnsi="Arial" w:cs="Arial"/>
          <w:color w:val="000000" w:themeColor="text1"/>
        </w:rPr>
      </w:pPr>
      <w:r w:rsidRPr="0012227A">
        <w:rPr>
          <w:rFonts w:ascii="Arial" w:hAnsi="Arial" w:cs="Arial"/>
          <w:color w:val="000000" w:themeColor="text1"/>
        </w:rPr>
        <w:t xml:space="preserve">Na </w:t>
      </w:r>
      <w:r w:rsidR="00AD5CED">
        <w:rPr>
          <w:rFonts w:ascii="Arial" w:hAnsi="Arial" w:cs="Arial"/>
          <w:color w:val="000000" w:themeColor="text1"/>
        </w:rPr>
        <w:t xml:space="preserve">mednarodni </w:t>
      </w:r>
      <w:r w:rsidRPr="0012227A">
        <w:rPr>
          <w:rFonts w:ascii="Arial" w:hAnsi="Arial" w:cs="Arial"/>
          <w:color w:val="000000" w:themeColor="text1"/>
        </w:rPr>
        <w:t xml:space="preserve">konferenci so sodelovali vodje in predstavniki evropskih organov za enakost, združenih v mrežo </w:t>
      </w:r>
      <w:proofErr w:type="spellStart"/>
      <w:r w:rsidRPr="0012227A">
        <w:rPr>
          <w:rFonts w:ascii="Arial" w:hAnsi="Arial" w:cs="Arial"/>
          <w:color w:val="000000" w:themeColor="text1"/>
        </w:rPr>
        <w:t>Equinet</w:t>
      </w:r>
      <w:proofErr w:type="spellEnd"/>
      <w:r w:rsidRPr="0012227A">
        <w:rPr>
          <w:rFonts w:ascii="Arial" w:hAnsi="Arial" w:cs="Arial"/>
          <w:color w:val="000000" w:themeColor="text1"/>
        </w:rPr>
        <w:t xml:space="preserve">, predstavniki EU, predstavniki veleposlaništev </w:t>
      </w:r>
      <w:r>
        <w:rPr>
          <w:rFonts w:ascii="Arial" w:hAnsi="Arial" w:cs="Arial"/>
          <w:color w:val="000000" w:themeColor="text1"/>
        </w:rPr>
        <w:t>različnih</w:t>
      </w:r>
      <w:r w:rsidRPr="0012227A">
        <w:rPr>
          <w:rFonts w:ascii="Arial" w:hAnsi="Arial" w:cs="Arial"/>
          <w:color w:val="000000" w:themeColor="text1"/>
        </w:rPr>
        <w:t xml:space="preserve"> držav ter domači in tuji odločevalci. Udeležence so nagovorili ministrica za demografijo, družino in socialne zadeve Mateja Ribič, Miha Lobnik, zagovornik načela enakosti, Patrick </w:t>
      </w:r>
      <w:proofErr w:type="spellStart"/>
      <w:r w:rsidRPr="0012227A">
        <w:rPr>
          <w:rFonts w:ascii="Arial" w:hAnsi="Arial" w:cs="Arial"/>
          <w:color w:val="000000" w:themeColor="text1"/>
        </w:rPr>
        <w:t>Charlier</w:t>
      </w:r>
      <w:proofErr w:type="spellEnd"/>
      <w:r w:rsidRPr="0012227A">
        <w:rPr>
          <w:rFonts w:ascii="Arial" w:hAnsi="Arial" w:cs="Arial"/>
          <w:color w:val="000000" w:themeColor="text1"/>
        </w:rPr>
        <w:t xml:space="preserve">, predstavnik mreže </w:t>
      </w:r>
      <w:proofErr w:type="spellStart"/>
      <w:r w:rsidRPr="0012227A">
        <w:rPr>
          <w:rFonts w:ascii="Arial" w:hAnsi="Arial" w:cs="Arial"/>
          <w:color w:val="000000" w:themeColor="text1"/>
        </w:rPr>
        <w:t>Equinet</w:t>
      </w:r>
      <w:proofErr w:type="spellEnd"/>
      <w:r>
        <w:rPr>
          <w:rFonts w:ascii="Arial" w:hAnsi="Arial" w:cs="Arial"/>
          <w:color w:val="000000" w:themeColor="text1"/>
        </w:rPr>
        <w:t xml:space="preserve"> in</w:t>
      </w:r>
      <w:r w:rsidRPr="0012227A">
        <w:rPr>
          <w:rFonts w:ascii="Arial" w:hAnsi="Arial" w:cs="Arial"/>
          <w:color w:val="000000" w:themeColor="text1"/>
        </w:rPr>
        <w:t xml:space="preserve"> Tereza Novak, predsednica Komisije Državnega zbora za peticije, človekove pravice in enake možnosti</w:t>
      </w:r>
      <w:r w:rsidRPr="00F456DA">
        <w:rPr>
          <w:rFonts w:ascii="Arial" w:hAnsi="Arial" w:cs="Arial"/>
          <w:color w:val="000000" w:themeColor="text1"/>
        </w:rPr>
        <w:t>.</w:t>
      </w:r>
      <w:r>
        <w:rPr>
          <w:rFonts w:ascii="Arial" w:hAnsi="Arial" w:cs="Arial"/>
          <w:color w:val="000000" w:themeColor="text1"/>
        </w:rPr>
        <w:t xml:space="preserve"> Sprejela pa jih je tudi predsednica republike dr. Nataša Pirc Musar.</w:t>
      </w:r>
    </w:p>
    <w:p w14:paraId="456FAAC3" w14:textId="77777777" w:rsidR="007A34E3" w:rsidRPr="0012227A" w:rsidRDefault="007A34E3" w:rsidP="0012227A">
      <w:pPr>
        <w:jc w:val="both"/>
        <w:rPr>
          <w:rFonts w:ascii="Arial" w:hAnsi="Arial" w:cs="Arial"/>
          <w:color w:val="000000" w:themeColor="text1"/>
        </w:rPr>
      </w:pPr>
    </w:p>
    <w:p w14:paraId="67F6C9E3" w14:textId="77777777" w:rsidR="000C709E" w:rsidRDefault="007A34E3" w:rsidP="0012227A">
      <w:pPr>
        <w:jc w:val="both"/>
        <w:rPr>
          <w:rFonts w:ascii="Arial" w:hAnsi="Arial" w:cs="Arial"/>
          <w:color w:val="000000" w:themeColor="text1"/>
        </w:rPr>
      </w:pPr>
      <w:r w:rsidRPr="0012227A">
        <w:rPr>
          <w:rFonts w:ascii="Arial" w:hAnsi="Arial" w:cs="Arial"/>
          <w:color w:val="000000" w:themeColor="text1"/>
        </w:rPr>
        <w:lastRenderedPageBreak/>
        <w:t xml:space="preserve">Ob robu </w:t>
      </w:r>
      <w:r w:rsidR="00AD5CED">
        <w:rPr>
          <w:rFonts w:ascii="Arial" w:hAnsi="Arial" w:cs="Arial"/>
          <w:color w:val="000000" w:themeColor="text1"/>
        </w:rPr>
        <w:t xml:space="preserve">te </w:t>
      </w:r>
      <w:r w:rsidRPr="0012227A">
        <w:rPr>
          <w:rFonts w:ascii="Arial" w:hAnsi="Arial" w:cs="Arial"/>
          <w:color w:val="000000" w:themeColor="text1"/>
        </w:rPr>
        <w:t xml:space="preserve">konference je v petek, 23. oktobra 2026, potekala tudi </w:t>
      </w:r>
      <w:r w:rsidR="000C709E">
        <w:rPr>
          <w:rFonts w:ascii="Arial" w:hAnsi="Arial" w:cs="Arial"/>
          <w:b/>
          <w:bCs/>
          <w:color w:val="000000" w:themeColor="text1"/>
        </w:rPr>
        <w:t>10.</w:t>
      </w:r>
      <w:r w:rsidR="000C709E" w:rsidRPr="0012227A">
        <w:rPr>
          <w:rFonts w:ascii="Arial" w:hAnsi="Arial" w:cs="Arial"/>
          <w:b/>
          <w:bCs/>
          <w:color w:val="000000" w:themeColor="text1"/>
        </w:rPr>
        <w:t xml:space="preserve"> </w:t>
      </w:r>
      <w:r w:rsidRPr="0012227A">
        <w:rPr>
          <w:rFonts w:ascii="Arial" w:hAnsi="Arial" w:cs="Arial"/>
          <w:b/>
          <w:bCs/>
          <w:color w:val="000000" w:themeColor="text1"/>
        </w:rPr>
        <w:t>regionalna konferenca organov za enakost iz jugovzhodne Evrope</w:t>
      </w:r>
      <w:r w:rsidRPr="0012227A">
        <w:rPr>
          <w:rFonts w:ascii="Arial" w:hAnsi="Arial" w:cs="Arial"/>
          <w:color w:val="000000" w:themeColor="text1"/>
        </w:rPr>
        <w:t xml:space="preserve">, ki jo je Zagovornik organiziral skupaj z </w:t>
      </w:r>
      <w:proofErr w:type="spellStart"/>
      <w:r w:rsidRPr="0012227A">
        <w:rPr>
          <w:rFonts w:ascii="Arial" w:hAnsi="Arial" w:cs="Arial"/>
          <w:color w:val="000000" w:themeColor="text1"/>
        </w:rPr>
        <w:t>ombudsmanom</w:t>
      </w:r>
      <w:proofErr w:type="spellEnd"/>
      <w:r w:rsidRPr="0012227A">
        <w:rPr>
          <w:rFonts w:ascii="Arial" w:hAnsi="Arial" w:cs="Arial"/>
          <w:color w:val="000000" w:themeColor="text1"/>
        </w:rPr>
        <w:t xml:space="preserve"> Republike Kosovo.</w:t>
      </w:r>
    </w:p>
    <w:p w14:paraId="01ABFB83" w14:textId="77777777" w:rsidR="000C709E" w:rsidRDefault="000C709E" w:rsidP="0012227A">
      <w:pPr>
        <w:jc w:val="both"/>
        <w:rPr>
          <w:rFonts w:ascii="Arial" w:hAnsi="Arial" w:cs="Arial"/>
          <w:color w:val="000000" w:themeColor="text1"/>
        </w:rPr>
      </w:pPr>
    </w:p>
    <w:p w14:paraId="3DDC6F3C" w14:textId="77777777" w:rsidR="00AD5CED" w:rsidRDefault="000C709E" w:rsidP="0012227A">
      <w:pPr>
        <w:jc w:val="both"/>
        <w:rPr>
          <w:rFonts w:ascii="Arial" w:hAnsi="Arial" w:cs="Arial"/>
          <w:color w:val="000000" w:themeColor="text1"/>
        </w:rPr>
      </w:pPr>
      <w:r>
        <w:rPr>
          <w:rFonts w:ascii="Arial" w:hAnsi="Arial" w:cs="Arial"/>
          <w:color w:val="000000" w:themeColor="text1"/>
        </w:rPr>
        <w:t>Tem</w:t>
      </w:r>
      <w:r w:rsidR="00AD5CED">
        <w:rPr>
          <w:rFonts w:ascii="Arial" w:hAnsi="Arial" w:cs="Arial"/>
          <w:color w:val="000000" w:themeColor="text1"/>
        </w:rPr>
        <w:t>i tega dne sta bili prav tako dve, in sicer:</w:t>
      </w:r>
    </w:p>
    <w:p w14:paraId="4CA435CD" w14:textId="77777777" w:rsidR="00AD5CED" w:rsidRDefault="00AD5CED" w:rsidP="00AD5CED">
      <w:pPr>
        <w:pStyle w:val="Odstavekseznama"/>
        <w:numPr>
          <w:ilvl w:val="0"/>
          <w:numId w:val="64"/>
        </w:numPr>
        <w:rPr>
          <w:rFonts w:ascii="Arial" w:hAnsi="Arial" w:cs="Arial"/>
          <w:color w:val="000000" w:themeColor="text1"/>
        </w:rPr>
      </w:pPr>
      <w:r>
        <w:rPr>
          <w:rFonts w:ascii="Arial" w:hAnsi="Arial" w:cs="Arial"/>
          <w:color w:val="000000" w:themeColor="text1"/>
        </w:rPr>
        <w:t xml:space="preserve">Vera in prepričanje in razumne prilagoditve </w:t>
      </w:r>
      <w:proofErr w:type="spellStart"/>
      <w:r>
        <w:rPr>
          <w:rFonts w:ascii="Arial" w:hAnsi="Arial" w:cs="Arial"/>
          <w:color w:val="000000" w:themeColor="text1"/>
        </w:rPr>
        <w:t>zaradu</w:t>
      </w:r>
      <w:proofErr w:type="spellEnd"/>
      <w:r>
        <w:rPr>
          <w:rFonts w:ascii="Arial" w:hAnsi="Arial" w:cs="Arial"/>
          <w:color w:val="000000" w:themeColor="text1"/>
        </w:rPr>
        <w:t xml:space="preserve"> prehranskih potreb otrok v vrtcih in šolah</w:t>
      </w:r>
    </w:p>
    <w:p w14:paraId="52B0E49F" w14:textId="77777777" w:rsidR="00AD5CED" w:rsidRDefault="00AD5CED" w:rsidP="00AD5CED">
      <w:pPr>
        <w:pStyle w:val="Odstavekseznama"/>
        <w:numPr>
          <w:ilvl w:val="0"/>
          <w:numId w:val="64"/>
        </w:numPr>
        <w:rPr>
          <w:rFonts w:ascii="Arial" w:hAnsi="Arial" w:cs="Arial"/>
          <w:color w:val="000000" w:themeColor="text1"/>
        </w:rPr>
      </w:pPr>
      <w:r>
        <w:rPr>
          <w:rFonts w:ascii="Arial" w:hAnsi="Arial" w:cs="Arial"/>
          <w:color w:val="000000" w:themeColor="text1"/>
        </w:rPr>
        <w:t>Povečanje učinkovitosti varstva pred diskriminacijo</w:t>
      </w:r>
      <w:r w:rsidR="00312FD7">
        <w:rPr>
          <w:rFonts w:ascii="Arial" w:hAnsi="Arial" w:cs="Arial"/>
          <w:color w:val="000000" w:themeColor="text1"/>
        </w:rPr>
        <w:t xml:space="preserve"> prek priporočil</w:t>
      </w:r>
    </w:p>
    <w:p w14:paraId="673F77DC" w14:textId="77777777" w:rsidR="00AD5CED" w:rsidRDefault="00AD5CED" w:rsidP="00AD5CED">
      <w:pPr>
        <w:rPr>
          <w:rFonts w:ascii="Arial" w:hAnsi="Arial" w:cs="Arial"/>
          <w:color w:val="000000" w:themeColor="text1"/>
        </w:rPr>
      </w:pPr>
    </w:p>
    <w:p w14:paraId="08E6136F" w14:textId="77777777" w:rsidR="007A34E3" w:rsidRDefault="00AD5CED" w:rsidP="0012227A">
      <w:pPr>
        <w:jc w:val="both"/>
        <w:rPr>
          <w:rFonts w:ascii="Arial" w:hAnsi="Arial" w:cs="Arial"/>
          <w:color w:val="000000" w:themeColor="text1"/>
        </w:rPr>
      </w:pPr>
      <w:r>
        <w:rPr>
          <w:rFonts w:ascii="Arial" w:hAnsi="Arial" w:cs="Arial"/>
          <w:color w:val="000000" w:themeColor="text1"/>
        </w:rPr>
        <w:t xml:space="preserve">Prvi </w:t>
      </w:r>
      <w:proofErr w:type="spellStart"/>
      <w:r>
        <w:rPr>
          <w:rFonts w:ascii="Arial" w:hAnsi="Arial" w:cs="Arial"/>
          <w:color w:val="000000" w:themeColor="text1"/>
        </w:rPr>
        <w:t>prvi</w:t>
      </w:r>
      <w:proofErr w:type="spellEnd"/>
      <w:r>
        <w:rPr>
          <w:rFonts w:ascii="Arial" w:hAnsi="Arial" w:cs="Arial"/>
          <w:color w:val="000000" w:themeColor="text1"/>
        </w:rPr>
        <w:t xml:space="preserve"> temi je zagovornik Miha Lobnik pojasnil razloge za različne dejavnosti Zagovornika, da bi povečal zavedanje o stiskah določenih otrok in njihovih staršev zaradi neustrezno urejene šolske in </w:t>
      </w:r>
      <w:proofErr w:type="spellStart"/>
      <w:r>
        <w:rPr>
          <w:rFonts w:ascii="Arial" w:hAnsi="Arial" w:cs="Arial"/>
          <w:color w:val="000000" w:themeColor="text1"/>
        </w:rPr>
        <w:t>vrčevske</w:t>
      </w:r>
      <w:proofErr w:type="spellEnd"/>
      <w:r>
        <w:rPr>
          <w:rFonts w:ascii="Arial" w:hAnsi="Arial" w:cs="Arial"/>
          <w:color w:val="000000" w:themeColor="text1"/>
        </w:rPr>
        <w:t xml:space="preserve"> prehrane. </w:t>
      </w:r>
      <w:r w:rsidR="00312FD7">
        <w:rPr>
          <w:rFonts w:ascii="Arial" w:hAnsi="Arial" w:cs="Arial"/>
          <w:color w:val="000000" w:themeColor="text1"/>
        </w:rPr>
        <w:t xml:space="preserve">Izkušnje s to temo pa je predstavila tudi Suzana </w:t>
      </w:r>
      <w:proofErr w:type="spellStart"/>
      <w:r w:rsidR="00312FD7">
        <w:rPr>
          <w:rFonts w:ascii="Arial" w:hAnsi="Arial" w:cs="Arial"/>
          <w:color w:val="000000" w:themeColor="text1"/>
        </w:rPr>
        <w:t>Gashi</w:t>
      </w:r>
      <w:proofErr w:type="spellEnd"/>
      <w:r w:rsidR="00312FD7">
        <w:rPr>
          <w:rFonts w:ascii="Arial" w:hAnsi="Arial" w:cs="Arial"/>
          <w:color w:val="000000" w:themeColor="text1"/>
        </w:rPr>
        <w:t xml:space="preserve"> s kosovskega organa proti diskriminaciji.</w:t>
      </w:r>
    </w:p>
    <w:p w14:paraId="7D843B00" w14:textId="77777777" w:rsidR="00312FD7" w:rsidRDefault="00312FD7" w:rsidP="0012227A">
      <w:pPr>
        <w:jc w:val="both"/>
        <w:rPr>
          <w:rFonts w:ascii="Arial" w:hAnsi="Arial" w:cs="Arial"/>
          <w:color w:val="000000" w:themeColor="text1"/>
        </w:rPr>
      </w:pPr>
    </w:p>
    <w:p w14:paraId="54D8593F" w14:textId="77777777" w:rsidR="00D03D3B" w:rsidRPr="0012227A" w:rsidRDefault="00312FD7" w:rsidP="0012227A">
      <w:pPr>
        <w:jc w:val="both"/>
        <w:rPr>
          <w:rFonts w:ascii="Arial" w:hAnsi="Arial" w:cs="Arial"/>
          <w:b/>
          <w:bCs/>
          <w:color w:val="000000" w:themeColor="text1"/>
        </w:rPr>
      </w:pPr>
      <w:r>
        <w:rPr>
          <w:rFonts w:ascii="Arial" w:hAnsi="Arial" w:cs="Arial"/>
          <w:color w:val="000000" w:themeColor="text1"/>
        </w:rPr>
        <w:t>Pri drugi pa so se udeleženci posvetili možnostim, da se napredek na področju zagotavljanja varstva pred diskriminacijo dosega tudi s priporočili pristojnim ustanovam.</w:t>
      </w:r>
      <w:r w:rsidR="00E1284E">
        <w:rPr>
          <w:rFonts w:ascii="Arial" w:hAnsi="Arial" w:cs="Arial"/>
          <w:color w:val="000000" w:themeColor="text1"/>
        </w:rPr>
        <w:t xml:space="preserve"> Predstavniki organov za enakost iz Hrvaške, Kosova, Moldavije, Severne Makedonije so govorili tudi o uporabi strateškega pravdanja in sodelovanja z vladnimi in nevladnimi organizacijami pri doseganju skupnih ciljev pri zagotavljanju enake obravnave in enakih možnosti.</w:t>
      </w:r>
    </w:p>
    <w:p w14:paraId="0AE4B59C" w14:textId="77777777" w:rsidR="00D03D3B" w:rsidRPr="0012227A" w:rsidRDefault="00D03D3B" w:rsidP="0012227A">
      <w:pPr>
        <w:jc w:val="both"/>
        <w:rPr>
          <w:rFonts w:ascii="Arial" w:hAnsi="Arial" w:cs="Arial"/>
          <w:b/>
          <w:bCs/>
          <w:color w:val="000000" w:themeColor="text1"/>
        </w:rPr>
      </w:pPr>
    </w:p>
    <w:p w14:paraId="0317CE7C" w14:textId="77777777" w:rsidR="00D03D3B" w:rsidRPr="0012227A" w:rsidRDefault="00D03D3B" w:rsidP="0012227A">
      <w:pPr>
        <w:jc w:val="both"/>
        <w:rPr>
          <w:rFonts w:ascii="Arial" w:hAnsi="Arial" w:cs="Arial"/>
          <w:b/>
          <w:bCs/>
          <w:color w:val="000000" w:themeColor="text1"/>
        </w:rPr>
      </w:pPr>
    </w:p>
    <w:p w14:paraId="43590FFD" w14:textId="77777777" w:rsidR="00D03D3B" w:rsidRPr="0012227A" w:rsidRDefault="00D03D3B" w:rsidP="0012227A">
      <w:pPr>
        <w:jc w:val="both"/>
        <w:rPr>
          <w:rFonts w:ascii="Arial" w:hAnsi="Arial" w:cs="Arial"/>
          <w:b/>
          <w:bCs/>
          <w:color w:val="000000" w:themeColor="text1"/>
        </w:rPr>
      </w:pPr>
    </w:p>
    <w:p w14:paraId="4AC72571" w14:textId="77777777" w:rsidR="00D03D3B" w:rsidRPr="0012227A" w:rsidRDefault="00D03D3B" w:rsidP="0012227A">
      <w:pPr>
        <w:jc w:val="both"/>
        <w:rPr>
          <w:rFonts w:ascii="Arial" w:hAnsi="Arial" w:cs="Arial"/>
          <w:b/>
          <w:bCs/>
          <w:color w:val="000000" w:themeColor="text1"/>
        </w:rPr>
      </w:pPr>
    </w:p>
    <w:p w14:paraId="54F44A4C" w14:textId="77777777" w:rsidR="00BA33B2" w:rsidRPr="0012227A" w:rsidRDefault="00AD5CED" w:rsidP="00AD5CED">
      <w:pPr>
        <w:rPr>
          <w:rFonts w:ascii="Arial" w:hAnsi="Arial" w:cs="Arial"/>
          <w:b/>
          <w:bCs/>
          <w:color w:val="000000" w:themeColor="text1"/>
        </w:rPr>
      </w:pPr>
      <w:r>
        <w:rPr>
          <w:rFonts w:ascii="Arial" w:hAnsi="Arial" w:cs="Arial"/>
          <w:b/>
          <w:bCs/>
          <w:color w:val="000000" w:themeColor="text1"/>
        </w:rPr>
        <w:br w:type="page"/>
      </w:r>
    </w:p>
    <w:p w14:paraId="3AD3352E" w14:textId="77777777" w:rsidR="00F25AC2" w:rsidRPr="0012227A" w:rsidRDefault="00F25AC2" w:rsidP="0012227A">
      <w:pPr>
        <w:pStyle w:val="Naslov2"/>
      </w:pPr>
      <w:bookmarkStart w:id="694" w:name="_Toc243489141"/>
      <w:r w:rsidRPr="0012227A">
        <w:lastRenderedPageBreak/>
        <w:t>Sodelovanje Zagovornika na sejemskih dogodkih</w:t>
      </w:r>
      <w:bookmarkEnd w:id="694"/>
    </w:p>
    <w:p w14:paraId="53ABEAF2" w14:textId="77777777" w:rsidR="00F25AC2" w:rsidRPr="0012227A" w:rsidRDefault="00F25AC2" w:rsidP="0012227A">
      <w:pPr>
        <w:jc w:val="both"/>
        <w:rPr>
          <w:rFonts w:ascii="Arial" w:hAnsi="Arial" w:cs="Arial"/>
          <w:color w:val="000000" w:themeColor="text1"/>
        </w:rPr>
      </w:pPr>
    </w:p>
    <w:p w14:paraId="05611977" w14:textId="77777777" w:rsidR="00F25AC2" w:rsidRPr="0012227A" w:rsidRDefault="00F25AC2" w:rsidP="0012227A">
      <w:pPr>
        <w:jc w:val="both"/>
        <w:rPr>
          <w:rFonts w:ascii="Arial" w:hAnsi="Arial" w:cs="Arial"/>
          <w:color w:val="000000" w:themeColor="text1"/>
        </w:rPr>
      </w:pPr>
    </w:p>
    <w:p w14:paraId="791A8BA5" w14:textId="77777777" w:rsidR="00F25AC2" w:rsidRPr="0012227A" w:rsidRDefault="00F25AC2" w:rsidP="0012227A">
      <w:pPr>
        <w:autoSpaceDE w:val="0"/>
        <w:autoSpaceDN w:val="0"/>
        <w:adjustRightInd w:val="0"/>
        <w:ind w:left="576"/>
        <w:jc w:val="both"/>
        <w:rPr>
          <w:rFonts w:ascii="Arial" w:hAnsi="Arial" w:cs="Arial"/>
          <w:b/>
          <w:bCs/>
          <w:color w:val="000000"/>
        </w:rPr>
      </w:pPr>
      <w:r w:rsidRPr="0012227A">
        <w:rPr>
          <w:rFonts w:ascii="Arial" w:hAnsi="Arial" w:cs="Arial"/>
          <w:b/>
          <w:bCs/>
          <w:color w:val="000000"/>
        </w:rPr>
        <w:t xml:space="preserve">1 Evropski teden mladih: </w:t>
      </w:r>
      <w:r w:rsidR="00A91458" w:rsidRPr="0012227A">
        <w:rPr>
          <w:rFonts w:ascii="Arial" w:hAnsi="Arial" w:cs="Arial"/>
          <w:b/>
          <w:bCs/>
          <w:color w:val="000000"/>
        </w:rPr>
        <w:t>»</w:t>
      </w:r>
      <w:r w:rsidRPr="0012227A">
        <w:rPr>
          <w:rFonts w:ascii="Arial" w:hAnsi="Arial" w:cs="Arial"/>
          <w:b/>
          <w:bCs/>
          <w:color w:val="000000"/>
        </w:rPr>
        <w:t>Kako lahko prispevam k boljši</w:t>
      </w:r>
      <w:r w:rsidR="00A91458" w:rsidRPr="0012227A">
        <w:rPr>
          <w:rFonts w:ascii="Arial" w:hAnsi="Arial" w:cs="Arial"/>
          <w:b/>
          <w:bCs/>
          <w:color w:val="000000"/>
        </w:rPr>
        <w:t xml:space="preserve"> </w:t>
      </w:r>
      <w:r w:rsidRPr="0012227A">
        <w:rPr>
          <w:rFonts w:ascii="Arial" w:hAnsi="Arial" w:cs="Arial"/>
          <w:b/>
          <w:bCs/>
          <w:color w:val="000000"/>
        </w:rPr>
        <w:t>družbi?</w:t>
      </w:r>
      <w:r w:rsidR="00A91458" w:rsidRPr="0012227A">
        <w:rPr>
          <w:rFonts w:ascii="Arial" w:hAnsi="Arial" w:cs="Arial"/>
          <w:b/>
          <w:bCs/>
          <w:color w:val="000000"/>
        </w:rPr>
        <w:t>«</w:t>
      </w:r>
    </w:p>
    <w:p w14:paraId="0A6C3999" w14:textId="77777777" w:rsidR="00F25AC2" w:rsidRPr="0012227A" w:rsidRDefault="00F25AC2" w:rsidP="0012227A">
      <w:pPr>
        <w:autoSpaceDE w:val="0"/>
        <w:autoSpaceDN w:val="0"/>
        <w:adjustRightInd w:val="0"/>
        <w:ind w:left="708"/>
        <w:jc w:val="both"/>
        <w:rPr>
          <w:rFonts w:ascii="Arial" w:hAnsi="Arial" w:cs="Arial"/>
          <w:b/>
          <w:bCs/>
          <w:color w:val="000000"/>
        </w:rPr>
      </w:pPr>
    </w:p>
    <w:p w14:paraId="74EA5169" w14:textId="77777777" w:rsidR="00F25AC2" w:rsidRPr="0012227A" w:rsidRDefault="00F25AC2" w:rsidP="0012227A">
      <w:pPr>
        <w:autoSpaceDE w:val="0"/>
        <w:autoSpaceDN w:val="0"/>
        <w:adjustRightInd w:val="0"/>
        <w:jc w:val="both"/>
        <w:rPr>
          <w:rFonts w:ascii="Arial" w:hAnsi="Arial" w:cs="Arial"/>
          <w:color w:val="000000"/>
        </w:rPr>
      </w:pPr>
      <w:r w:rsidRPr="0012227A">
        <w:rPr>
          <w:rFonts w:ascii="Arial" w:hAnsi="Arial" w:cs="Arial"/>
          <w:color w:val="000000"/>
        </w:rPr>
        <w:t>Predstavniki Zagovornika so se 23. aprila 2026 udeležili dogodka sejemskega tipa, ki je bil namenjen mladim in mladinskim organizacijam. Na dogodku so mlade iz različnih mladinskih organizacij informirali o Zagovorniku načela enakosti in njegovem delu ter se z njimi pogovarjali o pomenu enake obravnave na vse področjih družbenega življenja.</w:t>
      </w:r>
    </w:p>
    <w:p w14:paraId="5C421723" w14:textId="77777777" w:rsidR="00F25AC2" w:rsidRPr="0012227A" w:rsidRDefault="00F25AC2" w:rsidP="0012227A">
      <w:pPr>
        <w:autoSpaceDE w:val="0"/>
        <w:autoSpaceDN w:val="0"/>
        <w:adjustRightInd w:val="0"/>
        <w:ind w:left="576"/>
        <w:jc w:val="both"/>
        <w:rPr>
          <w:rFonts w:ascii="Arial" w:hAnsi="Arial" w:cs="Arial"/>
          <w:color w:val="000000"/>
        </w:rPr>
      </w:pPr>
    </w:p>
    <w:p w14:paraId="6E7E8C6D" w14:textId="77777777" w:rsidR="00F25AC2" w:rsidRPr="0012227A" w:rsidRDefault="00F25AC2" w:rsidP="0012227A">
      <w:pPr>
        <w:autoSpaceDE w:val="0"/>
        <w:autoSpaceDN w:val="0"/>
        <w:adjustRightInd w:val="0"/>
        <w:ind w:left="576"/>
        <w:jc w:val="both"/>
        <w:rPr>
          <w:rFonts w:ascii="Arial" w:hAnsi="Arial" w:cs="Arial"/>
          <w:color w:val="000000"/>
        </w:rPr>
      </w:pPr>
    </w:p>
    <w:p w14:paraId="07DE3553" w14:textId="77777777" w:rsidR="00F25AC2" w:rsidRPr="0012227A" w:rsidRDefault="00F25AC2" w:rsidP="0012227A">
      <w:pPr>
        <w:autoSpaceDE w:val="0"/>
        <w:autoSpaceDN w:val="0"/>
        <w:adjustRightInd w:val="0"/>
        <w:ind w:firstLine="709"/>
        <w:jc w:val="both"/>
        <w:rPr>
          <w:rFonts w:ascii="Arial" w:hAnsi="Arial" w:cs="Arial"/>
          <w:b/>
          <w:bCs/>
          <w:color w:val="000000"/>
        </w:rPr>
      </w:pPr>
      <w:r w:rsidRPr="0012227A">
        <w:rPr>
          <w:rFonts w:ascii="Arial" w:hAnsi="Arial" w:cs="Arial"/>
          <w:b/>
          <w:bCs/>
          <w:color w:val="000000"/>
        </w:rPr>
        <w:t>2 Sejem zaposlitveno-kariernih priložnosti Ljubljana</w:t>
      </w:r>
    </w:p>
    <w:p w14:paraId="72B07137" w14:textId="77777777" w:rsidR="00F25AC2" w:rsidRPr="0012227A" w:rsidRDefault="00F25AC2" w:rsidP="0012227A">
      <w:pPr>
        <w:autoSpaceDE w:val="0"/>
        <w:autoSpaceDN w:val="0"/>
        <w:adjustRightInd w:val="0"/>
        <w:jc w:val="both"/>
        <w:rPr>
          <w:rFonts w:ascii="Arial" w:hAnsi="Arial" w:cs="Arial"/>
          <w:b/>
          <w:bCs/>
          <w:color w:val="000000"/>
        </w:rPr>
      </w:pPr>
    </w:p>
    <w:p w14:paraId="75F4306E" w14:textId="77777777" w:rsidR="00F25AC2" w:rsidRPr="0012227A" w:rsidRDefault="00F25AC2" w:rsidP="0012227A">
      <w:pPr>
        <w:jc w:val="both"/>
        <w:rPr>
          <w:rFonts w:ascii="Arial" w:hAnsi="Arial" w:cs="Arial"/>
          <w:color w:val="000000" w:themeColor="text1"/>
        </w:rPr>
      </w:pPr>
      <w:r w:rsidRPr="0012227A">
        <w:rPr>
          <w:rFonts w:ascii="Arial" w:hAnsi="Arial" w:cs="Arial"/>
          <w:color w:val="000000"/>
        </w:rPr>
        <w:t>Zagovornik se je 14. maja 2026 udeležil sejma zaposlitveno-kariernih priložnosti Ljubljana, ki ga je organiziral Zavod Republike Slovenije za zaposlovanje. Na sejmu se je predstavljalo več kot 130 razstavljavcev, med njimi tudi Zagovornik s svojimi informativnimi gradivi in priročniki s področja zaposlovanja in dela. Predstavnika Zagovornika sta na celodnevnem dogodku svetovala in informirala o varstvu pred diskriminacijo zainteresirane udeležence dogodka.</w:t>
      </w:r>
    </w:p>
    <w:p w14:paraId="33F2EA11" w14:textId="77777777" w:rsidR="00F25AC2" w:rsidRPr="0012227A" w:rsidRDefault="00F25AC2" w:rsidP="0012227A">
      <w:pPr>
        <w:autoSpaceDE w:val="0"/>
        <w:autoSpaceDN w:val="0"/>
        <w:adjustRightInd w:val="0"/>
        <w:jc w:val="both"/>
        <w:rPr>
          <w:rFonts w:ascii="Arial" w:hAnsi="Arial" w:cs="Arial"/>
          <w:color w:val="000000"/>
        </w:rPr>
      </w:pPr>
    </w:p>
    <w:p w14:paraId="090A5CA1" w14:textId="77777777" w:rsidR="00B375F8" w:rsidRPr="0012227A" w:rsidRDefault="00B375F8" w:rsidP="0012227A">
      <w:pPr>
        <w:autoSpaceDE w:val="0"/>
        <w:autoSpaceDN w:val="0"/>
        <w:adjustRightInd w:val="0"/>
        <w:jc w:val="both"/>
        <w:rPr>
          <w:rFonts w:ascii="Arial" w:hAnsi="Arial" w:cs="Arial"/>
          <w:color w:val="000000"/>
        </w:rPr>
      </w:pPr>
    </w:p>
    <w:p w14:paraId="6D9046C8" w14:textId="77777777" w:rsidR="00F25AC2" w:rsidRPr="0012227A" w:rsidRDefault="00F25AC2" w:rsidP="0012227A">
      <w:pPr>
        <w:autoSpaceDE w:val="0"/>
        <w:autoSpaceDN w:val="0"/>
        <w:adjustRightInd w:val="0"/>
        <w:ind w:firstLine="709"/>
        <w:jc w:val="both"/>
        <w:rPr>
          <w:rFonts w:ascii="Arial" w:hAnsi="Arial" w:cs="Arial"/>
          <w:b/>
          <w:bCs/>
          <w:color w:val="000000"/>
        </w:rPr>
      </w:pPr>
      <w:r w:rsidRPr="0012227A">
        <w:rPr>
          <w:rFonts w:ascii="Arial" w:hAnsi="Arial" w:cs="Arial"/>
          <w:b/>
          <w:bCs/>
          <w:color w:val="000000"/>
        </w:rPr>
        <w:t>3 Paradno mesto v okviru Festivala Parada ponosa</w:t>
      </w:r>
    </w:p>
    <w:p w14:paraId="52F84CA2" w14:textId="77777777" w:rsidR="00F25AC2" w:rsidRPr="0012227A" w:rsidRDefault="00F25AC2" w:rsidP="0012227A">
      <w:pPr>
        <w:autoSpaceDE w:val="0"/>
        <w:autoSpaceDN w:val="0"/>
        <w:adjustRightInd w:val="0"/>
        <w:jc w:val="both"/>
        <w:rPr>
          <w:rFonts w:ascii="Arial" w:hAnsi="Arial" w:cs="Arial"/>
          <w:b/>
          <w:bCs/>
          <w:color w:val="000000"/>
        </w:rPr>
      </w:pPr>
    </w:p>
    <w:p w14:paraId="1AA0C4EF" w14:textId="77777777" w:rsidR="00F25AC2" w:rsidRPr="0012227A" w:rsidRDefault="00F25AC2" w:rsidP="0012227A">
      <w:pPr>
        <w:jc w:val="both"/>
        <w:rPr>
          <w:rFonts w:ascii="Arial" w:hAnsi="Arial" w:cs="Arial"/>
          <w:color w:val="000000" w:themeColor="text1"/>
        </w:rPr>
      </w:pPr>
      <w:r w:rsidRPr="0012227A">
        <w:rPr>
          <w:rFonts w:ascii="Arial" w:hAnsi="Arial" w:cs="Arial"/>
          <w:color w:val="000000"/>
        </w:rPr>
        <w:t>Zagovornik se je 13. junija 2026 predstavljal na stojnici v okviru Paradnega mesta, ki ga vsako leto organizira Društvo parada ponosa. Zagovornikovi strokovnjaki za varstvo pred diskriminacijo so obiskovalke in obiskovalke stojnice seznanjali s pristojnostmi in delom Zagovornika načela enakosti, s poudarkom na osebnih okoliščinah spolne identitete, spolne usmerjenosti in spolnega izraza. Obiskovalci so na stojnici imeli na voljo tudi informativno, ozaveščevalno, strokovno gradivo ter promocijske materiale Zagovornika.</w:t>
      </w:r>
    </w:p>
    <w:p w14:paraId="24AFD5C0" w14:textId="77777777" w:rsidR="006355D2" w:rsidRPr="0012227A" w:rsidRDefault="006355D2" w:rsidP="0012227A">
      <w:pPr>
        <w:jc w:val="both"/>
        <w:rPr>
          <w:rFonts w:ascii="Arial" w:hAnsi="Arial" w:cs="Arial"/>
          <w:color w:val="000000" w:themeColor="text1"/>
        </w:rPr>
      </w:pPr>
    </w:p>
    <w:p w14:paraId="08A7E0D3" w14:textId="77777777" w:rsidR="006355D2" w:rsidRPr="0012227A" w:rsidRDefault="006355D2" w:rsidP="0012227A">
      <w:pPr>
        <w:jc w:val="both"/>
        <w:rPr>
          <w:rFonts w:ascii="Arial" w:hAnsi="Arial" w:cs="Arial"/>
          <w:color w:val="000000" w:themeColor="text1"/>
        </w:rPr>
      </w:pPr>
    </w:p>
    <w:p w14:paraId="2B68A95D" w14:textId="77777777" w:rsidR="006355D2" w:rsidRPr="0012227A" w:rsidRDefault="006355D2" w:rsidP="0012227A">
      <w:pPr>
        <w:jc w:val="both"/>
        <w:rPr>
          <w:rFonts w:ascii="Arial" w:hAnsi="Arial" w:cs="Arial"/>
          <w:color w:val="000000" w:themeColor="text1"/>
        </w:rPr>
      </w:pPr>
    </w:p>
    <w:p w14:paraId="69361CCA" w14:textId="77777777" w:rsidR="00091105" w:rsidRPr="0012227A" w:rsidRDefault="002A2BC6" w:rsidP="0012227A">
      <w:pPr>
        <w:pStyle w:val="Naslov2"/>
      </w:pPr>
      <w:bookmarkStart w:id="695" w:name="_Toc243489142"/>
      <w:r w:rsidRPr="0012227A">
        <w:t>Ozaveščanje z udeležbo na dogodkih</w:t>
      </w:r>
      <w:bookmarkEnd w:id="695"/>
    </w:p>
    <w:p w14:paraId="5BFB6093" w14:textId="77777777" w:rsidR="00091105" w:rsidRPr="0012227A" w:rsidRDefault="00091105" w:rsidP="0012227A">
      <w:pPr>
        <w:jc w:val="both"/>
        <w:rPr>
          <w:rFonts w:ascii="Arial" w:hAnsi="Arial" w:cs="Arial"/>
          <w:color w:val="000000" w:themeColor="text1"/>
        </w:rPr>
      </w:pPr>
    </w:p>
    <w:p w14:paraId="55B4D685" w14:textId="77777777" w:rsidR="006355D2" w:rsidRPr="0012227A" w:rsidRDefault="006355D2" w:rsidP="0012227A">
      <w:pPr>
        <w:jc w:val="both"/>
        <w:rPr>
          <w:rFonts w:ascii="Arial" w:hAnsi="Arial" w:cs="Arial"/>
          <w:color w:val="000000" w:themeColor="text1"/>
        </w:rPr>
      </w:pPr>
      <w:r w:rsidRPr="0012227A">
        <w:rPr>
          <w:rFonts w:ascii="Arial" w:hAnsi="Arial" w:cs="Arial"/>
          <w:color w:val="000000" w:themeColor="text1"/>
        </w:rPr>
        <w:t xml:space="preserve">Zagovornik s svojo </w:t>
      </w:r>
      <w:r w:rsidR="00D14AA4" w:rsidRPr="0012227A">
        <w:rPr>
          <w:rFonts w:ascii="Arial" w:hAnsi="Arial" w:cs="Arial"/>
          <w:color w:val="000000" w:themeColor="text1"/>
        </w:rPr>
        <w:t xml:space="preserve">aktivno </w:t>
      </w:r>
      <w:r w:rsidRPr="0012227A">
        <w:rPr>
          <w:rFonts w:ascii="Arial" w:hAnsi="Arial" w:cs="Arial"/>
          <w:color w:val="000000" w:themeColor="text1"/>
        </w:rPr>
        <w:t>udeležbo na različnih dogodkih in prireditvah ozavešča in obvešča udeležence o pomenu varstva pred diskriminacijo in spodbujanja enakopravnosti.</w:t>
      </w:r>
      <w:r w:rsidR="00F264EB" w:rsidRPr="0012227A">
        <w:rPr>
          <w:rFonts w:ascii="Arial" w:hAnsi="Arial" w:cs="Arial"/>
          <w:color w:val="000000" w:themeColor="text1"/>
        </w:rPr>
        <w:t xml:space="preserve"> </w:t>
      </w:r>
      <w:r w:rsidRPr="0012227A">
        <w:rPr>
          <w:rFonts w:ascii="Arial" w:hAnsi="Arial" w:cs="Arial"/>
          <w:color w:val="000000" w:themeColor="text1"/>
        </w:rPr>
        <w:t>Opisi nekaterih izobraževalnih in ozaveščevalnih dogodkov, ki so se jih udeležili predstavniki Zagovornika, so navedeni po osebnih okoliščinah</w:t>
      </w:r>
      <w:r w:rsidR="00D14AA4" w:rsidRPr="0012227A">
        <w:rPr>
          <w:rFonts w:ascii="Arial" w:hAnsi="Arial" w:cs="Arial"/>
          <w:color w:val="000000" w:themeColor="text1"/>
        </w:rPr>
        <w:t xml:space="preserve">. </w:t>
      </w:r>
      <w:r w:rsidRPr="0012227A">
        <w:rPr>
          <w:rFonts w:ascii="Arial" w:hAnsi="Arial" w:cs="Arial"/>
          <w:color w:val="000000" w:themeColor="text1"/>
        </w:rPr>
        <w:t>Do zaključka mandata v letu 2026 s</w:t>
      </w:r>
      <w:r w:rsidR="00D14AA4" w:rsidRPr="0012227A">
        <w:rPr>
          <w:rFonts w:ascii="Arial" w:hAnsi="Arial" w:cs="Arial"/>
          <w:color w:val="000000" w:themeColor="text1"/>
        </w:rPr>
        <w:t xml:space="preserve">o se predstavniki Zagovornika </w:t>
      </w:r>
      <w:r w:rsidRPr="0012227A">
        <w:rPr>
          <w:rFonts w:ascii="Arial" w:hAnsi="Arial" w:cs="Arial"/>
          <w:color w:val="000000" w:themeColor="text1"/>
        </w:rPr>
        <w:t>udeležil</w:t>
      </w:r>
      <w:r w:rsidR="00D14AA4" w:rsidRPr="0012227A">
        <w:rPr>
          <w:rFonts w:ascii="Arial" w:hAnsi="Arial" w:cs="Arial"/>
          <w:color w:val="000000" w:themeColor="text1"/>
        </w:rPr>
        <w:t>i</w:t>
      </w:r>
      <w:r w:rsidRPr="0012227A">
        <w:rPr>
          <w:rFonts w:ascii="Arial" w:hAnsi="Arial" w:cs="Arial"/>
          <w:color w:val="000000" w:themeColor="text1"/>
        </w:rPr>
        <w:t xml:space="preserve"> </w:t>
      </w:r>
      <w:r w:rsidR="00D14AA4" w:rsidRPr="0012227A">
        <w:rPr>
          <w:rFonts w:ascii="Arial" w:hAnsi="Arial" w:cs="Arial"/>
          <w:color w:val="000000" w:themeColor="text1"/>
        </w:rPr>
        <w:t xml:space="preserve">navedenih </w:t>
      </w:r>
      <w:r w:rsidRPr="0012227A">
        <w:rPr>
          <w:rFonts w:ascii="Arial" w:hAnsi="Arial" w:cs="Arial"/>
          <w:color w:val="000000" w:themeColor="text1"/>
        </w:rPr>
        <w:t>dogodkov</w:t>
      </w:r>
      <w:r w:rsidR="00D14AA4" w:rsidRPr="0012227A">
        <w:rPr>
          <w:rFonts w:ascii="Arial" w:hAnsi="Arial" w:cs="Arial"/>
          <w:color w:val="000000" w:themeColor="text1"/>
        </w:rPr>
        <w:t>.</w:t>
      </w:r>
    </w:p>
    <w:p w14:paraId="15969478" w14:textId="77777777" w:rsidR="006355D2" w:rsidRPr="0012227A" w:rsidRDefault="006355D2" w:rsidP="0012227A">
      <w:pPr>
        <w:jc w:val="both"/>
        <w:rPr>
          <w:rFonts w:ascii="Arial" w:hAnsi="Arial" w:cs="Arial"/>
          <w:color w:val="000000" w:themeColor="text1"/>
        </w:rPr>
      </w:pPr>
    </w:p>
    <w:p w14:paraId="4CCA8580" w14:textId="77777777" w:rsidR="00672A08" w:rsidRPr="0012227A" w:rsidRDefault="00672A08" w:rsidP="0012227A">
      <w:pPr>
        <w:jc w:val="both"/>
        <w:rPr>
          <w:rFonts w:ascii="Arial" w:hAnsi="Arial" w:cs="Arial"/>
          <w:color w:val="000000" w:themeColor="text1"/>
        </w:rPr>
      </w:pPr>
    </w:p>
    <w:p w14:paraId="10706B66" w14:textId="77777777" w:rsidR="00672A08" w:rsidRPr="0012227A" w:rsidRDefault="00672A08" w:rsidP="0012227A">
      <w:pPr>
        <w:ind w:firstLine="709"/>
        <w:jc w:val="both"/>
        <w:rPr>
          <w:rFonts w:ascii="Arial" w:hAnsi="Arial" w:cs="Arial"/>
          <w:b/>
          <w:bCs/>
          <w:color w:val="000000" w:themeColor="text1"/>
        </w:rPr>
      </w:pPr>
      <w:r w:rsidRPr="0012227A">
        <w:rPr>
          <w:rFonts w:ascii="Arial" w:hAnsi="Arial" w:cs="Arial"/>
          <w:b/>
          <w:bCs/>
          <w:color w:val="000000" w:themeColor="text1"/>
        </w:rPr>
        <w:t xml:space="preserve">1 SPOL </w:t>
      </w:r>
    </w:p>
    <w:p w14:paraId="43D4F11C" w14:textId="77777777" w:rsidR="00672A08" w:rsidRPr="0012227A" w:rsidRDefault="00672A08" w:rsidP="0012227A">
      <w:pPr>
        <w:jc w:val="both"/>
        <w:rPr>
          <w:rFonts w:ascii="Arial" w:hAnsi="Arial" w:cs="Arial"/>
          <w:b/>
          <w:bCs/>
          <w:color w:val="000000" w:themeColor="text1"/>
        </w:rPr>
      </w:pPr>
      <w:r w:rsidRPr="0012227A">
        <w:rPr>
          <w:rFonts w:ascii="Arial" w:hAnsi="Arial" w:cs="Arial"/>
          <w:b/>
          <w:bCs/>
          <w:color w:val="000000" w:themeColor="text1"/>
        </w:rPr>
        <w:tab/>
      </w:r>
    </w:p>
    <w:p w14:paraId="5B329CD5" w14:textId="77777777" w:rsidR="00672A08" w:rsidRPr="0012227A" w:rsidRDefault="00672A08" w:rsidP="0012227A">
      <w:pPr>
        <w:jc w:val="both"/>
        <w:rPr>
          <w:rFonts w:ascii="Arial" w:hAnsi="Arial" w:cs="Arial"/>
          <w:b/>
          <w:bCs/>
          <w:color w:val="000000" w:themeColor="text1"/>
        </w:rPr>
      </w:pPr>
      <w:r w:rsidRPr="0012227A">
        <w:rPr>
          <w:rFonts w:ascii="Arial" w:hAnsi="Arial" w:cs="Arial"/>
          <w:b/>
          <w:bCs/>
          <w:color w:val="000000" w:themeColor="text1"/>
        </w:rPr>
        <w:t>Nacionalna konferenca »Enakovredne in vključene: Ali je zdravstveni sistem res dostopen vsem ženskam?«</w:t>
      </w:r>
    </w:p>
    <w:p w14:paraId="3FB7732B" w14:textId="77777777" w:rsidR="00672A08" w:rsidRPr="0012227A" w:rsidRDefault="00672A08" w:rsidP="0012227A">
      <w:pPr>
        <w:jc w:val="both"/>
        <w:rPr>
          <w:rFonts w:ascii="Arial" w:hAnsi="Arial" w:cs="Arial"/>
          <w:b/>
          <w:bCs/>
          <w:color w:val="000000" w:themeColor="text1"/>
        </w:rPr>
      </w:pPr>
    </w:p>
    <w:p w14:paraId="7BC9FFA6" w14:textId="77777777" w:rsidR="00672A08" w:rsidRPr="0012227A" w:rsidRDefault="00672A08" w:rsidP="0012227A">
      <w:pPr>
        <w:jc w:val="both"/>
        <w:rPr>
          <w:rFonts w:ascii="Arial" w:hAnsi="Arial" w:cs="Arial"/>
          <w:color w:val="000000" w:themeColor="text1"/>
        </w:rPr>
      </w:pPr>
      <w:r w:rsidRPr="0012227A">
        <w:rPr>
          <w:rFonts w:ascii="Arial" w:hAnsi="Arial" w:cs="Arial"/>
          <w:color w:val="000000" w:themeColor="text1"/>
        </w:rPr>
        <w:t>Predstavnica Zagovornika se je 9. junija 2026 udeležila nacionalne konference »Enakovredne in vključene: Ali je zdravstveni sistem res dostopen vsem ženskam?«, ki jo je organiziral Nacionalni svet invalidskih organizacij Slovenije. Konferenca je bila namenjena obravnavi izzivov pri dostopnosti zdravstvenih storitev za ženske z invalidnostjo, s posebnim poudarkom na dostopnosti ginekoloških pregledov in preventivnih programov.</w:t>
      </w:r>
    </w:p>
    <w:p w14:paraId="0F618B01" w14:textId="77777777" w:rsidR="00672A08" w:rsidRPr="0012227A" w:rsidRDefault="00672A08" w:rsidP="0012227A">
      <w:pPr>
        <w:jc w:val="both"/>
        <w:rPr>
          <w:rFonts w:ascii="Arial" w:hAnsi="Arial" w:cs="Arial"/>
          <w:color w:val="000000" w:themeColor="text1"/>
        </w:rPr>
      </w:pPr>
    </w:p>
    <w:p w14:paraId="2C1E570B" w14:textId="77777777" w:rsidR="00784BBA" w:rsidRDefault="00784BBA">
      <w:pPr>
        <w:rPr>
          <w:rFonts w:ascii="Arial" w:hAnsi="Arial" w:cs="Arial"/>
          <w:color w:val="000000" w:themeColor="text1"/>
        </w:rPr>
      </w:pPr>
      <w:r>
        <w:rPr>
          <w:rFonts w:ascii="Arial" w:hAnsi="Arial" w:cs="Arial"/>
          <w:color w:val="000000" w:themeColor="text1"/>
        </w:rPr>
        <w:br w:type="page"/>
      </w:r>
    </w:p>
    <w:p w14:paraId="22FE04E2" w14:textId="77777777" w:rsidR="00672A08" w:rsidRPr="0012227A" w:rsidRDefault="00672A08" w:rsidP="0012227A">
      <w:pPr>
        <w:ind w:firstLine="709"/>
        <w:jc w:val="both"/>
        <w:rPr>
          <w:rFonts w:ascii="Arial" w:hAnsi="Arial" w:cs="Arial"/>
          <w:b/>
          <w:bCs/>
          <w:color w:val="000000" w:themeColor="text1"/>
        </w:rPr>
      </w:pPr>
      <w:r w:rsidRPr="0012227A">
        <w:rPr>
          <w:rFonts w:ascii="Arial" w:hAnsi="Arial" w:cs="Arial"/>
          <w:b/>
          <w:bCs/>
          <w:color w:val="000000" w:themeColor="text1"/>
        </w:rPr>
        <w:lastRenderedPageBreak/>
        <w:t>2</w:t>
      </w:r>
      <w:r w:rsidR="00C64842" w:rsidRPr="0012227A">
        <w:rPr>
          <w:rFonts w:ascii="Arial" w:hAnsi="Arial" w:cs="Arial"/>
          <w:b/>
          <w:bCs/>
          <w:color w:val="000000" w:themeColor="text1"/>
        </w:rPr>
        <w:t xml:space="preserve"> </w:t>
      </w:r>
      <w:r w:rsidRPr="0012227A">
        <w:rPr>
          <w:rFonts w:ascii="Arial" w:hAnsi="Arial" w:cs="Arial"/>
          <w:b/>
          <w:bCs/>
          <w:color w:val="000000" w:themeColor="text1"/>
        </w:rPr>
        <w:t>INVALIDNOST</w:t>
      </w:r>
    </w:p>
    <w:p w14:paraId="060E1B4F" w14:textId="77777777" w:rsidR="00672A08" w:rsidRPr="0012227A" w:rsidRDefault="00672A08" w:rsidP="0012227A">
      <w:pPr>
        <w:jc w:val="both"/>
        <w:rPr>
          <w:rFonts w:ascii="Arial" w:hAnsi="Arial" w:cs="Arial"/>
          <w:b/>
          <w:bCs/>
          <w:color w:val="000000" w:themeColor="text1"/>
        </w:rPr>
      </w:pPr>
    </w:p>
    <w:p w14:paraId="663A6AEE" w14:textId="77777777" w:rsidR="00672A08" w:rsidRPr="0012227A" w:rsidRDefault="00672A08" w:rsidP="0012227A">
      <w:pPr>
        <w:jc w:val="both"/>
        <w:rPr>
          <w:rFonts w:ascii="Arial" w:hAnsi="Arial" w:cs="Arial"/>
          <w:b/>
          <w:bCs/>
          <w:color w:val="000000" w:themeColor="text1"/>
        </w:rPr>
      </w:pPr>
      <w:r w:rsidRPr="0012227A">
        <w:rPr>
          <w:rFonts w:ascii="Arial" w:hAnsi="Arial" w:cs="Arial"/>
          <w:b/>
          <w:bCs/>
          <w:color w:val="000000" w:themeColor="text1"/>
        </w:rPr>
        <w:t>Strokovni posvet Zagovorništvo in človekove pravice: Kako slišati človeka?</w:t>
      </w:r>
    </w:p>
    <w:p w14:paraId="6A25265E" w14:textId="77777777" w:rsidR="00672A08" w:rsidRPr="0012227A" w:rsidRDefault="00672A08" w:rsidP="0012227A">
      <w:pPr>
        <w:jc w:val="both"/>
        <w:rPr>
          <w:rFonts w:ascii="Arial" w:hAnsi="Arial" w:cs="Arial"/>
          <w:color w:val="000000" w:themeColor="text1"/>
        </w:rPr>
      </w:pPr>
    </w:p>
    <w:p w14:paraId="2E3DD24B" w14:textId="77777777" w:rsidR="00672A08" w:rsidRPr="0012227A" w:rsidRDefault="00672A08" w:rsidP="0012227A">
      <w:pPr>
        <w:jc w:val="both"/>
        <w:rPr>
          <w:rFonts w:ascii="Arial" w:hAnsi="Arial" w:cs="Arial"/>
          <w:color w:val="000000" w:themeColor="text1"/>
        </w:rPr>
      </w:pPr>
      <w:r w:rsidRPr="0012227A">
        <w:rPr>
          <w:rFonts w:ascii="Arial" w:hAnsi="Arial" w:cs="Arial"/>
          <w:color w:val="000000" w:themeColor="text1"/>
        </w:rPr>
        <w:t>Predstavnici Zagovornika sta se 10. julija 2026 udeležili strokovnega posveta z naslovom »Zagovorništvo in človekove pravice: Kako slišati človeka?«, ki je potekal v okviru Festivala norosti v Muzeju norosti na Tratah. Posveta se je udeležilo več kot 60 posameznic in posameznikov, predstavnikov centrov za socialno delo, nevladnih organizacij, zavodov, prostovoljcev in ljudi z izkušnjo ter njihovih svojcev.  Udeleženci so skozi pogovore, izmenjavo izkušenj in vodene delavnice na lastni koži spoznavali pomen privilegija biti slišan in upoštevan ter iskali načine, kako zagotoviti, da bodo takšne možnosti dostopne vsem ljudem, ne glede na njihove okoliščine.</w:t>
      </w:r>
    </w:p>
    <w:p w14:paraId="14B9618A" w14:textId="77777777" w:rsidR="00672A08" w:rsidRPr="0012227A" w:rsidRDefault="00672A08" w:rsidP="0012227A">
      <w:pPr>
        <w:jc w:val="both"/>
        <w:rPr>
          <w:rFonts w:ascii="Arial" w:hAnsi="Arial" w:cs="Arial"/>
          <w:color w:val="000000" w:themeColor="text1"/>
        </w:rPr>
      </w:pPr>
    </w:p>
    <w:p w14:paraId="26DF99E4" w14:textId="77777777" w:rsidR="00F8168F" w:rsidRPr="0012227A" w:rsidRDefault="00F8168F" w:rsidP="0012227A">
      <w:pPr>
        <w:jc w:val="both"/>
        <w:rPr>
          <w:rFonts w:ascii="Arial" w:hAnsi="Arial" w:cs="Arial"/>
          <w:color w:val="000000" w:themeColor="text1"/>
        </w:rPr>
      </w:pPr>
    </w:p>
    <w:p w14:paraId="6B1F807D" w14:textId="77777777" w:rsidR="00F8168F" w:rsidRPr="0012227A" w:rsidRDefault="00F8168F" w:rsidP="0012227A">
      <w:pPr>
        <w:autoSpaceDE w:val="0"/>
        <w:autoSpaceDN w:val="0"/>
        <w:adjustRightInd w:val="0"/>
        <w:rPr>
          <w:rFonts w:ascii="Arial" w:hAnsi="Arial" w:cs="Arial"/>
          <w:b/>
          <w:bCs/>
          <w:color w:val="000000"/>
        </w:rPr>
      </w:pPr>
      <w:r w:rsidRPr="0012227A">
        <w:rPr>
          <w:rFonts w:ascii="Arial" w:hAnsi="Arial" w:cs="Arial"/>
          <w:b/>
          <w:bCs/>
          <w:color w:val="000000"/>
        </w:rPr>
        <w:t>Okrogla miza Izkušnje in izzivi pri vključevanju temeljnih pravic in pravic invalidov v kohezijsko politiko</w:t>
      </w:r>
    </w:p>
    <w:p w14:paraId="3291323F" w14:textId="77777777" w:rsidR="00F8168F" w:rsidRPr="0012227A" w:rsidRDefault="00F8168F" w:rsidP="0012227A">
      <w:pPr>
        <w:autoSpaceDE w:val="0"/>
        <w:autoSpaceDN w:val="0"/>
        <w:adjustRightInd w:val="0"/>
        <w:rPr>
          <w:rFonts w:ascii="Arial" w:hAnsi="Arial" w:cs="Arial"/>
          <w:b/>
          <w:bCs/>
          <w:color w:val="000000"/>
        </w:rPr>
      </w:pPr>
    </w:p>
    <w:p w14:paraId="07417807" w14:textId="77777777" w:rsidR="00F8168F" w:rsidRPr="0012227A" w:rsidRDefault="00F8168F" w:rsidP="0012227A">
      <w:pPr>
        <w:autoSpaceDE w:val="0"/>
        <w:autoSpaceDN w:val="0"/>
        <w:adjustRightInd w:val="0"/>
        <w:jc w:val="both"/>
        <w:rPr>
          <w:rFonts w:ascii="Arial" w:hAnsi="Arial" w:cs="Arial"/>
          <w:color w:val="000000"/>
        </w:rPr>
      </w:pPr>
      <w:r w:rsidRPr="0012227A">
        <w:rPr>
          <w:rFonts w:ascii="Arial" w:hAnsi="Arial" w:cs="Arial"/>
          <w:color w:val="000000"/>
        </w:rPr>
        <w:t xml:space="preserve">Predstavnik Zagovornika se je 30. septembra 2026 udeležil okrogle mize Izkušnje in izzivi pri vključevanju temeljnih pravic in pravic invalidov v kohezijsko politiko, ki ga je pripravilo Ministrstvo za lokalno samoupravo, kohezijo in regionalni razvoj. Predstavil je nekaj perečih  vprašanj, mdr. priporočil Zagovornika, da bi se sredstva iz kohezijske politike strateško porabljala tudi za izboljševanje dostopnosti grajenega okolja in objektov v javni rabi, med drugim za zagotavljanje skladnosti porabe teh sredstev z Listino EU o temeljnih pravicah in Konvencijo o pravicah invalidov.  </w:t>
      </w:r>
    </w:p>
    <w:p w14:paraId="75A64F8D" w14:textId="77777777" w:rsidR="00F8168F" w:rsidRPr="0012227A" w:rsidRDefault="00F8168F" w:rsidP="0012227A">
      <w:pPr>
        <w:jc w:val="both"/>
        <w:rPr>
          <w:rFonts w:ascii="Arial" w:hAnsi="Arial" w:cs="Arial"/>
          <w:color w:val="000000" w:themeColor="text1"/>
        </w:rPr>
      </w:pPr>
    </w:p>
    <w:p w14:paraId="0846B81B" w14:textId="77777777" w:rsidR="00672A08" w:rsidRPr="0012227A" w:rsidRDefault="00672A08" w:rsidP="0012227A">
      <w:pPr>
        <w:jc w:val="both"/>
        <w:rPr>
          <w:rFonts w:ascii="Arial" w:hAnsi="Arial" w:cs="Arial"/>
          <w:color w:val="000000" w:themeColor="text1"/>
        </w:rPr>
      </w:pPr>
    </w:p>
    <w:p w14:paraId="1C119C3B" w14:textId="77777777" w:rsidR="00672A08" w:rsidRPr="0012227A" w:rsidRDefault="00672A08" w:rsidP="0012227A">
      <w:pPr>
        <w:jc w:val="both"/>
        <w:rPr>
          <w:rFonts w:ascii="Arial" w:hAnsi="Arial" w:cs="Arial"/>
          <w:b/>
          <w:bCs/>
          <w:color w:val="000000" w:themeColor="text1"/>
        </w:rPr>
      </w:pPr>
      <w:r w:rsidRPr="0012227A">
        <w:rPr>
          <w:rFonts w:ascii="Arial" w:hAnsi="Arial" w:cs="Arial"/>
          <w:b/>
          <w:bCs/>
          <w:color w:val="000000" w:themeColor="text1"/>
        </w:rPr>
        <w:t xml:space="preserve">Dnevi Socialne zbornice Slovenije 2026 </w:t>
      </w:r>
    </w:p>
    <w:p w14:paraId="6AA354A7" w14:textId="77777777" w:rsidR="00672A08" w:rsidRPr="0012227A" w:rsidRDefault="00672A08" w:rsidP="0012227A">
      <w:pPr>
        <w:jc w:val="both"/>
        <w:rPr>
          <w:rFonts w:ascii="Arial" w:hAnsi="Arial" w:cs="Arial"/>
          <w:b/>
          <w:bCs/>
          <w:color w:val="000000" w:themeColor="text1"/>
        </w:rPr>
      </w:pPr>
    </w:p>
    <w:p w14:paraId="16F386FA" w14:textId="77777777" w:rsidR="00672A08" w:rsidRPr="0012227A" w:rsidRDefault="00672A08" w:rsidP="0012227A">
      <w:pPr>
        <w:jc w:val="both"/>
        <w:rPr>
          <w:rFonts w:ascii="Arial" w:hAnsi="Arial" w:cs="Arial"/>
          <w:color w:val="000000" w:themeColor="text1"/>
        </w:rPr>
      </w:pPr>
      <w:r w:rsidRPr="0012227A">
        <w:rPr>
          <w:rFonts w:ascii="Arial" w:hAnsi="Arial" w:cs="Arial"/>
          <w:color w:val="000000" w:themeColor="text1"/>
        </w:rPr>
        <w:t>Predstavnik Zagovornika se je 7. oktobra 2026 udeležil dogodka Dnevi Socialne zbornice Slovenije, ki je potekal v Portorožu. Dogodek je združil strokovno javnost s področja socialnega varstva, predstavnike državnih institucij, izvajalce socialnovarstvenih storitev, nevladne organizacije ter druge ključne deležnike. Program je bil usmerjen v razpravo o prihodnosti socialnega varstva, vključevanju ranljivih skupin in razvoju kakovostnih podpornih storitev. Predstavnik Zagovornika je sodeloval na delovnem otočku s področja invalidskega varstva.</w:t>
      </w:r>
    </w:p>
    <w:p w14:paraId="178DE569" w14:textId="77777777" w:rsidR="00672A08" w:rsidRPr="0012227A" w:rsidRDefault="00672A08" w:rsidP="0012227A">
      <w:pPr>
        <w:jc w:val="both"/>
        <w:rPr>
          <w:rFonts w:ascii="Arial" w:hAnsi="Arial" w:cs="Arial"/>
          <w:color w:val="000000" w:themeColor="text1"/>
        </w:rPr>
      </w:pPr>
    </w:p>
    <w:p w14:paraId="39A6B6A6" w14:textId="77777777" w:rsidR="00672A08" w:rsidRPr="0012227A" w:rsidRDefault="00672A08" w:rsidP="0012227A">
      <w:pPr>
        <w:jc w:val="both"/>
        <w:rPr>
          <w:rFonts w:ascii="Arial" w:hAnsi="Arial" w:cs="Arial"/>
          <w:color w:val="000000" w:themeColor="text1"/>
        </w:rPr>
      </w:pPr>
    </w:p>
    <w:p w14:paraId="4BB9DF69" w14:textId="77777777" w:rsidR="00672A08" w:rsidRPr="0012227A" w:rsidRDefault="00672A08" w:rsidP="0012227A">
      <w:pPr>
        <w:jc w:val="both"/>
        <w:rPr>
          <w:rFonts w:ascii="Arial" w:hAnsi="Arial" w:cs="Arial"/>
          <w:b/>
          <w:bCs/>
          <w:color w:val="000000" w:themeColor="text1"/>
        </w:rPr>
      </w:pPr>
      <w:r w:rsidRPr="0012227A">
        <w:rPr>
          <w:rFonts w:ascii="Arial" w:hAnsi="Arial" w:cs="Arial"/>
          <w:b/>
          <w:bCs/>
          <w:color w:val="000000" w:themeColor="text1"/>
        </w:rPr>
        <w:t xml:space="preserve">Konferenca </w:t>
      </w:r>
      <w:r w:rsidR="00AE41A2">
        <w:rPr>
          <w:rFonts w:ascii="Arial" w:hAnsi="Arial" w:cs="Arial"/>
          <w:b/>
          <w:bCs/>
          <w:color w:val="000000" w:themeColor="text1"/>
        </w:rPr>
        <w:t>»</w:t>
      </w:r>
      <w:r w:rsidRPr="0012227A">
        <w:rPr>
          <w:rFonts w:ascii="Arial" w:hAnsi="Arial" w:cs="Arial"/>
          <w:b/>
          <w:bCs/>
          <w:color w:val="000000" w:themeColor="text1"/>
        </w:rPr>
        <w:t xml:space="preserve">30 let boja za človekove pravice </w:t>
      </w:r>
      <w:r w:rsidR="00397C10" w:rsidRPr="0012227A">
        <w:rPr>
          <w:rFonts w:ascii="Arial" w:hAnsi="Arial" w:cs="Arial"/>
          <w:b/>
          <w:bCs/>
          <w:color w:val="000000" w:themeColor="text1"/>
        </w:rPr>
        <w:t>–</w:t>
      </w:r>
      <w:r w:rsidRPr="0012227A">
        <w:rPr>
          <w:rFonts w:ascii="Arial" w:hAnsi="Arial" w:cs="Arial"/>
          <w:b/>
          <w:bCs/>
          <w:color w:val="000000" w:themeColor="text1"/>
        </w:rPr>
        <w:t xml:space="preserve"> od institucij k skupnosti</w:t>
      </w:r>
      <w:r w:rsidR="00AE41A2">
        <w:rPr>
          <w:rFonts w:ascii="Arial" w:hAnsi="Arial" w:cs="Arial"/>
          <w:b/>
          <w:bCs/>
          <w:color w:val="000000" w:themeColor="text1"/>
        </w:rPr>
        <w:t>«</w:t>
      </w:r>
    </w:p>
    <w:p w14:paraId="34BCA892" w14:textId="77777777" w:rsidR="00672A08" w:rsidRPr="0012227A" w:rsidRDefault="00672A08" w:rsidP="0012227A">
      <w:pPr>
        <w:jc w:val="both"/>
        <w:rPr>
          <w:rFonts w:ascii="Arial" w:hAnsi="Arial" w:cs="Arial"/>
          <w:b/>
          <w:bCs/>
          <w:color w:val="000000" w:themeColor="text1"/>
        </w:rPr>
      </w:pPr>
    </w:p>
    <w:p w14:paraId="449BB252" w14:textId="77777777" w:rsidR="00672A08" w:rsidRPr="0012227A" w:rsidRDefault="00672A08" w:rsidP="0012227A">
      <w:pPr>
        <w:jc w:val="both"/>
        <w:rPr>
          <w:rFonts w:ascii="Arial" w:hAnsi="Arial" w:cs="Arial"/>
          <w:color w:val="000000" w:themeColor="text1"/>
        </w:rPr>
      </w:pPr>
      <w:r w:rsidRPr="0012227A">
        <w:rPr>
          <w:rFonts w:ascii="Arial" w:hAnsi="Arial" w:cs="Arial"/>
          <w:color w:val="000000" w:themeColor="text1"/>
        </w:rPr>
        <w:t xml:space="preserve">Predstavnik Zagovornika se je 14. oktobra 2026 v </w:t>
      </w:r>
      <w:r w:rsidR="00DE0BDC" w:rsidRPr="0012227A">
        <w:rPr>
          <w:rFonts w:ascii="Arial" w:hAnsi="Arial" w:cs="Arial"/>
          <w:color w:val="000000" w:themeColor="text1"/>
        </w:rPr>
        <w:t>Brežicah</w:t>
      </w:r>
      <w:r w:rsidRPr="0012227A">
        <w:rPr>
          <w:rFonts w:ascii="Arial" w:hAnsi="Arial" w:cs="Arial"/>
          <w:color w:val="000000" w:themeColor="text1"/>
        </w:rPr>
        <w:t xml:space="preserve"> udeležil konference </w:t>
      </w:r>
      <w:r w:rsidR="00AE41A2">
        <w:rPr>
          <w:rFonts w:ascii="Arial" w:hAnsi="Arial" w:cs="Arial"/>
          <w:color w:val="000000" w:themeColor="text1"/>
        </w:rPr>
        <w:t>z naslovom »</w:t>
      </w:r>
      <w:r w:rsidRPr="0012227A">
        <w:rPr>
          <w:rFonts w:ascii="Arial" w:hAnsi="Arial" w:cs="Arial"/>
          <w:color w:val="000000" w:themeColor="text1"/>
        </w:rPr>
        <w:t>30 let boja za človekove pravice – od institucij k skupnosti</w:t>
      </w:r>
      <w:r w:rsidR="00AE41A2">
        <w:rPr>
          <w:rFonts w:ascii="Arial" w:hAnsi="Arial" w:cs="Arial"/>
          <w:color w:val="000000" w:themeColor="text1"/>
        </w:rPr>
        <w:t>«</w:t>
      </w:r>
      <w:r w:rsidRPr="0012227A">
        <w:rPr>
          <w:rFonts w:ascii="Arial" w:hAnsi="Arial" w:cs="Arial"/>
          <w:color w:val="000000" w:themeColor="text1"/>
        </w:rPr>
        <w:t xml:space="preserve">. </w:t>
      </w:r>
      <w:r w:rsidR="00DE0BDC" w:rsidRPr="0012227A">
        <w:rPr>
          <w:rFonts w:ascii="Arial" w:hAnsi="Arial" w:cs="Arial"/>
          <w:color w:val="000000"/>
        </w:rPr>
        <w:t xml:space="preserve">Organizirana je bila v sklopu projekta Center za usmerjanje </w:t>
      </w:r>
      <w:proofErr w:type="spellStart"/>
      <w:r w:rsidR="00DE0BDC" w:rsidRPr="0012227A">
        <w:rPr>
          <w:rFonts w:ascii="Arial" w:hAnsi="Arial" w:cs="Arial"/>
          <w:color w:val="000000"/>
        </w:rPr>
        <w:t>dezinstitucionalizacije</w:t>
      </w:r>
      <w:proofErr w:type="spellEnd"/>
      <w:r w:rsidR="00DE0BDC" w:rsidRPr="0012227A">
        <w:rPr>
          <w:rFonts w:ascii="Arial" w:hAnsi="Arial" w:cs="Arial"/>
          <w:color w:val="000000"/>
        </w:rPr>
        <w:t>, z njo pa so tudi obeležili 30</w:t>
      </w:r>
      <w:r w:rsidR="00AE41A2">
        <w:rPr>
          <w:rFonts w:ascii="Arial" w:hAnsi="Arial" w:cs="Arial"/>
          <w:color w:val="000000"/>
        </w:rPr>
        <w:t>-</w:t>
      </w:r>
      <w:r w:rsidR="00DE0BDC" w:rsidRPr="0012227A">
        <w:rPr>
          <w:rFonts w:ascii="Arial" w:hAnsi="Arial" w:cs="Arial"/>
          <w:color w:val="000000"/>
        </w:rPr>
        <w:t xml:space="preserve">letnico delovanja Inštituta za socialno varstvo. </w:t>
      </w:r>
      <w:r w:rsidRPr="0012227A">
        <w:rPr>
          <w:rFonts w:ascii="Arial" w:hAnsi="Arial" w:cs="Arial"/>
          <w:color w:val="000000" w:themeColor="text1"/>
        </w:rPr>
        <w:t>Konferenca je potekala kot razprava o človekovih pravicah ljudi z oviranostmi</w:t>
      </w:r>
      <w:r w:rsidR="00DE0BDC" w:rsidRPr="0012227A">
        <w:rPr>
          <w:rFonts w:ascii="Arial" w:hAnsi="Arial" w:cs="Arial"/>
          <w:color w:val="000000" w:themeColor="text1"/>
        </w:rPr>
        <w:t>,</w:t>
      </w:r>
      <w:r w:rsidRPr="0012227A">
        <w:rPr>
          <w:rFonts w:ascii="Arial" w:hAnsi="Arial" w:cs="Arial"/>
          <w:color w:val="000000" w:themeColor="text1"/>
        </w:rPr>
        <w:t xml:space="preserve"> procesu </w:t>
      </w:r>
      <w:proofErr w:type="spellStart"/>
      <w:r w:rsidRPr="0012227A">
        <w:rPr>
          <w:rFonts w:ascii="Arial" w:hAnsi="Arial" w:cs="Arial"/>
          <w:color w:val="000000" w:themeColor="text1"/>
        </w:rPr>
        <w:t>deinstitucionalizacije</w:t>
      </w:r>
      <w:proofErr w:type="spellEnd"/>
      <w:r w:rsidRPr="0012227A">
        <w:rPr>
          <w:rFonts w:ascii="Arial" w:hAnsi="Arial" w:cs="Arial"/>
          <w:color w:val="000000" w:themeColor="text1"/>
        </w:rPr>
        <w:t xml:space="preserve"> ter razvoju podpore in storitev, ki ljudem omogočajo življenje v skupnosti.</w:t>
      </w:r>
    </w:p>
    <w:p w14:paraId="2414BFFE" w14:textId="77777777" w:rsidR="00672A08" w:rsidRPr="0012227A" w:rsidRDefault="00672A08" w:rsidP="0012227A">
      <w:pPr>
        <w:jc w:val="both"/>
        <w:rPr>
          <w:rFonts w:ascii="Arial" w:hAnsi="Arial" w:cs="Arial"/>
          <w:color w:val="000000" w:themeColor="text1"/>
        </w:rPr>
      </w:pPr>
    </w:p>
    <w:p w14:paraId="4B1642B2" w14:textId="77777777" w:rsidR="00784BBA" w:rsidRDefault="00784BBA">
      <w:pPr>
        <w:rPr>
          <w:rFonts w:ascii="Arial" w:hAnsi="Arial" w:cs="Arial"/>
          <w:color w:val="000000" w:themeColor="text1"/>
        </w:rPr>
      </w:pPr>
      <w:r>
        <w:rPr>
          <w:rFonts w:ascii="Arial" w:hAnsi="Arial" w:cs="Arial"/>
          <w:color w:val="000000" w:themeColor="text1"/>
        </w:rPr>
        <w:br w:type="page"/>
      </w:r>
    </w:p>
    <w:p w14:paraId="3009952F" w14:textId="77777777" w:rsidR="006355D2" w:rsidRPr="0012227A" w:rsidRDefault="00672A08" w:rsidP="0012227A">
      <w:pPr>
        <w:ind w:firstLine="709"/>
        <w:jc w:val="both"/>
        <w:rPr>
          <w:rFonts w:ascii="Arial" w:hAnsi="Arial" w:cs="Arial"/>
          <w:b/>
          <w:bCs/>
          <w:color w:val="000000" w:themeColor="text1"/>
        </w:rPr>
      </w:pPr>
      <w:r w:rsidRPr="0012227A">
        <w:rPr>
          <w:rFonts w:ascii="Arial" w:hAnsi="Arial" w:cs="Arial"/>
          <w:b/>
          <w:bCs/>
          <w:color w:val="000000" w:themeColor="text1"/>
        </w:rPr>
        <w:lastRenderedPageBreak/>
        <w:t xml:space="preserve">3 </w:t>
      </w:r>
      <w:r w:rsidR="006355D2" w:rsidRPr="0012227A">
        <w:rPr>
          <w:rFonts w:ascii="Arial" w:hAnsi="Arial" w:cs="Arial"/>
          <w:b/>
          <w:bCs/>
          <w:color w:val="000000" w:themeColor="text1"/>
        </w:rPr>
        <w:t>STAROST</w:t>
      </w:r>
    </w:p>
    <w:p w14:paraId="7AAD02D7" w14:textId="77777777" w:rsidR="00672A08" w:rsidRPr="0012227A" w:rsidRDefault="00672A08" w:rsidP="0012227A">
      <w:pPr>
        <w:jc w:val="both"/>
        <w:rPr>
          <w:rFonts w:ascii="Arial" w:hAnsi="Arial" w:cs="Arial"/>
          <w:color w:val="000000" w:themeColor="text1"/>
        </w:rPr>
      </w:pPr>
    </w:p>
    <w:p w14:paraId="5A52D8FB" w14:textId="77777777" w:rsidR="006355D2" w:rsidRPr="0012227A" w:rsidRDefault="006355D2" w:rsidP="0012227A">
      <w:pPr>
        <w:jc w:val="both"/>
        <w:rPr>
          <w:rFonts w:ascii="Arial" w:hAnsi="Arial" w:cs="Arial"/>
          <w:b/>
          <w:bCs/>
          <w:color w:val="000000" w:themeColor="text1"/>
        </w:rPr>
      </w:pPr>
      <w:r w:rsidRPr="0012227A">
        <w:rPr>
          <w:rFonts w:ascii="Arial" w:hAnsi="Arial" w:cs="Arial"/>
          <w:b/>
          <w:bCs/>
          <w:color w:val="000000" w:themeColor="text1"/>
        </w:rPr>
        <w:t xml:space="preserve">Okrogla miza </w:t>
      </w:r>
      <w:proofErr w:type="spellStart"/>
      <w:r w:rsidRPr="0012227A">
        <w:rPr>
          <w:rFonts w:ascii="Arial" w:hAnsi="Arial" w:cs="Arial"/>
          <w:b/>
          <w:bCs/>
          <w:color w:val="000000" w:themeColor="text1"/>
        </w:rPr>
        <w:t>starizem</w:t>
      </w:r>
      <w:proofErr w:type="spellEnd"/>
      <w:r w:rsidRPr="0012227A">
        <w:rPr>
          <w:rFonts w:ascii="Arial" w:hAnsi="Arial" w:cs="Arial"/>
          <w:b/>
          <w:bCs/>
          <w:color w:val="000000" w:themeColor="text1"/>
        </w:rPr>
        <w:t xml:space="preserve"> in pravice starejših oseb</w:t>
      </w:r>
    </w:p>
    <w:p w14:paraId="375AFE29" w14:textId="77777777" w:rsidR="006355D2" w:rsidRPr="0012227A" w:rsidRDefault="006355D2" w:rsidP="0012227A">
      <w:pPr>
        <w:jc w:val="both"/>
        <w:rPr>
          <w:rFonts w:ascii="Arial" w:hAnsi="Arial" w:cs="Arial"/>
          <w:b/>
          <w:bCs/>
          <w:color w:val="000000" w:themeColor="text1"/>
        </w:rPr>
      </w:pPr>
    </w:p>
    <w:p w14:paraId="38D530BA" w14:textId="77777777" w:rsidR="006355D2" w:rsidRPr="0012227A" w:rsidRDefault="006355D2" w:rsidP="0012227A">
      <w:pPr>
        <w:jc w:val="both"/>
        <w:rPr>
          <w:rFonts w:ascii="Arial" w:hAnsi="Arial" w:cs="Arial"/>
          <w:color w:val="000000" w:themeColor="text1"/>
        </w:rPr>
      </w:pPr>
      <w:r w:rsidRPr="0012227A">
        <w:rPr>
          <w:rFonts w:ascii="Arial" w:hAnsi="Arial" w:cs="Arial"/>
          <w:color w:val="000000" w:themeColor="text1"/>
        </w:rPr>
        <w:t xml:space="preserve">Predstojnik Zagovornika Miha Lobnik se je 8. maja 2026 udeležil okrogle mize z naslovom </w:t>
      </w:r>
      <w:proofErr w:type="spellStart"/>
      <w:r w:rsidRPr="0012227A">
        <w:rPr>
          <w:rFonts w:ascii="Arial" w:hAnsi="Arial" w:cs="Arial"/>
          <w:color w:val="000000" w:themeColor="text1"/>
        </w:rPr>
        <w:t>Starizem</w:t>
      </w:r>
      <w:proofErr w:type="spellEnd"/>
      <w:r w:rsidRPr="0012227A">
        <w:rPr>
          <w:rFonts w:ascii="Arial" w:hAnsi="Arial" w:cs="Arial"/>
          <w:color w:val="000000" w:themeColor="text1"/>
        </w:rPr>
        <w:t xml:space="preserve"> in pravice starejših oseb. Predstavil je primer sodne prakse, povezane s starostno diskriminacijo, ko kolesarski sodniki po dopolnjenem 70. letu starosti ni smel več opravljati svojega dela. Sodišče je leta 2021 pritrdilo odločbi Zagovornika, da je šlo za diskriminacijo na podlagi starosti. Na okrogli mizi o </w:t>
      </w:r>
      <w:proofErr w:type="spellStart"/>
      <w:r w:rsidRPr="0012227A">
        <w:rPr>
          <w:rFonts w:ascii="Arial" w:hAnsi="Arial" w:cs="Arial"/>
          <w:color w:val="000000" w:themeColor="text1"/>
        </w:rPr>
        <w:t>starizmu</w:t>
      </w:r>
      <w:proofErr w:type="spellEnd"/>
      <w:r w:rsidRPr="0012227A">
        <w:rPr>
          <w:rFonts w:ascii="Arial" w:hAnsi="Arial" w:cs="Arial"/>
          <w:color w:val="000000" w:themeColor="text1"/>
        </w:rPr>
        <w:t xml:space="preserve"> in pravicah starejših so sodelujoči opozorili, da diskriminacija starejših predstavlja eno najbolj razširjenih, a pogosto spregledanih oblik diskriminacije v sodobni družbi. Izpostavili so potrebo po sistemskem pristopu varovanja pravic starejših ter večji družbeni občutljivosti do njihovega položaja.</w:t>
      </w:r>
    </w:p>
    <w:p w14:paraId="65BB347F" w14:textId="77777777" w:rsidR="006355D2" w:rsidRPr="0012227A" w:rsidRDefault="006355D2" w:rsidP="0012227A">
      <w:pPr>
        <w:jc w:val="both"/>
        <w:rPr>
          <w:rFonts w:ascii="Arial" w:hAnsi="Arial" w:cs="Arial"/>
          <w:color w:val="000000" w:themeColor="text1"/>
        </w:rPr>
      </w:pPr>
    </w:p>
    <w:p w14:paraId="59D9DFAD" w14:textId="77777777" w:rsidR="00672A08" w:rsidRPr="0012227A" w:rsidRDefault="00672A08" w:rsidP="0012227A">
      <w:pPr>
        <w:jc w:val="both"/>
        <w:rPr>
          <w:rFonts w:ascii="Arial" w:hAnsi="Arial" w:cs="Arial"/>
          <w:color w:val="000000" w:themeColor="text1"/>
        </w:rPr>
      </w:pPr>
    </w:p>
    <w:p w14:paraId="1666CD23" w14:textId="77777777" w:rsidR="006355D2" w:rsidRPr="0012227A" w:rsidRDefault="006355D2" w:rsidP="0012227A">
      <w:pPr>
        <w:jc w:val="both"/>
        <w:rPr>
          <w:rFonts w:ascii="Arial" w:hAnsi="Arial" w:cs="Arial"/>
          <w:b/>
          <w:bCs/>
          <w:color w:val="000000" w:themeColor="text1"/>
        </w:rPr>
      </w:pPr>
      <w:r w:rsidRPr="0012227A">
        <w:rPr>
          <w:rFonts w:ascii="Arial" w:hAnsi="Arial" w:cs="Arial"/>
          <w:b/>
          <w:bCs/>
          <w:color w:val="000000" w:themeColor="text1"/>
        </w:rPr>
        <w:t xml:space="preserve">Projekt BRO – </w:t>
      </w:r>
      <w:proofErr w:type="spellStart"/>
      <w:r w:rsidRPr="0012227A">
        <w:rPr>
          <w:rFonts w:ascii="Arial" w:hAnsi="Arial" w:cs="Arial"/>
          <w:b/>
          <w:bCs/>
          <w:color w:val="000000" w:themeColor="text1"/>
        </w:rPr>
        <w:t>Boys</w:t>
      </w:r>
      <w:proofErr w:type="spellEnd"/>
      <w:r w:rsidRPr="0012227A">
        <w:rPr>
          <w:rFonts w:ascii="Arial" w:hAnsi="Arial" w:cs="Arial"/>
          <w:b/>
          <w:bCs/>
          <w:color w:val="000000" w:themeColor="text1"/>
        </w:rPr>
        <w:t xml:space="preserve"> </w:t>
      </w:r>
      <w:proofErr w:type="spellStart"/>
      <w:r w:rsidRPr="0012227A">
        <w:rPr>
          <w:rFonts w:ascii="Arial" w:hAnsi="Arial" w:cs="Arial"/>
          <w:b/>
          <w:bCs/>
          <w:color w:val="000000" w:themeColor="text1"/>
        </w:rPr>
        <w:t>Reimagining</w:t>
      </w:r>
      <w:proofErr w:type="spellEnd"/>
      <w:r w:rsidRPr="0012227A">
        <w:rPr>
          <w:rFonts w:ascii="Arial" w:hAnsi="Arial" w:cs="Arial"/>
          <w:b/>
          <w:bCs/>
          <w:color w:val="000000" w:themeColor="text1"/>
        </w:rPr>
        <w:t xml:space="preserve"> </w:t>
      </w:r>
      <w:proofErr w:type="spellStart"/>
      <w:r w:rsidRPr="0012227A">
        <w:rPr>
          <w:rFonts w:ascii="Arial" w:hAnsi="Arial" w:cs="Arial"/>
          <w:b/>
          <w:bCs/>
          <w:color w:val="000000" w:themeColor="text1"/>
        </w:rPr>
        <w:t>Ourselves</w:t>
      </w:r>
      <w:proofErr w:type="spellEnd"/>
    </w:p>
    <w:p w14:paraId="00D870AA" w14:textId="77777777" w:rsidR="006355D2" w:rsidRPr="0012227A" w:rsidRDefault="006355D2" w:rsidP="0012227A">
      <w:pPr>
        <w:jc w:val="both"/>
        <w:rPr>
          <w:rFonts w:ascii="Arial" w:hAnsi="Arial" w:cs="Arial"/>
          <w:color w:val="000000" w:themeColor="text1"/>
        </w:rPr>
      </w:pPr>
    </w:p>
    <w:p w14:paraId="0A66DF09" w14:textId="77777777" w:rsidR="006355D2" w:rsidRPr="0012227A" w:rsidRDefault="006355D2" w:rsidP="0012227A">
      <w:pPr>
        <w:jc w:val="both"/>
        <w:rPr>
          <w:rFonts w:ascii="Arial" w:hAnsi="Arial" w:cs="Arial"/>
          <w:color w:val="000000"/>
        </w:rPr>
      </w:pPr>
      <w:r w:rsidRPr="0012227A">
        <w:rPr>
          <w:rFonts w:ascii="Arial" w:hAnsi="Arial" w:cs="Arial"/>
          <w:color w:val="000000" w:themeColor="text1"/>
        </w:rPr>
        <w:t xml:space="preserve">Predstavnik Zagovornika je 3. septembra 2026 </w:t>
      </w:r>
      <w:r w:rsidRPr="0012227A">
        <w:rPr>
          <w:rFonts w:ascii="Arial" w:hAnsi="Arial" w:cs="Arial"/>
          <w:color w:val="000000"/>
        </w:rPr>
        <w:t xml:space="preserve">pomagal v projektu BRO pri pripravi video vsebin za izobraževalni modul  za mlade in za mladinske in druge strokovne </w:t>
      </w:r>
      <w:proofErr w:type="spellStart"/>
      <w:r w:rsidRPr="0012227A">
        <w:rPr>
          <w:rFonts w:ascii="Arial" w:hAnsi="Arial" w:cs="Arial"/>
          <w:color w:val="000000"/>
        </w:rPr>
        <w:t>delavce_ke</w:t>
      </w:r>
      <w:proofErr w:type="spellEnd"/>
      <w:r w:rsidRPr="0012227A">
        <w:rPr>
          <w:rFonts w:ascii="Arial" w:hAnsi="Arial" w:cs="Arial"/>
          <w:color w:val="000000"/>
        </w:rPr>
        <w:t xml:space="preserve">, ki delajo z mladimi. Predstavil je osnove razumevanja kako je urejeno varstvo pred diskriminacijo v Sloveniji in spodbujanje enakosti, kako razumeti diskriminacijo na pravni in družbeni ravni, kaj lahko vsakdo stori za zaščito, vlogo Zagovornika pri tem,  posebej pa tudi bolj zapletena vprašanja razumevanja </w:t>
      </w:r>
      <w:proofErr w:type="spellStart"/>
      <w:r w:rsidRPr="0012227A">
        <w:rPr>
          <w:rFonts w:ascii="Arial" w:hAnsi="Arial" w:cs="Arial"/>
          <w:color w:val="000000"/>
        </w:rPr>
        <w:t>presečnosti</w:t>
      </w:r>
      <w:proofErr w:type="spellEnd"/>
      <w:r w:rsidRPr="0012227A">
        <w:rPr>
          <w:rFonts w:ascii="Arial" w:hAnsi="Arial" w:cs="Arial"/>
          <w:color w:val="000000"/>
        </w:rPr>
        <w:t xml:space="preserve"> ter </w:t>
      </w:r>
      <w:proofErr w:type="spellStart"/>
      <w:r w:rsidRPr="0012227A">
        <w:rPr>
          <w:rFonts w:ascii="Arial" w:hAnsi="Arial" w:cs="Arial"/>
          <w:color w:val="000000"/>
        </w:rPr>
        <w:t>intersekcijske</w:t>
      </w:r>
      <w:proofErr w:type="spellEnd"/>
      <w:r w:rsidRPr="0012227A">
        <w:rPr>
          <w:rFonts w:ascii="Arial" w:hAnsi="Arial" w:cs="Arial"/>
          <w:color w:val="000000"/>
        </w:rPr>
        <w:t xml:space="preserve"> oz. presečne diskriminacije. </w:t>
      </w:r>
    </w:p>
    <w:p w14:paraId="2787155E" w14:textId="77777777" w:rsidR="006355D2" w:rsidRPr="0012227A" w:rsidRDefault="006355D2" w:rsidP="0012227A">
      <w:pPr>
        <w:jc w:val="both"/>
        <w:rPr>
          <w:rFonts w:ascii="Arial" w:hAnsi="Arial" w:cs="Arial"/>
          <w:color w:val="000000" w:themeColor="text1"/>
        </w:rPr>
      </w:pPr>
    </w:p>
    <w:p w14:paraId="044B85DD" w14:textId="77777777" w:rsidR="00672A08" w:rsidRPr="0012227A" w:rsidRDefault="00672A08" w:rsidP="0012227A">
      <w:pPr>
        <w:jc w:val="both"/>
        <w:rPr>
          <w:rFonts w:ascii="Arial" w:hAnsi="Arial" w:cs="Arial"/>
          <w:color w:val="000000" w:themeColor="text1"/>
        </w:rPr>
      </w:pPr>
    </w:p>
    <w:p w14:paraId="605B2EC9" w14:textId="77777777" w:rsidR="006355D2" w:rsidRPr="0012227A" w:rsidRDefault="006355D2" w:rsidP="0012227A">
      <w:pPr>
        <w:jc w:val="both"/>
        <w:rPr>
          <w:rFonts w:ascii="Arial" w:hAnsi="Arial" w:cs="Arial"/>
          <w:b/>
          <w:bCs/>
        </w:rPr>
      </w:pPr>
      <w:r w:rsidRPr="0012227A">
        <w:rPr>
          <w:rFonts w:ascii="Arial" w:hAnsi="Arial" w:cs="Arial"/>
          <w:b/>
          <w:bCs/>
        </w:rPr>
        <w:t xml:space="preserve">Strokovno srečanje </w:t>
      </w:r>
      <w:proofErr w:type="spellStart"/>
      <w:r w:rsidRPr="0012227A">
        <w:rPr>
          <w:rFonts w:ascii="Arial" w:hAnsi="Arial" w:cs="Arial"/>
          <w:b/>
          <w:bCs/>
        </w:rPr>
        <w:t>KoLaboratorij</w:t>
      </w:r>
      <w:proofErr w:type="spellEnd"/>
      <w:r w:rsidRPr="0012227A">
        <w:rPr>
          <w:rFonts w:ascii="Arial" w:hAnsi="Arial" w:cs="Arial"/>
          <w:b/>
          <w:bCs/>
        </w:rPr>
        <w:t xml:space="preserve"> MIRA: Z znanjem in povezanostjo nad </w:t>
      </w:r>
      <w:proofErr w:type="spellStart"/>
      <w:r w:rsidRPr="0012227A">
        <w:rPr>
          <w:rFonts w:ascii="Arial" w:hAnsi="Arial" w:cs="Arial"/>
          <w:b/>
          <w:bCs/>
        </w:rPr>
        <w:t>starizem</w:t>
      </w:r>
      <w:proofErr w:type="spellEnd"/>
      <w:r w:rsidRPr="0012227A">
        <w:rPr>
          <w:rFonts w:ascii="Arial" w:hAnsi="Arial" w:cs="Arial"/>
          <w:b/>
          <w:bCs/>
        </w:rPr>
        <w:t xml:space="preserve"> </w:t>
      </w:r>
    </w:p>
    <w:p w14:paraId="251EBFC2" w14:textId="77777777" w:rsidR="00672A08" w:rsidRPr="0012227A" w:rsidRDefault="00672A08" w:rsidP="0012227A">
      <w:pPr>
        <w:jc w:val="both"/>
        <w:rPr>
          <w:rFonts w:ascii="Arial" w:hAnsi="Arial" w:cs="Arial"/>
        </w:rPr>
      </w:pPr>
    </w:p>
    <w:p w14:paraId="27AF3278" w14:textId="77777777" w:rsidR="006355D2" w:rsidRPr="0012227A" w:rsidRDefault="006355D2" w:rsidP="0012227A">
      <w:pPr>
        <w:pStyle w:val="Odstavekseznama"/>
        <w:ind w:left="0"/>
        <w:jc w:val="both"/>
        <w:rPr>
          <w:rFonts w:ascii="Arial" w:hAnsi="Arial" w:cs="Arial"/>
        </w:rPr>
      </w:pPr>
      <w:r w:rsidRPr="0012227A">
        <w:rPr>
          <w:rFonts w:ascii="Arial" w:hAnsi="Arial" w:cs="Arial"/>
        </w:rPr>
        <w:t xml:space="preserve">Predstavnik Zagovornika se je 25. septembra 2026 udeležil strokovnega srečanja </w:t>
      </w:r>
      <w:r w:rsidRPr="0012227A">
        <w:rPr>
          <w:rFonts w:ascii="Arial" w:hAnsi="Arial" w:cs="Arial"/>
          <w:i/>
          <w:iCs/>
        </w:rPr>
        <w:t xml:space="preserve">Z </w:t>
      </w:r>
      <w:r w:rsidR="00414F14" w:rsidRPr="0012227A">
        <w:rPr>
          <w:rFonts w:ascii="Arial" w:hAnsi="Arial" w:cs="Arial"/>
          <w:i/>
          <w:iCs/>
        </w:rPr>
        <w:t>z</w:t>
      </w:r>
      <w:r w:rsidRPr="0012227A">
        <w:rPr>
          <w:rFonts w:ascii="Arial" w:hAnsi="Arial" w:cs="Arial"/>
          <w:i/>
          <w:iCs/>
        </w:rPr>
        <w:t xml:space="preserve">nanjem in povezanostjo nad </w:t>
      </w:r>
      <w:proofErr w:type="spellStart"/>
      <w:r w:rsidRPr="0012227A">
        <w:rPr>
          <w:rFonts w:ascii="Arial" w:hAnsi="Arial" w:cs="Arial"/>
          <w:i/>
          <w:iCs/>
        </w:rPr>
        <w:t>starizem</w:t>
      </w:r>
      <w:proofErr w:type="spellEnd"/>
      <w:r w:rsidRPr="0012227A">
        <w:rPr>
          <w:rFonts w:ascii="Arial" w:hAnsi="Arial" w:cs="Arial"/>
        </w:rPr>
        <w:t xml:space="preserve">, ki ga je organiziral NIJZ. Posvečeno je bilo tematiki </w:t>
      </w:r>
      <w:proofErr w:type="spellStart"/>
      <w:r w:rsidRPr="0012227A">
        <w:rPr>
          <w:rFonts w:ascii="Arial" w:hAnsi="Arial" w:cs="Arial"/>
        </w:rPr>
        <w:t>starizma</w:t>
      </w:r>
      <w:proofErr w:type="spellEnd"/>
      <w:r w:rsidRPr="0012227A">
        <w:rPr>
          <w:rFonts w:ascii="Arial" w:hAnsi="Arial" w:cs="Arial"/>
        </w:rPr>
        <w:t>, ki lahko pomembno vpliva na samopodobo in vključevanje starejših oseb v okolje, duševno zdravje starejših zaposlenih ter kakovost življenja po upokojitvi.</w:t>
      </w:r>
    </w:p>
    <w:p w14:paraId="072FF9E4" w14:textId="77777777" w:rsidR="006355D2" w:rsidRDefault="006355D2" w:rsidP="0012227A">
      <w:pPr>
        <w:jc w:val="both"/>
        <w:rPr>
          <w:rFonts w:ascii="Arial" w:hAnsi="Arial" w:cs="Arial"/>
          <w:b/>
          <w:bCs/>
          <w:color w:val="000000" w:themeColor="text1"/>
        </w:rPr>
      </w:pPr>
    </w:p>
    <w:p w14:paraId="56926091" w14:textId="77777777" w:rsidR="00784BBA" w:rsidRPr="0012227A" w:rsidRDefault="00784BBA" w:rsidP="0012227A">
      <w:pPr>
        <w:jc w:val="both"/>
        <w:rPr>
          <w:rFonts w:ascii="Arial" w:hAnsi="Arial" w:cs="Arial"/>
          <w:b/>
          <w:bCs/>
          <w:color w:val="000000" w:themeColor="text1"/>
        </w:rPr>
      </w:pPr>
    </w:p>
    <w:p w14:paraId="488F721E" w14:textId="77777777" w:rsidR="006355D2" w:rsidRPr="0012227A" w:rsidRDefault="006355D2" w:rsidP="0012227A">
      <w:pPr>
        <w:ind w:firstLine="709"/>
        <w:jc w:val="both"/>
        <w:rPr>
          <w:rFonts w:ascii="Arial" w:hAnsi="Arial" w:cs="Arial"/>
          <w:b/>
          <w:bCs/>
          <w:color w:val="000000" w:themeColor="text1"/>
        </w:rPr>
      </w:pPr>
      <w:r w:rsidRPr="0012227A">
        <w:rPr>
          <w:rFonts w:ascii="Arial" w:hAnsi="Arial" w:cs="Arial"/>
          <w:b/>
          <w:bCs/>
          <w:color w:val="000000" w:themeColor="text1"/>
        </w:rPr>
        <w:t>4 DRUGO</w:t>
      </w:r>
    </w:p>
    <w:p w14:paraId="4219C1C3" w14:textId="77777777" w:rsidR="006355D2" w:rsidRPr="0012227A" w:rsidRDefault="006355D2" w:rsidP="0012227A">
      <w:pPr>
        <w:jc w:val="both"/>
        <w:rPr>
          <w:rFonts w:ascii="Arial" w:hAnsi="Arial" w:cs="Arial"/>
          <w:b/>
          <w:bCs/>
          <w:color w:val="000000" w:themeColor="text1"/>
        </w:rPr>
      </w:pPr>
    </w:p>
    <w:p w14:paraId="712B4003" w14:textId="77777777" w:rsidR="006355D2" w:rsidRPr="0012227A" w:rsidRDefault="006355D2" w:rsidP="0012227A">
      <w:pPr>
        <w:jc w:val="both"/>
        <w:rPr>
          <w:rFonts w:ascii="Arial" w:hAnsi="Arial" w:cs="Arial"/>
          <w:b/>
          <w:bCs/>
          <w:color w:val="000000" w:themeColor="text1"/>
        </w:rPr>
      </w:pPr>
      <w:r w:rsidRPr="0012227A">
        <w:rPr>
          <w:rFonts w:ascii="Arial" w:hAnsi="Arial" w:cs="Arial"/>
          <w:b/>
          <w:bCs/>
          <w:color w:val="000000" w:themeColor="text1"/>
        </w:rPr>
        <w:t>Gradnja vključenih družb: Strategije za lokalne oblasti</w:t>
      </w:r>
    </w:p>
    <w:p w14:paraId="23439BB1" w14:textId="77777777" w:rsidR="006355D2" w:rsidRPr="0012227A" w:rsidRDefault="006355D2" w:rsidP="0012227A">
      <w:pPr>
        <w:jc w:val="both"/>
        <w:rPr>
          <w:rFonts w:ascii="Arial" w:hAnsi="Arial" w:cs="Arial"/>
          <w:b/>
          <w:bCs/>
          <w:color w:val="000000" w:themeColor="text1"/>
        </w:rPr>
      </w:pPr>
    </w:p>
    <w:p w14:paraId="73B89EA7" w14:textId="77777777" w:rsidR="006355D2" w:rsidRPr="0012227A" w:rsidRDefault="006355D2" w:rsidP="0012227A">
      <w:pPr>
        <w:jc w:val="both"/>
        <w:rPr>
          <w:rFonts w:ascii="Arial" w:hAnsi="Arial" w:cs="Arial"/>
          <w:color w:val="000000" w:themeColor="text1"/>
        </w:rPr>
      </w:pPr>
      <w:r w:rsidRPr="0012227A">
        <w:rPr>
          <w:rFonts w:ascii="Arial" w:hAnsi="Arial" w:cs="Arial"/>
          <w:color w:val="000000" w:themeColor="text1"/>
        </w:rPr>
        <w:t xml:space="preserve">Mednarodni strokovni seminar se je 13. maja 2026 odvijal v okviru projekta  </w:t>
      </w:r>
      <w:proofErr w:type="spellStart"/>
      <w:r w:rsidRPr="0012227A">
        <w:rPr>
          <w:rFonts w:ascii="Arial" w:hAnsi="Arial" w:cs="Arial"/>
          <w:color w:val="000000" w:themeColor="text1"/>
        </w:rPr>
        <w:t>DiverCity</w:t>
      </w:r>
      <w:proofErr w:type="spellEnd"/>
      <w:r w:rsidRPr="0012227A">
        <w:rPr>
          <w:rFonts w:ascii="Arial" w:hAnsi="Arial" w:cs="Arial"/>
          <w:color w:val="000000" w:themeColor="text1"/>
        </w:rPr>
        <w:t xml:space="preserve"> (CERV). Tema razprave je bila osredotočena na teoretične okvirje vključevanja in premagovanja nevidnih barier v lokalnem okolju s podnaslovom: </w:t>
      </w:r>
      <w:r w:rsidRPr="0012227A">
        <w:rPr>
          <w:rFonts w:ascii="Arial" w:hAnsi="Arial" w:cs="Arial"/>
          <w:i/>
          <w:iCs/>
          <w:color w:val="000000" w:themeColor="text1"/>
        </w:rPr>
        <w:t>Živeti vključenost v Novem mestu</w:t>
      </w:r>
      <w:r w:rsidRPr="0012227A">
        <w:rPr>
          <w:rFonts w:ascii="Arial" w:hAnsi="Arial" w:cs="Arial"/>
          <w:color w:val="000000" w:themeColor="text1"/>
        </w:rPr>
        <w:t>. Predstavnik Zagovornika je predstavil zakonske podlage in praktične primere ter dobre prakse za zagotavljanje enake obravnave in dostopnosti. Dogodka se je udeležilo 35 udeležencev iz sedmih držav (Italije, Cipra, Grčije, Srbije, Romunije, Albanije in Slovenije).</w:t>
      </w:r>
    </w:p>
    <w:p w14:paraId="0CAB6635" w14:textId="77777777" w:rsidR="006355D2" w:rsidRPr="0012227A" w:rsidRDefault="006355D2" w:rsidP="0012227A">
      <w:pPr>
        <w:jc w:val="both"/>
        <w:rPr>
          <w:rFonts w:ascii="Arial" w:hAnsi="Arial" w:cs="Arial"/>
          <w:color w:val="000000" w:themeColor="text1"/>
        </w:rPr>
      </w:pPr>
    </w:p>
    <w:p w14:paraId="267CA458" w14:textId="77777777" w:rsidR="00784BBA" w:rsidRDefault="00784BBA">
      <w:pPr>
        <w:rPr>
          <w:rFonts w:ascii="Arial" w:hAnsi="Arial" w:cs="Arial"/>
          <w:color w:val="000000" w:themeColor="text1"/>
        </w:rPr>
      </w:pPr>
      <w:r>
        <w:rPr>
          <w:rFonts w:ascii="Arial" w:hAnsi="Arial" w:cs="Arial"/>
          <w:color w:val="000000" w:themeColor="text1"/>
        </w:rPr>
        <w:br w:type="page"/>
      </w:r>
    </w:p>
    <w:p w14:paraId="16B99A70" w14:textId="77777777" w:rsidR="00831F8D" w:rsidRPr="0012227A" w:rsidRDefault="00831F8D" w:rsidP="0012227A">
      <w:pPr>
        <w:pStyle w:val="Naslov2"/>
      </w:pPr>
      <w:bookmarkStart w:id="696" w:name="_Toc243489143"/>
      <w:bookmarkStart w:id="697" w:name="_Toc189216216"/>
      <w:bookmarkStart w:id="698" w:name="_Toc189469706"/>
      <w:r w:rsidRPr="0012227A">
        <w:lastRenderedPageBreak/>
        <w:t>O</w:t>
      </w:r>
      <w:r w:rsidR="00AB5376" w:rsidRPr="0012227A">
        <w:t>za</w:t>
      </w:r>
      <w:r w:rsidRPr="0012227A">
        <w:t>veščanje</w:t>
      </w:r>
      <w:r w:rsidR="00860304" w:rsidRPr="0012227A">
        <w:t xml:space="preserve"> </w:t>
      </w:r>
      <w:r w:rsidR="00771A93" w:rsidRPr="0012227A">
        <w:t>z lastnimi</w:t>
      </w:r>
      <w:r w:rsidR="00860304" w:rsidRPr="0012227A">
        <w:t xml:space="preserve"> publikacijami</w:t>
      </w:r>
      <w:bookmarkEnd w:id="696"/>
      <w:r w:rsidR="00860304" w:rsidRPr="0012227A">
        <w:t xml:space="preserve"> </w:t>
      </w:r>
      <w:bookmarkEnd w:id="697"/>
      <w:bookmarkEnd w:id="698"/>
      <w:r w:rsidR="00A44C60" w:rsidRPr="0012227A">
        <w:t xml:space="preserve"> </w:t>
      </w:r>
    </w:p>
    <w:p w14:paraId="696685B0" w14:textId="77777777" w:rsidR="0069084B" w:rsidRPr="0012227A" w:rsidRDefault="0069084B" w:rsidP="0012227A">
      <w:pPr>
        <w:jc w:val="both"/>
        <w:rPr>
          <w:rFonts w:ascii="Arial" w:hAnsi="Arial" w:cs="Arial"/>
          <w:color w:val="000000" w:themeColor="text1"/>
        </w:rPr>
      </w:pPr>
    </w:p>
    <w:p w14:paraId="1D23AA53" w14:textId="77777777" w:rsidR="00BD03B9" w:rsidRPr="0012227A" w:rsidRDefault="00BD03B9" w:rsidP="0012227A">
      <w:pPr>
        <w:pStyle w:val="Pripombabesedilo"/>
        <w:jc w:val="both"/>
        <w:rPr>
          <w:rFonts w:ascii="Arial" w:hAnsi="Arial" w:cs="Arial"/>
          <w:sz w:val="22"/>
          <w:szCs w:val="22"/>
        </w:rPr>
      </w:pPr>
      <w:r w:rsidRPr="0012227A">
        <w:rPr>
          <w:rFonts w:ascii="Arial" w:hAnsi="Arial" w:cs="Arial"/>
          <w:sz w:val="22"/>
          <w:szCs w:val="22"/>
        </w:rPr>
        <w:t xml:space="preserve">Zagovornik poleg rednega letnega poročila o svojem delu izdaja tudi posebna poročila in druge publikacije. Cilj publikacij je ozaveščati ciljne javnosti o varstvu pred diskriminacijo in vlogi Zagovornika pri tem. Zagovornik deli publikacije ob različnih priložnostih, na dogodkih, ki jih organizira sam ali pri katerih sodeluje. </w:t>
      </w:r>
      <w:r w:rsidRPr="0012227A">
        <w:rPr>
          <w:rFonts w:ascii="Arial" w:hAnsi="Arial" w:cs="Arial"/>
          <w:color w:val="000000" w:themeColor="text1"/>
          <w:sz w:val="22"/>
          <w:szCs w:val="22"/>
        </w:rPr>
        <w:t xml:space="preserve">To, da ljudje razumejo koncept diskriminacije in enakosti, da poznajo možnosti pravnega varstva v primeru diskriminacije in druge vsebine iz </w:t>
      </w:r>
      <w:proofErr w:type="spellStart"/>
      <w:r w:rsidRPr="0012227A">
        <w:rPr>
          <w:rFonts w:ascii="Arial" w:hAnsi="Arial" w:cs="Arial"/>
          <w:color w:val="000000" w:themeColor="text1"/>
          <w:sz w:val="22"/>
          <w:szCs w:val="22"/>
        </w:rPr>
        <w:t>ZVarD</w:t>
      </w:r>
      <w:proofErr w:type="spellEnd"/>
      <w:r w:rsidRPr="0012227A">
        <w:rPr>
          <w:rFonts w:ascii="Arial" w:hAnsi="Arial" w:cs="Arial"/>
          <w:color w:val="000000" w:themeColor="text1"/>
          <w:sz w:val="22"/>
          <w:szCs w:val="22"/>
        </w:rPr>
        <w:t xml:space="preserve">, je pogoj za uspešno preprečevanje in odpravljanje diskriminacije. </w:t>
      </w:r>
    </w:p>
    <w:p w14:paraId="7C49EF84" w14:textId="77777777" w:rsidR="00BD03B9" w:rsidRPr="0012227A" w:rsidRDefault="00BD03B9" w:rsidP="0012227A">
      <w:pPr>
        <w:jc w:val="both"/>
        <w:rPr>
          <w:rFonts w:ascii="Arial" w:hAnsi="Arial" w:cs="Arial"/>
          <w:color w:val="000000" w:themeColor="text1"/>
        </w:rPr>
      </w:pPr>
    </w:p>
    <w:p w14:paraId="3B769217" w14:textId="77777777" w:rsidR="00BD03B9" w:rsidRPr="0012227A" w:rsidRDefault="00BD03B9" w:rsidP="0012227A">
      <w:pPr>
        <w:jc w:val="both"/>
        <w:rPr>
          <w:rFonts w:ascii="Arial" w:hAnsi="Arial" w:cs="Arial"/>
          <w:color w:val="000000" w:themeColor="text1"/>
        </w:rPr>
      </w:pPr>
    </w:p>
    <w:p w14:paraId="4ECF4F00" w14:textId="77777777" w:rsidR="00A91458" w:rsidRPr="0012227A" w:rsidRDefault="00A91458" w:rsidP="0012227A">
      <w:pPr>
        <w:jc w:val="both"/>
        <w:rPr>
          <w:rFonts w:ascii="Arial" w:hAnsi="Arial" w:cs="Arial"/>
          <w:color w:val="000000" w:themeColor="text1"/>
        </w:rPr>
      </w:pPr>
      <w:r w:rsidRPr="0012227A">
        <w:rPr>
          <w:rFonts w:ascii="Arial" w:hAnsi="Arial" w:cs="Arial"/>
          <w:color w:val="000000" w:themeColor="text1"/>
        </w:rPr>
        <w:t>Do zaključka mandata v letu 2026 je Zagovornik izdal naslednje publikacije:</w:t>
      </w:r>
    </w:p>
    <w:p w14:paraId="02169A41" w14:textId="77777777" w:rsidR="00A91458" w:rsidRPr="0012227A" w:rsidRDefault="00A91458" w:rsidP="0012227A">
      <w:pPr>
        <w:jc w:val="both"/>
        <w:rPr>
          <w:rFonts w:ascii="Arial" w:hAnsi="Arial" w:cs="Arial"/>
        </w:rPr>
      </w:pPr>
    </w:p>
    <w:p w14:paraId="38286EA1" w14:textId="77777777" w:rsidR="00A91458" w:rsidRPr="0012227A" w:rsidRDefault="00A91458" w:rsidP="0012227A">
      <w:pPr>
        <w:pStyle w:val="Odstavekseznama"/>
        <w:numPr>
          <w:ilvl w:val="0"/>
          <w:numId w:val="37"/>
        </w:numPr>
        <w:jc w:val="both"/>
        <w:rPr>
          <w:rFonts w:ascii="Arial" w:hAnsi="Arial" w:cs="Arial"/>
        </w:rPr>
      </w:pPr>
      <w:r w:rsidRPr="0012227A">
        <w:rPr>
          <w:rFonts w:ascii="Arial" w:hAnsi="Arial" w:cs="Arial"/>
        </w:rPr>
        <w:t xml:space="preserve">Redno letno poročilo Zagovornika načela enakosti za leto 2025, </w:t>
      </w:r>
    </w:p>
    <w:p w14:paraId="0228E71E" w14:textId="77777777" w:rsidR="00A91458" w:rsidRPr="0012227A" w:rsidRDefault="00A91458" w:rsidP="0012227A">
      <w:pPr>
        <w:pStyle w:val="Odstavekseznama"/>
        <w:jc w:val="both"/>
        <w:rPr>
          <w:rFonts w:ascii="Arial" w:hAnsi="Arial" w:cs="Arial"/>
        </w:rPr>
      </w:pPr>
    </w:p>
    <w:p w14:paraId="76371F18" w14:textId="77777777" w:rsidR="00A91458" w:rsidRPr="0012227A" w:rsidRDefault="00A91458" w:rsidP="0012227A">
      <w:pPr>
        <w:pStyle w:val="Odstavekseznama"/>
        <w:numPr>
          <w:ilvl w:val="0"/>
          <w:numId w:val="37"/>
        </w:numPr>
        <w:jc w:val="both"/>
        <w:rPr>
          <w:rFonts w:ascii="Arial" w:hAnsi="Arial" w:cs="Arial"/>
        </w:rPr>
      </w:pPr>
      <w:proofErr w:type="spellStart"/>
      <w:r w:rsidRPr="0012227A">
        <w:rPr>
          <w:rFonts w:ascii="Arial" w:hAnsi="Arial" w:cs="Arial"/>
          <w:color w:val="000000"/>
        </w:rPr>
        <w:t>Annual</w:t>
      </w:r>
      <w:proofErr w:type="spellEnd"/>
      <w:r w:rsidRPr="0012227A">
        <w:rPr>
          <w:rFonts w:ascii="Arial" w:hAnsi="Arial" w:cs="Arial"/>
          <w:color w:val="000000"/>
        </w:rPr>
        <w:t xml:space="preserve"> </w:t>
      </w:r>
      <w:proofErr w:type="spellStart"/>
      <w:r w:rsidRPr="0012227A">
        <w:rPr>
          <w:rFonts w:ascii="Arial" w:hAnsi="Arial" w:cs="Arial"/>
          <w:color w:val="000000"/>
        </w:rPr>
        <w:t>Report</w:t>
      </w:r>
      <w:proofErr w:type="spellEnd"/>
      <w:r w:rsidRPr="0012227A">
        <w:rPr>
          <w:rFonts w:ascii="Arial" w:hAnsi="Arial" w:cs="Arial"/>
          <w:color w:val="000000"/>
        </w:rPr>
        <w:t xml:space="preserve"> </w:t>
      </w:r>
      <w:proofErr w:type="spellStart"/>
      <w:r w:rsidRPr="0012227A">
        <w:rPr>
          <w:rFonts w:ascii="Arial" w:hAnsi="Arial" w:cs="Arial"/>
          <w:color w:val="000000"/>
        </w:rPr>
        <w:t>of</w:t>
      </w:r>
      <w:proofErr w:type="spellEnd"/>
      <w:r w:rsidRPr="0012227A">
        <w:rPr>
          <w:rFonts w:ascii="Arial" w:hAnsi="Arial" w:cs="Arial"/>
          <w:color w:val="000000"/>
        </w:rPr>
        <w:t xml:space="preserve"> </w:t>
      </w:r>
      <w:proofErr w:type="spellStart"/>
      <w:r w:rsidRPr="0012227A">
        <w:rPr>
          <w:rFonts w:ascii="Arial" w:hAnsi="Arial" w:cs="Arial"/>
          <w:color w:val="000000"/>
        </w:rPr>
        <w:t>the</w:t>
      </w:r>
      <w:proofErr w:type="spellEnd"/>
      <w:r w:rsidRPr="0012227A">
        <w:rPr>
          <w:rFonts w:ascii="Arial" w:hAnsi="Arial" w:cs="Arial"/>
          <w:color w:val="000000"/>
        </w:rPr>
        <w:t xml:space="preserve"> </w:t>
      </w:r>
      <w:proofErr w:type="spellStart"/>
      <w:r w:rsidRPr="0012227A">
        <w:rPr>
          <w:rFonts w:ascii="Arial" w:hAnsi="Arial" w:cs="Arial"/>
          <w:color w:val="000000"/>
        </w:rPr>
        <w:t>Advocate</w:t>
      </w:r>
      <w:proofErr w:type="spellEnd"/>
      <w:r w:rsidRPr="0012227A">
        <w:rPr>
          <w:rFonts w:ascii="Arial" w:hAnsi="Arial" w:cs="Arial"/>
          <w:color w:val="000000"/>
        </w:rPr>
        <w:t xml:space="preserve"> </w:t>
      </w:r>
      <w:proofErr w:type="spellStart"/>
      <w:r w:rsidRPr="0012227A">
        <w:rPr>
          <w:rFonts w:ascii="Arial" w:hAnsi="Arial" w:cs="Arial"/>
          <w:color w:val="000000"/>
        </w:rPr>
        <w:t>of</w:t>
      </w:r>
      <w:proofErr w:type="spellEnd"/>
      <w:r w:rsidRPr="0012227A">
        <w:rPr>
          <w:rFonts w:ascii="Arial" w:hAnsi="Arial" w:cs="Arial"/>
          <w:color w:val="000000"/>
        </w:rPr>
        <w:t xml:space="preserve"> </w:t>
      </w:r>
      <w:proofErr w:type="spellStart"/>
      <w:r w:rsidRPr="0012227A">
        <w:rPr>
          <w:rFonts w:ascii="Arial" w:hAnsi="Arial" w:cs="Arial"/>
          <w:color w:val="000000"/>
        </w:rPr>
        <w:t>the</w:t>
      </w:r>
      <w:proofErr w:type="spellEnd"/>
      <w:r w:rsidRPr="0012227A">
        <w:rPr>
          <w:rFonts w:ascii="Arial" w:hAnsi="Arial" w:cs="Arial"/>
          <w:color w:val="000000"/>
        </w:rPr>
        <w:t xml:space="preserve"> </w:t>
      </w:r>
      <w:proofErr w:type="spellStart"/>
      <w:r w:rsidRPr="0012227A">
        <w:rPr>
          <w:rFonts w:ascii="Arial" w:hAnsi="Arial" w:cs="Arial"/>
          <w:color w:val="000000"/>
        </w:rPr>
        <w:t>Principle</w:t>
      </w:r>
      <w:proofErr w:type="spellEnd"/>
      <w:r w:rsidRPr="0012227A">
        <w:rPr>
          <w:rFonts w:ascii="Arial" w:hAnsi="Arial" w:cs="Arial"/>
          <w:color w:val="000000"/>
        </w:rPr>
        <w:t xml:space="preserve"> </w:t>
      </w:r>
      <w:proofErr w:type="spellStart"/>
      <w:r w:rsidRPr="0012227A">
        <w:rPr>
          <w:rFonts w:ascii="Arial" w:hAnsi="Arial" w:cs="Arial"/>
          <w:color w:val="000000"/>
        </w:rPr>
        <w:t>of</w:t>
      </w:r>
      <w:proofErr w:type="spellEnd"/>
      <w:r w:rsidRPr="0012227A">
        <w:rPr>
          <w:rFonts w:ascii="Arial" w:hAnsi="Arial" w:cs="Arial"/>
          <w:color w:val="000000"/>
        </w:rPr>
        <w:t xml:space="preserve"> </w:t>
      </w:r>
      <w:proofErr w:type="spellStart"/>
      <w:r w:rsidRPr="0012227A">
        <w:rPr>
          <w:rFonts w:ascii="Arial" w:hAnsi="Arial" w:cs="Arial"/>
          <w:color w:val="000000"/>
        </w:rPr>
        <w:t>Equality</w:t>
      </w:r>
      <w:proofErr w:type="spellEnd"/>
      <w:r w:rsidRPr="0012227A">
        <w:rPr>
          <w:rFonts w:ascii="Arial" w:hAnsi="Arial" w:cs="Arial"/>
          <w:color w:val="000000"/>
        </w:rPr>
        <w:t xml:space="preserve"> </w:t>
      </w:r>
      <w:proofErr w:type="spellStart"/>
      <w:r w:rsidRPr="0012227A">
        <w:rPr>
          <w:rFonts w:ascii="Arial" w:hAnsi="Arial" w:cs="Arial"/>
          <w:color w:val="000000"/>
        </w:rPr>
        <w:t>for</w:t>
      </w:r>
      <w:proofErr w:type="spellEnd"/>
      <w:r w:rsidRPr="0012227A">
        <w:rPr>
          <w:rFonts w:ascii="Arial" w:hAnsi="Arial" w:cs="Arial"/>
          <w:color w:val="000000"/>
        </w:rPr>
        <w:t xml:space="preserve"> 2025 – </w:t>
      </w:r>
      <w:proofErr w:type="spellStart"/>
      <w:r w:rsidRPr="0012227A">
        <w:rPr>
          <w:rFonts w:ascii="Arial" w:hAnsi="Arial" w:cs="Arial"/>
          <w:color w:val="000000"/>
        </w:rPr>
        <w:t>Selected</w:t>
      </w:r>
      <w:proofErr w:type="spellEnd"/>
      <w:r w:rsidRPr="0012227A">
        <w:rPr>
          <w:rFonts w:ascii="Arial" w:hAnsi="Arial" w:cs="Arial"/>
          <w:color w:val="000000"/>
        </w:rPr>
        <w:t xml:space="preserve"> </w:t>
      </w:r>
      <w:proofErr w:type="spellStart"/>
      <w:r w:rsidRPr="0012227A">
        <w:rPr>
          <w:rFonts w:ascii="Arial" w:hAnsi="Arial" w:cs="Arial"/>
          <w:color w:val="000000"/>
        </w:rPr>
        <w:t>Chapters</w:t>
      </w:r>
      <w:proofErr w:type="spellEnd"/>
      <w:r w:rsidRPr="0012227A">
        <w:rPr>
          <w:rFonts w:ascii="Arial" w:hAnsi="Arial" w:cs="Arial"/>
          <w:color w:val="000000"/>
        </w:rPr>
        <w:t xml:space="preserve"> (</w:t>
      </w:r>
      <w:r w:rsidR="00AA00D0" w:rsidRPr="0012227A">
        <w:rPr>
          <w:rFonts w:ascii="Arial" w:hAnsi="Arial" w:cs="Arial"/>
          <w:color w:val="000000"/>
        </w:rPr>
        <w:t xml:space="preserve">prevod rednega letnega poročila v </w:t>
      </w:r>
      <w:proofErr w:type="spellStart"/>
      <w:r w:rsidR="00AA00D0" w:rsidRPr="0012227A">
        <w:rPr>
          <w:rFonts w:ascii="Arial" w:hAnsi="Arial" w:cs="Arial"/>
          <w:color w:val="000000"/>
        </w:rPr>
        <w:t>anagleščino</w:t>
      </w:r>
      <w:proofErr w:type="spellEnd"/>
      <w:r w:rsidRPr="0012227A">
        <w:rPr>
          <w:rFonts w:ascii="Arial" w:hAnsi="Arial" w:cs="Arial"/>
          <w:color w:val="000000"/>
        </w:rPr>
        <w:t>)</w:t>
      </w:r>
      <w:r w:rsidR="00AA00D0" w:rsidRPr="0012227A">
        <w:rPr>
          <w:rFonts w:ascii="Arial" w:hAnsi="Arial" w:cs="Arial"/>
          <w:color w:val="000000"/>
        </w:rPr>
        <w:t>,</w:t>
      </w:r>
      <w:r w:rsidRPr="0012227A">
        <w:rPr>
          <w:rStyle w:val="Sprotnaopomba-sklic"/>
          <w:rFonts w:ascii="Arial" w:hAnsi="Arial" w:cs="Arial"/>
          <w:color w:val="000000"/>
        </w:rPr>
        <w:footnoteReference w:id="35"/>
      </w:r>
    </w:p>
    <w:p w14:paraId="3BB0DA93" w14:textId="77777777" w:rsidR="00A91458" w:rsidRPr="0012227A" w:rsidRDefault="00A91458" w:rsidP="0012227A">
      <w:pPr>
        <w:jc w:val="both"/>
        <w:rPr>
          <w:rFonts w:ascii="Arial" w:hAnsi="Arial" w:cs="Arial"/>
        </w:rPr>
      </w:pPr>
    </w:p>
    <w:p w14:paraId="0ABE17BE" w14:textId="77777777" w:rsidR="00A91458" w:rsidRPr="0012227A" w:rsidRDefault="00A91458" w:rsidP="0012227A">
      <w:pPr>
        <w:pStyle w:val="Odstavekseznama"/>
        <w:numPr>
          <w:ilvl w:val="0"/>
          <w:numId w:val="37"/>
        </w:numPr>
        <w:jc w:val="both"/>
        <w:rPr>
          <w:rFonts w:ascii="Arial" w:hAnsi="Arial" w:cs="Arial"/>
        </w:rPr>
      </w:pPr>
      <w:proofErr w:type="spellStart"/>
      <w:r w:rsidRPr="0012227A">
        <w:rPr>
          <w:rFonts w:ascii="Arial" w:hAnsi="Arial" w:cs="Arial"/>
          <w:color w:val="000000"/>
          <w:shd w:val="clear" w:color="auto" w:fill="FFFFFF"/>
        </w:rPr>
        <w:t>Challenges</w:t>
      </w:r>
      <w:proofErr w:type="spellEnd"/>
      <w:r w:rsidRPr="0012227A">
        <w:rPr>
          <w:rFonts w:ascii="Arial" w:hAnsi="Arial" w:cs="Arial"/>
          <w:color w:val="000000"/>
          <w:shd w:val="clear" w:color="auto" w:fill="FFFFFF"/>
        </w:rPr>
        <w:t xml:space="preserve"> in </w:t>
      </w:r>
      <w:proofErr w:type="spellStart"/>
      <w:r w:rsidRPr="0012227A">
        <w:rPr>
          <w:rFonts w:ascii="Arial" w:hAnsi="Arial" w:cs="Arial"/>
          <w:color w:val="000000"/>
          <w:shd w:val="clear" w:color="auto" w:fill="FFFFFF"/>
        </w:rPr>
        <w:t>the</w:t>
      </w:r>
      <w:proofErr w:type="spellEnd"/>
      <w:r w:rsidRPr="0012227A">
        <w:rPr>
          <w:rFonts w:ascii="Arial" w:hAnsi="Arial" w:cs="Arial"/>
          <w:color w:val="000000"/>
          <w:shd w:val="clear" w:color="auto" w:fill="FFFFFF"/>
        </w:rPr>
        <w:t xml:space="preserve"> </w:t>
      </w:r>
      <w:proofErr w:type="spellStart"/>
      <w:r w:rsidRPr="0012227A">
        <w:rPr>
          <w:rFonts w:ascii="Arial" w:hAnsi="Arial" w:cs="Arial"/>
          <w:color w:val="000000"/>
          <w:shd w:val="clear" w:color="auto" w:fill="FFFFFF"/>
        </w:rPr>
        <w:t>Education</w:t>
      </w:r>
      <w:proofErr w:type="spellEnd"/>
      <w:r w:rsidRPr="0012227A">
        <w:rPr>
          <w:rFonts w:ascii="Arial" w:hAnsi="Arial" w:cs="Arial"/>
          <w:color w:val="000000"/>
          <w:shd w:val="clear" w:color="auto" w:fill="FFFFFF"/>
        </w:rPr>
        <w:t xml:space="preserve"> </w:t>
      </w:r>
      <w:proofErr w:type="spellStart"/>
      <w:r w:rsidRPr="0012227A">
        <w:rPr>
          <w:rFonts w:ascii="Arial" w:hAnsi="Arial" w:cs="Arial"/>
          <w:color w:val="000000"/>
          <w:shd w:val="clear" w:color="auto" w:fill="FFFFFF"/>
        </w:rPr>
        <w:t>of</w:t>
      </w:r>
      <w:proofErr w:type="spellEnd"/>
      <w:r w:rsidRPr="0012227A">
        <w:rPr>
          <w:rFonts w:ascii="Arial" w:hAnsi="Arial" w:cs="Arial"/>
          <w:color w:val="000000"/>
          <w:shd w:val="clear" w:color="auto" w:fill="FFFFFF"/>
        </w:rPr>
        <w:t xml:space="preserve"> Roma </w:t>
      </w:r>
      <w:proofErr w:type="spellStart"/>
      <w:r w:rsidRPr="0012227A">
        <w:rPr>
          <w:rFonts w:ascii="Arial" w:hAnsi="Arial" w:cs="Arial"/>
          <w:color w:val="000000"/>
          <w:shd w:val="clear" w:color="auto" w:fill="FFFFFF"/>
        </w:rPr>
        <w:t>Children</w:t>
      </w:r>
      <w:proofErr w:type="spellEnd"/>
      <w:r w:rsidRPr="0012227A">
        <w:rPr>
          <w:rFonts w:ascii="Arial" w:hAnsi="Arial" w:cs="Arial"/>
          <w:color w:val="000000"/>
          <w:shd w:val="clear" w:color="auto" w:fill="FFFFFF"/>
        </w:rPr>
        <w:t xml:space="preserve"> </w:t>
      </w:r>
      <w:proofErr w:type="spellStart"/>
      <w:r w:rsidRPr="0012227A">
        <w:rPr>
          <w:rFonts w:ascii="Arial" w:hAnsi="Arial" w:cs="Arial"/>
          <w:color w:val="000000"/>
          <w:shd w:val="clear" w:color="auto" w:fill="FFFFFF"/>
        </w:rPr>
        <w:t>and</w:t>
      </w:r>
      <w:proofErr w:type="spellEnd"/>
      <w:r w:rsidRPr="0012227A">
        <w:rPr>
          <w:rFonts w:ascii="Arial" w:hAnsi="Arial" w:cs="Arial"/>
          <w:color w:val="000000"/>
          <w:shd w:val="clear" w:color="auto" w:fill="FFFFFF"/>
        </w:rPr>
        <w:t xml:space="preserve"> </w:t>
      </w:r>
      <w:proofErr w:type="spellStart"/>
      <w:r w:rsidRPr="0012227A">
        <w:rPr>
          <w:rFonts w:ascii="Arial" w:hAnsi="Arial" w:cs="Arial"/>
          <w:color w:val="000000"/>
          <w:shd w:val="clear" w:color="auto" w:fill="FFFFFF"/>
        </w:rPr>
        <w:t>Youth</w:t>
      </w:r>
      <w:proofErr w:type="spellEnd"/>
      <w:r w:rsidRPr="0012227A">
        <w:rPr>
          <w:rFonts w:ascii="Arial" w:hAnsi="Arial" w:cs="Arial"/>
          <w:color w:val="000000"/>
          <w:shd w:val="clear" w:color="auto" w:fill="FFFFFF"/>
        </w:rPr>
        <w:t xml:space="preserve"> </w:t>
      </w:r>
      <w:r w:rsidR="00AA00D0" w:rsidRPr="0012227A">
        <w:rPr>
          <w:rFonts w:ascii="Arial" w:hAnsi="Arial" w:cs="Arial"/>
          <w:color w:val="000000"/>
          <w:shd w:val="clear" w:color="auto" w:fill="FFFFFF"/>
        </w:rPr>
        <w:t>–</w:t>
      </w:r>
      <w:r w:rsidRPr="0012227A">
        <w:rPr>
          <w:rFonts w:ascii="Arial" w:hAnsi="Arial" w:cs="Arial"/>
          <w:color w:val="000000"/>
          <w:shd w:val="clear" w:color="auto" w:fill="FFFFFF"/>
        </w:rPr>
        <w:t xml:space="preserve"> </w:t>
      </w:r>
      <w:proofErr w:type="spellStart"/>
      <w:r w:rsidRPr="0012227A">
        <w:rPr>
          <w:rFonts w:ascii="Arial" w:hAnsi="Arial" w:cs="Arial"/>
          <w:color w:val="000000"/>
          <w:shd w:val="clear" w:color="auto" w:fill="FFFFFF"/>
        </w:rPr>
        <w:t>Special</w:t>
      </w:r>
      <w:proofErr w:type="spellEnd"/>
      <w:r w:rsidRPr="0012227A">
        <w:rPr>
          <w:rFonts w:ascii="Arial" w:hAnsi="Arial" w:cs="Arial"/>
          <w:color w:val="000000"/>
          <w:shd w:val="clear" w:color="auto" w:fill="FFFFFF"/>
        </w:rPr>
        <w:t xml:space="preserve"> </w:t>
      </w:r>
      <w:proofErr w:type="spellStart"/>
      <w:r w:rsidRPr="0012227A">
        <w:rPr>
          <w:rFonts w:ascii="Arial" w:hAnsi="Arial" w:cs="Arial"/>
          <w:color w:val="000000"/>
          <w:shd w:val="clear" w:color="auto" w:fill="FFFFFF"/>
        </w:rPr>
        <w:t>report</w:t>
      </w:r>
      <w:proofErr w:type="spellEnd"/>
      <w:r w:rsidRPr="0012227A">
        <w:rPr>
          <w:rFonts w:ascii="Arial" w:hAnsi="Arial" w:cs="Arial"/>
          <w:color w:val="000000"/>
          <w:shd w:val="clear" w:color="auto" w:fill="FFFFFF"/>
        </w:rPr>
        <w:t xml:space="preserve"> – </w:t>
      </w:r>
      <w:proofErr w:type="spellStart"/>
      <w:r w:rsidRPr="0012227A">
        <w:rPr>
          <w:rFonts w:ascii="Arial" w:hAnsi="Arial" w:cs="Arial"/>
          <w:color w:val="000000"/>
          <w:shd w:val="clear" w:color="auto" w:fill="FFFFFF"/>
        </w:rPr>
        <w:t>selected</w:t>
      </w:r>
      <w:proofErr w:type="spellEnd"/>
      <w:r w:rsidRPr="0012227A">
        <w:rPr>
          <w:rFonts w:ascii="Arial" w:hAnsi="Arial" w:cs="Arial"/>
          <w:color w:val="000000"/>
          <w:shd w:val="clear" w:color="auto" w:fill="FFFFFF"/>
        </w:rPr>
        <w:t xml:space="preserve"> </w:t>
      </w:r>
      <w:proofErr w:type="spellStart"/>
      <w:r w:rsidRPr="0012227A">
        <w:rPr>
          <w:rFonts w:ascii="Arial" w:hAnsi="Arial" w:cs="Arial"/>
          <w:color w:val="000000"/>
          <w:shd w:val="clear" w:color="auto" w:fill="FFFFFF"/>
        </w:rPr>
        <w:t>chapters</w:t>
      </w:r>
      <w:proofErr w:type="spellEnd"/>
      <w:r w:rsidRPr="0012227A">
        <w:rPr>
          <w:rFonts w:ascii="Arial" w:hAnsi="Arial" w:cs="Arial"/>
          <w:color w:val="000000"/>
          <w:shd w:val="clear" w:color="auto" w:fill="FFFFFF"/>
        </w:rPr>
        <w:t xml:space="preserve"> (</w:t>
      </w:r>
      <w:r w:rsidR="00AA00D0" w:rsidRPr="0012227A">
        <w:rPr>
          <w:rFonts w:ascii="Arial" w:hAnsi="Arial" w:cs="Arial"/>
          <w:color w:val="000000"/>
          <w:shd w:val="clear" w:color="auto" w:fill="FFFFFF"/>
        </w:rPr>
        <w:t xml:space="preserve">prevod posebnega poročila </w:t>
      </w:r>
      <w:r w:rsidRPr="0012227A">
        <w:rPr>
          <w:rFonts w:ascii="Arial" w:hAnsi="Arial" w:cs="Arial"/>
          <w:color w:val="000000"/>
          <w:shd w:val="clear" w:color="auto" w:fill="FFFFFF"/>
        </w:rPr>
        <w:t>v angleščin</w:t>
      </w:r>
      <w:r w:rsidR="00AA00D0" w:rsidRPr="0012227A">
        <w:rPr>
          <w:rFonts w:ascii="Arial" w:hAnsi="Arial" w:cs="Arial"/>
          <w:color w:val="000000"/>
          <w:shd w:val="clear" w:color="auto" w:fill="FFFFFF"/>
        </w:rPr>
        <w:t>o</w:t>
      </w:r>
      <w:r w:rsidRPr="0012227A">
        <w:rPr>
          <w:rFonts w:ascii="Arial" w:hAnsi="Arial" w:cs="Arial"/>
          <w:color w:val="000000"/>
          <w:shd w:val="clear" w:color="auto" w:fill="FFFFFF"/>
        </w:rPr>
        <w:t>)</w:t>
      </w:r>
      <w:r w:rsidR="00AA00D0" w:rsidRPr="0012227A">
        <w:rPr>
          <w:rFonts w:ascii="Arial" w:hAnsi="Arial" w:cs="Arial"/>
        </w:rPr>
        <w:t>,</w:t>
      </w:r>
      <w:r w:rsidRPr="0012227A">
        <w:rPr>
          <w:rStyle w:val="Sprotnaopomba-sklic"/>
          <w:rFonts w:ascii="Arial" w:hAnsi="Arial" w:cs="Arial"/>
        </w:rPr>
        <w:footnoteReference w:id="36"/>
      </w:r>
    </w:p>
    <w:p w14:paraId="39A17B70" w14:textId="77777777" w:rsidR="00A91458" w:rsidRPr="0012227A" w:rsidRDefault="00A91458" w:rsidP="0012227A">
      <w:pPr>
        <w:jc w:val="both"/>
        <w:rPr>
          <w:rFonts w:ascii="Arial" w:hAnsi="Arial" w:cs="Arial"/>
        </w:rPr>
      </w:pPr>
    </w:p>
    <w:p w14:paraId="03093FFF" w14:textId="77777777" w:rsidR="00A91458" w:rsidRPr="0012227A" w:rsidRDefault="00A91458" w:rsidP="0012227A">
      <w:pPr>
        <w:pStyle w:val="Odstavekseznama"/>
        <w:numPr>
          <w:ilvl w:val="0"/>
          <w:numId w:val="37"/>
        </w:numPr>
        <w:jc w:val="both"/>
        <w:rPr>
          <w:rFonts w:ascii="Arial" w:hAnsi="Arial" w:cs="Arial"/>
        </w:rPr>
      </w:pPr>
      <w:r w:rsidRPr="0012227A">
        <w:rPr>
          <w:rFonts w:ascii="Arial" w:hAnsi="Arial" w:cs="Arial"/>
        </w:rPr>
        <w:t>Publikacij</w:t>
      </w:r>
      <w:r w:rsidR="00AA00D0" w:rsidRPr="0012227A">
        <w:rPr>
          <w:rFonts w:ascii="Arial" w:hAnsi="Arial" w:cs="Arial"/>
        </w:rPr>
        <w:t>a</w:t>
      </w:r>
      <w:r w:rsidRPr="0012227A">
        <w:rPr>
          <w:rFonts w:ascii="Arial" w:hAnsi="Arial" w:cs="Arial"/>
        </w:rPr>
        <w:t xml:space="preserve"> ob 10. obletnici </w:t>
      </w:r>
      <w:r w:rsidR="00AA00D0" w:rsidRPr="0012227A">
        <w:rPr>
          <w:rFonts w:ascii="Arial" w:hAnsi="Arial" w:cs="Arial"/>
        </w:rPr>
        <w:t>samostojnega državnega organa za enakost</w:t>
      </w:r>
      <w:r w:rsidRPr="0012227A">
        <w:rPr>
          <w:rFonts w:ascii="Arial" w:hAnsi="Arial" w:cs="Arial"/>
        </w:rPr>
        <w:t xml:space="preserve"> z naslovom Zagovornice in zagovorniki načela enakosti.</w:t>
      </w:r>
    </w:p>
    <w:p w14:paraId="14E8D7FB" w14:textId="77777777" w:rsidR="00BD03B9" w:rsidRPr="0012227A" w:rsidRDefault="00BD03B9" w:rsidP="0012227A">
      <w:pPr>
        <w:pStyle w:val="Odstavekseznama"/>
        <w:jc w:val="both"/>
        <w:rPr>
          <w:rFonts w:ascii="Arial" w:hAnsi="Arial" w:cs="Arial"/>
          <w:color w:val="000000" w:themeColor="text1"/>
        </w:rPr>
      </w:pPr>
    </w:p>
    <w:p w14:paraId="43B27075" w14:textId="77777777" w:rsidR="00286CED" w:rsidRPr="0012227A" w:rsidRDefault="00286CED" w:rsidP="0012227A">
      <w:pPr>
        <w:pStyle w:val="Odstavekseznama"/>
        <w:jc w:val="both"/>
        <w:rPr>
          <w:rFonts w:ascii="Arial" w:hAnsi="Arial" w:cs="Arial"/>
          <w:color w:val="000000" w:themeColor="text1"/>
        </w:rPr>
      </w:pPr>
    </w:p>
    <w:p w14:paraId="2F9112CB" w14:textId="77777777" w:rsidR="00612AF0" w:rsidRPr="0012227A" w:rsidRDefault="00612AF0" w:rsidP="0012227A">
      <w:pPr>
        <w:rPr>
          <w:rFonts w:ascii="Arial" w:hAnsi="Arial" w:cs="Arial"/>
          <w:b/>
          <w:bCs/>
        </w:rPr>
      </w:pPr>
      <w:bookmarkStart w:id="699" w:name="_Toc189216219"/>
      <w:bookmarkStart w:id="700" w:name="_Toc189469709"/>
    </w:p>
    <w:p w14:paraId="6B8ACADD" w14:textId="77777777" w:rsidR="00831F8D" w:rsidRPr="0012227A" w:rsidRDefault="00831F8D" w:rsidP="0012227A">
      <w:pPr>
        <w:pStyle w:val="Naslov2"/>
      </w:pPr>
      <w:bookmarkStart w:id="701" w:name="_Toc243489144"/>
      <w:r w:rsidRPr="0012227A">
        <w:t>Obveščanje</w:t>
      </w:r>
      <w:bookmarkEnd w:id="699"/>
      <w:bookmarkEnd w:id="700"/>
      <w:bookmarkEnd w:id="701"/>
      <w:r w:rsidRPr="0012227A">
        <w:t xml:space="preserve"> </w:t>
      </w:r>
    </w:p>
    <w:p w14:paraId="46956750" w14:textId="77777777" w:rsidR="00315F60" w:rsidRPr="0012227A" w:rsidRDefault="00315F60" w:rsidP="0012227A">
      <w:pPr>
        <w:rPr>
          <w:rFonts w:ascii="Arial" w:hAnsi="Arial" w:cs="Arial"/>
        </w:rPr>
      </w:pPr>
    </w:p>
    <w:p w14:paraId="6CA9389C" w14:textId="77777777" w:rsidR="001836C0" w:rsidRPr="0012227A" w:rsidRDefault="001836C0" w:rsidP="0012227A">
      <w:pPr>
        <w:autoSpaceDE w:val="0"/>
        <w:autoSpaceDN w:val="0"/>
        <w:adjustRightInd w:val="0"/>
        <w:jc w:val="both"/>
        <w:rPr>
          <w:rFonts w:ascii="Arial" w:hAnsi="Arial" w:cs="Arial"/>
          <w:color w:val="000000"/>
        </w:rPr>
      </w:pPr>
      <w:r w:rsidRPr="0012227A">
        <w:rPr>
          <w:rFonts w:ascii="Arial" w:hAnsi="Arial" w:cs="Arial"/>
          <w:color w:val="000000"/>
        </w:rPr>
        <w:t>Zagovornik o svojih dejavnostih javnost obvešča na svoji spletni strani in omrežjih Facebook, X</w:t>
      </w:r>
      <w:r w:rsidR="001A1846">
        <w:rPr>
          <w:rFonts w:ascii="Arial" w:hAnsi="Arial" w:cs="Arial"/>
          <w:color w:val="000000"/>
        </w:rPr>
        <w:t xml:space="preserve">, </w:t>
      </w:r>
      <w:proofErr w:type="spellStart"/>
      <w:r w:rsidRPr="0012227A">
        <w:rPr>
          <w:rFonts w:ascii="Arial" w:hAnsi="Arial" w:cs="Arial"/>
          <w:color w:val="000000"/>
        </w:rPr>
        <w:t>Instagram</w:t>
      </w:r>
      <w:proofErr w:type="spellEnd"/>
      <w:r w:rsidR="001A1846">
        <w:rPr>
          <w:rFonts w:ascii="Arial" w:hAnsi="Arial" w:cs="Arial"/>
          <w:color w:val="000000"/>
        </w:rPr>
        <w:t xml:space="preserve">, </w:t>
      </w:r>
      <w:proofErr w:type="spellStart"/>
      <w:r w:rsidR="001A1846">
        <w:rPr>
          <w:rFonts w:ascii="Arial" w:hAnsi="Arial" w:cs="Arial"/>
          <w:color w:val="000000"/>
        </w:rPr>
        <w:t>LinkedIn</w:t>
      </w:r>
      <w:proofErr w:type="spellEnd"/>
      <w:r w:rsidRPr="0012227A">
        <w:rPr>
          <w:rFonts w:ascii="Arial" w:hAnsi="Arial" w:cs="Arial"/>
          <w:color w:val="000000"/>
        </w:rPr>
        <w:t xml:space="preserve"> ter z nastopi v medijih.</w:t>
      </w:r>
    </w:p>
    <w:p w14:paraId="32ED9CA1" w14:textId="77777777" w:rsidR="001836C0" w:rsidRPr="0012227A" w:rsidRDefault="001836C0" w:rsidP="0012227A">
      <w:pPr>
        <w:autoSpaceDE w:val="0"/>
        <w:autoSpaceDN w:val="0"/>
        <w:adjustRightInd w:val="0"/>
        <w:jc w:val="both"/>
        <w:rPr>
          <w:rFonts w:ascii="Arial" w:hAnsi="Arial" w:cs="Arial"/>
          <w:color w:val="000000"/>
        </w:rPr>
      </w:pPr>
    </w:p>
    <w:p w14:paraId="609E8BF3" w14:textId="77777777" w:rsidR="001836C0" w:rsidRPr="0012227A" w:rsidRDefault="001A1846" w:rsidP="0012227A">
      <w:pPr>
        <w:autoSpaceDE w:val="0"/>
        <w:autoSpaceDN w:val="0"/>
        <w:adjustRightInd w:val="0"/>
        <w:jc w:val="both"/>
        <w:rPr>
          <w:rFonts w:ascii="Arial" w:hAnsi="Arial" w:cs="Arial"/>
          <w:color w:val="000000"/>
        </w:rPr>
      </w:pPr>
      <w:r>
        <w:rPr>
          <w:rFonts w:ascii="Arial" w:hAnsi="Arial" w:cs="Arial"/>
          <w:color w:val="000000"/>
        </w:rPr>
        <w:t>V</w:t>
      </w:r>
      <w:r w:rsidR="001836C0" w:rsidRPr="0012227A">
        <w:rPr>
          <w:rFonts w:ascii="Arial" w:hAnsi="Arial" w:cs="Arial"/>
          <w:color w:val="000000"/>
        </w:rPr>
        <w:t xml:space="preserve"> letu 2026 je predstojnik Zagovornika Miha Lobnik </w:t>
      </w:r>
      <w:r>
        <w:rPr>
          <w:rFonts w:ascii="Arial" w:hAnsi="Arial" w:cs="Arial"/>
          <w:color w:val="000000"/>
        </w:rPr>
        <w:t xml:space="preserve">do 23. oktobra </w:t>
      </w:r>
      <w:r w:rsidR="001836C0" w:rsidRPr="0012227A">
        <w:rPr>
          <w:rFonts w:ascii="Arial" w:hAnsi="Arial" w:cs="Arial"/>
          <w:color w:val="000000"/>
        </w:rPr>
        <w:t xml:space="preserve">nastopil v skupno 32 televizijskih, radijskih in spletnih oddajah. </w:t>
      </w:r>
    </w:p>
    <w:p w14:paraId="3D6BE3B6" w14:textId="77777777" w:rsidR="001836C0" w:rsidRPr="0012227A" w:rsidRDefault="001836C0" w:rsidP="0012227A">
      <w:pPr>
        <w:autoSpaceDE w:val="0"/>
        <w:autoSpaceDN w:val="0"/>
        <w:adjustRightInd w:val="0"/>
        <w:jc w:val="both"/>
        <w:rPr>
          <w:rFonts w:ascii="Arial" w:hAnsi="Arial" w:cs="Arial"/>
          <w:color w:val="000000"/>
        </w:rPr>
      </w:pPr>
    </w:p>
    <w:p w14:paraId="6F0B8F50" w14:textId="77777777" w:rsidR="001836C0" w:rsidRPr="0012227A" w:rsidRDefault="001A1846" w:rsidP="0012227A">
      <w:pPr>
        <w:autoSpaceDE w:val="0"/>
        <w:autoSpaceDN w:val="0"/>
        <w:adjustRightInd w:val="0"/>
        <w:jc w:val="both"/>
        <w:rPr>
          <w:rFonts w:ascii="Arial" w:hAnsi="Arial" w:cs="Arial"/>
          <w:color w:val="000000"/>
        </w:rPr>
      </w:pPr>
      <w:r>
        <w:rPr>
          <w:rFonts w:ascii="Arial" w:hAnsi="Arial" w:cs="Arial"/>
          <w:color w:val="000000"/>
        </w:rPr>
        <w:t>V tem obdobju je Z</w:t>
      </w:r>
      <w:r w:rsidR="001836C0" w:rsidRPr="0012227A">
        <w:rPr>
          <w:rFonts w:ascii="Arial" w:hAnsi="Arial" w:cs="Arial"/>
          <w:color w:val="000000"/>
        </w:rPr>
        <w:t xml:space="preserve">agovornik prejel 40 novinarskih vprašanj, ki so se nanašala na aktualne družbene teme, domnevne primere diskriminacije in zadeve, ki jih obravnava Zagovornik. </w:t>
      </w:r>
    </w:p>
    <w:p w14:paraId="2985D3DE" w14:textId="77777777" w:rsidR="001836C0" w:rsidRPr="0012227A" w:rsidRDefault="001836C0" w:rsidP="0012227A">
      <w:pPr>
        <w:autoSpaceDE w:val="0"/>
        <w:autoSpaceDN w:val="0"/>
        <w:adjustRightInd w:val="0"/>
        <w:jc w:val="both"/>
        <w:rPr>
          <w:rFonts w:ascii="Arial" w:hAnsi="Arial" w:cs="Arial"/>
          <w:color w:val="000000"/>
        </w:rPr>
      </w:pPr>
    </w:p>
    <w:p w14:paraId="0E1DC365" w14:textId="77777777" w:rsidR="001836C0" w:rsidRPr="0012227A" w:rsidRDefault="001836C0" w:rsidP="0012227A">
      <w:pPr>
        <w:autoSpaceDE w:val="0"/>
        <w:autoSpaceDN w:val="0"/>
        <w:adjustRightInd w:val="0"/>
        <w:jc w:val="both"/>
        <w:rPr>
          <w:rFonts w:ascii="Arial" w:hAnsi="Arial" w:cs="Arial"/>
          <w:color w:val="000000"/>
        </w:rPr>
      </w:pPr>
      <w:r w:rsidRPr="0012227A">
        <w:rPr>
          <w:rFonts w:ascii="Arial" w:hAnsi="Arial" w:cs="Arial"/>
          <w:color w:val="000000"/>
        </w:rPr>
        <w:t xml:space="preserve">Pripravil je 57 sporočil za javnost, v katerih je predstavil obravnavane primere diskriminacije, ocene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predpisov, priporočila, opravljene raziskave, posebna poročila in druge aktualne zadeve s področja dela organa. </w:t>
      </w:r>
    </w:p>
    <w:p w14:paraId="26DDA1B4" w14:textId="77777777" w:rsidR="001836C0" w:rsidRPr="0012227A" w:rsidRDefault="001836C0" w:rsidP="0012227A">
      <w:pPr>
        <w:autoSpaceDE w:val="0"/>
        <w:autoSpaceDN w:val="0"/>
        <w:adjustRightInd w:val="0"/>
        <w:jc w:val="both"/>
        <w:rPr>
          <w:rFonts w:ascii="Arial" w:hAnsi="Arial" w:cs="Arial"/>
          <w:color w:val="000000"/>
        </w:rPr>
      </w:pPr>
    </w:p>
    <w:p w14:paraId="1F915015" w14:textId="77777777" w:rsidR="001836C0" w:rsidRPr="0012227A" w:rsidRDefault="001836C0" w:rsidP="0012227A">
      <w:pPr>
        <w:jc w:val="both"/>
        <w:rPr>
          <w:rFonts w:ascii="Arial" w:hAnsi="Arial" w:cs="Arial"/>
        </w:rPr>
      </w:pPr>
      <w:r w:rsidRPr="0012227A">
        <w:rPr>
          <w:rFonts w:ascii="Arial" w:hAnsi="Arial" w:cs="Arial"/>
          <w:color w:val="000000"/>
        </w:rPr>
        <w:t xml:space="preserve">Na spletni strani </w:t>
      </w:r>
      <w:hyperlink r:id="rId46" w:history="1">
        <w:r w:rsidRPr="0012227A">
          <w:rPr>
            <w:rStyle w:val="Hiperpovezava"/>
            <w:rFonts w:ascii="Arial" w:hAnsi="Arial" w:cs="Arial"/>
            <w:color w:val="0070C0"/>
          </w:rPr>
          <w:t>www.zagovornik.si</w:t>
        </w:r>
      </w:hyperlink>
      <w:r w:rsidRPr="0012227A">
        <w:rPr>
          <w:rFonts w:ascii="Arial" w:hAnsi="Arial" w:cs="Arial"/>
          <w:color w:val="000000"/>
        </w:rPr>
        <w:t xml:space="preserve"> je objavil 62 vesti o delu Zagovornika. Na spletni strani Zagovornik objavlja zaključene primere svetovanja strankam, </w:t>
      </w:r>
      <w:proofErr w:type="spellStart"/>
      <w:r w:rsidRPr="0012227A">
        <w:rPr>
          <w:rFonts w:ascii="Arial" w:hAnsi="Arial" w:cs="Arial"/>
          <w:color w:val="000000"/>
        </w:rPr>
        <w:t>anonimizirane</w:t>
      </w:r>
      <w:proofErr w:type="spellEnd"/>
      <w:r w:rsidRPr="0012227A">
        <w:rPr>
          <w:rFonts w:ascii="Arial" w:hAnsi="Arial" w:cs="Arial"/>
          <w:color w:val="000000"/>
        </w:rPr>
        <w:t xml:space="preserve"> primere postopkov ugotavljanja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ravnanj in ocenjevanja </w:t>
      </w:r>
      <w:proofErr w:type="spellStart"/>
      <w:r w:rsidRPr="0012227A">
        <w:rPr>
          <w:rFonts w:ascii="Arial" w:hAnsi="Arial" w:cs="Arial"/>
          <w:color w:val="000000"/>
        </w:rPr>
        <w:t>diskriminatornosti</w:t>
      </w:r>
      <w:proofErr w:type="spellEnd"/>
      <w:r w:rsidRPr="0012227A">
        <w:rPr>
          <w:rFonts w:ascii="Arial" w:hAnsi="Arial" w:cs="Arial"/>
          <w:color w:val="000000"/>
        </w:rPr>
        <w:t xml:space="preserve"> predpisov, priporočila, raziskave in druge izdelke.</w:t>
      </w:r>
    </w:p>
    <w:p w14:paraId="24B9F95E" w14:textId="77777777" w:rsidR="001836C0" w:rsidRPr="0012227A" w:rsidRDefault="001836C0" w:rsidP="0012227A">
      <w:pPr>
        <w:jc w:val="both"/>
        <w:rPr>
          <w:rFonts w:ascii="Arial" w:hAnsi="Arial" w:cs="Arial"/>
          <w:color w:val="000000"/>
        </w:rPr>
      </w:pPr>
    </w:p>
    <w:p w14:paraId="0DA0466C" w14:textId="77777777" w:rsidR="001836C0" w:rsidRPr="0012227A" w:rsidRDefault="001836C0" w:rsidP="0012227A">
      <w:pPr>
        <w:jc w:val="both"/>
        <w:rPr>
          <w:rFonts w:ascii="Arial" w:hAnsi="Arial" w:cs="Arial"/>
          <w:color w:val="000000"/>
        </w:rPr>
      </w:pPr>
      <w:r w:rsidRPr="0012227A">
        <w:rPr>
          <w:rFonts w:ascii="Arial" w:hAnsi="Arial" w:cs="Arial"/>
          <w:color w:val="000000"/>
        </w:rPr>
        <w:t>Na You</w:t>
      </w:r>
      <w:r w:rsidR="001A1846">
        <w:rPr>
          <w:rFonts w:ascii="Arial" w:hAnsi="Arial" w:cs="Arial"/>
          <w:color w:val="000000"/>
        </w:rPr>
        <w:t>T</w:t>
      </w:r>
      <w:r w:rsidRPr="0012227A">
        <w:rPr>
          <w:rFonts w:ascii="Arial" w:hAnsi="Arial" w:cs="Arial"/>
          <w:color w:val="000000"/>
        </w:rPr>
        <w:t>ube kanalu Zagovornika (@zagovornik)</w:t>
      </w:r>
      <w:r w:rsidRPr="0012227A">
        <w:rPr>
          <w:rStyle w:val="Sprotnaopomba-sklic"/>
          <w:rFonts w:ascii="Arial" w:hAnsi="Arial" w:cs="Arial"/>
          <w:color w:val="000000"/>
        </w:rPr>
        <w:footnoteReference w:id="37"/>
      </w:r>
      <w:r w:rsidRPr="0012227A">
        <w:rPr>
          <w:rFonts w:ascii="Arial" w:hAnsi="Arial" w:cs="Arial"/>
          <w:color w:val="000000"/>
        </w:rPr>
        <w:t xml:space="preserve"> so objavljeni posnetki okroglih miz, ozaveščevalnih oglasov in nastopov v medijih. Na kanalu YouTube se objavljajo tudi epizode </w:t>
      </w:r>
      <w:proofErr w:type="spellStart"/>
      <w:r w:rsidRPr="0012227A">
        <w:rPr>
          <w:rFonts w:ascii="Arial" w:hAnsi="Arial" w:cs="Arial"/>
          <w:color w:val="000000"/>
        </w:rPr>
        <w:t>podkasta</w:t>
      </w:r>
      <w:proofErr w:type="spellEnd"/>
      <w:r w:rsidRPr="0012227A">
        <w:rPr>
          <w:rFonts w:ascii="Arial" w:hAnsi="Arial" w:cs="Arial"/>
          <w:color w:val="000000"/>
        </w:rPr>
        <w:t xml:space="preserve"> Zagovornika.</w:t>
      </w:r>
    </w:p>
    <w:p w14:paraId="58BA4459" w14:textId="77777777" w:rsidR="001836C0" w:rsidRPr="0012227A" w:rsidRDefault="001836C0" w:rsidP="0012227A">
      <w:pPr>
        <w:jc w:val="both"/>
        <w:rPr>
          <w:rFonts w:ascii="Arial" w:hAnsi="Arial" w:cs="Arial"/>
          <w:color w:val="000000"/>
        </w:rPr>
      </w:pPr>
    </w:p>
    <w:p w14:paraId="7CDCDD20" w14:textId="77777777" w:rsidR="002B5F26" w:rsidRPr="0012227A" w:rsidRDefault="002B5F26" w:rsidP="0012227A">
      <w:pPr>
        <w:jc w:val="both"/>
        <w:rPr>
          <w:rFonts w:ascii="Arial" w:hAnsi="Arial" w:cs="Arial"/>
          <w:color w:val="000000"/>
        </w:rPr>
      </w:pPr>
    </w:p>
    <w:p w14:paraId="401C09D0" w14:textId="77777777" w:rsidR="00CA6818" w:rsidRPr="0012227A" w:rsidRDefault="00CA6818" w:rsidP="0012227A">
      <w:pPr>
        <w:jc w:val="both"/>
        <w:rPr>
          <w:rFonts w:ascii="Arial" w:hAnsi="Arial" w:cs="Arial"/>
          <w:color w:val="000000"/>
        </w:rPr>
      </w:pPr>
    </w:p>
    <w:p w14:paraId="0EB14DB4" w14:textId="77777777" w:rsidR="009025EC" w:rsidRPr="0012227A" w:rsidRDefault="009025EC" w:rsidP="0012227A">
      <w:pPr>
        <w:jc w:val="both"/>
        <w:rPr>
          <w:rFonts w:ascii="Arial" w:hAnsi="Arial" w:cs="Arial"/>
          <w:color w:val="000000"/>
        </w:rPr>
      </w:pPr>
    </w:p>
    <w:p w14:paraId="42FE9D66" w14:textId="77777777" w:rsidR="00CA6818" w:rsidRPr="0012227A" w:rsidRDefault="00CA6818" w:rsidP="0012227A">
      <w:pPr>
        <w:jc w:val="both"/>
        <w:rPr>
          <w:rFonts w:ascii="Arial" w:hAnsi="Arial" w:cs="Arial"/>
          <w:color w:val="000000"/>
        </w:rPr>
      </w:pPr>
    </w:p>
    <w:p w14:paraId="3CE935EF" w14:textId="77777777" w:rsidR="002B5F26" w:rsidRPr="0012227A" w:rsidRDefault="00D61F59" w:rsidP="0012227A">
      <w:pPr>
        <w:pStyle w:val="Naslov2"/>
      </w:pPr>
      <w:bookmarkStart w:id="702" w:name="_Toc243489145"/>
      <w:bookmarkStart w:id="703" w:name="_Hlk242792272"/>
      <w:proofErr w:type="spellStart"/>
      <w:r w:rsidRPr="0012227A">
        <w:t>P</w:t>
      </w:r>
      <w:r w:rsidR="002B5F26" w:rsidRPr="0012227A">
        <w:t>odkast</w:t>
      </w:r>
      <w:proofErr w:type="spellEnd"/>
      <w:r w:rsidR="002B5F26" w:rsidRPr="0012227A">
        <w:t xml:space="preserve"> Zagovornika</w:t>
      </w:r>
      <w:bookmarkEnd w:id="702"/>
      <w:r w:rsidR="002B5F26" w:rsidRPr="0012227A">
        <w:t xml:space="preserve"> </w:t>
      </w:r>
    </w:p>
    <w:p w14:paraId="59C6F088" w14:textId="77777777" w:rsidR="002B5F26" w:rsidRPr="0012227A" w:rsidRDefault="002B5F26" w:rsidP="0012227A">
      <w:pPr>
        <w:jc w:val="both"/>
        <w:rPr>
          <w:rFonts w:ascii="Arial" w:hAnsi="Arial" w:cs="Arial"/>
        </w:rPr>
      </w:pPr>
    </w:p>
    <w:p w14:paraId="40068206" w14:textId="77777777" w:rsidR="002B5F26" w:rsidRPr="0012227A" w:rsidRDefault="002B5F26" w:rsidP="0012227A">
      <w:pPr>
        <w:jc w:val="both"/>
        <w:rPr>
          <w:rFonts w:ascii="Arial" w:hAnsi="Arial" w:cs="Arial"/>
        </w:rPr>
      </w:pPr>
      <w:r w:rsidRPr="0012227A">
        <w:rPr>
          <w:rFonts w:ascii="Arial" w:hAnsi="Arial" w:cs="Arial"/>
        </w:rPr>
        <w:t xml:space="preserve">Marca 2025 je Zagovornik začel z objavljanjem institucionalnega </w:t>
      </w:r>
      <w:proofErr w:type="spellStart"/>
      <w:r w:rsidRPr="0012227A">
        <w:rPr>
          <w:rFonts w:ascii="Arial" w:hAnsi="Arial" w:cs="Arial"/>
        </w:rPr>
        <w:t>podkasta</w:t>
      </w:r>
      <w:proofErr w:type="spellEnd"/>
      <w:r w:rsidRPr="0012227A">
        <w:rPr>
          <w:rFonts w:ascii="Arial" w:hAnsi="Arial" w:cs="Arial"/>
        </w:rPr>
        <w:t xml:space="preserve">. Gre za serijo spletnih zvočnih oddaj, s katerimi Zagovornik širši javnosti predstavlja pristojnosti in delo osrednjega državnega organa za varstvo pred diskriminacijo na poljuden in razumljiv način. </w:t>
      </w:r>
      <w:r w:rsidR="001A1846">
        <w:rPr>
          <w:rFonts w:ascii="Arial" w:hAnsi="Arial" w:cs="Arial"/>
        </w:rPr>
        <w:t xml:space="preserve">V letu 2026 je do </w:t>
      </w:r>
      <w:r w:rsidR="00A6019E" w:rsidRPr="0012227A">
        <w:rPr>
          <w:rFonts w:ascii="Arial" w:hAnsi="Arial" w:cs="Arial"/>
        </w:rPr>
        <w:t xml:space="preserve">zaključka mandata </w:t>
      </w:r>
      <w:r w:rsidR="001A1846">
        <w:rPr>
          <w:rFonts w:ascii="Arial" w:hAnsi="Arial" w:cs="Arial"/>
        </w:rPr>
        <w:t xml:space="preserve">Mihe Lobnika </w:t>
      </w:r>
      <w:r w:rsidRPr="0012227A">
        <w:rPr>
          <w:rFonts w:ascii="Arial" w:hAnsi="Arial" w:cs="Arial"/>
        </w:rPr>
        <w:t>objavil 1</w:t>
      </w:r>
      <w:r w:rsidR="00A6019E" w:rsidRPr="0012227A">
        <w:rPr>
          <w:rFonts w:ascii="Arial" w:hAnsi="Arial" w:cs="Arial"/>
        </w:rPr>
        <w:t>9</w:t>
      </w:r>
      <w:r w:rsidRPr="0012227A">
        <w:rPr>
          <w:rFonts w:ascii="Arial" w:hAnsi="Arial" w:cs="Arial"/>
        </w:rPr>
        <w:t xml:space="preserve"> epizod </w:t>
      </w:r>
      <w:proofErr w:type="spellStart"/>
      <w:r w:rsidRPr="0012227A">
        <w:rPr>
          <w:rFonts w:ascii="Arial" w:hAnsi="Arial" w:cs="Arial"/>
        </w:rPr>
        <w:t>podkasta</w:t>
      </w:r>
      <w:proofErr w:type="spellEnd"/>
      <w:r w:rsidR="00A6019E" w:rsidRPr="0012227A">
        <w:rPr>
          <w:rFonts w:ascii="Arial" w:hAnsi="Arial" w:cs="Arial"/>
        </w:rPr>
        <w:t>.</w:t>
      </w:r>
    </w:p>
    <w:p w14:paraId="54B6FA3E" w14:textId="77777777" w:rsidR="002B5F26" w:rsidRPr="0012227A" w:rsidRDefault="002B5F26" w:rsidP="0012227A">
      <w:pPr>
        <w:jc w:val="both"/>
        <w:rPr>
          <w:rFonts w:ascii="Arial" w:hAnsi="Arial" w:cs="Arial"/>
        </w:rPr>
      </w:pPr>
    </w:p>
    <w:p w14:paraId="0AAB031B" w14:textId="77777777" w:rsidR="002B5F26" w:rsidRPr="0012227A" w:rsidRDefault="002B5F26" w:rsidP="0012227A">
      <w:pPr>
        <w:jc w:val="both"/>
        <w:rPr>
          <w:rFonts w:ascii="Arial" w:hAnsi="Arial" w:cs="Arial"/>
          <w:b/>
          <w:bCs/>
        </w:rPr>
      </w:pPr>
    </w:p>
    <w:p w14:paraId="5DA2C978" w14:textId="77777777" w:rsidR="002B5F26" w:rsidRPr="0012227A" w:rsidRDefault="002B5F26" w:rsidP="0012227A">
      <w:pPr>
        <w:jc w:val="both"/>
        <w:rPr>
          <w:rFonts w:ascii="Arial" w:hAnsi="Arial" w:cs="Arial"/>
          <w:b/>
          <w:bCs/>
        </w:rPr>
      </w:pPr>
      <w:r w:rsidRPr="0012227A">
        <w:rPr>
          <w:rFonts w:ascii="Arial" w:hAnsi="Arial" w:cs="Arial"/>
          <w:b/>
          <w:bCs/>
        </w:rPr>
        <w:t xml:space="preserve">Pregled objavljenih epizod </w:t>
      </w:r>
      <w:r w:rsidR="001A1846">
        <w:rPr>
          <w:rFonts w:ascii="Arial" w:hAnsi="Arial" w:cs="Arial"/>
          <w:b/>
          <w:bCs/>
        </w:rPr>
        <w:t xml:space="preserve">v letu 2026 do </w:t>
      </w:r>
      <w:r w:rsidR="00BA2BE8" w:rsidRPr="0012227A">
        <w:rPr>
          <w:rFonts w:ascii="Arial" w:hAnsi="Arial" w:cs="Arial"/>
          <w:b/>
          <w:bCs/>
        </w:rPr>
        <w:t xml:space="preserve">zaključka mandata </w:t>
      </w:r>
      <w:r w:rsidR="001A1846">
        <w:rPr>
          <w:rFonts w:ascii="Arial" w:hAnsi="Arial" w:cs="Arial"/>
          <w:b/>
          <w:bCs/>
        </w:rPr>
        <w:t>Mihe Lobnika</w:t>
      </w:r>
      <w:r w:rsidRPr="0012227A">
        <w:rPr>
          <w:rFonts w:ascii="Arial" w:hAnsi="Arial" w:cs="Arial"/>
          <w:b/>
          <w:bCs/>
        </w:rPr>
        <w:t xml:space="preserve"> </w:t>
      </w:r>
    </w:p>
    <w:p w14:paraId="4917F64E" w14:textId="77777777" w:rsidR="002B5F26" w:rsidRPr="0012227A" w:rsidRDefault="002B5F26" w:rsidP="0012227A">
      <w:pPr>
        <w:jc w:val="both"/>
        <w:rPr>
          <w:rFonts w:ascii="Arial" w:hAnsi="Arial" w:cs="Arial"/>
          <w:b/>
          <w:bCs/>
        </w:rPr>
      </w:pPr>
    </w:p>
    <w:p w14:paraId="3750F5E3" w14:textId="77777777" w:rsidR="00A6019E" w:rsidRPr="0012227A" w:rsidRDefault="003F7F7C" w:rsidP="0012227A">
      <w:pPr>
        <w:jc w:val="both"/>
        <w:rPr>
          <w:rFonts w:ascii="Arial" w:hAnsi="Arial" w:cs="Arial"/>
          <w:b/>
          <w:bCs/>
        </w:rPr>
      </w:pPr>
      <w:r w:rsidRPr="0012227A">
        <w:rPr>
          <w:rFonts w:ascii="Arial" w:hAnsi="Arial" w:cs="Arial"/>
          <w:b/>
          <w:bCs/>
        </w:rPr>
        <w:t xml:space="preserve">1. </w:t>
      </w:r>
      <w:r w:rsidR="00A6019E" w:rsidRPr="0012227A">
        <w:rPr>
          <w:rFonts w:ascii="Arial" w:hAnsi="Arial" w:cs="Arial"/>
          <w:b/>
          <w:bCs/>
        </w:rPr>
        <w:t xml:space="preserve">Sodelovanje gibalno oviranih v šolskem procesu, </w:t>
      </w:r>
      <w:r w:rsidR="00A6019E" w:rsidRPr="0012227A">
        <w:rPr>
          <w:rFonts w:ascii="Arial" w:hAnsi="Arial" w:cs="Arial"/>
        </w:rPr>
        <w:t xml:space="preserve">objavljeno: 5. 2. 2025, </w:t>
      </w:r>
      <w:r w:rsidR="001A1846">
        <w:rPr>
          <w:rFonts w:ascii="Arial" w:hAnsi="Arial" w:cs="Arial"/>
        </w:rPr>
        <w:t>trajanje</w:t>
      </w:r>
      <w:r w:rsidR="00A6019E" w:rsidRPr="0012227A">
        <w:rPr>
          <w:rFonts w:ascii="Arial" w:hAnsi="Arial" w:cs="Arial"/>
        </w:rPr>
        <w:t>: 1:02:38</w:t>
      </w:r>
    </w:p>
    <w:p w14:paraId="37F5E05B" w14:textId="77777777" w:rsidR="003F7F7C" w:rsidRPr="0012227A" w:rsidRDefault="003F7F7C" w:rsidP="0012227A">
      <w:pPr>
        <w:jc w:val="both"/>
        <w:rPr>
          <w:rFonts w:ascii="Arial" w:hAnsi="Arial" w:cs="Arial"/>
        </w:rPr>
      </w:pPr>
      <w:r w:rsidRPr="0012227A">
        <w:rPr>
          <w:rFonts w:ascii="Arial" w:hAnsi="Arial" w:cs="Arial"/>
        </w:rPr>
        <w:t>Gostje so poskušali</w:t>
      </w:r>
      <w:r w:rsidR="00A6019E" w:rsidRPr="0012227A">
        <w:rPr>
          <w:rFonts w:ascii="Arial" w:hAnsi="Arial" w:cs="Arial"/>
        </w:rPr>
        <w:t xml:space="preserve"> odgovoriti na vprašanje, kaj morajo srednje šole zagotavljati dijakom z invalidnostmi. Za izhodišče smo vzeli zgodbo dijakinje na invalidskem vozičku, ki se je zaradi želje, da bi se udeležila šolske ekskurzije, soočala s številnimi težavami. </w:t>
      </w:r>
    </w:p>
    <w:p w14:paraId="6EACC332" w14:textId="77777777" w:rsidR="00A6019E" w:rsidRPr="0012227A" w:rsidRDefault="00A6019E" w:rsidP="0012227A">
      <w:pPr>
        <w:jc w:val="both"/>
        <w:rPr>
          <w:rFonts w:ascii="Arial" w:hAnsi="Arial" w:cs="Arial"/>
        </w:rPr>
      </w:pPr>
      <w:r w:rsidRPr="0012227A">
        <w:rPr>
          <w:rFonts w:ascii="Arial" w:hAnsi="Arial" w:cs="Arial"/>
        </w:rPr>
        <w:t xml:space="preserve">Gostje pogovora: </w:t>
      </w:r>
      <w:r w:rsidRPr="0012227A">
        <w:rPr>
          <w:rFonts w:ascii="Arial" w:hAnsi="Arial" w:cs="Arial"/>
          <w:b/>
          <w:bCs/>
        </w:rPr>
        <w:t>mag. Branka Hrast Debeljak</w:t>
      </w:r>
      <w:r w:rsidRPr="0012227A">
        <w:rPr>
          <w:rFonts w:ascii="Arial" w:hAnsi="Arial" w:cs="Arial"/>
        </w:rPr>
        <w:t xml:space="preserve">, generalna direktorica Direktorata za srednje in višje šolstvo ter izobraževanje odraslih, </w:t>
      </w:r>
      <w:r w:rsidRPr="0012227A">
        <w:rPr>
          <w:rFonts w:ascii="Arial" w:hAnsi="Arial" w:cs="Arial"/>
          <w:b/>
          <w:bCs/>
        </w:rPr>
        <w:t>mag. Mateja Toman</w:t>
      </w:r>
      <w:r w:rsidRPr="0012227A">
        <w:rPr>
          <w:rFonts w:ascii="Arial" w:hAnsi="Arial" w:cs="Arial"/>
        </w:rPr>
        <w:t xml:space="preserve">, predsednica Sveta za invalide Republike Slovenije, </w:t>
      </w:r>
      <w:r w:rsidRPr="0012227A">
        <w:rPr>
          <w:rFonts w:ascii="Arial" w:hAnsi="Arial" w:cs="Arial"/>
          <w:b/>
          <w:bCs/>
        </w:rPr>
        <w:t>dr. Jasna Murgel</w:t>
      </w:r>
      <w:r w:rsidRPr="0012227A">
        <w:rPr>
          <w:rFonts w:ascii="Arial" w:hAnsi="Arial" w:cs="Arial"/>
        </w:rPr>
        <w:t xml:space="preserve">, pravnica in avtorica knjige Varstvo pravic oseb z invalidnostjo, </w:t>
      </w:r>
      <w:r w:rsidRPr="0012227A">
        <w:rPr>
          <w:rFonts w:ascii="Arial" w:hAnsi="Arial" w:cs="Arial"/>
          <w:b/>
          <w:bCs/>
        </w:rPr>
        <w:t>Nives Počkar</w:t>
      </w:r>
      <w:r w:rsidRPr="0012227A">
        <w:rPr>
          <w:rFonts w:ascii="Arial" w:hAnsi="Arial" w:cs="Arial"/>
        </w:rPr>
        <w:t xml:space="preserve">, predsednica Zveze srednjih šol in dijaških domov Slovenije in </w:t>
      </w:r>
      <w:r w:rsidRPr="0012227A">
        <w:rPr>
          <w:rFonts w:ascii="Arial" w:hAnsi="Arial" w:cs="Arial"/>
          <w:b/>
          <w:bCs/>
        </w:rPr>
        <w:t>dr. Matevž Kokol</w:t>
      </w:r>
      <w:r w:rsidRPr="0012227A">
        <w:rPr>
          <w:rFonts w:ascii="Arial" w:hAnsi="Arial" w:cs="Arial"/>
        </w:rPr>
        <w:t>, svetovalec pri Zagovorniku načela enakosti.</w:t>
      </w:r>
    </w:p>
    <w:p w14:paraId="74C94195" w14:textId="77777777" w:rsidR="00A6019E" w:rsidRPr="0012227A" w:rsidRDefault="00A6019E" w:rsidP="0012227A">
      <w:pPr>
        <w:jc w:val="both"/>
        <w:rPr>
          <w:rFonts w:ascii="Arial" w:hAnsi="Arial" w:cs="Arial"/>
        </w:rPr>
      </w:pPr>
      <w:hyperlink r:id="rId47" w:history="1">
        <w:r w:rsidRPr="0012227A">
          <w:rPr>
            <w:rStyle w:val="Hiperpovezava"/>
            <w:rFonts w:ascii="Arial" w:hAnsi="Arial" w:cs="Arial"/>
          </w:rPr>
          <w:t>https://youtu.be/beW3wr-ZBxw?si=jv9r2Z0rDGuOijZD</w:t>
        </w:r>
      </w:hyperlink>
      <w:r w:rsidR="003F7F7C" w:rsidRPr="0012227A">
        <w:rPr>
          <w:rStyle w:val="Hiperpovezava"/>
          <w:rFonts w:ascii="Arial" w:hAnsi="Arial" w:cs="Arial"/>
        </w:rPr>
        <w:t xml:space="preserve">  </w:t>
      </w:r>
    </w:p>
    <w:p w14:paraId="67E5EB09" w14:textId="77777777" w:rsidR="00A6019E" w:rsidRDefault="00A6019E" w:rsidP="0012227A">
      <w:pPr>
        <w:jc w:val="both"/>
        <w:rPr>
          <w:rFonts w:ascii="Arial" w:hAnsi="Arial" w:cs="Arial"/>
          <w:b/>
          <w:bCs/>
        </w:rPr>
      </w:pPr>
    </w:p>
    <w:p w14:paraId="7A76A67C" w14:textId="77777777" w:rsidR="002C09FD" w:rsidRPr="0012227A" w:rsidRDefault="002C09FD" w:rsidP="0012227A">
      <w:pPr>
        <w:jc w:val="both"/>
        <w:rPr>
          <w:rFonts w:ascii="Arial" w:hAnsi="Arial" w:cs="Arial"/>
          <w:b/>
          <w:bCs/>
        </w:rPr>
      </w:pPr>
    </w:p>
    <w:p w14:paraId="34DDEAAB" w14:textId="77777777" w:rsidR="00A6019E" w:rsidRPr="0012227A" w:rsidRDefault="003F7F7C" w:rsidP="0012227A">
      <w:pPr>
        <w:jc w:val="both"/>
        <w:rPr>
          <w:rFonts w:ascii="Arial" w:hAnsi="Arial" w:cs="Arial"/>
        </w:rPr>
      </w:pPr>
      <w:r w:rsidRPr="0012227A">
        <w:rPr>
          <w:rFonts w:ascii="Arial" w:hAnsi="Arial" w:cs="Arial"/>
          <w:b/>
          <w:bCs/>
        </w:rPr>
        <w:t xml:space="preserve">2. </w:t>
      </w:r>
      <w:r w:rsidR="00A6019E" w:rsidRPr="0012227A">
        <w:rPr>
          <w:rFonts w:ascii="Arial" w:hAnsi="Arial" w:cs="Arial"/>
          <w:b/>
          <w:bCs/>
        </w:rPr>
        <w:t xml:space="preserve">Rasizem v šolah, </w:t>
      </w:r>
      <w:r w:rsidR="00A6019E" w:rsidRPr="0012227A">
        <w:rPr>
          <w:rFonts w:ascii="Arial" w:hAnsi="Arial" w:cs="Arial"/>
        </w:rPr>
        <w:t>objavljeno: 20. 2. 2026, traja</w:t>
      </w:r>
      <w:r w:rsidR="001A1846">
        <w:rPr>
          <w:rFonts w:ascii="Arial" w:hAnsi="Arial" w:cs="Arial"/>
        </w:rPr>
        <w:t>nje</w:t>
      </w:r>
      <w:r w:rsidR="00A6019E" w:rsidRPr="0012227A">
        <w:rPr>
          <w:rFonts w:ascii="Arial" w:hAnsi="Arial" w:cs="Arial"/>
        </w:rPr>
        <w:t>: 1:03:55</w:t>
      </w:r>
    </w:p>
    <w:p w14:paraId="40807345" w14:textId="77777777" w:rsidR="003F7F7C" w:rsidRPr="0012227A" w:rsidRDefault="00A6019E" w:rsidP="0012227A">
      <w:pPr>
        <w:jc w:val="both"/>
        <w:rPr>
          <w:rFonts w:ascii="Arial" w:hAnsi="Arial" w:cs="Arial"/>
        </w:rPr>
      </w:pPr>
      <w:r w:rsidRPr="0012227A">
        <w:rPr>
          <w:rFonts w:ascii="Arial" w:hAnsi="Arial" w:cs="Arial"/>
        </w:rPr>
        <w:t xml:space="preserve">V </w:t>
      </w:r>
      <w:proofErr w:type="spellStart"/>
      <w:r w:rsidRPr="0012227A">
        <w:rPr>
          <w:rFonts w:ascii="Arial" w:hAnsi="Arial" w:cs="Arial"/>
        </w:rPr>
        <w:t>podkastu</w:t>
      </w:r>
      <w:proofErr w:type="spellEnd"/>
      <w:r w:rsidR="002C09FD">
        <w:rPr>
          <w:rFonts w:ascii="Arial" w:hAnsi="Arial" w:cs="Arial"/>
        </w:rPr>
        <w:t xml:space="preserve"> smo se spraševali</w:t>
      </w:r>
      <w:r w:rsidRPr="0012227A">
        <w:rPr>
          <w:rFonts w:ascii="Arial" w:hAnsi="Arial" w:cs="Arial"/>
        </w:rPr>
        <w:t xml:space="preserve"> ali zaznavamo rasizem v šolah, kako se nanj odzovejo šole, kako se z njim soočajo otroci in starši, kaj o tem pojavu kažejo sociološke raziskave ter kako lahko stanje izboljšamo. </w:t>
      </w:r>
    </w:p>
    <w:p w14:paraId="1AD2ED0B" w14:textId="77777777" w:rsidR="00A6019E" w:rsidRPr="0012227A" w:rsidRDefault="00A6019E" w:rsidP="0012227A">
      <w:pPr>
        <w:jc w:val="both"/>
        <w:rPr>
          <w:rFonts w:ascii="Arial" w:hAnsi="Arial" w:cs="Arial"/>
        </w:rPr>
      </w:pPr>
      <w:r w:rsidRPr="0012227A">
        <w:rPr>
          <w:rFonts w:ascii="Arial" w:hAnsi="Arial" w:cs="Arial"/>
        </w:rPr>
        <w:t xml:space="preserve">Gostje pogovora: </w:t>
      </w:r>
      <w:proofErr w:type="spellStart"/>
      <w:r w:rsidRPr="0012227A">
        <w:rPr>
          <w:rFonts w:ascii="Arial" w:hAnsi="Arial" w:cs="Arial"/>
          <w:b/>
          <w:bCs/>
        </w:rPr>
        <w:t>Sekumady</w:t>
      </w:r>
      <w:proofErr w:type="spellEnd"/>
      <w:r w:rsidRPr="0012227A">
        <w:rPr>
          <w:rFonts w:ascii="Arial" w:hAnsi="Arial" w:cs="Arial"/>
          <w:b/>
          <w:bCs/>
        </w:rPr>
        <w:t xml:space="preserve"> </w:t>
      </w:r>
      <w:proofErr w:type="spellStart"/>
      <w:r w:rsidRPr="0012227A">
        <w:rPr>
          <w:rFonts w:ascii="Arial" w:hAnsi="Arial" w:cs="Arial"/>
          <w:b/>
          <w:bCs/>
        </w:rPr>
        <w:t>Condé</w:t>
      </w:r>
      <w:proofErr w:type="spellEnd"/>
      <w:r w:rsidRPr="0012227A">
        <w:rPr>
          <w:rFonts w:ascii="Arial" w:hAnsi="Arial" w:cs="Arial"/>
        </w:rPr>
        <w:t xml:space="preserve">, televizijski voditelj in novinar, oče prvošolke, </w:t>
      </w:r>
      <w:r w:rsidRPr="0012227A">
        <w:rPr>
          <w:rFonts w:ascii="Arial" w:hAnsi="Arial" w:cs="Arial"/>
          <w:b/>
          <w:bCs/>
        </w:rPr>
        <w:t>Sabina Banič</w:t>
      </w:r>
      <w:r w:rsidRPr="0012227A">
        <w:rPr>
          <w:rFonts w:ascii="Arial" w:hAnsi="Arial" w:cs="Arial"/>
        </w:rPr>
        <w:t xml:space="preserve">, predsednica društva </w:t>
      </w:r>
      <w:proofErr w:type="spellStart"/>
      <w:r w:rsidRPr="0012227A">
        <w:rPr>
          <w:rFonts w:ascii="Arial" w:hAnsi="Arial" w:cs="Arial"/>
        </w:rPr>
        <w:t>AFROskop</w:t>
      </w:r>
      <w:proofErr w:type="spellEnd"/>
      <w:r w:rsidRPr="0012227A">
        <w:rPr>
          <w:rFonts w:ascii="Arial" w:hAnsi="Arial" w:cs="Arial"/>
        </w:rPr>
        <w:t xml:space="preserve"> in medrasna posvojiteljica, </w:t>
      </w:r>
      <w:r w:rsidRPr="0012227A">
        <w:rPr>
          <w:rFonts w:ascii="Arial" w:hAnsi="Arial" w:cs="Arial"/>
          <w:b/>
          <w:bCs/>
        </w:rPr>
        <w:t>Sašo Božič</w:t>
      </w:r>
      <w:r w:rsidRPr="0012227A">
        <w:rPr>
          <w:rFonts w:ascii="Arial" w:hAnsi="Arial" w:cs="Arial"/>
        </w:rPr>
        <w:t xml:space="preserve">, ravnatelj Osnovne šole Mengeš, predstavnik Združenja ravnateljev in pomočnikov ravnateljev Slovenije, </w:t>
      </w:r>
      <w:r w:rsidRPr="0012227A">
        <w:rPr>
          <w:rFonts w:ascii="Arial" w:hAnsi="Arial" w:cs="Arial"/>
          <w:b/>
          <w:bCs/>
        </w:rPr>
        <w:t xml:space="preserve">dr. Lucija </w:t>
      </w:r>
      <w:proofErr w:type="spellStart"/>
      <w:r w:rsidRPr="0012227A">
        <w:rPr>
          <w:rFonts w:ascii="Arial" w:hAnsi="Arial" w:cs="Arial"/>
          <w:b/>
          <w:bCs/>
        </w:rPr>
        <w:t>Dežan</w:t>
      </w:r>
      <w:proofErr w:type="spellEnd"/>
      <w:r w:rsidRPr="0012227A">
        <w:rPr>
          <w:rFonts w:ascii="Arial" w:hAnsi="Arial" w:cs="Arial"/>
        </w:rPr>
        <w:t xml:space="preserve">, sociologinja, asistentka na Filozofski fakulteti Univerze v Mariboru in raziskovalka na Inštitutu za družboslovne študije ZRS Koper in </w:t>
      </w:r>
      <w:r w:rsidRPr="0012227A">
        <w:rPr>
          <w:rFonts w:ascii="Arial" w:hAnsi="Arial" w:cs="Arial"/>
          <w:b/>
          <w:bCs/>
        </w:rPr>
        <w:t>Petra Klepec</w:t>
      </w:r>
      <w:r w:rsidRPr="0012227A">
        <w:rPr>
          <w:rFonts w:ascii="Arial" w:hAnsi="Arial" w:cs="Arial"/>
        </w:rPr>
        <w:t>, samostojna svetovalka pri Zagovorniku načela enakosti.</w:t>
      </w:r>
    </w:p>
    <w:p w14:paraId="28DC83B5" w14:textId="77777777" w:rsidR="003F7F7C" w:rsidRPr="0012227A" w:rsidRDefault="00A6019E" w:rsidP="0012227A">
      <w:pPr>
        <w:jc w:val="both"/>
        <w:rPr>
          <w:rFonts w:ascii="Arial" w:hAnsi="Arial" w:cs="Arial"/>
          <w:b/>
          <w:bCs/>
        </w:rPr>
      </w:pPr>
      <w:hyperlink r:id="rId48" w:history="1">
        <w:r w:rsidRPr="0012227A">
          <w:rPr>
            <w:rStyle w:val="Hiperpovezava"/>
            <w:rFonts w:ascii="Arial" w:hAnsi="Arial" w:cs="Arial"/>
          </w:rPr>
          <w:t>https://youtu.be/1_Smmjr-ICE?si=wt7D0HYu4VT34CZz</w:t>
        </w:r>
      </w:hyperlink>
      <w:r w:rsidR="003F7F7C" w:rsidRPr="0012227A">
        <w:rPr>
          <w:rStyle w:val="Hiperpovezava"/>
          <w:rFonts w:ascii="Arial" w:hAnsi="Arial" w:cs="Arial"/>
        </w:rPr>
        <w:t xml:space="preserve"> </w:t>
      </w:r>
    </w:p>
    <w:p w14:paraId="2EB57FE3" w14:textId="77777777" w:rsidR="009025EC" w:rsidRDefault="009025EC" w:rsidP="0012227A">
      <w:pPr>
        <w:rPr>
          <w:rFonts w:ascii="Arial" w:hAnsi="Arial" w:cs="Arial"/>
          <w:b/>
          <w:bCs/>
        </w:rPr>
      </w:pPr>
    </w:p>
    <w:p w14:paraId="03F7E5BC" w14:textId="77777777" w:rsidR="002C09FD" w:rsidRPr="0012227A" w:rsidRDefault="002C09FD" w:rsidP="0012227A">
      <w:pPr>
        <w:rPr>
          <w:rFonts w:ascii="Arial" w:hAnsi="Arial" w:cs="Arial"/>
          <w:b/>
          <w:bCs/>
        </w:rPr>
      </w:pPr>
    </w:p>
    <w:p w14:paraId="58350E99" w14:textId="77777777" w:rsidR="00A6019E" w:rsidRPr="0012227A" w:rsidRDefault="003F7F7C" w:rsidP="0012227A">
      <w:pPr>
        <w:jc w:val="both"/>
        <w:rPr>
          <w:rFonts w:ascii="Arial" w:hAnsi="Arial" w:cs="Arial"/>
          <w:b/>
          <w:bCs/>
        </w:rPr>
      </w:pPr>
      <w:r w:rsidRPr="0012227A">
        <w:rPr>
          <w:rFonts w:ascii="Arial" w:hAnsi="Arial" w:cs="Arial"/>
          <w:b/>
          <w:bCs/>
        </w:rPr>
        <w:t xml:space="preserve">3. </w:t>
      </w:r>
      <w:r w:rsidR="00A6019E" w:rsidRPr="0012227A">
        <w:rPr>
          <w:rFonts w:ascii="Arial" w:hAnsi="Arial" w:cs="Arial"/>
          <w:b/>
          <w:bCs/>
        </w:rPr>
        <w:t xml:space="preserve">Diskriminacija pri zaposlovanju in delu, </w:t>
      </w:r>
      <w:r w:rsidR="00A6019E" w:rsidRPr="0012227A">
        <w:rPr>
          <w:rFonts w:ascii="Arial" w:hAnsi="Arial" w:cs="Arial"/>
        </w:rPr>
        <w:t>objavljeno:</w:t>
      </w:r>
      <w:r w:rsidR="00A6019E" w:rsidRPr="0012227A">
        <w:rPr>
          <w:rFonts w:ascii="Arial" w:hAnsi="Arial" w:cs="Arial"/>
          <w:b/>
          <w:bCs/>
        </w:rPr>
        <w:t xml:space="preserve"> </w:t>
      </w:r>
      <w:r w:rsidR="00A6019E" w:rsidRPr="0012227A">
        <w:rPr>
          <w:rFonts w:ascii="Arial" w:hAnsi="Arial" w:cs="Arial"/>
        </w:rPr>
        <w:t>18. 3. 2026, traja</w:t>
      </w:r>
      <w:r w:rsidR="001A1846">
        <w:rPr>
          <w:rFonts w:ascii="Arial" w:hAnsi="Arial" w:cs="Arial"/>
        </w:rPr>
        <w:t>nje</w:t>
      </w:r>
      <w:r w:rsidR="00A6019E" w:rsidRPr="0012227A">
        <w:rPr>
          <w:rFonts w:ascii="Arial" w:hAnsi="Arial" w:cs="Arial"/>
        </w:rPr>
        <w:t>: 1:00:23</w:t>
      </w:r>
    </w:p>
    <w:p w14:paraId="067DF15B" w14:textId="77777777" w:rsidR="003F7F7C" w:rsidRPr="0012227A" w:rsidRDefault="00A6019E" w:rsidP="0012227A">
      <w:pPr>
        <w:jc w:val="both"/>
        <w:rPr>
          <w:rFonts w:ascii="Arial" w:hAnsi="Arial" w:cs="Arial"/>
        </w:rPr>
      </w:pPr>
      <w:r w:rsidRPr="0012227A">
        <w:rPr>
          <w:rFonts w:ascii="Arial" w:hAnsi="Arial" w:cs="Arial"/>
        </w:rPr>
        <w:t>Največ primerov, v katerih je Zagovornik načela enakosti doslej ugotovil diskriminacijo, je povezanih z zaposlitvenimi postopki in nagrajevanjem zaposlenih. Prav tako je v Zagovornikovih raziskavah o diskriminaciji področje dela vsakič znova izpostavljeno kot področje, na katerem je diskriminacija v Sloveniji najbolj prisotna.</w:t>
      </w:r>
      <w:r w:rsidR="002C09FD">
        <w:rPr>
          <w:rFonts w:ascii="Arial" w:hAnsi="Arial" w:cs="Arial"/>
        </w:rPr>
        <w:t xml:space="preserve"> V </w:t>
      </w:r>
      <w:proofErr w:type="spellStart"/>
      <w:r w:rsidR="002C09FD">
        <w:rPr>
          <w:rFonts w:ascii="Arial" w:hAnsi="Arial" w:cs="Arial"/>
        </w:rPr>
        <w:t>podkastu</w:t>
      </w:r>
      <w:proofErr w:type="spellEnd"/>
      <w:r w:rsidR="002C09FD">
        <w:rPr>
          <w:rFonts w:ascii="Arial" w:hAnsi="Arial" w:cs="Arial"/>
        </w:rPr>
        <w:t xml:space="preserve"> smo iskali odgovore na vprašanja: katere so najbolj ranljive skupine na trgu dela in zaposlovanja, kako učinkovito so pravna sredstva pri zaščiti delavcev, kateri </w:t>
      </w:r>
      <w:proofErr w:type="spellStart"/>
      <w:r w:rsidR="002C09FD">
        <w:rPr>
          <w:rFonts w:ascii="Arial" w:hAnsi="Arial" w:cs="Arial"/>
        </w:rPr>
        <w:t>diskriminatorni</w:t>
      </w:r>
      <w:proofErr w:type="spellEnd"/>
      <w:r w:rsidR="002C09FD">
        <w:rPr>
          <w:rFonts w:ascii="Arial" w:hAnsi="Arial" w:cs="Arial"/>
        </w:rPr>
        <w:t xml:space="preserve"> pogoji se najpogosteje pojavljajo v oglasih za delo in zaposlovanje in kako si iskalci zaposlitve in delavci lahko pomagajo.</w:t>
      </w:r>
    </w:p>
    <w:p w14:paraId="28A0E782" w14:textId="77777777" w:rsidR="00A6019E" w:rsidRPr="0012227A" w:rsidRDefault="00A6019E" w:rsidP="0012227A">
      <w:pPr>
        <w:jc w:val="both"/>
        <w:rPr>
          <w:rFonts w:ascii="Arial" w:hAnsi="Arial" w:cs="Arial"/>
        </w:rPr>
      </w:pPr>
      <w:r w:rsidRPr="0012227A">
        <w:rPr>
          <w:rFonts w:ascii="Arial" w:hAnsi="Arial" w:cs="Arial"/>
        </w:rPr>
        <w:t xml:space="preserve">Gostje pogovora: </w:t>
      </w:r>
      <w:r w:rsidRPr="0012227A">
        <w:rPr>
          <w:rFonts w:ascii="Arial" w:hAnsi="Arial" w:cs="Arial"/>
          <w:b/>
          <w:bCs/>
        </w:rPr>
        <w:t>Andrej Zorko</w:t>
      </w:r>
      <w:r w:rsidRPr="0012227A">
        <w:rPr>
          <w:rFonts w:ascii="Arial" w:hAnsi="Arial" w:cs="Arial"/>
        </w:rPr>
        <w:t xml:space="preserve">, predsednik Zveze svobodnih sindikatov Slovenije, </w:t>
      </w:r>
      <w:r w:rsidRPr="0012227A">
        <w:rPr>
          <w:rFonts w:ascii="Arial" w:hAnsi="Arial" w:cs="Arial"/>
          <w:b/>
          <w:bCs/>
        </w:rPr>
        <w:t xml:space="preserve">Greta Metka Barbo </w:t>
      </w:r>
      <w:proofErr w:type="spellStart"/>
      <w:r w:rsidRPr="0012227A">
        <w:rPr>
          <w:rFonts w:ascii="Arial" w:hAnsi="Arial" w:cs="Arial"/>
          <w:b/>
          <w:bCs/>
        </w:rPr>
        <w:t>Škerbinc</w:t>
      </w:r>
      <w:proofErr w:type="spellEnd"/>
      <w:r w:rsidRPr="0012227A">
        <w:rPr>
          <w:rFonts w:ascii="Arial" w:hAnsi="Arial" w:cs="Arial"/>
        </w:rPr>
        <w:t xml:space="preserve">, generalna direktorica Zavoda Republike Slovenije za zaposlovanje in </w:t>
      </w:r>
      <w:r w:rsidRPr="0012227A">
        <w:rPr>
          <w:rFonts w:ascii="Arial" w:hAnsi="Arial" w:cs="Arial"/>
          <w:b/>
          <w:bCs/>
        </w:rPr>
        <w:t>dr. Matevž Kokol</w:t>
      </w:r>
      <w:r w:rsidRPr="0012227A">
        <w:rPr>
          <w:rFonts w:ascii="Arial" w:hAnsi="Arial" w:cs="Arial"/>
        </w:rPr>
        <w:t>, svetovalec pri Zagovorniku načela enakosti.</w:t>
      </w:r>
    </w:p>
    <w:p w14:paraId="3FDE2996" w14:textId="77777777" w:rsidR="00A6019E" w:rsidRPr="0012227A" w:rsidRDefault="00A6019E" w:rsidP="0012227A">
      <w:pPr>
        <w:jc w:val="both"/>
        <w:rPr>
          <w:rFonts w:ascii="Arial" w:hAnsi="Arial" w:cs="Arial"/>
        </w:rPr>
      </w:pPr>
      <w:hyperlink r:id="rId49" w:history="1">
        <w:r w:rsidRPr="0012227A">
          <w:rPr>
            <w:rStyle w:val="Hiperpovezava"/>
            <w:rFonts w:ascii="Arial" w:hAnsi="Arial" w:cs="Arial"/>
          </w:rPr>
          <w:t>https://youtu.be/9MSDqhLhC08?si=5RHeg5k8VG9O6JtW</w:t>
        </w:r>
      </w:hyperlink>
    </w:p>
    <w:p w14:paraId="48EE44A5" w14:textId="77777777" w:rsidR="00A6019E" w:rsidRDefault="00A6019E" w:rsidP="0012227A">
      <w:pPr>
        <w:jc w:val="both"/>
        <w:rPr>
          <w:rFonts w:ascii="Arial" w:hAnsi="Arial" w:cs="Arial"/>
          <w:b/>
          <w:bCs/>
        </w:rPr>
      </w:pPr>
    </w:p>
    <w:p w14:paraId="77CC5005" w14:textId="77777777" w:rsidR="002C09FD" w:rsidRDefault="002C09FD" w:rsidP="0012227A">
      <w:pPr>
        <w:jc w:val="both"/>
        <w:rPr>
          <w:rFonts w:ascii="Arial" w:hAnsi="Arial" w:cs="Arial"/>
          <w:b/>
          <w:bCs/>
        </w:rPr>
      </w:pPr>
    </w:p>
    <w:p w14:paraId="7426C719" w14:textId="77777777" w:rsidR="002C09FD" w:rsidRDefault="002C09FD" w:rsidP="0012227A">
      <w:pPr>
        <w:jc w:val="both"/>
        <w:rPr>
          <w:rFonts w:ascii="Arial" w:hAnsi="Arial" w:cs="Arial"/>
          <w:b/>
          <w:bCs/>
        </w:rPr>
      </w:pPr>
    </w:p>
    <w:p w14:paraId="0EB110E2" w14:textId="77777777" w:rsidR="002C09FD" w:rsidRDefault="002C09FD" w:rsidP="0012227A">
      <w:pPr>
        <w:jc w:val="both"/>
        <w:rPr>
          <w:rFonts w:ascii="Arial" w:hAnsi="Arial" w:cs="Arial"/>
          <w:b/>
          <w:bCs/>
        </w:rPr>
      </w:pPr>
    </w:p>
    <w:p w14:paraId="39E158E3" w14:textId="77777777" w:rsidR="002C09FD" w:rsidRDefault="002C09FD" w:rsidP="0012227A">
      <w:pPr>
        <w:jc w:val="both"/>
        <w:rPr>
          <w:rFonts w:ascii="Arial" w:hAnsi="Arial" w:cs="Arial"/>
          <w:b/>
          <w:bCs/>
        </w:rPr>
      </w:pPr>
    </w:p>
    <w:p w14:paraId="151BCB71" w14:textId="77777777" w:rsidR="00A6019E" w:rsidRPr="0012227A" w:rsidRDefault="003F7F7C" w:rsidP="0012227A">
      <w:pPr>
        <w:jc w:val="both"/>
        <w:rPr>
          <w:rFonts w:ascii="Arial" w:hAnsi="Arial" w:cs="Arial"/>
          <w:b/>
          <w:bCs/>
        </w:rPr>
      </w:pPr>
      <w:r w:rsidRPr="0012227A">
        <w:rPr>
          <w:rFonts w:ascii="Arial" w:hAnsi="Arial" w:cs="Arial"/>
          <w:b/>
          <w:bCs/>
        </w:rPr>
        <w:t xml:space="preserve">4. </w:t>
      </w:r>
      <w:r w:rsidR="00A6019E" w:rsidRPr="0012227A">
        <w:rPr>
          <w:rFonts w:ascii="Arial" w:hAnsi="Arial" w:cs="Arial"/>
          <w:b/>
          <w:bCs/>
        </w:rPr>
        <w:t xml:space="preserve">Neenakosti v zdravstvu, </w:t>
      </w:r>
      <w:r w:rsidR="00A6019E" w:rsidRPr="0012227A">
        <w:rPr>
          <w:rFonts w:ascii="Arial" w:hAnsi="Arial" w:cs="Arial"/>
        </w:rPr>
        <w:t>objavljeno: 31. 3. 2026, traja</w:t>
      </w:r>
      <w:r w:rsidR="001A1846">
        <w:rPr>
          <w:rFonts w:ascii="Arial" w:hAnsi="Arial" w:cs="Arial"/>
        </w:rPr>
        <w:t>nje</w:t>
      </w:r>
      <w:r w:rsidR="00A6019E" w:rsidRPr="0012227A">
        <w:rPr>
          <w:rFonts w:ascii="Arial" w:hAnsi="Arial" w:cs="Arial"/>
        </w:rPr>
        <w:t>: 1:03:20</w:t>
      </w:r>
    </w:p>
    <w:p w14:paraId="665872C2" w14:textId="77777777" w:rsidR="003F7F7C" w:rsidRPr="0012227A" w:rsidRDefault="002C09FD" w:rsidP="0012227A">
      <w:pPr>
        <w:jc w:val="both"/>
        <w:rPr>
          <w:rFonts w:ascii="Arial" w:hAnsi="Arial" w:cs="Arial"/>
        </w:rPr>
      </w:pPr>
      <w:proofErr w:type="spellStart"/>
      <w:r>
        <w:rPr>
          <w:rFonts w:ascii="Arial" w:hAnsi="Arial" w:cs="Arial"/>
        </w:rPr>
        <w:t>Podkast</w:t>
      </w:r>
      <w:proofErr w:type="spellEnd"/>
      <w:r>
        <w:rPr>
          <w:rFonts w:ascii="Arial" w:hAnsi="Arial" w:cs="Arial"/>
        </w:rPr>
        <w:t xml:space="preserve"> je ponudil odgovore na naslednja vprašanja: k</w:t>
      </w:r>
      <w:r w:rsidR="00A6019E" w:rsidRPr="0012227A">
        <w:rPr>
          <w:rFonts w:ascii="Arial" w:hAnsi="Arial" w:cs="Arial"/>
        </w:rPr>
        <w:t xml:space="preserve">je in zakaj se pojavlja diskriminacija v zdravstvu? Kako jo prepoznati? Katere družbene skupine so posebej ranljive? Kako učinkoviteje zagotavljati enako obravnavo vseh v zdravstvenem sistemu? In kakšno vlogo imajo lahko pri snovanju politik in ukrepov nevladne organizacije? </w:t>
      </w:r>
    </w:p>
    <w:p w14:paraId="6A376BF8" w14:textId="77777777" w:rsidR="00A6019E" w:rsidRPr="0012227A" w:rsidRDefault="00A6019E" w:rsidP="0012227A">
      <w:pPr>
        <w:jc w:val="both"/>
        <w:rPr>
          <w:rFonts w:ascii="Arial" w:hAnsi="Arial" w:cs="Arial"/>
        </w:rPr>
      </w:pPr>
      <w:r w:rsidRPr="0012227A">
        <w:rPr>
          <w:rFonts w:ascii="Arial" w:hAnsi="Arial" w:cs="Arial"/>
        </w:rPr>
        <w:t xml:space="preserve">Gostje pogovora: </w:t>
      </w:r>
      <w:r w:rsidRPr="0012227A">
        <w:rPr>
          <w:rFonts w:ascii="Arial" w:hAnsi="Arial" w:cs="Arial"/>
          <w:b/>
          <w:bCs/>
        </w:rPr>
        <w:t>Štefanija Lukič Zlobec</w:t>
      </w:r>
      <w:r w:rsidRPr="0012227A">
        <w:rPr>
          <w:rFonts w:ascii="Arial" w:hAnsi="Arial" w:cs="Arial"/>
        </w:rPr>
        <w:t xml:space="preserve">, predsednica Zveze organizacij pacientov Slovenije in predsednica združenja Spominčica – Alzheimer Slovenija, </w:t>
      </w:r>
      <w:r w:rsidRPr="0012227A">
        <w:rPr>
          <w:rFonts w:ascii="Arial" w:hAnsi="Arial" w:cs="Arial"/>
          <w:b/>
          <w:bCs/>
        </w:rPr>
        <w:t>Darinka Klemenc</w:t>
      </w:r>
      <w:r w:rsidRPr="0012227A">
        <w:rPr>
          <w:rFonts w:ascii="Arial" w:hAnsi="Arial" w:cs="Arial"/>
        </w:rPr>
        <w:t xml:space="preserve">, članica izvršnega odbora društva Srebrna nit – Združenje za dostojno starost ter predsednica častnega razsodišča pri Zbornici zdravstvene in babiške nege, </w:t>
      </w:r>
      <w:r w:rsidRPr="0012227A">
        <w:rPr>
          <w:rFonts w:ascii="Arial" w:hAnsi="Arial" w:cs="Arial"/>
          <w:b/>
          <w:bCs/>
        </w:rPr>
        <w:t>mag. Irena Žagar</w:t>
      </w:r>
      <w:r w:rsidRPr="0012227A">
        <w:rPr>
          <w:rFonts w:ascii="Arial" w:hAnsi="Arial" w:cs="Arial"/>
        </w:rPr>
        <w:t xml:space="preserve">, zastopnica pacientovih pravic in predsednica društva Srebrna nit – Združenje za dostojno starost in </w:t>
      </w:r>
      <w:r w:rsidRPr="0012227A">
        <w:rPr>
          <w:rFonts w:ascii="Arial" w:hAnsi="Arial" w:cs="Arial"/>
          <w:b/>
          <w:bCs/>
        </w:rPr>
        <w:t>mag. Eva Cankar Farkaš</w:t>
      </w:r>
      <w:r w:rsidRPr="0012227A">
        <w:rPr>
          <w:rFonts w:ascii="Arial" w:hAnsi="Arial" w:cs="Arial"/>
        </w:rPr>
        <w:t>, pravnica in samostojna svetovalka pri Zagovorniku načela enakosti.</w:t>
      </w:r>
    </w:p>
    <w:p w14:paraId="6B35EDB8" w14:textId="77777777" w:rsidR="00A6019E" w:rsidRPr="0012227A" w:rsidRDefault="00A6019E" w:rsidP="0012227A">
      <w:pPr>
        <w:jc w:val="both"/>
        <w:rPr>
          <w:rFonts w:ascii="Arial" w:hAnsi="Arial" w:cs="Arial"/>
        </w:rPr>
      </w:pPr>
      <w:hyperlink r:id="rId50" w:history="1">
        <w:r w:rsidRPr="0012227A">
          <w:rPr>
            <w:rStyle w:val="Hiperpovezava"/>
            <w:rFonts w:ascii="Arial" w:hAnsi="Arial" w:cs="Arial"/>
          </w:rPr>
          <w:t>https://youtu.be/53n0o-lzQDg?si=syYCPPyqeaB1zoUz</w:t>
        </w:r>
      </w:hyperlink>
    </w:p>
    <w:p w14:paraId="0EEDA9E0" w14:textId="77777777" w:rsidR="00A6019E" w:rsidRPr="0012227A" w:rsidRDefault="00A6019E" w:rsidP="0012227A">
      <w:pPr>
        <w:jc w:val="both"/>
        <w:rPr>
          <w:rFonts w:ascii="Arial" w:hAnsi="Arial" w:cs="Arial"/>
        </w:rPr>
      </w:pPr>
    </w:p>
    <w:p w14:paraId="4E9ABDEE" w14:textId="77777777" w:rsidR="00A6019E" w:rsidRPr="0012227A" w:rsidRDefault="003F7F7C" w:rsidP="0012227A">
      <w:pPr>
        <w:jc w:val="both"/>
        <w:rPr>
          <w:rFonts w:ascii="Arial" w:hAnsi="Arial" w:cs="Arial"/>
        </w:rPr>
      </w:pPr>
      <w:r w:rsidRPr="0012227A">
        <w:rPr>
          <w:rFonts w:ascii="Arial" w:hAnsi="Arial" w:cs="Arial"/>
          <w:b/>
          <w:bCs/>
        </w:rPr>
        <w:t xml:space="preserve">5. </w:t>
      </w:r>
      <w:r w:rsidR="00A6019E" w:rsidRPr="0012227A">
        <w:rPr>
          <w:rFonts w:ascii="Arial" w:hAnsi="Arial" w:cs="Arial"/>
          <w:b/>
          <w:bCs/>
        </w:rPr>
        <w:t xml:space="preserve">Izzivi in rešitve pri izobraževanju Romov, </w:t>
      </w:r>
      <w:r w:rsidR="00A6019E" w:rsidRPr="0012227A">
        <w:rPr>
          <w:rFonts w:ascii="Arial" w:hAnsi="Arial" w:cs="Arial"/>
        </w:rPr>
        <w:t>objavljeno: 8. 4. 2026, traja</w:t>
      </w:r>
      <w:r w:rsidR="001A1846">
        <w:rPr>
          <w:rFonts w:ascii="Arial" w:hAnsi="Arial" w:cs="Arial"/>
        </w:rPr>
        <w:t>nje</w:t>
      </w:r>
      <w:r w:rsidR="00A6019E" w:rsidRPr="0012227A">
        <w:rPr>
          <w:rFonts w:ascii="Arial" w:hAnsi="Arial" w:cs="Arial"/>
        </w:rPr>
        <w:t>: 1:47:51</w:t>
      </w:r>
    </w:p>
    <w:p w14:paraId="21753F36" w14:textId="77777777" w:rsidR="003F7F7C" w:rsidRPr="0012227A" w:rsidRDefault="00A6019E" w:rsidP="0012227A">
      <w:pPr>
        <w:jc w:val="both"/>
        <w:rPr>
          <w:rFonts w:ascii="Arial" w:hAnsi="Arial" w:cs="Arial"/>
        </w:rPr>
      </w:pPr>
      <w:r w:rsidRPr="0012227A">
        <w:rPr>
          <w:rFonts w:ascii="Arial" w:hAnsi="Arial" w:cs="Arial"/>
        </w:rPr>
        <w:t xml:space="preserve">Zagovornik je jeseni 2025 izdal posebno poročilo z naslovom Izzivi pri vzgoji in izobraževanju romskih otrok in mladostnikov. To med drugim razkriva, da država sicer izvaja mnoge programe, vendar se učinkovitost ukrepov premalo meri, zato rešitve pogosto ne dosežejo tistih, ki jih najbolj potrebujejo. Na okrogli mizi razpravljamo o: strukturnih ovirah, ki vplivajo na dostop do izobraževanja, jezikovnih in kulturnih izzivih ter zaupanju v institucije, </w:t>
      </w:r>
      <w:proofErr w:type="spellStart"/>
      <w:r w:rsidRPr="0012227A">
        <w:rPr>
          <w:rFonts w:ascii="Arial" w:hAnsi="Arial" w:cs="Arial"/>
        </w:rPr>
        <w:t>diskriminatornih</w:t>
      </w:r>
      <w:proofErr w:type="spellEnd"/>
      <w:r w:rsidRPr="0012227A">
        <w:rPr>
          <w:rFonts w:ascii="Arial" w:hAnsi="Arial" w:cs="Arial"/>
        </w:rPr>
        <w:t xml:space="preserve"> praksah in segregaciji, učinkovitosti obstoječih ukrepov in potrebnih spremembah, vlogi države šol in lokalnih skupnosti pri izboljšanju stanja. </w:t>
      </w:r>
    </w:p>
    <w:p w14:paraId="2A06B5BD" w14:textId="77777777" w:rsidR="00A6019E" w:rsidRPr="0012227A" w:rsidRDefault="00A6019E" w:rsidP="0012227A">
      <w:pPr>
        <w:jc w:val="both"/>
        <w:rPr>
          <w:rFonts w:ascii="Arial" w:hAnsi="Arial" w:cs="Arial"/>
        </w:rPr>
      </w:pPr>
      <w:r w:rsidRPr="0012227A">
        <w:rPr>
          <w:rFonts w:ascii="Arial" w:hAnsi="Arial" w:cs="Arial"/>
        </w:rPr>
        <w:t xml:space="preserve">V pogovoru </w:t>
      </w:r>
      <w:r w:rsidR="003F7F7C" w:rsidRPr="0012227A">
        <w:rPr>
          <w:rFonts w:ascii="Arial" w:hAnsi="Arial" w:cs="Arial"/>
        </w:rPr>
        <w:t>so sodelovali</w:t>
      </w:r>
      <w:r w:rsidRPr="0012227A">
        <w:rPr>
          <w:rFonts w:ascii="Arial" w:hAnsi="Arial" w:cs="Arial"/>
        </w:rPr>
        <w:t xml:space="preserve">: </w:t>
      </w:r>
      <w:r w:rsidRPr="0012227A">
        <w:rPr>
          <w:rFonts w:ascii="Arial" w:hAnsi="Arial" w:cs="Arial"/>
          <w:b/>
          <w:bCs/>
        </w:rPr>
        <w:t>Natalija Globevnik</w:t>
      </w:r>
      <w:r w:rsidRPr="0012227A">
        <w:rPr>
          <w:rFonts w:ascii="Arial" w:hAnsi="Arial" w:cs="Arial"/>
        </w:rPr>
        <w:t xml:space="preserve">, ravnateljica OŠ Bršlin, </w:t>
      </w:r>
      <w:r w:rsidRPr="0012227A">
        <w:rPr>
          <w:rFonts w:ascii="Arial" w:hAnsi="Arial" w:cs="Arial"/>
          <w:b/>
          <w:bCs/>
        </w:rPr>
        <w:t>Zvonko Golobič</w:t>
      </w:r>
      <w:r w:rsidRPr="0012227A">
        <w:rPr>
          <w:rFonts w:ascii="Arial" w:hAnsi="Arial" w:cs="Arial"/>
        </w:rPr>
        <w:t xml:space="preserve">, predsednik Zveze za razvoj romske skupnosti, Črnomelj, </w:t>
      </w:r>
      <w:r w:rsidRPr="0012227A">
        <w:rPr>
          <w:rFonts w:ascii="Arial" w:hAnsi="Arial" w:cs="Arial"/>
          <w:b/>
          <w:bCs/>
        </w:rPr>
        <w:t>dr. Jerneja Jager</w:t>
      </w:r>
      <w:r w:rsidRPr="0012227A">
        <w:rPr>
          <w:rFonts w:ascii="Arial" w:hAnsi="Arial" w:cs="Arial"/>
        </w:rPr>
        <w:t xml:space="preserve">, vodja Centra za kakovost v vzgoji in izobraževanju Korak za korakom, Pedagoški inštitut, </w:t>
      </w:r>
      <w:r w:rsidRPr="0012227A">
        <w:rPr>
          <w:rFonts w:ascii="Arial" w:hAnsi="Arial" w:cs="Arial"/>
          <w:b/>
          <w:bCs/>
        </w:rPr>
        <w:t xml:space="preserve">Alenka </w:t>
      </w:r>
      <w:proofErr w:type="spellStart"/>
      <w:r w:rsidRPr="0012227A">
        <w:rPr>
          <w:rFonts w:ascii="Arial" w:hAnsi="Arial" w:cs="Arial"/>
          <w:b/>
          <w:bCs/>
        </w:rPr>
        <w:t>Klepac</w:t>
      </w:r>
      <w:proofErr w:type="spellEnd"/>
      <w:r w:rsidRPr="0012227A">
        <w:rPr>
          <w:rFonts w:ascii="Arial" w:hAnsi="Arial" w:cs="Arial"/>
        </w:rPr>
        <w:t xml:space="preserve">, sekretarka v Sektorju za razvoj izobraževanja in športa mladih, koordinatorka za urejanje romske tematike na področju vzgoje in izobraževanja, Ministrstvo za vzgojo in izobraževanje, </w:t>
      </w:r>
      <w:r w:rsidRPr="0012227A">
        <w:rPr>
          <w:rFonts w:ascii="Arial" w:hAnsi="Arial" w:cs="Arial"/>
          <w:b/>
          <w:bCs/>
        </w:rPr>
        <w:t>Nataša Žagar</w:t>
      </w:r>
      <w:r w:rsidRPr="0012227A">
        <w:rPr>
          <w:rFonts w:ascii="Arial" w:hAnsi="Arial" w:cs="Arial"/>
        </w:rPr>
        <w:t>, policistka romskega porekla.</w:t>
      </w:r>
    </w:p>
    <w:p w14:paraId="5E76D333" w14:textId="77777777" w:rsidR="00A6019E" w:rsidRPr="0012227A" w:rsidRDefault="00A6019E" w:rsidP="0012227A">
      <w:pPr>
        <w:jc w:val="both"/>
        <w:rPr>
          <w:rFonts w:ascii="Arial" w:hAnsi="Arial" w:cs="Arial"/>
        </w:rPr>
      </w:pPr>
      <w:hyperlink r:id="rId51" w:history="1">
        <w:r w:rsidRPr="0012227A">
          <w:rPr>
            <w:rStyle w:val="Hiperpovezava"/>
            <w:rFonts w:ascii="Arial" w:hAnsi="Arial" w:cs="Arial"/>
          </w:rPr>
          <w:t>https://youtu.be/xizAT0MO7Jk?si=ZQUpteW6DCCTVA2C</w:t>
        </w:r>
      </w:hyperlink>
    </w:p>
    <w:p w14:paraId="0F912692" w14:textId="77777777" w:rsidR="00A6019E" w:rsidRPr="0012227A" w:rsidRDefault="00A6019E" w:rsidP="0012227A">
      <w:pPr>
        <w:jc w:val="both"/>
        <w:rPr>
          <w:rFonts w:ascii="Arial" w:hAnsi="Arial" w:cs="Arial"/>
        </w:rPr>
      </w:pPr>
    </w:p>
    <w:p w14:paraId="4E8156C0" w14:textId="77777777" w:rsidR="00A6019E" w:rsidRPr="0012227A" w:rsidRDefault="003F7F7C" w:rsidP="0012227A">
      <w:pPr>
        <w:jc w:val="both"/>
        <w:rPr>
          <w:rFonts w:ascii="Arial" w:hAnsi="Arial" w:cs="Arial"/>
          <w:b/>
          <w:bCs/>
        </w:rPr>
      </w:pPr>
      <w:r w:rsidRPr="0012227A">
        <w:rPr>
          <w:rFonts w:ascii="Arial" w:hAnsi="Arial" w:cs="Arial"/>
          <w:b/>
          <w:bCs/>
        </w:rPr>
        <w:t xml:space="preserve">6. </w:t>
      </w:r>
      <w:r w:rsidR="00A6019E" w:rsidRPr="0012227A">
        <w:rPr>
          <w:rFonts w:ascii="Arial" w:hAnsi="Arial" w:cs="Arial"/>
          <w:b/>
          <w:bCs/>
        </w:rPr>
        <w:t xml:space="preserve">Prilagoditve šolske prehrane, </w:t>
      </w:r>
      <w:r w:rsidR="00A6019E" w:rsidRPr="0012227A">
        <w:rPr>
          <w:rFonts w:ascii="Arial" w:hAnsi="Arial" w:cs="Arial"/>
        </w:rPr>
        <w:t>objavljeno: 30. 4. 2026, traja</w:t>
      </w:r>
      <w:r w:rsidR="001A1846">
        <w:rPr>
          <w:rFonts w:ascii="Arial" w:hAnsi="Arial" w:cs="Arial"/>
        </w:rPr>
        <w:t>nje</w:t>
      </w:r>
      <w:r w:rsidR="00A6019E" w:rsidRPr="0012227A">
        <w:rPr>
          <w:rFonts w:ascii="Arial" w:hAnsi="Arial" w:cs="Arial"/>
        </w:rPr>
        <w:t>: 1:04:01</w:t>
      </w:r>
    </w:p>
    <w:p w14:paraId="52E9E7EE" w14:textId="77777777" w:rsidR="003F7F7C" w:rsidRPr="0012227A" w:rsidRDefault="00A6019E" w:rsidP="0012227A">
      <w:pPr>
        <w:jc w:val="both"/>
        <w:rPr>
          <w:rFonts w:ascii="Arial" w:hAnsi="Arial" w:cs="Arial"/>
        </w:rPr>
      </w:pPr>
      <w:r w:rsidRPr="0012227A">
        <w:rPr>
          <w:rFonts w:ascii="Arial" w:hAnsi="Arial" w:cs="Arial"/>
        </w:rPr>
        <w:t xml:space="preserve">V tej epizodi smo govorili o izzivih, s katerimi se srečujejo starši otrok z določenimi verskimi ali drugimi prepričanji ter šole pri organizaciji šolske prehrane. Obravnavali smo analize, primere dobrih praks in možne sistemske rešitve, ki bi pomagale, da bi se vsi otroci v šoli počutili bolj vključene. </w:t>
      </w:r>
    </w:p>
    <w:p w14:paraId="727369AD" w14:textId="77777777" w:rsidR="00A6019E" w:rsidRPr="0012227A" w:rsidRDefault="00A6019E" w:rsidP="0012227A">
      <w:pPr>
        <w:jc w:val="both"/>
        <w:rPr>
          <w:rFonts w:ascii="Arial" w:hAnsi="Arial" w:cs="Arial"/>
        </w:rPr>
      </w:pPr>
      <w:r w:rsidRPr="0012227A">
        <w:rPr>
          <w:rFonts w:ascii="Arial" w:hAnsi="Arial" w:cs="Arial"/>
        </w:rPr>
        <w:t xml:space="preserve">V pogovoru so sodelovali: </w:t>
      </w:r>
      <w:r w:rsidRPr="0012227A">
        <w:rPr>
          <w:rFonts w:ascii="Arial" w:hAnsi="Arial" w:cs="Arial"/>
          <w:b/>
          <w:bCs/>
        </w:rPr>
        <w:t xml:space="preserve">Veronika </w:t>
      </w:r>
      <w:proofErr w:type="spellStart"/>
      <w:r w:rsidRPr="0012227A">
        <w:rPr>
          <w:rFonts w:ascii="Arial" w:hAnsi="Arial" w:cs="Arial"/>
          <w:b/>
          <w:bCs/>
        </w:rPr>
        <w:t>Cukrov</w:t>
      </w:r>
      <w:proofErr w:type="spellEnd"/>
      <w:r w:rsidRPr="0012227A">
        <w:rPr>
          <w:rFonts w:ascii="Arial" w:hAnsi="Arial" w:cs="Arial"/>
        </w:rPr>
        <w:t xml:space="preserve">, predstavnica Slovenskega </w:t>
      </w:r>
      <w:proofErr w:type="spellStart"/>
      <w:r w:rsidRPr="0012227A">
        <w:rPr>
          <w:rFonts w:ascii="Arial" w:hAnsi="Arial" w:cs="Arial"/>
        </w:rPr>
        <w:t>veganskega</w:t>
      </w:r>
      <w:proofErr w:type="spellEnd"/>
      <w:r w:rsidRPr="0012227A">
        <w:rPr>
          <w:rFonts w:ascii="Arial" w:hAnsi="Arial" w:cs="Arial"/>
        </w:rPr>
        <w:t xml:space="preserve"> društva, </w:t>
      </w:r>
      <w:proofErr w:type="spellStart"/>
      <w:r w:rsidRPr="0012227A">
        <w:rPr>
          <w:rFonts w:ascii="Arial" w:hAnsi="Arial" w:cs="Arial"/>
          <w:b/>
          <w:bCs/>
        </w:rPr>
        <w:t>Amra</w:t>
      </w:r>
      <w:proofErr w:type="spellEnd"/>
      <w:r w:rsidRPr="0012227A">
        <w:rPr>
          <w:rFonts w:ascii="Arial" w:hAnsi="Arial" w:cs="Arial"/>
          <w:b/>
          <w:bCs/>
        </w:rPr>
        <w:t xml:space="preserve"> Halilović</w:t>
      </w:r>
      <w:r w:rsidRPr="0012227A">
        <w:rPr>
          <w:rFonts w:ascii="Arial" w:hAnsi="Arial" w:cs="Arial"/>
        </w:rPr>
        <w:t xml:space="preserve">, strokovna sodelavka Muslimanskega kulturnega centra Ljubljana in </w:t>
      </w:r>
      <w:r w:rsidRPr="0012227A">
        <w:rPr>
          <w:rFonts w:ascii="Arial" w:hAnsi="Arial" w:cs="Arial"/>
          <w:b/>
          <w:bCs/>
        </w:rPr>
        <w:t>dr. Matevž Kokol</w:t>
      </w:r>
      <w:r w:rsidRPr="0012227A">
        <w:rPr>
          <w:rFonts w:ascii="Arial" w:hAnsi="Arial" w:cs="Arial"/>
        </w:rPr>
        <w:t>, svetovalec pri Zagovorniku načela enakosti.</w:t>
      </w:r>
    </w:p>
    <w:p w14:paraId="50AA1858" w14:textId="77777777" w:rsidR="00A6019E" w:rsidRPr="0012227A" w:rsidRDefault="00A6019E" w:rsidP="0012227A">
      <w:pPr>
        <w:jc w:val="both"/>
        <w:rPr>
          <w:rFonts w:ascii="Arial" w:hAnsi="Arial" w:cs="Arial"/>
        </w:rPr>
      </w:pPr>
      <w:hyperlink r:id="rId52" w:history="1">
        <w:r w:rsidRPr="0012227A">
          <w:rPr>
            <w:rStyle w:val="Hiperpovezava"/>
            <w:rFonts w:ascii="Arial" w:hAnsi="Arial" w:cs="Arial"/>
          </w:rPr>
          <w:t>https://youtu.be/2kYWMJhw60A?si=U251rJCw9tmeNa-8</w:t>
        </w:r>
      </w:hyperlink>
    </w:p>
    <w:p w14:paraId="2874C39C" w14:textId="77777777" w:rsidR="00A6019E" w:rsidRPr="0012227A" w:rsidRDefault="00A6019E" w:rsidP="0012227A">
      <w:pPr>
        <w:jc w:val="both"/>
        <w:rPr>
          <w:rFonts w:ascii="Arial" w:hAnsi="Arial" w:cs="Arial"/>
        </w:rPr>
      </w:pPr>
    </w:p>
    <w:p w14:paraId="2280F0C5" w14:textId="77777777" w:rsidR="00A6019E" w:rsidRPr="0012227A" w:rsidRDefault="003F7F7C" w:rsidP="0012227A">
      <w:pPr>
        <w:jc w:val="both"/>
        <w:rPr>
          <w:rFonts w:ascii="Arial" w:hAnsi="Arial" w:cs="Arial"/>
        </w:rPr>
      </w:pPr>
      <w:r w:rsidRPr="0012227A">
        <w:rPr>
          <w:rFonts w:ascii="Arial" w:hAnsi="Arial" w:cs="Arial"/>
          <w:b/>
          <w:bCs/>
        </w:rPr>
        <w:t xml:space="preserve">7. </w:t>
      </w:r>
      <w:r w:rsidR="00A6019E" w:rsidRPr="0012227A">
        <w:rPr>
          <w:rFonts w:ascii="Arial" w:hAnsi="Arial" w:cs="Arial"/>
          <w:b/>
          <w:bCs/>
        </w:rPr>
        <w:t xml:space="preserve">Deset let delovanja Zagovornika, </w:t>
      </w:r>
      <w:r w:rsidR="00A6019E" w:rsidRPr="0012227A">
        <w:rPr>
          <w:rFonts w:ascii="Arial" w:hAnsi="Arial" w:cs="Arial"/>
        </w:rPr>
        <w:t>objavljeno: 21.5.2026, traja</w:t>
      </w:r>
      <w:r w:rsidR="001A1846">
        <w:rPr>
          <w:rFonts w:ascii="Arial" w:hAnsi="Arial" w:cs="Arial"/>
        </w:rPr>
        <w:t>nje</w:t>
      </w:r>
      <w:r w:rsidR="00A6019E" w:rsidRPr="0012227A">
        <w:rPr>
          <w:rFonts w:ascii="Arial" w:hAnsi="Arial" w:cs="Arial"/>
        </w:rPr>
        <w:t>: 37:46</w:t>
      </w:r>
    </w:p>
    <w:p w14:paraId="47A178C7" w14:textId="77777777" w:rsidR="00A6019E" w:rsidRPr="0012227A" w:rsidRDefault="00A6019E" w:rsidP="0012227A">
      <w:pPr>
        <w:jc w:val="both"/>
        <w:rPr>
          <w:rFonts w:ascii="Arial" w:hAnsi="Arial" w:cs="Arial"/>
        </w:rPr>
      </w:pPr>
      <w:r w:rsidRPr="0012227A">
        <w:rPr>
          <w:rFonts w:ascii="Arial" w:hAnsi="Arial" w:cs="Arial"/>
        </w:rPr>
        <w:t xml:space="preserve">Zagovornik je 14. maja 2026 na slovesnosti obeležil 10 let svojega delovanja. V epizodi smo povzeli razmišljanja slavnostnih govornikov na prireditvi: predsednice Republike Slovenije </w:t>
      </w:r>
      <w:r w:rsidRPr="00DF44AE">
        <w:rPr>
          <w:rFonts w:ascii="Arial" w:hAnsi="Arial" w:cs="Arial"/>
          <w:b/>
          <w:bCs/>
        </w:rPr>
        <w:t>dr. Nataše Pirc Musar</w:t>
      </w:r>
      <w:r w:rsidRPr="0012227A">
        <w:rPr>
          <w:rFonts w:ascii="Arial" w:hAnsi="Arial" w:cs="Arial"/>
        </w:rPr>
        <w:t xml:space="preserve">, varuhinje človekovih pravic </w:t>
      </w:r>
      <w:r w:rsidRPr="00DF44AE">
        <w:rPr>
          <w:rFonts w:ascii="Arial" w:hAnsi="Arial" w:cs="Arial"/>
          <w:b/>
          <w:bCs/>
        </w:rPr>
        <w:t>dr. Simone Drenik Bavdek</w:t>
      </w:r>
      <w:r w:rsidRPr="0012227A">
        <w:rPr>
          <w:rFonts w:ascii="Arial" w:hAnsi="Arial" w:cs="Arial"/>
        </w:rPr>
        <w:t xml:space="preserve">, vodje Predstavništva Evropske komisije v Republiki Sloveniji </w:t>
      </w:r>
      <w:r w:rsidRPr="00DF44AE">
        <w:rPr>
          <w:rFonts w:ascii="Arial" w:hAnsi="Arial" w:cs="Arial"/>
          <w:b/>
          <w:bCs/>
        </w:rPr>
        <w:t>dr. Jerneje Jug Jerše</w:t>
      </w:r>
      <w:r w:rsidRPr="0012227A">
        <w:rPr>
          <w:rFonts w:ascii="Arial" w:hAnsi="Arial" w:cs="Arial"/>
        </w:rPr>
        <w:t xml:space="preserve"> in zagovornika načela enakosti </w:t>
      </w:r>
      <w:r w:rsidRPr="00DF44AE">
        <w:rPr>
          <w:rFonts w:ascii="Arial" w:hAnsi="Arial" w:cs="Arial"/>
          <w:b/>
          <w:bCs/>
        </w:rPr>
        <w:t>Mihe Lobnika</w:t>
      </w:r>
      <w:r w:rsidRPr="0012227A">
        <w:rPr>
          <w:rFonts w:ascii="Arial" w:hAnsi="Arial" w:cs="Arial"/>
        </w:rPr>
        <w:t xml:space="preserve">. </w:t>
      </w:r>
    </w:p>
    <w:p w14:paraId="18A34183" w14:textId="77777777" w:rsidR="00A6019E" w:rsidRPr="0012227A" w:rsidRDefault="00A6019E" w:rsidP="0012227A">
      <w:pPr>
        <w:jc w:val="both"/>
        <w:rPr>
          <w:rFonts w:ascii="Arial" w:hAnsi="Arial" w:cs="Arial"/>
          <w:b/>
          <w:bCs/>
        </w:rPr>
      </w:pPr>
      <w:r w:rsidRPr="0012227A">
        <w:rPr>
          <w:rFonts w:ascii="Arial" w:hAnsi="Arial" w:cs="Arial"/>
        </w:rPr>
        <w:t xml:space="preserve">V </w:t>
      </w:r>
      <w:proofErr w:type="spellStart"/>
      <w:r w:rsidRPr="0012227A">
        <w:rPr>
          <w:rFonts w:ascii="Arial" w:hAnsi="Arial" w:cs="Arial"/>
        </w:rPr>
        <w:t>podkast</w:t>
      </w:r>
      <w:proofErr w:type="spellEnd"/>
      <w:r w:rsidRPr="0012227A">
        <w:rPr>
          <w:rFonts w:ascii="Arial" w:hAnsi="Arial" w:cs="Arial"/>
        </w:rPr>
        <w:t xml:space="preserve"> smo vključili tudi izjave, ki so jih ob tej priložnosti prispevali: predsednik Ustavnega sodišča Republike Slovenije </w:t>
      </w:r>
      <w:r w:rsidRPr="0012227A">
        <w:rPr>
          <w:rFonts w:ascii="Arial" w:hAnsi="Arial" w:cs="Arial"/>
          <w:b/>
          <w:bCs/>
        </w:rPr>
        <w:t>dr. Rok Čeferin</w:t>
      </w:r>
      <w:r w:rsidRPr="0012227A">
        <w:rPr>
          <w:rFonts w:ascii="Arial" w:hAnsi="Arial" w:cs="Arial"/>
        </w:rPr>
        <w:t xml:space="preserve">, podpredsednica Ustavnega sodišča Republike Slovenije </w:t>
      </w:r>
      <w:r w:rsidRPr="0012227A">
        <w:rPr>
          <w:rFonts w:ascii="Arial" w:hAnsi="Arial" w:cs="Arial"/>
          <w:b/>
          <w:bCs/>
        </w:rPr>
        <w:t>dr. Neža Kogovšek Šalamon</w:t>
      </w:r>
      <w:r w:rsidRPr="0012227A">
        <w:rPr>
          <w:rFonts w:ascii="Arial" w:hAnsi="Arial" w:cs="Arial"/>
        </w:rPr>
        <w:t xml:space="preserve">, predsednik Vrhovnega sodišča Republike Slovenije </w:t>
      </w:r>
      <w:r w:rsidRPr="0012227A">
        <w:rPr>
          <w:rFonts w:ascii="Arial" w:hAnsi="Arial" w:cs="Arial"/>
          <w:b/>
          <w:bCs/>
        </w:rPr>
        <w:t xml:space="preserve">dr. Damjan </w:t>
      </w:r>
      <w:proofErr w:type="spellStart"/>
      <w:r w:rsidRPr="0012227A">
        <w:rPr>
          <w:rFonts w:ascii="Arial" w:hAnsi="Arial" w:cs="Arial"/>
          <w:b/>
          <w:bCs/>
        </w:rPr>
        <w:t>Orož</w:t>
      </w:r>
      <w:proofErr w:type="spellEnd"/>
      <w:r w:rsidRPr="0012227A">
        <w:rPr>
          <w:rFonts w:ascii="Arial" w:hAnsi="Arial" w:cs="Arial"/>
        </w:rPr>
        <w:t xml:space="preserve">, predsednica Računskega sodišča Republike Slovenije </w:t>
      </w:r>
      <w:r w:rsidRPr="0012227A">
        <w:rPr>
          <w:rFonts w:ascii="Arial" w:hAnsi="Arial" w:cs="Arial"/>
          <w:b/>
          <w:bCs/>
        </w:rPr>
        <w:t>Jana Ahčin</w:t>
      </w:r>
      <w:r w:rsidRPr="0012227A">
        <w:rPr>
          <w:rFonts w:ascii="Arial" w:hAnsi="Arial" w:cs="Arial"/>
        </w:rPr>
        <w:t xml:space="preserve">, predsednica Komisije za preprečevanje korupcije </w:t>
      </w:r>
      <w:r w:rsidRPr="0012227A">
        <w:rPr>
          <w:rFonts w:ascii="Arial" w:hAnsi="Arial" w:cs="Arial"/>
          <w:b/>
          <w:bCs/>
        </w:rPr>
        <w:t>Katarina Bervar Strnad</w:t>
      </w:r>
      <w:r w:rsidRPr="0012227A">
        <w:rPr>
          <w:rFonts w:ascii="Arial" w:hAnsi="Arial" w:cs="Arial"/>
        </w:rPr>
        <w:t xml:space="preserve"> in informacijska pooblaščenka </w:t>
      </w:r>
      <w:r w:rsidRPr="0012227A">
        <w:rPr>
          <w:rFonts w:ascii="Arial" w:hAnsi="Arial" w:cs="Arial"/>
          <w:b/>
          <w:bCs/>
        </w:rPr>
        <w:t>dr. Jelena Virant Burnik.</w:t>
      </w:r>
    </w:p>
    <w:p w14:paraId="4A15028D" w14:textId="77777777" w:rsidR="00A6019E" w:rsidRPr="0012227A" w:rsidRDefault="00A6019E" w:rsidP="0012227A">
      <w:pPr>
        <w:jc w:val="both"/>
        <w:rPr>
          <w:rFonts w:ascii="Arial" w:hAnsi="Arial" w:cs="Arial"/>
        </w:rPr>
      </w:pPr>
      <w:hyperlink r:id="rId53" w:history="1">
        <w:r w:rsidRPr="0012227A">
          <w:rPr>
            <w:rStyle w:val="Hiperpovezava"/>
            <w:rFonts w:ascii="Arial" w:hAnsi="Arial" w:cs="Arial"/>
          </w:rPr>
          <w:t>https://youtu.be/NCD89gVqVxg?si=56pK6-AD5Yn1RhKM</w:t>
        </w:r>
      </w:hyperlink>
    </w:p>
    <w:p w14:paraId="230FAB66" w14:textId="77777777" w:rsidR="00A6019E" w:rsidRDefault="00A6019E" w:rsidP="0012227A">
      <w:pPr>
        <w:jc w:val="both"/>
        <w:rPr>
          <w:rFonts w:ascii="Arial" w:hAnsi="Arial" w:cs="Arial"/>
          <w:b/>
          <w:bCs/>
        </w:rPr>
      </w:pPr>
    </w:p>
    <w:p w14:paraId="2B2F292B" w14:textId="77777777" w:rsidR="00DF44AE" w:rsidRDefault="00DF44AE" w:rsidP="0012227A">
      <w:pPr>
        <w:jc w:val="both"/>
        <w:rPr>
          <w:rFonts w:ascii="Arial" w:hAnsi="Arial" w:cs="Arial"/>
          <w:b/>
          <w:bCs/>
        </w:rPr>
      </w:pPr>
    </w:p>
    <w:p w14:paraId="4B4B2A8A" w14:textId="77777777" w:rsidR="00DF44AE" w:rsidRPr="0012227A" w:rsidRDefault="00DF44AE" w:rsidP="0012227A">
      <w:pPr>
        <w:jc w:val="both"/>
        <w:rPr>
          <w:rFonts w:ascii="Arial" w:hAnsi="Arial" w:cs="Arial"/>
          <w:b/>
          <w:bCs/>
        </w:rPr>
      </w:pPr>
    </w:p>
    <w:p w14:paraId="1DABDAC2" w14:textId="77777777" w:rsidR="00A6019E" w:rsidRPr="0012227A" w:rsidRDefault="003F7F7C" w:rsidP="0012227A">
      <w:pPr>
        <w:jc w:val="both"/>
        <w:rPr>
          <w:rFonts w:ascii="Arial" w:hAnsi="Arial" w:cs="Arial"/>
          <w:b/>
          <w:bCs/>
        </w:rPr>
      </w:pPr>
      <w:r w:rsidRPr="0012227A">
        <w:rPr>
          <w:rFonts w:ascii="Arial" w:hAnsi="Arial" w:cs="Arial"/>
          <w:b/>
          <w:bCs/>
        </w:rPr>
        <w:t xml:space="preserve">8. </w:t>
      </w:r>
      <w:r w:rsidR="00A6019E" w:rsidRPr="0012227A">
        <w:rPr>
          <w:rFonts w:ascii="Arial" w:hAnsi="Arial" w:cs="Arial"/>
          <w:b/>
          <w:bCs/>
        </w:rPr>
        <w:t xml:space="preserve">Diskriminacija tujcev, </w:t>
      </w:r>
      <w:r w:rsidR="00A6019E" w:rsidRPr="0012227A">
        <w:rPr>
          <w:rFonts w:ascii="Arial" w:hAnsi="Arial" w:cs="Arial"/>
        </w:rPr>
        <w:t>objavljeno: 3.6.2026, traja</w:t>
      </w:r>
      <w:r w:rsidR="001A1846">
        <w:rPr>
          <w:rFonts w:ascii="Arial" w:hAnsi="Arial" w:cs="Arial"/>
        </w:rPr>
        <w:t>nje</w:t>
      </w:r>
      <w:r w:rsidR="00A6019E" w:rsidRPr="0012227A">
        <w:rPr>
          <w:rFonts w:ascii="Arial" w:hAnsi="Arial" w:cs="Arial"/>
        </w:rPr>
        <w:t>: 1:24:04</w:t>
      </w:r>
    </w:p>
    <w:p w14:paraId="64F40A28" w14:textId="77777777" w:rsidR="003F7F7C" w:rsidRPr="0012227A" w:rsidRDefault="003F7F7C" w:rsidP="0012227A">
      <w:pPr>
        <w:jc w:val="both"/>
        <w:rPr>
          <w:rFonts w:ascii="Arial" w:hAnsi="Arial" w:cs="Arial"/>
        </w:rPr>
      </w:pPr>
      <w:r w:rsidRPr="0012227A">
        <w:rPr>
          <w:rFonts w:ascii="Arial" w:hAnsi="Arial" w:cs="Arial"/>
        </w:rPr>
        <w:t>P</w:t>
      </w:r>
      <w:r w:rsidR="00A6019E" w:rsidRPr="0012227A">
        <w:rPr>
          <w:rFonts w:ascii="Arial" w:hAnsi="Arial" w:cs="Arial"/>
        </w:rPr>
        <w:t>ogovarjali</w:t>
      </w:r>
      <w:r w:rsidRPr="0012227A">
        <w:rPr>
          <w:rFonts w:ascii="Arial" w:hAnsi="Arial" w:cs="Arial"/>
        </w:rPr>
        <w:t xml:space="preserve"> smo se</w:t>
      </w:r>
      <w:r w:rsidR="00A6019E" w:rsidRPr="0012227A">
        <w:rPr>
          <w:rFonts w:ascii="Arial" w:hAnsi="Arial" w:cs="Arial"/>
        </w:rPr>
        <w:t xml:space="preserve"> o tem, kdo so tujci oziroma priseljenci, s kakšnimi ovirami se srečujejo pri integraciji v slovensko družbo in predvsem, kje, kako in zakaj jim je kršena pravica do enake obravnave. </w:t>
      </w:r>
    </w:p>
    <w:p w14:paraId="01369DE4" w14:textId="77777777" w:rsidR="00A6019E" w:rsidRPr="0012227A" w:rsidRDefault="00A6019E" w:rsidP="0012227A">
      <w:pPr>
        <w:jc w:val="both"/>
        <w:rPr>
          <w:rFonts w:ascii="Arial" w:hAnsi="Arial" w:cs="Arial"/>
        </w:rPr>
      </w:pPr>
      <w:r w:rsidRPr="0012227A">
        <w:rPr>
          <w:rFonts w:ascii="Arial" w:hAnsi="Arial" w:cs="Arial"/>
        </w:rPr>
        <w:t xml:space="preserve">V pogovoru so sodelovali: </w:t>
      </w:r>
      <w:r w:rsidRPr="0012227A">
        <w:rPr>
          <w:rFonts w:ascii="Arial" w:hAnsi="Arial" w:cs="Arial"/>
          <w:b/>
          <w:bCs/>
        </w:rPr>
        <w:t>dr. Veronika Bajt</w:t>
      </w:r>
      <w:r w:rsidRPr="0012227A">
        <w:rPr>
          <w:rFonts w:ascii="Arial" w:hAnsi="Arial" w:cs="Arial"/>
        </w:rPr>
        <w:t xml:space="preserve">, raziskovalka na Mirovnem inštitutu, </w:t>
      </w:r>
      <w:r w:rsidRPr="0012227A">
        <w:rPr>
          <w:rFonts w:ascii="Arial" w:hAnsi="Arial" w:cs="Arial"/>
          <w:b/>
          <w:bCs/>
        </w:rPr>
        <w:t>dr. Polona Mozetič</w:t>
      </w:r>
      <w:r w:rsidRPr="0012227A">
        <w:rPr>
          <w:rFonts w:ascii="Arial" w:hAnsi="Arial" w:cs="Arial"/>
        </w:rPr>
        <w:t xml:space="preserve">, zaposlena v Strokovni službi Varuha človekovih pravic, </w:t>
      </w:r>
      <w:r w:rsidRPr="0012227A">
        <w:rPr>
          <w:rFonts w:ascii="Arial" w:hAnsi="Arial" w:cs="Arial"/>
          <w:b/>
          <w:bCs/>
        </w:rPr>
        <w:t>Tina Velišček</w:t>
      </w:r>
      <w:r w:rsidRPr="0012227A">
        <w:rPr>
          <w:rFonts w:ascii="Arial" w:hAnsi="Arial" w:cs="Arial"/>
        </w:rPr>
        <w:t xml:space="preserve">, vodja programa Dnevnega centra za migrante in terenskega odziva v Slovenski filantropiji – Združenju za promocijo prostovoljstva in </w:t>
      </w:r>
      <w:r w:rsidRPr="0012227A">
        <w:rPr>
          <w:rFonts w:ascii="Arial" w:hAnsi="Arial" w:cs="Arial"/>
          <w:b/>
          <w:bCs/>
        </w:rPr>
        <w:t>Boštjan Vernik Šetinc</w:t>
      </w:r>
      <w:r w:rsidRPr="0012227A">
        <w:rPr>
          <w:rFonts w:ascii="Arial" w:hAnsi="Arial" w:cs="Arial"/>
        </w:rPr>
        <w:t>, samostojni svetovalec pri Zagovorniku načela enakosti.</w:t>
      </w:r>
    </w:p>
    <w:p w14:paraId="2753E2E3" w14:textId="77777777" w:rsidR="00A6019E" w:rsidRPr="0012227A" w:rsidRDefault="00A6019E" w:rsidP="0012227A">
      <w:pPr>
        <w:jc w:val="both"/>
        <w:rPr>
          <w:rFonts w:ascii="Arial" w:hAnsi="Arial" w:cs="Arial"/>
        </w:rPr>
      </w:pPr>
      <w:hyperlink r:id="rId54" w:history="1">
        <w:r w:rsidRPr="0012227A">
          <w:rPr>
            <w:rStyle w:val="Hiperpovezava"/>
            <w:rFonts w:ascii="Arial" w:hAnsi="Arial" w:cs="Arial"/>
          </w:rPr>
          <w:t>https://youtu.be/ARASs1E_Dgs?si=bAdW5GLXHXAEmozNž</w:t>
        </w:r>
      </w:hyperlink>
    </w:p>
    <w:p w14:paraId="5833D4A3" w14:textId="77777777" w:rsidR="00A6019E" w:rsidRPr="0012227A" w:rsidRDefault="00A6019E" w:rsidP="0012227A">
      <w:pPr>
        <w:jc w:val="both"/>
        <w:rPr>
          <w:rFonts w:ascii="Arial" w:hAnsi="Arial" w:cs="Arial"/>
          <w:b/>
          <w:bCs/>
        </w:rPr>
      </w:pPr>
    </w:p>
    <w:p w14:paraId="57716311" w14:textId="77777777" w:rsidR="00A6019E" w:rsidRPr="0012227A" w:rsidRDefault="003F7F7C" w:rsidP="0012227A">
      <w:pPr>
        <w:jc w:val="both"/>
        <w:rPr>
          <w:rFonts w:ascii="Arial" w:hAnsi="Arial" w:cs="Arial"/>
          <w:b/>
          <w:bCs/>
        </w:rPr>
      </w:pPr>
      <w:r w:rsidRPr="0012227A">
        <w:rPr>
          <w:rFonts w:ascii="Arial" w:hAnsi="Arial" w:cs="Arial"/>
          <w:b/>
          <w:bCs/>
        </w:rPr>
        <w:t xml:space="preserve">9. </w:t>
      </w:r>
      <w:r w:rsidR="00A6019E" w:rsidRPr="0012227A">
        <w:rPr>
          <w:rFonts w:ascii="Arial" w:hAnsi="Arial" w:cs="Arial"/>
          <w:b/>
          <w:bCs/>
        </w:rPr>
        <w:t xml:space="preserve">Dostop do OBMP za vse ženske, </w:t>
      </w:r>
      <w:r w:rsidR="00A6019E" w:rsidRPr="0012227A">
        <w:rPr>
          <w:rFonts w:ascii="Arial" w:hAnsi="Arial" w:cs="Arial"/>
        </w:rPr>
        <w:t>objavljeno: 19. 6. 2026, traja</w:t>
      </w:r>
      <w:r w:rsidR="001A1846">
        <w:rPr>
          <w:rFonts w:ascii="Arial" w:hAnsi="Arial" w:cs="Arial"/>
        </w:rPr>
        <w:t>nje</w:t>
      </w:r>
      <w:r w:rsidR="00A6019E" w:rsidRPr="0012227A">
        <w:rPr>
          <w:rFonts w:ascii="Arial" w:hAnsi="Arial" w:cs="Arial"/>
        </w:rPr>
        <w:t>: 1:37:24</w:t>
      </w:r>
    </w:p>
    <w:p w14:paraId="33F27046" w14:textId="77777777" w:rsidR="003F7F7C" w:rsidRPr="0012227A" w:rsidRDefault="00A6019E" w:rsidP="0012227A">
      <w:pPr>
        <w:jc w:val="both"/>
        <w:rPr>
          <w:rFonts w:ascii="Arial" w:hAnsi="Arial" w:cs="Arial"/>
        </w:rPr>
      </w:pPr>
      <w:r w:rsidRPr="0012227A">
        <w:rPr>
          <w:rFonts w:ascii="Arial" w:hAnsi="Arial" w:cs="Arial"/>
        </w:rPr>
        <w:t xml:space="preserve">Zagovornik je leto po odpravi diskriminacije nekaterih žensk pri dostopu do oploditve z biomedicinsko pomočjo pripravil okroglo mizo o tem, kako se spremenjena zakonska ureditev izvaja v praksi. </w:t>
      </w:r>
    </w:p>
    <w:p w14:paraId="76C9F2E3" w14:textId="77777777" w:rsidR="00A6019E" w:rsidRPr="0012227A" w:rsidRDefault="00A6019E" w:rsidP="0012227A">
      <w:pPr>
        <w:jc w:val="both"/>
        <w:rPr>
          <w:rFonts w:ascii="Arial" w:hAnsi="Arial" w:cs="Arial"/>
        </w:rPr>
      </w:pPr>
      <w:r w:rsidRPr="0012227A">
        <w:rPr>
          <w:rFonts w:ascii="Arial" w:hAnsi="Arial" w:cs="Arial"/>
        </w:rPr>
        <w:t xml:space="preserve">V razpravi pod naslovom "Enakost v praksi: dostop do OBMP za vse ženske" so sodelovali: zagovornik načela enakosti </w:t>
      </w:r>
      <w:r w:rsidRPr="0012227A">
        <w:rPr>
          <w:rFonts w:ascii="Arial" w:hAnsi="Arial" w:cs="Arial"/>
          <w:b/>
          <w:bCs/>
        </w:rPr>
        <w:t>Miha Lobnik</w:t>
      </w:r>
      <w:r w:rsidRPr="0012227A">
        <w:rPr>
          <w:rFonts w:ascii="Arial" w:hAnsi="Arial" w:cs="Arial"/>
        </w:rPr>
        <w:t xml:space="preserve">, vodja programa OBMP na Ginekološki kliniki UKC Ljubljana </w:t>
      </w:r>
      <w:r w:rsidRPr="0012227A">
        <w:rPr>
          <w:rFonts w:ascii="Arial" w:hAnsi="Arial" w:cs="Arial"/>
          <w:b/>
          <w:bCs/>
        </w:rPr>
        <w:t>dr. Nina Jančar</w:t>
      </w:r>
      <w:r w:rsidRPr="0012227A">
        <w:rPr>
          <w:rFonts w:ascii="Arial" w:hAnsi="Arial" w:cs="Arial"/>
        </w:rPr>
        <w:t xml:space="preserve">, pravni strokovnjak </w:t>
      </w:r>
      <w:r w:rsidRPr="0012227A">
        <w:rPr>
          <w:rFonts w:ascii="Arial" w:hAnsi="Arial" w:cs="Arial"/>
          <w:b/>
          <w:bCs/>
        </w:rPr>
        <w:t>dr. Urban Vrtačnik</w:t>
      </w:r>
      <w:r w:rsidRPr="0012227A">
        <w:rPr>
          <w:rFonts w:ascii="Arial" w:hAnsi="Arial" w:cs="Arial"/>
        </w:rPr>
        <w:t xml:space="preserve">, nekdanja pravna svetovalka parom pri dostopu do OBMP in mati v istospolni zvezi </w:t>
      </w:r>
      <w:r w:rsidRPr="0012227A">
        <w:rPr>
          <w:rFonts w:ascii="Arial" w:hAnsi="Arial" w:cs="Arial"/>
          <w:b/>
          <w:bCs/>
        </w:rPr>
        <w:t xml:space="preserve">Maša </w:t>
      </w:r>
      <w:proofErr w:type="spellStart"/>
      <w:r w:rsidRPr="0012227A">
        <w:rPr>
          <w:rFonts w:ascii="Arial" w:hAnsi="Arial" w:cs="Arial"/>
          <w:b/>
          <w:bCs/>
        </w:rPr>
        <w:t>Jerićević</w:t>
      </w:r>
      <w:proofErr w:type="spellEnd"/>
      <w:r w:rsidRPr="0012227A">
        <w:rPr>
          <w:rFonts w:ascii="Arial" w:hAnsi="Arial" w:cs="Arial"/>
          <w:b/>
          <w:bCs/>
        </w:rPr>
        <w:t xml:space="preserve"> Šušteršič</w:t>
      </w:r>
      <w:r w:rsidRPr="0012227A">
        <w:rPr>
          <w:rFonts w:ascii="Arial" w:hAnsi="Arial" w:cs="Arial"/>
        </w:rPr>
        <w:t xml:space="preserve">, nekdanji poslanec državnega zbora </w:t>
      </w:r>
      <w:r w:rsidRPr="0012227A">
        <w:rPr>
          <w:rFonts w:ascii="Arial" w:hAnsi="Arial" w:cs="Arial"/>
          <w:b/>
          <w:bCs/>
        </w:rPr>
        <w:t>Jani Möderndorfer</w:t>
      </w:r>
      <w:r w:rsidRPr="0012227A">
        <w:rPr>
          <w:rFonts w:ascii="Arial" w:hAnsi="Arial" w:cs="Arial"/>
        </w:rPr>
        <w:t xml:space="preserve"> in nekdanji državni svetnik </w:t>
      </w:r>
      <w:r w:rsidRPr="0012227A">
        <w:rPr>
          <w:rFonts w:ascii="Arial" w:hAnsi="Arial" w:cs="Arial"/>
          <w:b/>
          <w:bCs/>
        </w:rPr>
        <w:t>mag. Peter Požun</w:t>
      </w:r>
      <w:r w:rsidRPr="0012227A">
        <w:rPr>
          <w:rFonts w:ascii="Arial" w:hAnsi="Arial" w:cs="Arial"/>
        </w:rPr>
        <w:t>.</w:t>
      </w:r>
    </w:p>
    <w:p w14:paraId="3C77D6EA" w14:textId="77777777" w:rsidR="00A6019E" w:rsidRPr="0012227A" w:rsidRDefault="00A6019E" w:rsidP="0012227A">
      <w:pPr>
        <w:jc w:val="both"/>
        <w:rPr>
          <w:rFonts w:ascii="Arial" w:hAnsi="Arial" w:cs="Arial"/>
        </w:rPr>
      </w:pPr>
      <w:hyperlink r:id="rId55" w:history="1">
        <w:r w:rsidRPr="0012227A">
          <w:rPr>
            <w:rStyle w:val="Hiperpovezava"/>
            <w:rFonts w:ascii="Arial" w:hAnsi="Arial" w:cs="Arial"/>
          </w:rPr>
          <w:t>https://youtu.be/TW2kkMCZ4hM?si=ho8LOm9u82AuWgWj</w:t>
        </w:r>
      </w:hyperlink>
    </w:p>
    <w:p w14:paraId="5C7CB0F0" w14:textId="77777777" w:rsidR="00A6019E" w:rsidRPr="0012227A" w:rsidRDefault="00A6019E" w:rsidP="0012227A">
      <w:pPr>
        <w:jc w:val="both"/>
        <w:rPr>
          <w:rFonts w:ascii="Arial" w:hAnsi="Arial" w:cs="Arial"/>
        </w:rPr>
      </w:pPr>
    </w:p>
    <w:p w14:paraId="369CD08A" w14:textId="77777777" w:rsidR="00A6019E" w:rsidRPr="0012227A" w:rsidRDefault="003F7F7C" w:rsidP="0012227A">
      <w:pPr>
        <w:jc w:val="both"/>
        <w:rPr>
          <w:rFonts w:ascii="Arial" w:hAnsi="Arial" w:cs="Arial"/>
          <w:b/>
          <w:bCs/>
        </w:rPr>
      </w:pPr>
      <w:r w:rsidRPr="0012227A">
        <w:rPr>
          <w:rFonts w:ascii="Arial" w:hAnsi="Arial" w:cs="Arial"/>
          <w:b/>
          <w:bCs/>
        </w:rPr>
        <w:t xml:space="preserve">10. </w:t>
      </w:r>
      <w:r w:rsidR="00A6019E" w:rsidRPr="0012227A">
        <w:rPr>
          <w:rFonts w:ascii="Arial" w:hAnsi="Arial" w:cs="Arial"/>
          <w:b/>
          <w:bCs/>
        </w:rPr>
        <w:t xml:space="preserve">Diskriminacija ljudi, ki živijo s HIV-om, </w:t>
      </w:r>
      <w:r w:rsidR="00A6019E" w:rsidRPr="0012227A">
        <w:rPr>
          <w:rFonts w:ascii="Arial" w:hAnsi="Arial" w:cs="Arial"/>
        </w:rPr>
        <w:t>objavljeno: 15. 7. 2026, traja</w:t>
      </w:r>
      <w:r w:rsidR="001A1846">
        <w:rPr>
          <w:rFonts w:ascii="Arial" w:hAnsi="Arial" w:cs="Arial"/>
        </w:rPr>
        <w:t>nje</w:t>
      </w:r>
      <w:r w:rsidR="00A6019E" w:rsidRPr="0012227A">
        <w:rPr>
          <w:rFonts w:ascii="Arial" w:hAnsi="Arial" w:cs="Arial"/>
        </w:rPr>
        <w:t>: 1:09:43</w:t>
      </w:r>
    </w:p>
    <w:p w14:paraId="38F90072" w14:textId="77777777" w:rsidR="003F7F7C" w:rsidRPr="0012227A" w:rsidRDefault="00A6019E" w:rsidP="0012227A">
      <w:pPr>
        <w:jc w:val="both"/>
        <w:rPr>
          <w:rFonts w:ascii="Arial" w:hAnsi="Arial" w:cs="Arial"/>
        </w:rPr>
      </w:pPr>
      <w:r w:rsidRPr="0012227A">
        <w:rPr>
          <w:rFonts w:ascii="Arial" w:hAnsi="Arial" w:cs="Arial"/>
        </w:rPr>
        <w:t xml:space="preserve">90 odstotkov ljudi, ki se zdravijo zaradi okužbe s HIV-om, doseže stanje, ko virusa v krvi ni več mogoče zaznati in virusa ne morejo prenesti s spolnim odnosom. Nezaznavno je torej neprenosljivo. Zdi se, da osrednji problem HIV-a in aidsa danes v Sloveniji in na Zahodu ostaja predvsem stigma. V </w:t>
      </w:r>
      <w:proofErr w:type="spellStart"/>
      <w:r w:rsidRPr="0012227A">
        <w:rPr>
          <w:rFonts w:ascii="Arial" w:hAnsi="Arial" w:cs="Arial"/>
        </w:rPr>
        <w:t>podkastu</w:t>
      </w:r>
      <w:proofErr w:type="spellEnd"/>
      <w:r w:rsidRPr="0012227A">
        <w:rPr>
          <w:rFonts w:ascii="Arial" w:hAnsi="Arial" w:cs="Arial"/>
        </w:rPr>
        <w:t xml:space="preserve"> smo se posvetili diskriminaciji ljudi, ki živijo s HIV-om. </w:t>
      </w:r>
    </w:p>
    <w:p w14:paraId="4392E5BD" w14:textId="77777777" w:rsidR="00A6019E" w:rsidRPr="0012227A" w:rsidRDefault="00A6019E" w:rsidP="0012227A">
      <w:pPr>
        <w:jc w:val="both"/>
        <w:rPr>
          <w:rFonts w:ascii="Arial" w:hAnsi="Arial" w:cs="Arial"/>
        </w:rPr>
      </w:pPr>
      <w:r w:rsidRPr="0012227A">
        <w:rPr>
          <w:rFonts w:ascii="Arial" w:hAnsi="Arial" w:cs="Arial"/>
        </w:rPr>
        <w:t>Gostje</w:t>
      </w:r>
      <w:r w:rsidR="003F7F7C" w:rsidRPr="0012227A">
        <w:rPr>
          <w:rFonts w:ascii="Arial" w:hAnsi="Arial" w:cs="Arial"/>
        </w:rPr>
        <w:t xml:space="preserve"> pogovora</w:t>
      </w:r>
      <w:r w:rsidRPr="0012227A">
        <w:rPr>
          <w:rFonts w:ascii="Arial" w:hAnsi="Arial" w:cs="Arial"/>
        </w:rPr>
        <w:t xml:space="preserve">: specialist infektologije in intenzivne medicine na Kliniki za infekcijske bolezni in vročinska stanja UKC Ljubljana </w:t>
      </w:r>
      <w:r w:rsidRPr="0012227A">
        <w:rPr>
          <w:rFonts w:ascii="Arial" w:hAnsi="Arial" w:cs="Arial"/>
          <w:b/>
          <w:bCs/>
        </w:rPr>
        <w:t>dr. Tomaž Vovko</w:t>
      </w:r>
      <w:r w:rsidRPr="0012227A">
        <w:rPr>
          <w:rFonts w:ascii="Arial" w:hAnsi="Arial" w:cs="Arial"/>
        </w:rPr>
        <w:t xml:space="preserve">, vodja programov za ranljive skupine na Nacionalnem inštitutu za javno zdravje </w:t>
      </w:r>
      <w:r w:rsidRPr="0012227A">
        <w:rPr>
          <w:rFonts w:ascii="Arial" w:hAnsi="Arial" w:cs="Arial"/>
          <w:b/>
          <w:bCs/>
        </w:rPr>
        <w:t>Evita Leskovšek</w:t>
      </w:r>
      <w:r w:rsidRPr="0012227A">
        <w:rPr>
          <w:rFonts w:ascii="Arial" w:hAnsi="Arial" w:cs="Arial"/>
        </w:rPr>
        <w:t xml:space="preserve">, zagovornik načela enakosti </w:t>
      </w:r>
      <w:r w:rsidRPr="0012227A">
        <w:rPr>
          <w:rFonts w:ascii="Arial" w:hAnsi="Arial" w:cs="Arial"/>
          <w:b/>
          <w:bCs/>
        </w:rPr>
        <w:t>Miha Lobnik</w:t>
      </w:r>
      <w:r w:rsidRPr="0012227A">
        <w:rPr>
          <w:rFonts w:ascii="Arial" w:hAnsi="Arial" w:cs="Arial"/>
        </w:rPr>
        <w:t xml:space="preserve">, svetovalka pri Zagovorniku načela enakosti </w:t>
      </w:r>
      <w:r w:rsidRPr="0012227A">
        <w:rPr>
          <w:rFonts w:ascii="Arial" w:hAnsi="Arial" w:cs="Arial"/>
          <w:b/>
          <w:bCs/>
        </w:rPr>
        <w:t>Petra Klepec</w:t>
      </w:r>
      <w:r w:rsidRPr="0012227A">
        <w:rPr>
          <w:rFonts w:ascii="Arial" w:hAnsi="Arial" w:cs="Arial"/>
        </w:rPr>
        <w:t xml:space="preserve"> in podjetnik in avtor knjige Govorim </w:t>
      </w:r>
      <w:r w:rsidRPr="0012227A">
        <w:rPr>
          <w:rFonts w:ascii="Arial" w:hAnsi="Arial" w:cs="Arial"/>
          <w:b/>
          <w:bCs/>
        </w:rPr>
        <w:t xml:space="preserve">Marko </w:t>
      </w:r>
      <w:proofErr w:type="spellStart"/>
      <w:r w:rsidRPr="0012227A">
        <w:rPr>
          <w:rFonts w:ascii="Arial" w:hAnsi="Arial" w:cs="Arial"/>
          <w:b/>
          <w:bCs/>
        </w:rPr>
        <w:t>Verdev</w:t>
      </w:r>
      <w:proofErr w:type="spellEnd"/>
      <w:r w:rsidRPr="0012227A">
        <w:rPr>
          <w:rFonts w:ascii="Arial" w:hAnsi="Arial" w:cs="Arial"/>
        </w:rPr>
        <w:t>.</w:t>
      </w:r>
    </w:p>
    <w:p w14:paraId="758452B5" w14:textId="77777777" w:rsidR="00A6019E" w:rsidRPr="0012227A" w:rsidRDefault="00A6019E" w:rsidP="0012227A">
      <w:pPr>
        <w:jc w:val="both"/>
        <w:rPr>
          <w:rFonts w:ascii="Arial" w:hAnsi="Arial" w:cs="Arial"/>
        </w:rPr>
      </w:pPr>
      <w:hyperlink r:id="rId56" w:history="1">
        <w:r w:rsidRPr="0012227A">
          <w:rPr>
            <w:rStyle w:val="Hiperpovezava"/>
            <w:rFonts w:ascii="Arial" w:hAnsi="Arial" w:cs="Arial"/>
          </w:rPr>
          <w:t>https://youtu.be/FymjERljx1g?si=e2pPrahv-ltnTzI2</w:t>
        </w:r>
      </w:hyperlink>
    </w:p>
    <w:p w14:paraId="7065DBCB" w14:textId="77777777" w:rsidR="00A6019E" w:rsidRPr="0012227A" w:rsidRDefault="00A6019E" w:rsidP="0012227A">
      <w:pPr>
        <w:jc w:val="both"/>
        <w:rPr>
          <w:rFonts w:ascii="Arial" w:hAnsi="Arial" w:cs="Arial"/>
          <w:b/>
          <w:bCs/>
        </w:rPr>
      </w:pPr>
    </w:p>
    <w:p w14:paraId="0EADE646" w14:textId="77777777" w:rsidR="00A6019E" w:rsidRPr="0012227A" w:rsidRDefault="003F7F7C" w:rsidP="0012227A">
      <w:pPr>
        <w:jc w:val="both"/>
        <w:rPr>
          <w:rFonts w:ascii="Arial" w:hAnsi="Arial" w:cs="Arial"/>
          <w:b/>
          <w:bCs/>
        </w:rPr>
      </w:pPr>
      <w:r w:rsidRPr="0012227A">
        <w:rPr>
          <w:rFonts w:ascii="Arial" w:hAnsi="Arial" w:cs="Arial"/>
          <w:b/>
          <w:bCs/>
        </w:rPr>
        <w:t xml:space="preserve">11. </w:t>
      </w:r>
      <w:r w:rsidR="00A6019E" w:rsidRPr="0012227A">
        <w:rPr>
          <w:rFonts w:ascii="Arial" w:hAnsi="Arial" w:cs="Arial"/>
          <w:b/>
          <w:bCs/>
        </w:rPr>
        <w:t xml:space="preserve">Letno poročilo za </w:t>
      </w:r>
      <w:r w:rsidRPr="0012227A">
        <w:rPr>
          <w:rFonts w:ascii="Arial" w:hAnsi="Arial" w:cs="Arial"/>
          <w:b/>
          <w:bCs/>
        </w:rPr>
        <w:t xml:space="preserve">leto </w:t>
      </w:r>
      <w:r w:rsidR="00A6019E" w:rsidRPr="0012227A">
        <w:rPr>
          <w:rFonts w:ascii="Arial" w:hAnsi="Arial" w:cs="Arial"/>
          <w:b/>
          <w:bCs/>
        </w:rPr>
        <w:t xml:space="preserve">2025, </w:t>
      </w:r>
      <w:r w:rsidR="00A6019E" w:rsidRPr="0012227A">
        <w:rPr>
          <w:rFonts w:ascii="Arial" w:hAnsi="Arial" w:cs="Arial"/>
        </w:rPr>
        <w:t>objavljeno: 31. 7. 2026, traja</w:t>
      </w:r>
      <w:r w:rsidR="001A1846">
        <w:rPr>
          <w:rFonts w:ascii="Arial" w:hAnsi="Arial" w:cs="Arial"/>
        </w:rPr>
        <w:t>nje</w:t>
      </w:r>
      <w:r w:rsidR="00A6019E" w:rsidRPr="0012227A">
        <w:rPr>
          <w:rFonts w:ascii="Arial" w:hAnsi="Arial" w:cs="Arial"/>
        </w:rPr>
        <w:t>: 38:35</w:t>
      </w:r>
    </w:p>
    <w:p w14:paraId="4067B1B8" w14:textId="77777777" w:rsidR="00A6019E" w:rsidRPr="0012227A" w:rsidRDefault="00DF44AE" w:rsidP="0012227A">
      <w:pPr>
        <w:jc w:val="both"/>
        <w:rPr>
          <w:rFonts w:ascii="Arial" w:hAnsi="Arial" w:cs="Arial"/>
        </w:rPr>
      </w:pPr>
      <w:r w:rsidRPr="004348C7">
        <w:rPr>
          <w:rFonts w:ascii="Arial" w:hAnsi="Arial" w:cs="Arial"/>
        </w:rPr>
        <w:t xml:space="preserve">Zagovornik </w:t>
      </w:r>
      <w:r w:rsidRPr="004348C7">
        <w:rPr>
          <w:rFonts w:ascii="Arial" w:hAnsi="Arial" w:cs="Arial"/>
          <w:b/>
          <w:bCs/>
        </w:rPr>
        <w:t>Miha Lobnik</w:t>
      </w:r>
      <w:r w:rsidRPr="004348C7">
        <w:rPr>
          <w:rFonts w:ascii="Arial" w:hAnsi="Arial" w:cs="Arial"/>
        </w:rPr>
        <w:t xml:space="preserve"> je 9. julija 2026 </w:t>
      </w:r>
      <w:r w:rsidRPr="004348C7">
        <w:rPr>
          <w:rFonts w:ascii="Arial" w:hAnsi="Arial" w:cs="Arial"/>
          <w:b/>
          <w:bCs/>
        </w:rPr>
        <w:t>članicam in članom Komisije Državnega zbora za peticije, človekove pravice in enake možnosti</w:t>
      </w:r>
      <w:r w:rsidRPr="004348C7">
        <w:rPr>
          <w:rFonts w:ascii="Arial" w:hAnsi="Arial" w:cs="Arial"/>
        </w:rPr>
        <w:t xml:space="preserve"> predstavil redno letno poročilo za 2025. </w:t>
      </w:r>
      <w:r w:rsidRPr="0026750B">
        <w:rPr>
          <w:rFonts w:ascii="Arial" w:hAnsi="Arial" w:cs="Arial"/>
        </w:rPr>
        <w:t>V preteklem letu je Zagovornik nudil pomoč 588 ljudem, ki so menili, da so diskriminirani. V 76 postopkih ugotavljanja diskriminacije je v 13 primerih ugotovil obstoj diskriminacije. Pristojnim institucijam je podal 119 priporočil za odpravo oziroma preprečevanje diskriminacije ter zagotavljanje enakih možnosti</w:t>
      </w:r>
      <w:r>
        <w:rPr>
          <w:rFonts w:ascii="Arial" w:hAnsi="Arial" w:cs="Arial"/>
        </w:rPr>
        <w:t xml:space="preserve">. </w:t>
      </w:r>
      <w:r w:rsidRPr="004348C7">
        <w:rPr>
          <w:rFonts w:ascii="Arial" w:hAnsi="Arial" w:cs="Arial"/>
        </w:rPr>
        <w:t xml:space="preserve">V </w:t>
      </w:r>
      <w:proofErr w:type="spellStart"/>
      <w:r w:rsidRPr="004348C7">
        <w:rPr>
          <w:rFonts w:ascii="Arial" w:hAnsi="Arial" w:cs="Arial"/>
        </w:rPr>
        <w:t>podkastu</w:t>
      </w:r>
      <w:proofErr w:type="spellEnd"/>
      <w:r w:rsidRPr="004348C7">
        <w:rPr>
          <w:rFonts w:ascii="Arial" w:hAnsi="Arial" w:cs="Arial"/>
        </w:rPr>
        <w:t xml:space="preserve"> smo predstavili utrinke s seje komisije.</w:t>
      </w:r>
    </w:p>
    <w:p w14:paraId="6519B2B6" w14:textId="77777777" w:rsidR="00A6019E" w:rsidRPr="0012227A" w:rsidRDefault="00A6019E" w:rsidP="0012227A">
      <w:pPr>
        <w:jc w:val="both"/>
        <w:rPr>
          <w:rFonts w:ascii="Arial" w:hAnsi="Arial" w:cs="Arial"/>
        </w:rPr>
      </w:pPr>
      <w:hyperlink r:id="rId57" w:history="1">
        <w:r w:rsidRPr="0012227A">
          <w:rPr>
            <w:rStyle w:val="Hiperpovezava"/>
            <w:rFonts w:ascii="Arial" w:hAnsi="Arial" w:cs="Arial"/>
          </w:rPr>
          <w:t>https://youtu.be/LModDWKaqNY?si=ezbBK_u4QHrvvVoQ</w:t>
        </w:r>
      </w:hyperlink>
    </w:p>
    <w:p w14:paraId="25E9EC46" w14:textId="77777777" w:rsidR="00A6019E" w:rsidRPr="0012227A" w:rsidRDefault="00A6019E" w:rsidP="0012227A">
      <w:pPr>
        <w:jc w:val="both"/>
        <w:rPr>
          <w:rFonts w:ascii="Arial" w:hAnsi="Arial" w:cs="Arial"/>
          <w:b/>
          <w:bCs/>
        </w:rPr>
      </w:pPr>
    </w:p>
    <w:p w14:paraId="1A1A1272" w14:textId="77777777" w:rsidR="00A6019E" w:rsidRPr="0012227A" w:rsidRDefault="003F7F7C" w:rsidP="0012227A">
      <w:pPr>
        <w:jc w:val="both"/>
        <w:rPr>
          <w:rFonts w:ascii="Arial" w:hAnsi="Arial" w:cs="Arial"/>
          <w:b/>
          <w:bCs/>
        </w:rPr>
      </w:pPr>
      <w:r w:rsidRPr="0012227A">
        <w:rPr>
          <w:rFonts w:ascii="Arial" w:hAnsi="Arial" w:cs="Arial"/>
          <w:b/>
          <w:bCs/>
        </w:rPr>
        <w:t xml:space="preserve">12. </w:t>
      </w:r>
      <w:r w:rsidR="00A6019E" w:rsidRPr="0012227A">
        <w:rPr>
          <w:rFonts w:ascii="Arial" w:hAnsi="Arial" w:cs="Arial"/>
          <w:b/>
          <w:bCs/>
        </w:rPr>
        <w:t xml:space="preserve">Razvoj varstva pred diskriminacijo, </w:t>
      </w:r>
      <w:r w:rsidR="00A6019E" w:rsidRPr="0012227A">
        <w:rPr>
          <w:rFonts w:ascii="Arial" w:hAnsi="Arial" w:cs="Arial"/>
        </w:rPr>
        <w:t>objavljeno: 19. 8. 2026, traja</w:t>
      </w:r>
      <w:r w:rsidR="001A1846">
        <w:rPr>
          <w:rFonts w:ascii="Arial" w:hAnsi="Arial" w:cs="Arial"/>
        </w:rPr>
        <w:t>nje</w:t>
      </w:r>
      <w:r w:rsidR="00A6019E" w:rsidRPr="0012227A">
        <w:rPr>
          <w:rFonts w:ascii="Arial" w:hAnsi="Arial" w:cs="Arial"/>
        </w:rPr>
        <w:t>: 49:46</w:t>
      </w:r>
    </w:p>
    <w:p w14:paraId="75427128" w14:textId="77777777" w:rsidR="003F7F7C" w:rsidRPr="0012227A" w:rsidRDefault="00A6019E" w:rsidP="0012227A">
      <w:pPr>
        <w:jc w:val="both"/>
        <w:rPr>
          <w:rFonts w:ascii="Arial" w:hAnsi="Arial" w:cs="Arial"/>
        </w:rPr>
      </w:pPr>
      <w:r w:rsidRPr="0012227A">
        <w:rPr>
          <w:rFonts w:ascii="Arial" w:hAnsi="Arial" w:cs="Arial"/>
        </w:rPr>
        <w:t xml:space="preserve">25. oktobra 2026 bo minilo 10 let odkar je na podlagi Zakona o varstvu pred diskriminacijo nastal nov samostojen organ za preprečevanje in odpravljanje diskriminacije v Sloveniji. </w:t>
      </w:r>
    </w:p>
    <w:p w14:paraId="10FC1241" w14:textId="77777777" w:rsidR="00A6019E" w:rsidRPr="0012227A" w:rsidRDefault="00A6019E" w:rsidP="0012227A">
      <w:pPr>
        <w:jc w:val="both"/>
        <w:rPr>
          <w:rFonts w:ascii="Arial" w:hAnsi="Arial" w:cs="Arial"/>
        </w:rPr>
      </w:pPr>
      <w:r w:rsidRPr="0012227A">
        <w:rPr>
          <w:rFonts w:ascii="Arial" w:hAnsi="Arial" w:cs="Arial"/>
        </w:rPr>
        <w:t xml:space="preserve">V epizodi smo v pogovoru s prvim zagovornikom </w:t>
      </w:r>
      <w:r w:rsidRPr="0012227A">
        <w:rPr>
          <w:rFonts w:ascii="Arial" w:hAnsi="Arial" w:cs="Arial"/>
          <w:b/>
          <w:bCs/>
        </w:rPr>
        <w:t>Miho Lobnikom</w:t>
      </w:r>
      <w:r w:rsidRPr="0012227A">
        <w:rPr>
          <w:rFonts w:ascii="Arial" w:hAnsi="Arial" w:cs="Arial"/>
        </w:rPr>
        <w:t>, ki se mu izteka drugi mandat vodenja te inštitucije, predstavili kronologijo razvoja neodvisnega državnega organa Zagovornika načela enakosti.</w:t>
      </w:r>
    </w:p>
    <w:p w14:paraId="315511DE" w14:textId="77777777" w:rsidR="00A6019E" w:rsidRPr="0012227A" w:rsidRDefault="00A6019E" w:rsidP="0012227A">
      <w:pPr>
        <w:jc w:val="both"/>
        <w:rPr>
          <w:rFonts w:ascii="Arial" w:hAnsi="Arial" w:cs="Arial"/>
        </w:rPr>
      </w:pPr>
      <w:hyperlink r:id="rId58" w:history="1">
        <w:r w:rsidRPr="0012227A">
          <w:rPr>
            <w:rStyle w:val="Hiperpovezava"/>
            <w:rFonts w:ascii="Arial" w:hAnsi="Arial" w:cs="Arial"/>
          </w:rPr>
          <w:t>https://youtu.be/QCyA0uhZzY0?si=097Ne95EWLSrpjoK</w:t>
        </w:r>
      </w:hyperlink>
    </w:p>
    <w:p w14:paraId="279B4BB7" w14:textId="77777777" w:rsidR="00A6019E" w:rsidRDefault="00A6019E" w:rsidP="0012227A">
      <w:pPr>
        <w:jc w:val="both"/>
        <w:rPr>
          <w:rFonts w:ascii="Arial" w:hAnsi="Arial" w:cs="Arial"/>
          <w:b/>
          <w:bCs/>
        </w:rPr>
      </w:pPr>
    </w:p>
    <w:p w14:paraId="0BB46BB3" w14:textId="77777777" w:rsidR="00DF44AE" w:rsidRDefault="00DF44AE" w:rsidP="0012227A">
      <w:pPr>
        <w:jc w:val="both"/>
        <w:rPr>
          <w:rFonts w:ascii="Arial" w:hAnsi="Arial" w:cs="Arial"/>
          <w:b/>
          <w:bCs/>
        </w:rPr>
      </w:pPr>
    </w:p>
    <w:p w14:paraId="239458B1" w14:textId="77777777" w:rsidR="00DF44AE" w:rsidRDefault="00DF44AE" w:rsidP="0012227A">
      <w:pPr>
        <w:jc w:val="both"/>
        <w:rPr>
          <w:rFonts w:ascii="Arial" w:hAnsi="Arial" w:cs="Arial"/>
          <w:b/>
          <w:bCs/>
        </w:rPr>
      </w:pPr>
    </w:p>
    <w:p w14:paraId="0D1B4DA7" w14:textId="77777777" w:rsidR="00DF44AE" w:rsidRPr="0012227A" w:rsidRDefault="00DF44AE" w:rsidP="0012227A">
      <w:pPr>
        <w:jc w:val="both"/>
        <w:rPr>
          <w:rFonts w:ascii="Arial" w:hAnsi="Arial" w:cs="Arial"/>
          <w:b/>
          <w:bCs/>
        </w:rPr>
      </w:pPr>
    </w:p>
    <w:p w14:paraId="6B7EC0DA" w14:textId="77777777" w:rsidR="00A6019E" w:rsidRPr="0012227A" w:rsidRDefault="003F7F7C" w:rsidP="0012227A">
      <w:pPr>
        <w:jc w:val="both"/>
        <w:rPr>
          <w:rFonts w:ascii="Arial" w:hAnsi="Arial" w:cs="Arial"/>
          <w:b/>
          <w:bCs/>
        </w:rPr>
      </w:pPr>
      <w:r w:rsidRPr="0012227A">
        <w:rPr>
          <w:rFonts w:ascii="Arial" w:hAnsi="Arial" w:cs="Arial"/>
          <w:b/>
          <w:bCs/>
        </w:rPr>
        <w:t xml:space="preserve">13. </w:t>
      </w:r>
      <w:r w:rsidR="00A6019E" w:rsidRPr="0012227A">
        <w:rPr>
          <w:rFonts w:ascii="Arial" w:hAnsi="Arial" w:cs="Arial"/>
          <w:b/>
          <w:bCs/>
        </w:rPr>
        <w:t xml:space="preserve">Kako strpni smo do vernikov?, </w:t>
      </w:r>
      <w:r w:rsidR="00A6019E" w:rsidRPr="0012227A">
        <w:rPr>
          <w:rFonts w:ascii="Arial" w:hAnsi="Arial" w:cs="Arial"/>
        </w:rPr>
        <w:t>objavljeno: 26. 8. 2026, traja</w:t>
      </w:r>
      <w:r w:rsidR="001A1846">
        <w:rPr>
          <w:rFonts w:ascii="Arial" w:hAnsi="Arial" w:cs="Arial"/>
        </w:rPr>
        <w:t>nje</w:t>
      </w:r>
      <w:r w:rsidR="00A6019E" w:rsidRPr="0012227A">
        <w:rPr>
          <w:rFonts w:ascii="Arial" w:hAnsi="Arial" w:cs="Arial"/>
        </w:rPr>
        <w:t>: 1:37:45</w:t>
      </w:r>
    </w:p>
    <w:p w14:paraId="78B96C72" w14:textId="77777777" w:rsidR="003F7F7C" w:rsidRPr="0012227A" w:rsidRDefault="00A6019E" w:rsidP="0012227A">
      <w:pPr>
        <w:jc w:val="both"/>
        <w:rPr>
          <w:rFonts w:ascii="Arial" w:hAnsi="Arial" w:cs="Arial"/>
        </w:rPr>
      </w:pPr>
      <w:r w:rsidRPr="0012227A">
        <w:rPr>
          <w:rFonts w:ascii="Arial" w:hAnsi="Arial" w:cs="Arial"/>
        </w:rPr>
        <w:t xml:space="preserve">V epizodi smo se pogovarjali o tem, kako strpni smo v Sloveniji do vernikov, pa tudi do tistih, ki ne verujejo. Zanimalo nas je, kaj lahko storimo, da bi bolje razumeli in sprejemali razlike med nami, tokrat glede vere ali prepričanja. </w:t>
      </w:r>
    </w:p>
    <w:p w14:paraId="7C8237FD" w14:textId="77777777" w:rsidR="00A6019E" w:rsidRPr="0012227A" w:rsidRDefault="00A6019E" w:rsidP="0012227A">
      <w:pPr>
        <w:jc w:val="both"/>
        <w:rPr>
          <w:rFonts w:ascii="Arial" w:hAnsi="Arial" w:cs="Arial"/>
        </w:rPr>
      </w:pPr>
      <w:r w:rsidRPr="0012227A">
        <w:rPr>
          <w:rFonts w:ascii="Arial" w:hAnsi="Arial" w:cs="Arial"/>
        </w:rPr>
        <w:t xml:space="preserve">V pogovoru so sodelovali:  </w:t>
      </w:r>
      <w:r w:rsidRPr="0012227A">
        <w:rPr>
          <w:rFonts w:ascii="Arial" w:hAnsi="Arial" w:cs="Arial"/>
          <w:b/>
          <w:bCs/>
        </w:rPr>
        <w:t>dr. Aleksander Erniša</w:t>
      </w:r>
      <w:r w:rsidRPr="0012227A">
        <w:rPr>
          <w:rFonts w:ascii="Arial" w:hAnsi="Arial" w:cs="Arial"/>
        </w:rPr>
        <w:t xml:space="preserve">, škof Evangeličanske Cerkve augsburške veroizpovedi v Republiki Sloveniji, </w:t>
      </w:r>
      <w:r w:rsidRPr="0012227A">
        <w:rPr>
          <w:rFonts w:ascii="Arial" w:hAnsi="Arial" w:cs="Arial"/>
          <w:b/>
          <w:bCs/>
        </w:rPr>
        <w:t xml:space="preserve">Ela </w:t>
      </w:r>
      <w:proofErr w:type="spellStart"/>
      <w:r w:rsidRPr="0012227A">
        <w:rPr>
          <w:rFonts w:ascii="Arial" w:hAnsi="Arial" w:cs="Arial"/>
          <w:b/>
          <w:bCs/>
        </w:rPr>
        <w:t>Porić</w:t>
      </w:r>
      <w:proofErr w:type="spellEnd"/>
      <w:r w:rsidRPr="0012227A">
        <w:rPr>
          <w:rFonts w:ascii="Arial" w:hAnsi="Arial" w:cs="Arial"/>
        </w:rPr>
        <w:t xml:space="preserve">, predstavnica Islamske skupnosti v Republiki Sloveniji, </w:t>
      </w:r>
      <w:r w:rsidRPr="0012227A">
        <w:rPr>
          <w:rFonts w:ascii="Arial" w:hAnsi="Arial" w:cs="Arial"/>
          <w:b/>
          <w:bCs/>
        </w:rPr>
        <w:t>mag. Zmago Godina</w:t>
      </w:r>
      <w:r w:rsidRPr="0012227A">
        <w:rPr>
          <w:rFonts w:ascii="Arial" w:hAnsi="Arial" w:cs="Arial"/>
        </w:rPr>
        <w:t xml:space="preserve">, predsednik Krščanske adventistične cerkve v Republiki Sloveniji, </w:t>
      </w:r>
      <w:r w:rsidRPr="0012227A">
        <w:rPr>
          <w:rFonts w:ascii="Arial" w:hAnsi="Arial" w:cs="Arial"/>
          <w:b/>
          <w:bCs/>
        </w:rPr>
        <w:t>dr. Aleš Črnič</w:t>
      </w:r>
      <w:r w:rsidRPr="0012227A">
        <w:rPr>
          <w:rFonts w:ascii="Arial" w:hAnsi="Arial" w:cs="Arial"/>
        </w:rPr>
        <w:t xml:space="preserve">, </w:t>
      </w:r>
      <w:proofErr w:type="spellStart"/>
      <w:r w:rsidRPr="0012227A">
        <w:rPr>
          <w:rFonts w:ascii="Arial" w:hAnsi="Arial" w:cs="Arial"/>
        </w:rPr>
        <w:t>religiolog</w:t>
      </w:r>
      <w:proofErr w:type="spellEnd"/>
      <w:r w:rsidRPr="0012227A">
        <w:rPr>
          <w:rFonts w:ascii="Arial" w:hAnsi="Arial" w:cs="Arial"/>
        </w:rPr>
        <w:t xml:space="preserve">, profesor in raziskovalec na Katedri za </w:t>
      </w:r>
      <w:proofErr w:type="spellStart"/>
      <w:r w:rsidRPr="0012227A">
        <w:rPr>
          <w:rFonts w:ascii="Arial" w:hAnsi="Arial" w:cs="Arial"/>
        </w:rPr>
        <w:t>kulturologijo</w:t>
      </w:r>
      <w:proofErr w:type="spellEnd"/>
      <w:r w:rsidRPr="0012227A">
        <w:rPr>
          <w:rFonts w:ascii="Arial" w:hAnsi="Arial" w:cs="Arial"/>
        </w:rPr>
        <w:t xml:space="preserve"> FDV in </w:t>
      </w:r>
      <w:r w:rsidRPr="0012227A">
        <w:rPr>
          <w:rFonts w:ascii="Arial" w:hAnsi="Arial" w:cs="Arial"/>
          <w:b/>
          <w:bCs/>
        </w:rPr>
        <w:t>Sergeja Oštir</w:t>
      </w:r>
      <w:r w:rsidRPr="0012227A">
        <w:rPr>
          <w:rFonts w:ascii="Arial" w:hAnsi="Arial" w:cs="Arial"/>
        </w:rPr>
        <w:t>, zastopnica Zagovornika načela enakosti.</w:t>
      </w:r>
    </w:p>
    <w:p w14:paraId="2AAAD860" w14:textId="77777777" w:rsidR="00A6019E" w:rsidRPr="0012227A" w:rsidRDefault="00A6019E" w:rsidP="0012227A">
      <w:pPr>
        <w:jc w:val="both"/>
        <w:rPr>
          <w:rFonts w:ascii="Arial" w:hAnsi="Arial" w:cs="Arial"/>
        </w:rPr>
      </w:pPr>
      <w:hyperlink r:id="rId59" w:history="1">
        <w:r w:rsidRPr="0012227A">
          <w:rPr>
            <w:rStyle w:val="Hiperpovezava"/>
            <w:rFonts w:ascii="Arial" w:hAnsi="Arial" w:cs="Arial"/>
          </w:rPr>
          <w:t>https://youtu.be/zrWtA_C2nEQ?si=Lnf6Tnm5r-P-rnyt</w:t>
        </w:r>
      </w:hyperlink>
    </w:p>
    <w:p w14:paraId="773BB144" w14:textId="77777777" w:rsidR="00A6019E" w:rsidRPr="0012227A" w:rsidRDefault="00A6019E" w:rsidP="0012227A">
      <w:pPr>
        <w:jc w:val="both"/>
        <w:rPr>
          <w:rFonts w:ascii="Arial" w:hAnsi="Arial" w:cs="Arial"/>
          <w:b/>
          <w:bCs/>
        </w:rPr>
      </w:pPr>
    </w:p>
    <w:p w14:paraId="480C681A" w14:textId="77777777" w:rsidR="00A6019E" w:rsidRPr="0012227A" w:rsidRDefault="003F7F7C" w:rsidP="0012227A">
      <w:pPr>
        <w:jc w:val="both"/>
        <w:rPr>
          <w:rFonts w:ascii="Arial" w:hAnsi="Arial" w:cs="Arial"/>
          <w:b/>
          <w:bCs/>
        </w:rPr>
      </w:pPr>
      <w:r w:rsidRPr="0012227A">
        <w:rPr>
          <w:rFonts w:ascii="Arial" w:hAnsi="Arial" w:cs="Arial"/>
          <w:b/>
          <w:bCs/>
        </w:rPr>
        <w:t xml:space="preserve">14. </w:t>
      </w:r>
      <w:r w:rsidR="00A6019E" w:rsidRPr="0012227A">
        <w:rPr>
          <w:rFonts w:ascii="Arial" w:hAnsi="Arial" w:cs="Arial"/>
          <w:b/>
          <w:bCs/>
        </w:rPr>
        <w:t xml:space="preserve">Kaj, kako in zakaj raziskuje Zagovornik, </w:t>
      </w:r>
      <w:r w:rsidR="00A6019E" w:rsidRPr="0012227A">
        <w:rPr>
          <w:rFonts w:ascii="Arial" w:hAnsi="Arial" w:cs="Arial"/>
        </w:rPr>
        <w:t>objavljeno: 15. 9. 2026, traja</w:t>
      </w:r>
      <w:r w:rsidR="001A1846">
        <w:rPr>
          <w:rFonts w:ascii="Arial" w:hAnsi="Arial" w:cs="Arial"/>
        </w:rPr>
        <w:t>nje</w:t>
      </w:r>
      <w:r w:rsidR="00A6019E" w:rsidRPr="0012227A">
        <w:rPr>
          <w:rFonts w:ascii="Arial" w:hAnsi="Arial" w:cs="Arial"/>
        </w:rPr>
        <w:t>: 1:17:54</w:t>
      </w:r>
    </w:p>
    <w:p w14:paraId="1F028497" w14:textId="77777777" w:rsidR="00930035" w:rsidRPr="004348C7" w:rsidRDefault="00930035" w:rsidP="00930035">
      <w:pPr>
        <w:jc w:val="both"/>
        <w:rPr>
          <w:rFonts w:ascii="Arial" w:hAnsi="Arial" w:cs="Arial"/>
        </w:rPr>
      </w:pPr>
      <w:r>
        <w:rPr>
          <w:rFonts w:ascii="Arial" w:hAnsi="Arial" w:cs="Arial"/>
        </w:rPr>
        <w:t xml:space="preserve">V epizodi smo predstavili eno od pristojnosti Zagovornika: </w:t>
      </w:r>
      <w:r w:rsidRPr="00D54EA2">
        <w:rPr>
          <w:rFonts w:ascii="Arial" w:hAnsi="Arial" w:cs="Arial"/>
        </w:rPr>
        <w:t>opravlja</w:t>
      </w:r>
      <w:r>
        <w:rPr>
          <w:rFonts w:ascii="Arial" w:hAnsi="Arial" w:cs="Arial"/>
        </w:rPr>
        <w:t>nje</w:t>
      </w:r>
      <w:r w:rsidRPr="00D54EA2">
        <w:rPr>
          <w:rFonts w:ascii="Arial" w:hAnsi="Arial" w:cs="Arial"/>
        </w:rPr>
        <w:t xml:space="preserve"> neodvisn</w:t>
      </w:r>
      <w:r>
        <w:rPr>
          <w:rFonts w:ascii="Arial" w:hAnsi="Arial" w:cs="Arial"/>
        </w:rPr>
        <w:t>ih</w:t>
      </w:r>
      <w:r w:rsidRPr="00D54EA2">
        <w:rPr>
          <w:rFonts w:ascii="Arial" w:hAnsi="Arial" w:cs="Arial"/>
        </w:rPr>
        <w:t xml:space="preserve"> raziskav o položaju oseb z določeno osebno okoliščino</w:t>
      </w:r>
      <w:r>
        <w:rPr>
          <w:rFonts w:ascii="Arial" w:hAnsi="Arial" w:cs="Arial"/>
        </w:rPr>
        <w:t>. Beseda je tekla o tem, kaj so podatki o enakosti in zakaj jih potrebujmo pri varstvu pred diskriminacijo pred diskriminacijo, kaj je namen opravljanja raziskav, kakšne raziskovalne metode uporablja Zagovornik pri svojem delu in kako pri Zagovorniku uporabljamo pridobljene raziskovalne podatke.</w:t>
      </w:r>
    </w:p>
    <w:p w14:paraId="3EA551D9" w14:textId="77777777" w:rsidR="00A6019E" w:rsidRPr="0012227A" w:rsidRDefault="00A6019E" w:rsidP="0012227A">
      <w:pPr>
        <w:jc w:val="both"/>
        <w:rPr>
          <w:rFonts w:ascii="Arial" w:hAnsi="Arial" w:cs="Arial"/>
        </w:rPr>
      </w:pPr>
      <w:r w:rsidRPr="0012227A">
        <w:rPr>
          <w:rFonts w:ascii="Arial" w:hAnsi="Arial" w:cs="Arial"/>
        </w:rPr>
        <w:t xml:space="preserve">Gosta oddaje sta bila zagovornik načela enakosti </w:t>
      </w:r>
      <w:r w:rsidRPr="0012227A">
        <w:rPr>
          <w:rFonts w:ascii="Arial" w:hAnsi="Arial" w:cs="Arial"/>
          <w:b/>
          <w:bCs/>
        </w:rPr>
        <w:t>Miha Lobnik</w:t>
      </w:r>
      <w:r w:rsidRPr="0012227A">
        <w:rPr>
          <w:rFonts w:ascii="Arial" w:hAnsi="Arial" w:cs="Arial"/>
        </w:rPr>
        <w:t xml:space="preserve"> in samostojna svetovalka Zagovornika </w:t>
      </w:r>
      <w:r w:rsidRPr="0012227A">
        <w:rPr>
          <w:rFonts w:ascii="Arial" w:hAnsi="Arial" w:cs="Arial"/>
          <w:b/>
          <w:bCs/>
        </w:rPr>
        <w:t xml:space="preserve">Nevenka </w:t>
      </w:r>
      <w:proofErr w:type="spellStart"/>
      <w:r w:rsidRPr="0012227A">
        <w:rPr>
          <w:rFonts w:ascii="Arial" w:hAnsi="Arial" w:cs="Arial"/>
          <w:b/>
          <w:bCs/>
        </w:rPr>
        <w:t>Prešlenkova</w:t>
      </w:r>
      <w:proofErr w:type="spellEnd"/>
      <w:r w:rsidRPr="0012227A">
        <w:rPr>
          <w:rFonts w:ascii="Arial" w:hAnsi="Arial" w:cs="Arial"/>
        </w:rPr>
        <w:t xml:space="preserve">. </w:t>
      </w:r>
    </w:p>
    <w:p w14:paraId="6741C620" w14:textId="77777777" w:rsidR="00A6019E" w:rsidRPr="0012227A" w:rsidRDefault="00A6019E" w:rsidP="0012227A">
      <w:pPr>
        <w:jc w:val="both"/>
        <w:rPr>
          <w:rFonts w:ascii="Arial" w:hAnsi="Arial" w:cs="Arial"/>
        </w:rPr>
      </w:pPr>
      <w:hyperlink r:id="rId60" w:history="1">
        <w:r w:rsidRPr="0012227A">
          <w:rPr>
            <w:rStyle w:val="Hiperpovezava"/>
            <w:rFonts w:ascii="Arial" w:hAnsi="Arial" w:cs="Arial"/>
          </w:rPr>
          <w:t>https://youtu.be/AdC3MxaTA4Y?si=Poy9H7yJKfiVeNGg</w:t>
        </w:r>
      </w:hyperlink>
    </w:p>
    <w:p w14:paraId="615AA0BA" w14:textId="77777777" w:rsidR="00DA613B" w:rsidRDefault="00DA613B" w:rsidP="0012227A">
      <w:pPr>
        <w:jc w:val="both"/>
        <w:rPr>
          <w:rFonts w:ascii="Arial" w:hAnsi="Arial" w:cs="Arial"/>
          <w:b/>
          <w:bCs/>
        </w:rPr>
      </w:pPr>
    </w:p>
    <w:p w14:paraId="6CD4D702" w14:textId="77777777" w:rsidR="00A6019E" w:rsidRPr="0012227A" w:rsidRDefault="003F7F7C" w:rsidP="0012227A">
      <w:pPr>
        <w:jc w:val="both"/>
        <w:rPr>
          <w:rFonts w:ascii="Arial" w:hAnsi="Arial" w:cs="Arial"/>
          <w:b/>
          <w:bCs/>
        </w:rPr>
      </w:pPr>
      <w:r w:rsidRPr="0012227A">
        <w:rPr>
          <w:rFonts w:ascii="Arial" w:hAnsi="Arial" w:cs="Arial"/>
          <w:b/>
          <w:bCs/>
        </w:rPr>
        <w:t xml:space="preserve">15. </w:t>
      </w:r>
      <w:proofErr w:type="spellStart"/>
      <w:r w:rsidR="00A6019E" w:rsidRPr="0012227A">
        <w:rPr>
          <w:rFonts w:ascii="Arial" w:hAnsi="Arial" w:cs="Arial"/>
          <w:b/>
          <w:bCs/>
        </w:rPr>
        <w:t>Homofobija</w:t>
      </w:r>
      <w:proofErr w:type="spellEnd"/>
      <w:r w:rsidR="00A6019E" w:rsidRPr="0012227A">
        <w:rPr>
          <w:rFonts w:ascii="Arial" w:hAnsi="Arial" w:cs="Arial"/>
          <w:b/>
          <w:bCs/>
        </w:rPr>
        <w:t xml:space="preserve"> v politiki, </w:t>
      </w:r>
      <w:r w:rsidR="00A6019E" w:rsidRPr="0012227A">
        <w:rPr>
          <w:rFonts w:ascii="Arial" w:hAnsi="Arial" w:cs="Arial"/>
        </w:rPr>
        <w:t>objavljeno: 21. 9. 2026, traja</w:t>
      </w:r>
      <w:r w:rsidR="001A1846">
        <w:rPr>
          <w:rFonts w:ascii="Arial" w:hAnsi="Arial" w:cs="Arial"/>
        </w:rPr>
        <w:t>nje</w:t>
      </w:r>
      <w:r w:rsidR="00A6019E" w:rsidRPr="0012227A">
        <w:rPr>
          <w:rFonts w:ascii="Arial" w:hAnsi="Arial" w:cs="Arial"/>
        </w:rPr>
        <w:t>: 1:11:14</w:t>
      </w:r>
    </w:p>
    <w:p w14:paraId="3C4966F5" w14:textId="77777777" w:rsidR="003F7F7C" w:rsidRPr="0012227A" w:rsidRDefault="00A6019E" w:rsidP="0012227A">
      <w:pPr>
        <w:jc w:val="both"/>
        <w:rPr>
          <w:rFonts w:ascii="Arial" w:hAnsi="Arial" w:cs="Arial"/>
        </w:rPr>
      </w:pPr>
      <w:r w:rsidRPr="0012227A">
        <w:rPr>
          <w:rFonts w:ascii="Arial" w:hAnsi="Arial" w:cs="Arial"/>
        </w:rPr>
        <w:t xml:space="preserve">Pogovarjali smo se o tem, kako nadlegovanje, na primer zastrašujoč, sovražni, ponižujoč, sramotilen in žaljiv govor, doživljajo tisti, ki so njegove tarče. Pred mikrofon smo povabili politike, ki so bili v zadnjih letih zaradi njihove istospolne usmerjenosti tarča </w:t>
      </w:r>
      <w:proofErr w:type="spellStart"/>
      <w:r w:rsidRPr="0012227A">
        <w:rPr>
          <w:rFonts w:ascii="Arial" w:hAnsi="Arial" w:cs="Arial"/>
        </w:rPr>
        <w:t>homofobnega</w:t>
      </w:r>
      <w:proofErr w:type="spellEnd"/>
      <w:r w:rsidRPr="0012227A">
        <w:rPr>
          <w:rFonts w:ascii="Arial" w:hAnsi="Arial" w:cs="Arial"/>
        </w:rPr>
        <w:t xml:space="preserve"> nadlegovanja. </w:t>
      </w:r>
    </w:p>
    <w:p w14:paraId="66FF88F6" w14:textId="77777777" w:rsidR="00A6019E" w:rsidRPr="0012227A" w:rsidRDefault="00A6019E" w:rsidP="0012227A">
      <w:pPr>
        <w:jc w:val="both"/>
        <w:rPr>
          <w:rFonts w:ascii="Arial" w:hAnsi="Arial" w:cs="Arial"/>
        </w:rPr>
      </w:pPr>
      <w:r w:rsidRPr="0012227A">
        <w:rPr>
          <w:rFonts w:ascii="Arial" w:hAnsi="Arial" w:cs="Arial"/>
        </w:rPr>
        <w:t xml:space="preserve">Vabilu so se odzvali nekdanji minister za solidarno prihodnost </w:t>
      </w:r>
      <w:r w:rsidRPr="0012227A">
        <w:rPr>
          <w:rFonts w:ascii="Arial" w:hAnsi="Arial" w:cs="Arial"/>
          <w:b/>
          <w:bCs/>
        </w:rPr>
        <w:t xml:space="preserve">Simon </w:t>
      </w:r>
      <w:proofErr w:type="spellStart"/>
      <w:r w:rsidRPr="0012227A">
        <w:rPr>
          <w:rFonts w:ascii="Arial" w:hAnsi="Arial" w:cs="Arial"/>
          <w:b/>
          <w:bCs/>
        </w:rPr>
        <w:t>Maljevac</w:t>
      </w:r>
      <w:proofErr w:type="spellEnd"/>
      <w:r w:rsidRPr="0012227A">
        <w:rPr>
          <w:rFonts w:ascii="Arial" w:hAnsi="Arial" w:cs="Arial"/>
        </w:rPr>
        <w:t xml:space="preserve"> ter nekdanja poslanca Državnega zbora </w:t>
      </w:r>
      <w:r w:rsidRPr="0012227A">
        <w:rPr>
          <w:rFonts w:ascii="Arial" w:hAnsi="Arial" w:cs="Arial"/>
          <w:b/>
          <w:bCs/>
        </w:rPr>
        <w:t>Aleksander Prosen Kralj</w:t>
      </w:r>
      <w:r w:rsidRPr="0012227A">
        <w:rPr>
          <w:rFonts w:ascii="Arial" w:hAnsi="Arial" w:cs="Arial"/>
        </w:rPr>
        <w:t xml:space="preserve"> in </w:t>
      </w:r>
      <w:r w:rsidRPr="0012227A">
        <w:rPr>
          <w:rFonts w:ascii="Arial" w:hAnsi="Arial" w:cs="Arial"/>
          <w:b/>
          <w:bCs/>
        </w:rPr>
        <w:t>Boštjan Koražija</w:t>
      </w:r>
      <w:r w:rsidRPr="0012227A">
        <w:rPr>
          <w:rFonts w:ascii="Arial" w:hAnsi="Arial" w:cs="Arial"/>
        </w:rPr>
        <w:t xml:space="preserve">. O pojavu </w:t>
      </w:r>
      <w:proofErr w:type="spellStart"/>
      <w:r w:rsidRPr="0012227A">
        <w:rPr>
          <w:rFonts w:ascii="Arial" w:hAnsi="Arial" w:cs="Arial"/>
        </w:rPr>
        <w:t>homofobije</w:t>
      </w:r>
      <w:proofErr w:type="spellEnd"/>
      <w:r w:rsidRPr="0012227A">
        <w:rPr>
          <w:rFonts w:ascii="Arial" w:hAnsi="Arial" w:cs="Arial"/>
        </w:rPr>
        <w:t xml:space="preserve"> v politiki je spregovoril tudi zagovornik načela enakosti </w:t>
      </w:r>
      <w:r w:rsidRPr="0012227A">
        <w:rPr>
          <w:rFonts w:ascii="Arial" w:hAnsi="Arial" w:cs="Arial"/>
          <w:b/>
          <w:bCs/>
        </w:rPr>
        <w:t>Miha Lobnik</w:t>
      </w:r>
      <w:r w:rsidRPr="0012227A">
        <w:rPr>
          <w:rFonts w:ascii="Arial" w:hAnsi="Arial" w:cs="Arial"/>
        </w:rPr>
        <w:t>.</w:t>
      </w:r>
    </w:p>
    <w:p w14:paraId="74363BE7" w14:textId="77777777" w:rsidR="00A6019E" w:rsidRPr="0012227A" w:rsidRDefault="00A6019E" w:rsidP="0012227A">
      <w:pPr>
        <w:jc w:val="both"/>
        <w:rPr>
          <w:rFonts w:ascii="Arial" w:hAnsi="Arial" w:cs="Arial"/>
        </w:rPr>
      </w:pPr>
      <w:hyperlink r:id="rId61" w:history="1">
        <w:r w:rsidRPr="0012227A">
          <w:rPr>
            <w:rStyle w:val="Hiperpovezava"/>
            <w:rFonts w:ascii="Arial" w:hAnsi="Arial" w:cs="Arial"/>
          </w:rPr>
          <w:t>https://youtu.be/pvPQpizv3r4?si=aGrX_fV3JQpnH7wf</w:t>
        </w:r>
      </w:hyperlink>
    </w:p>
    <w:p w14:paraId="5FA4F464" w14:textId="77777777" w:rsidR="00A6019E" w:rsidRPr="0012227A" w:rsidRDefault="00A6019E" w:rsidP="0012227A">
      <w:pPr>
        <w:jc w:val="both"/>
        <w:rPr>
          <w:rFonts w:ascii="Arial" w:hAnsi="Arial" w:cs="Arial"/>
          <w:b/>
          <w:bCs/>
        </w:rPr>
      </w:pPr>
    </w:p>
    <w:p w14:paraId="56409AAF" w14:textId="77777777" w:rsidR="00A6019E" w:rsidRPr="0012227A" w:rsidRDefault="003F7F7C" w:rsidP="0012227A">
      <w:pPr>
        <w:jc w:val="both"/>
        <w:rPr>
          <w:rFonts w:ascii="Arial" w:hAnsi="Arial" w:cs="Arial"/>
          <w:b/>
          <w:bCs/>
        </w:rPr>
      </w:pPr>
      <w:r w:rsidRPr="0012227A">
        <w:rPr>
          <w:rFonts w:ascii="Arial" w:hAnsi="Arial" w:cs="Arial"/>
          <w:b/>
          <w:bCs/>
        </w:rPr>
        <w:t xml:space="preserve">16. </w:t>
      </w:r>
      <w:r w:rsidR="00A6019E" w:rsidRPr="0012227A">
        <w:rPr>
          <w:rFonts w:ascii="Arial" w:hAnsi="Arial" w:cs="Arial"/>
          <w:b/>
          <w:bCs/>
        </w:rPr>
        <w:t xml:space="preserve">Zagovornikova izobraževalna dejavnost, </w:t>
      </w:r>
      <w:r w:rsidR="00A6019E" w:rsidRPr="0012227A">
        <w:rPr>
          <w:rFonts w:ascii="Arial" w:hAnsi="Arial" w:cs="Arial"/>
        </w:rPr>
        <w:t>objavljeno: 25. 9. 2026, traja</w:t>
      </w:r>
      <w:r w:rsidR="001A1846">
        <w:rPr>
          <w:rFonts w:ascii="Arial" w:hAnsi="Arial" w:cs="Arial"/>
        </w:rPr>
        <w:t>nje</w:t>
      </w:r>
      <w:r w:rsidR="00A6019E" w:rsidRPr="0012227A">
        <w:rPr>
          <w:rFonts w:ascii="Arial" w:hAnsi="Arial" w:cs="Arial"/>
        </w:rPr>
        <w:t>: 51:08</w:t>
      </w:r>
    </w:p>
    <w:p w14:paraId="077B1D2B" w14:textId="77777777" w:rsidR="00930035" w:rsidRDefault="00930035" w:rsidP="00930035">
      <w:pPr>
        <w:jc w:val="both"/>
        <w:rPr>
          <w:rFonts w:ascii="Arial" w:hAnsi="Arial" w:cs="Arial"/>
        </w:rPr>
      </w:pPr>
      <w:r w:rsidRPr="001667AB">
        <w:rPr>
          <w:rFonts w:ascii="Arial" w:hAnsi="Arial" w:cs="Arial"/>
        </w:rPr>
        <w:t xml:space="preserve">V </w:t>
      </w:r>
      <w:proofErr w:type="spellStart"/>
      <w:r>
        <w:rPr>
          <w:rFonts w:ascii="Arial" w:hAnsi="Arial" w:cs="Arial"/>
        </w:rPr>
        <w:t>podkastu</w:t>
      </w:r>
      <w:proofErr w:type="spellEnd"/>
      <w:r>
        <w:rPr>
          <w:rFonts w:ascii="Arial" w:hAnsi="Arial" w:cs="Arial"/>
        </w:rPr>
        <w:t xml:space="preserve"> smo se pogovarjali </w:t>
      </w:r>
      <w:r w:rsidRPr="001667AB">
        <w:rPr>
          <w:rFonts w:ascii="Arial" w:hAnsi="Arial" w:cs="Arial"/>
        </w:rPr>
        <w:t>o eni od dejavnosti, ki smo jo pri Zagovorniku začeli intenzivneje razvijati v zadnjih letih</w:t>
      </w:r>
      <w:r>
        <w:rPr>
          <w:rFonts w:ascii="Arial" w:hAnsi="Arial" w:cs="Arial"/>
        </w:rPr>
        <w:t>, t</w:t>
      </w:r>
      <w:r w:rsidRPr="001667AB">
        <w:rPr>
          <w:rFonts w:ascii="Arial" w:hAnsi="Arial" w:cs="Arial"/>
        </w:rPr>
        <w:t xml:space="preserve">o je izobraževanje in usposabljanje. Pogledali </w:t>
      </w:r>
      <w:r>
        <w:rPr>
          <w:rFonts w:ascii="Arial" w:hAnsi="Arial" w:cs="Arial"/>
        </w:rPr>
        <w:t>smo</w:t>
      </w:r>
      <w:r w:rsidRPr="001667AB">
        <w:rPr>
          <w:rFonts w:ascii="Arial" w:hAnsi="Arial" w:cs="Arial"/>
        </w:rPr>
        <w:t>, zakaj so izobraževanja in usposabljanja različnih ciljnih skupin potrebna, pomembna, kako smo se jih pri Zagovorniku lotili in za koga oziroma s kom jih izvajamo.</w:t>
      </w:r>
      <w:r>
        <w:rPr>
          <w:rFonts w:ascii="Arial" w:hAnsi="Arial" w:cs="Arial"/>
        </w:rPr>
        <w:t xml:space="preserve"> Kot je ob tem povedal predstojnik Miha Lobnik, je nemogoče ljudem vsiljevati vrednote varstva pred diskriminacijo, če do določene mere ne razložimo, zakaj so zares dobre, zakaj so pravične, da ljudje spoznajo, da s tem, ko se držijo teh vrednot, soustvarjajo prostor, ki je varnejši in bolj učinkovit za vse.</w:t>
      </w:r>
    </w:p>
    <w:p w14:paraId="191ABC30" w14:textId="77777777" w:rsidR="00A6019E" w:rsidRPr="0012227A" w:rsidRDefault="00A6019E" w:rsidP="0012227A">
      <w:pPr>
        <w:jc w:val="both"/>
        <w:rPr>
          <w:rFonts w:ascii="Arial" w:hAnsi="Arial" w:cs="Arial"/>
        </w:rPr>
      </w:pPr>
      <w:r w:rsidRPr="0012227A">
        <w:rPr>
          <w:rFonts w:ascii="Arial" w:hAnsi="Arial" w:cs="Arial"/>
        </w:rPr>
        <w:t xml:space="preserve">Gosta pogovora sta bila zagovornik načela enakosti </w:t>
      </w:r>
      <w:r w:rsidRPr="0012227A">
        <w:rPr>
          <w:rFonts w:ascii="Arial" w:hAnsi="Arial" w:cs="Arial"/>
          <w:b/>
          <w:bCs/>
        </w:rPr>
        <w:t>Miha Lobnik</w:t>
      </w:r>
      <w:r w:rsidRPr="0012227A">
        <w:rPr>
          <w:rFonts w:ascii="Arial" w:hAnsi="Arial" w:cs="Arial"/>
        </w:rPr>
        <w:t xml:space="preserve"> in samostojna svetovalka Zagovornika </w:t>
      </w:r>
      <w:r w:rsidRPr="0012227A">
        <w:rPr>
          <w:rFonts w:ascii="Arial" w:hAnsi="Arial" w:cs="Arial"/>
          <w:b/>
          <w:bCs/>
        </w:rPr>
        <w:t xml:space="preserve">Mateja </w:t>
      </w:r>
      <w:proofErr w:type="spellStart"/>
      <w:r w:rsidRPr="0012227A">
        <w:rPr>
          <w:rFonts w:ascii="Arial" w:hAnsi="Arial" w:cs="Arial"/>
          <w:b/>
          <w:bCs/>
        </w:rPr>
        <w:t>Zobarič</w:t>
      </w:r>
      <w:proofErr w:type="spellEnd"/>
      <w:r w:rsidRPr="0012227A">
        <w:rPr>
          <w:rFonts w:ascii="Arial" w:hAnsi="Arial" w:cs="Arial"/>
          <w:b/>
          <w:bCs/>
        </w:rPr>
        <w:t xml:space="preserve"> </w:t>
      </w:r>
      <w:proofErr w:type="spellStart"/>
      <w:r w:rsidRPr="0012227A">
        <w:rPr>
          <w:rFonts w:ascii="Arial" w:hAnsi="Arial" w:cs="Arial"/>
          <w:b/>
          <w:bCs/>
        </w:rPr>
        <w:t>Trplan</w:t>
      </w:r>
      <w:proofErr w:type="spellEnd"/>
      <w:r w:rsidRPr="0012227A">
        <w:rPr>
          <w:rFonts w:ascii="Arial" w:hAnsi="Arial" w:cs="Arial"/>
        </w:rPr>
        <w:t>.</w:t>
      </w:r>
    </w:p>
    <w:p w14:paraId="31B22E71" w14:textId="77777777" w:rsidR="00A6019E" w:rsidRPr="0012227A" w:rsidRDefault="00A6019E" w:rsidP="0012227A">
      <w:pPr>
        <w:jc w:val="both"/>
        <w:rPr>
          <w:rFonts w:ascii="Arial" w:hAnsi="Arial" w:cs="Arial"/>
        </w:rPr>
      </w:pPr>
      <w:hyperlink r:id="rId62" w:history="1">
        <w:r w:rsidRPr="0012227A">
          <w:rPr>
            <w:rStyle w:val="Hiperpovezava"/>
            <w:rFonts w:ascii="Arial" w:hAnsi="Arial" w:cs="Arial"/>
          </w:rPr>
          <w:t>https://youtu.be/dcuMiXVb0BM?si=SnV1r5oNGZc6tL_e</w:t>
        </w:r>
      </w:hyperlink>
    </w:p>
    <w:p w14:paraId="1BAC76F3" w14:textId="77777777" w:rsidR="00A6019E" w:rsidRPr="0012227A" w:rsidRDefault="00A6019E" w:rsidP="0012227A">
      <w:pPr>
        <w:jc w:val="both"/>
        <w:rPr>
          <w:rFonts w:ascii="Arial" w:hAnsi="Arial" w:cs="Arial"/>
          <w:b/>
          <w:bCs/>
        </w:rPr>
      </w:pPr>
    </w:p>
    <w:p w14:paraId="425C1035" w14:textId="77777777" w:rsidR="00A6019E" w:rsidRPr="0012227A" w:rsidRDefault="003F7F7C" w:rsidP="0012227A">
      <w:pPr>
        <w:jc w:val="both"/>
        <w:rPr>
          <w:rFonts w:ascii="Arial" w:hAnsi="Arial" w:cs="Arial"/>
          <w:b/>
          <w:bCs/>
        </w:rPr>
      </w:pPr>
      <w:r w:rsidRPr="0012227A">
        <w:rPr>
          <w:rFonts w:ascii="Arial" w:hAnsi="Arial" w:cs="Arial"/>
          <w:b/>
          <w:bCs/>
        </w:rPr>
        <w:t xml:space="preserve">17. </w:t>
      </w:r>
      <w:r w:rsidR="00A6019E" w:rsidRPr="0012227A">
        <w:rPr>
          <w:rFonts w:ascii="Arial" w:hAnsi="Arial" w:cs="Arial"/>
          <w:b/>
          <w:bCs/>
        </w:rPr>
        <w:t xml:space="preserve">Posebna poročila Zagovornika, </w:t>
      </w:r>
      <w:r w:rsidR="00A6019E" w:rsidRPr="0012227A">
        <w:rPr>
          <w:rFonts w:ascii="Arial" w:hAnsi="Arial" w:cs="Arial"/>
        </w:rPr>
        <w:t>objavljeno: 2. 10. 2026, traja</w:t>
      </w:r>
      <w:r w:rsidR="001A1846">
        <w:rPr>
          <w:rFonts w:ascii="Arial" w:hAnsi="Arial" w:cs="Arial"/>
        </w:rPr>
        <w:t>nje</w:t>
      </w:r>
      <w:r w:rsidR="00A6019E" w:rsidRPr="0012227A">
        <w:rPr>
          <w:rFonts w:ascii="Arial" w:hAnsi="Arial" w:cs="Arial"/>
        </w:rPr>
        <w:t>: 1:18:33</w:t>
      </w:r>
    </w:p>
    <w:p w14:paraId="60E6A97A" w14:textId="77777777" w:rsidR="000E22ED" w:rsidRPr="001667AB" w:rsidRDefault="000E22ED" w:rsidP="000E22ED">
      <w:pPr>
        <w:jc w:val="both"/>
        <w:rPr>
          <w:rFonts w:ascii="Arial" w:hAnsi="Arial" w:cs="Arial"/>
        </w:rPr>
      </w:pPr>
      <w:r w:rsidRPr="001667AB">
        <w:rPr>
          <w:rFonts w:ascii="Arial" w:hAnsi="Arial" w:cs="Arial"/>
        </w:rPr>
        <w:t>Posebna poročila so pomemben del Zagovornikovega dela, saj opozarjajo na konkretne izzive na področju varstva pred diskriminacijo ter pristojnim odločevalcem in širši javnosti ponujajo ugotovitve in priporočila za izboljšave.</w:t>
      </w:r>
      <w:r>
        <w:rPr>
          <w:rFonts w:ascii="Arial" w:hAnsi="Arial" w:cs="Arial"/>
        </w:rPr>
        <w:t xml:space="preserve"> V epizodi smo predstavili </w:t>
      </w:r>
      <w:r w:rsidRPr="001667AB">
        <w:rPr>
          <w:rFonts w:ascii="Arial" w:hAnsi="Arial" w:cs="Arial"/>
        </w:rPr>
        <w:t>posebna poročila, ki jih izdaja Zagovornik</w:t>
      </w:r>
      <w:r>
        <w:rPr>
          <w:rFonts w:ascii="Arial" w:hAnsi="Arial" w:cs="Arial"/>
        </w:rPr>
        <w:t xml:space="preserve">, pojasnili smo, </w:t>
      </w:r>
      <w:r w:rsidRPr="001667AB">
        <w:rPr>
          <w:rFonts w:ascii="Arial" w:hAnsi="Arial" w:cs="Arial"/>
        </w:rPr>
        <w:t>kaj so posebna poročila, zakaj jih pripravljamo, kakšen je njihov namen in kako so vsebinsko zastavljena</w:t>
      </w:r>
      <w:r>
        <w:rPr>
          <w:rFonts w:ascii="Arial" w:hAnsi="Arial" w:cs="Arial"/>
        </w:rPr>
        <w:t xml:space="preserve">, </w:t>
      </w:r>
      <w:r w:rsidRPr="001667AB">
        <w:rPr>
          <w:rFonts w:ascii="Arial" w:hAnsi="Arial" w:cs="Arial"/>
        </w:rPr>
        <w:t>komu so namenjena</w:t>
      </w:r>
      <w:r>
        <w:rPr>
          <w:rFonts w:ascii="Arial" w:hAnsi="Arial" w:cs="Arial"/>
        </w:rPr>
        <w:t xml:space="preserve"> ter</w:t>
      </w:r>
      <w:r w:rsidRPr="001667AB">
        <w:rPr>
          <w:rFonts w:ascii="Arial" w:hAnsi="Arial" w:cs="Arial"/>
        </w:rPr>
        <w:t xml:space="preserve"> kako prispevajo k prepoznavanju in odpravljanju diskriminacije</w:t>
      </w:r>
      <w:r>
        <w:rPr>
          <w:rFonts w:ascii="Arial" w:hAnsi="Arial" w:cs="Arial"/>
        </w:rPr>
        <w:t>.</w:t>
      </w:r>
    </w:p>
    <w:p w14:paraId="0C00A090" w14:textId="77777777" w:rsidR="00A6019E" w:rsidRPr="0012227A" w:rsidRDefault="00A6019E" w:rsidP="0012227A">
      <w:pPr>
        <w:jc w:val="both"/>
        <w:rPr>
          <w:rFonts w:ascii="Arial" w:hAnsi="Arial" w:cs="Arial"/>
        </w:rPr>
      </w:pPr>
      <w:r w:rsidRPr="0012227A">
        <w:rPr>
          <w:rFonts w:ascii="Arial" w:hAnsi="Arial" w:cs="Arial"/>
        </w:rPr>
        <w:t xml:space="preserve">Gosta pogovora sta bila zagovornik načela enakosti </w:t>
      </w:r>
      <w:r w:rsidRPr="0012227A">
        <w:rPr>
          <w:rFonts w:ascii="Arial" w:hAnsi="Arial" w:cs="Arial"/>
          <w:b/>
          <w:bCs/>
        </w:rPr>
        <w:t>Miha Lobnik</w:t>
      </w:r>
      <w:r w:rsidRPr="0012227A">
        <w:rPr>
          <w:rFonts w:ascii="Arial" w:hAnsi="Arial" w:cs="Arial"/>
        </w:rPr>
        <w:t xml:space="preserve"> in vodja oddelka za svetovanje, raziskave in ozaveščanje pri Zagovorniku </w:t>
      </w:r>
      <w:r w:rsidRPr="0012227A">
        <w:rPr>
          <w:rFonts w:ascii="Arial" w:hAnsi="Arial" w:cs="Arial"/>
          <w:b/>
          <w:bCs/>
        </w:rPr>
        <w:t xml:space="preserve">mag. Jelena </w:t>
      </w:r>
      <w:proofErr w:type="spellStart"/>
      <w:r w:rsidRPr="0012227A">
        <w:rPr>
          <w:rFonts w:ascii="Arial" w:hAnsi="Arial" w:cs="Arial"/>
          <w:b/>
          <w:bCs/>
        </w:rPr>
        <w:t>Aleksić</w:t>
      </w:r>
      <w:proofErr w:type="spellEnd"/>
      <w:r w:rsidRPr="0012227A">
        <w:rPr>
          <w:rFonts w:ascii="Arial" w:hAnsi="Arial" w:cs="Arial"/>
        </w:rPr>
        <w:t xml:space="preserve">, pogovor </w:t>
      </w:r>
      <w:r w:rsidR="000E22ED">
        <w:rPr>
          <w:rFonts w:ascii="Arial" w:hAnsi="Arial" w:cs="Arial"/>
        </w:rPr>
        <w:t>je povezovala</w:t>
      </w:r>
      <w:r w:rsidRPr="0012227A">
        <w:rPr>
          <w:rFonts w:ascii="Arial" w:hAnsi="Arial" w:cs="Arial"/>
        </w:rPr>
        <w:t xml:space="preserve"> vodja kabineta </w:t>
      </w:r>
      <w:r w:rsidRPr="0012227A">
        <w:rPr>
          <w:rFonts w:ascii="Arial" w:hAnsi="Arial" w:cs="Arial"/>
          <w:b/>
          <w:bCs/>
        </w:rPr>
        <w:t>Majda Hostnik</w:t>
      </w:r>
      <w:r w:rsidRPr="0012227A">
        <w:rPr>
          <w:rFonts w:ascii="Arial" w:hAnsi="Arial" w:cs="Arial"/>
        </w:rPr>
        <w:t>.</w:t>
      </w:r>
    </w:p>
    <w:p w14:paraId="0F1C75BA" w14:textId="77777777" w:rsidR="00A6019E" w:rsidRPr="0012227A" w:rsidRDefault="00A6019E" w:rsidP="0012227A">
      <w:pPr>
        <w:jc w:val="both"/>
        <w:rPr>
          <w:rFonts w:ascii="Arial" w:hAnsi="Arial" w:cs="Arial"/>
        </w:rPr>
      </w:pPr>
      <w:hyperlink r:id="rId63" w:history="1">
        <w:r w:rsidRPr="0012227A">
          <w:rPr>
            <w:rStyle w:val="Hiperpovezava"/>
            <w:rFonts w:ascii="Arial" w:hAnsi="Arial" w:cs="Arial"/>
          </w:rPr>
          <w:t>https://youtu.be/6syyYaXuYBY?si=YhnxrQKk9bYfQOzL</w:t>
        </w:r>
      </w:hyperlink>
    </w:p>
    <w:p w14:paraId="51DD2A00" w14:textId="77777777" w:rsidR="00A6019E" w:rsidRPr="0012227A" w:rsidRDefault="00A6019E" w:rsidP="0012227A">
      <w:pPr>
        <w:jc w:val="both"/>
        <w:rPr>
          <w:rFonts w:ascii="Arial" w:hAnsi="Arial" w:cs="Arial"/>
        </w:rPr>
      </w:pPr>
    </w:p>
    <w:p w14:paraId="2CA11C24" w14:textId="77777777" w:rsidR="00A6019E" w:rsidRPr="0012227A" w:rsidRDefault="003F7F7C" w:rsidP="0012227A">
      <w:pPr>
        <w:jc w:val="both"/>
        <w:rPr>
          <w:rFonts w:ascii="Arial" w:hAnsi="Arial" w:cs="Arial"/>
        </w:rPr>
      </w:pPr>
      <w:r w:rsidRPr="0012227A">
        <w:rPr>
          <w:rFonts w:ascii="Arial" w:hAnsi="Arial" w:cs="Arial"/>
          <w:b/>
          <w:bCs/>
        </w:rPr>
        <w:t xml:space="preserve">18. </w:t>
      </w:r>
      <w:r w:rsidR="001F7F6F" w:rsidRPr="0012227A">
        <w:rPr>
          <w:rFonts w:ascii="Arial" w:hAnsi="Arial" w:cs="Arial"/>
          <w:b/>
          <w:bCs/>
        </w:rPr>
        <w:t xml:space="preserve">Predstavili smo knjigo Pravice </w:t>
      </w:r>
      <w:proofErr w:type="spellStart"/>
      <w:r w:rsidR="001F7F6F" w:rsidRPr="0012227A">
        <w:rPr>
          <w:rFonts w:ascii="Arial" w:hAnsi="Arial" w:cs="Arial"/>
          <w:b/>
          <w:bCs/>
        </w:rPr>
        <w:t>transspolnih</w:t>
      </w:r>
      <w:proofErr w:type="spellEnd"/>
      <w:r w:rsidR="001F7F6F" w:rsidRPr="0012227A">
        <w:rPr>
          <w:rFonts w:ascii="Arial" w:hAnsi="Arial" w:cs="Arial"/>
          <w:b/>
          <w:bCs/>
        </w:rPr>
        <w:t xml:space="preserve"> oseb proti pravicam žensk – od navzkrižij do sobivanja</w:t>
      </w:r>
      <w:r w:rsidR="00A6019E" w:rsidRPr="0012227A">
        <w:rPr>
          <w:rFonts w:ascii="Arial" w:hAnsi="Arial" w:cs="Arial"/>
        </w:rPr>
        <w:t>, objavljeno:</w:t>
      </w:r>
      <w:r w:rsidR="00535389" w:rsidRPr="0012227A">
        <w:rPr>
          <w:rFonts w:ascii="Arial" w:hAnsi="Arial" w:cs="Arial"/>
        </w:rPr>
        <w:t xml:space="preserve"> 9. 10. 2026</w:t>
      </w:r>
      <w:r w:rsidR="00A6019E" w:rsidRPr="0012227A">
        <w:rPr>
          <w:rFonts w:ascii="Arial" w:hAnsi="Arial" w:cs="Arial"/>
        </w:rPr>
        <w:t>, traja</w:t>
      </w:r>
      <w:r w:rsidR="001A1846">
        <w:rPr>
          <w:rFonts w:ascii="Arial" w:hAnsi="Arial" w:cs="Arial"/>
        </w:rPr>
        <w:t>nje</w:t>
      </w:r>
      <w:r w:rsidR="00A6019E" w:rsidRPr="0012227A">
        <w:rPr>
          <w:rFonts w:ascii="Arial" w:hAnsi="Arial" w:cs="Arial"/>
        </w:rPr>
        <w:t xml:space="preserve">: </w:t>
      </w:r>
      <w:r w:rsidR="00A840F1" w:rsidRPr="0012227A">
        <w:rPr>
          <w:rFonts w:ascii="Arial" w:hAnsi="Arial" w:cs="Arial"/>
        </w:rPr>
        <w:t>1:01:33</w:t>
      </w:r>
    </w:p>
    <w:p w14:paraId="3BC15843" w14:textId="77777777" w:rsidR="003B3411" w:rsidRPr="0012227A" w:rsidRDefault="00A6019E" w:rsidP="0012227A">
      <w:pPr>
        <w:jc w:val="both"/>
        <w:rPr>
          <w:rFonts w:ascii="Arial" w:hAnsi="Arial" w:cs="Arial"/>
        </w:rPr>
      </w:pPr>
      <w:r w:rsidRPr="0012227A">
        <w:rPr>
          <w:rFonts w:ascii="Arial" w:hAnsi="Arial" w:cs="Arial"/>
        </w:rPr>
        <w:t xml:space="preserve">V tej epizodi smo govorili o človekovih pravicah </w:t>
      </w:r>
      <w:proofErr w:type="spellStart"/>
      <w:r w:rsidRPr="0012227A">
        <w:rPr>
          <w:rFonts w:ascii="Arial" w:hAnsi="Arial" w:cs="Arial"/>
        </w:rPr>
        <w:t>transspolnih</w:t>
      </w:r>
      <w:proofErr w:type="spellEnd"/>
      <w:r w:rsidRPr="0012227A">
        <w:rPr>
          <w:rFonts w:ascii="Arial" w:hAnsi="Arial" w:cs="Arial"/>
        </w:rPr>
        <w:t xml:space="preserve"> oseb. Naslonili smo se na pred kratkim izdano knjigo </w:t>
      </w:r>
      <w:r w:rsidRPr="0012227A">
        <w:rPr>
          <w:rFonts w:ascii="Arial" w:hAnsi="Arial" w:cs="Arial"/>
          <w:b/>
          <w:bCs/>
        </w:rPr>
        <w:t xml:space="preserve">Roberta </w:t>
      </w:r>
      <w:proofErr w:type="spellStart"/>
      <w:r w:rsidRPr="0012227A">
        <w:rPr>
          <w:rFonts w:ascii="Arial" w:hAnsi="Arial" w:cs="Arial"/>
          <w:b/>
          <w:bCs/>
        </w:rPr>
        <w:t>Wintemutea</w:t>
      </w:r>
      <w:proofErr w:type="spellEnd"/>
      <w:r w:rsidRPr="0012227A">
        <w:rPr>
          <w:rFonts w:ascii="Arial" w:hAnsi="Arial" w:cs="Arial"/>
        </w:rPr>
        <w:t xml:space="preserve">, profesorja prava človekovih pravic na univerzi </w:t>
      </w:r>
      <w:proofErr w:type="spellStart"/>
      <w:r w:rsidRPr="0012227A">
        <w:rPr>
          <w:rFonts w:ascii="Arial" w:hAnsi="Arial" w:cs="Arial"/>
        </w:rPr>
        <w:t>King's</w:t>
      </w:r>
      <w:proofErr w:type="spellEnd"/>
      <w:r w:rsidRPr="0012227A">
        <w:rPr>
          <w:rFonts w:ascii="Arial" w:hAnsi="Arial" w:cs="Arial"/>
        </w:rPr>
        <w:t xml:space="preserve"> </w:t>
      </w:r>
      <w:proofErr w:type="spellStart"/>
      <w:r w:rsidRPr="0012227A">
        <w:rPr>
          <w:rFonts w:ascii="Arial" w:hAnsi="Arial" w:cs="Arial"/>
        </w:rPr>
        <w:t>College</w:t>
      </w:r>
      <w:proofErr w:type="spellEnd"/>
      <w:r w:rsidRPr="0012227A">
        <w:rPr>
          <w:rFonts w:ascii="Arial" w:hAnsi="Arial" w:cs="Arial"/>
        </w:rPr>
        <w:t xml:space="preserve"> London, Pravice </w:t>
      </w:r>
      <w:proofErr w:type="spellStart"/>
      <w:r w:rsidRPr="0012227A">
        <w:rPr>
          <w:rFonts w:ascii="Arial" w:hAnsi="Arial" w:cs="Arial"/>
        </w:rPr>
        <w:t>transspolnih</w:t>
      </w:r>
      <w:proofErr w:type="spellEnd"/>
      <w:r w:rsidRPr="0012227A">
        <w:rPr>
          <w:rFonts w:ascii="Arial" w:hAnsi="Arial" w:cs="Arial"/>
        </w:rPr>
        <w:t xml:space="preserve"> oseb proti pravicam žensk – od navzkrižij do sobivanja. </w:t>
      </w:r>
    </w:p>
    <w:p w14:paraId="0363CB40" w14:textId="77777777" w:rsidR="00A6019E" w:rsidRPr="0012227A" w:rsidRDefault="00A6019E" w:rsidP="0012227A">
      <w:pPr>
        <w:jc w:val="both"/>
        <w:rPr>
          <w:rFonts w:ascii="Arial" w:hAnsi="Arial" w:cs="Arial"/>
        </w:rPr>
      </w:pPr>
      <w:r w:rsidRPr="0012227A">
        <w:rPr>
          <w:rFonts w:ascii="Arial" w:hAnsi="Arial" w:cs="Arial"/>
        </w:rPr>
        <w:t xml:space="preserve">V nadaljevanju je nekatere teze dr. </w:t>
      </w:r>
      <w:proofErr w:type="spellStart"/>
      <w:r w:rsidRPr="0012227A">
        <w:rPr>
          <w:rFonts w:ascii="Arial" w:hAnsi="Arial" w:cs="Arial"/>
        </w:rPr>
        <w:t>Wintemutea</w:t>
      </w:r>
      <w:proofErr w:type="spellEnd"/>
      <w:r w:rsidRPr="0012227A">
        <w:rPr>
          <w:rFonts w:ascii="Arial" w:hAnsi="Arial" w:cs="Arial"/>
        </w:rPr>
        <w:t xml:space="preserve"> pokomentiral </w:t>
      </w:r>
      <w:r w:rsidRPr="0012227A">
        <w:rPr>
          <w:rFonts w:ascii="Arial" w:hAnsi="Arial" w:cs="Arial"/>
          <w:b/>
          <w:bCs/>
        </w:rPr>
        <w:t xml:space="preserve">Richard </w:t>
      </w:r>
      <w:proofErr w:type="spellStart"/>
      <w:r w:rsidRPr="0012227A">
        <w:rPr>
          <w:rFonts w:ascii="Arial" w:hAnsi="Arial" w:cs="Arial"/>
          <w:b/>
          <w:bCs/>
        </w:rPr>
        <w:t>Koehler</w:t>
      </w:r>
      <w:proofErr w:type="spellEnd"/>
      <w:r w:rsidRPr="0012227A">
        <w:rPr>
          <w:rFonts w:ascii="Arial" w:hAnsi="Arial" w:cs="Arial"/>
        </w:rPr>
        <w:t xml:space="preserve">, strokovni svetovalec pri TGEU – mreži za pravice </w:t>
      </w:r>
      <w:proofErr w:type="spellStart"/>
      <w:r w:rsidRPr="0012227A">
        <w:rPr>
          <w:rFonts w:ascii="Arial" w:hAnsi="Arial" w:cs="Arial"/>
        </w:rPr>
        <w:t>transspolnih</w:t>
      </w:r>
      <w:proofErr w:type="spellEnd"/>
      <w:r w:rsidRPr="0012227A">
        <w:rPr>
          <w:rFonts w:ascii="Arial" w:hAnsi="Arial" w:cs="Arial"/>
        </w:rPr>
        <w:t xml:space="preserve"> oseb v Evropi in Srednji Aziji.</w:t>
      </w:r>
    </w:p>
    <w:p w14:paraId="2678FF9D" w14:textId="77777777" w:rsidR="00221E1D" w:rsidRPr="0012227A" w:rsidRDefault="00221E1D" w:rsidP="0012227A">
      <w:pPr>
        <w:jc w:val="both"/>
        <w:rPr>
          <w:rFonts w:ascii="Arial" w:hAnsi="Arial" w:cs="Arial"/>
        </w:rPr>
      </w:pPr>
      <w:hyperlink r:id="rId64" w:history="1">
        <w:r w:rsidRPr="0012227A">
          <w:rPr>
            <w:rStyle w:val="Hiperpovezava"/>
            <w:rFonts w:ascii="Arial" w:hAnsi="Arial" w:cs="Arial"/>
          </w:rPr>
          <w:t>https://www.youtube.com/watch?v=US8NM1dJkgM</w:t>
        </w:r>
      </w:hyperlink>
      <w:r w:rsidRPr="0012227A">
        <w:rPr>
          <w:rFonts w:ascii="Arial" w:hAnsi="Arial" w:cs="Arial"/>
          <w:color w:val="000000"/>
        </w:rPr>
        <w:t xml:space="preserve"> </w:t>
      </w:r>
    </w:p>
    <w:p w14:paraId="0AF2E7B4" w14:textId="77777777" w:rsidR="00A6019E" w:rsidRDefault="00A6019E" w:rsidP="0012227A">
      <w:pPr>
        <w:jc w:val="both"/>
        <w:rPr>
          <w:rFonts w:ascii="Arial" w:hAnsi="Arial" w:cs="Arial"/>
        </w:rPr>
      </w:pPr>
    </w:p>
    <w:p w14:paraId="23AFAAAD" w14:textId="77777777" w:rsidR="00D5591E" w:rsidRPr="0012227A" w:rsidRDefault="00D5591E" w:rsidP="0012227A">
      <w:pPr>
        <w:jc w:val="both"/>
        <w:rPr>
          <w:rFonts w:ascii="Arial" w:hAnsi="Arial" w:cs="Arial"/>
        </w:rPr>
      </w:pPr>
    </w:p>
    <w:p w14:paraId="253370DD" w14:textId="77777777" w:rsidR="00A6019E" w:rsidRPr="0012227A" w:rsidRDefault="003F7F7C" w:rsidP="0012227A">
      <w:pPr>
        <w:jc w:val="both"/>
        <w:rPr>
          <w:rFonts w:ascii="Arial" w:hAnsi="Arial" w:cs="Arial"/>
        </w:rPr>
      </w:pPr>
      <w:r w:rsidRPr="0012227A">
        <w:rPr>
          <w:rFonts w:ascii="Arial" w:hAnsi="Arial" w:cs="Arial"/>
          <w:b/>
          <w:bCs/>
        </w:rPr>
        <w:t xml:space="preserve">19. </w:t>
      </w:r>
      <w:r w:rsidR="00A6019E" w:rsidRPr="0012227A">
        <w:rPr>
          <w:rFonts w:ascii="Arial" w:hAnsi="Arial" w:cs="Arial"/>
          <w:b/>
          <w:bCs/>
        </w:rPr>
        <w:t>Postopku ugotavljanja diskriminacije,</w:t>
      </w:r>
      <w:r w:rsidR="00A6019E" w:rsidRPr="0012227A">
        <w:rPr>
          <w:rFonts w:ascii="Arial" w:hAnsi="Arial" w:cs="Arial"/>
        </w:rPr>
        <w:t xml:space="preserve"> </w:t>
      </w:r>
      <w:r w:rsidR="00A6019E" w:rsidRPr="00B459F2">
        <w:rPr>
          <w:rFonts w:ascii="Arial" w:hAnsi="Arial" w:cs="Arial"/>
        </w:rPr>
        <w:t>objavljeno:</w:t>
      </w:r>
      <w:r w:rsidR="001A1846" w:rsidRPr="00B459F2">
        <w:rPr>
          <w:rFonts w:ascii="Arial" w:hAnsi="Arial" w:cs="Arial"/>
        </w:rPr>
        <w:t xml:space="preserve"> 17. 10. 2026,</w:t>
      </w:r>
      <w:r w:rsidR="00A6019E" w:rsidRPr="00B459F2">
        <w:rPr>
          <w:rFonts w:ascii="Arial" w:hAnsi="Arial" w:cs="Arial"/>
        </w:rPr>
        <w:t xml:space="preserve"> traja</w:t>
      </w:r>
      <w:r w:rsidR="001A1846" w:rsidRPr="00B459F2">
        <w:rPr>
          <w:rFonts w:ascii="Arial" w:hAnsi="Arial" w:cs="Arial"/>
        </w:rPr>
        <w:t>nje</w:t>
      </w:r>
      <w:r w:rsidR="00A6019E" w:rsidRPr="00B459F2">
        <w:rPr>
          <w:rFonts w:ascii="Arial" w:hAnsi="Arial" w:cs="Arial"/>
        </w:rPr>
        <w:t>:</w:t>
      </w:r>
      <w:r w:rsidR="001A1846" w:rsidRPr="001E4CCD">
        <w:rPr>
          <w:rFonts w:ascii="Arial" w:hAnsi="Arial" w:cs="Arial"/>
        </w:rPr>
        <w:t xml:space="preserve"> 48:36</w:t>
      </w:r>
    </w:p>
    <w:p w14:paraId="417D82BC" w14:textId="77777777" w:rsidR="00A6019E" w:rsidRDefault="00D5591E" w:rsidP="0012227A">
      <w:pPr>
        <w:jc w:val="both"/>
        <w:rPr>
          <w:rFonts w:ascii="Arial" w:hAnsi="Arial" w:cs="Arial"/>
        </w:rPr>
      </w:pPr>
      <w:r>
        <w:rPr>
          <w:rFonts w:ascii="Arial" w:hAnsi="Arial" w:cs="Arial"/>
        </w:rPr>
        <w:t xml:space="preserve">V </w:t>
      </w:r>
      <w:proofErr w:type="spellStart"/>
      <w:r>
        <w:rPr>
          <w:rFonts w:ascii="Arial" w:hAnsi="Arial" w:cs="Arial"/>
        </w:rPr>
        <w:t>podkastu</w:t>
      </w:r>
      <w:proofErr w:type="spellEnd"/>
      <w:r>
        <w:rPr>
          <w:rFonts w:ascii="Arial" w:hAnsi="Arial" w:cs="Arial"/>
        </w:rPr>
        <w:t xml:space="preserve"> smo s</w:t>
      </w:r>
      <w:r w:rsidRPr="00E753F1">
        <w:rPr>
          <w:rFonts w:ascii="Arial" w:hAnsi="Arial" w:cs="Arial"/>
        </w:rPr>
        <w:t>premljali pot od prijave diskriminacije do odločbe</w:t>
      </w:r>
      <w:r>
        <w:rPr>
          <w:rFonts w:ascii="Arial" w:hAnsi="Arial" w:cs="Arial"/>
        </w:rPr>
        <w:t>. Odgovorili smo na vprašanja: k</w:t>
      </w:r>
      <w:r w:rsidRPr="004348C7">
        <w:rPr>
          <w:rFonts w:ascii="Arial" w:hAnsi="Arial" w:cs="Arial"/>
        </w:rPr>
        <w:t>aj se zgodi, ko nekdo prijavi diskriminacijo</w:t>
      </w:r>
      <w:r>
        <w:rPr>
          <w:rFonts w:ascii="Arial" w:hAnsi="Arial" w:cs="Arial"/>
        </w:rPr>
        <w:t>, a</w:t>
      </w:r>
      <w:r w:rsidRPr="004348C7">
        <w:rPr>
          <w:rFonts w:ascii="Arial" w:hAnsi="Arial" w:cs="Arial"/>
        </w:rPr>
        <w:t>li lahko Zagovornik izreče globo</w:t>
      </w:r>
      <w:r>
        <w:rPr>
          <w:rFonts w:ascii="Arial" w:hAnsi="Arial" w:cs="Arial"/>
        </w:rPr>
        <w:t xml:space="preserve"> in </w:t>
      </w:r>
      <w:r w:rsidRPr="004348C7">
        <w:rPr>
          <w:rFonts w:ascii="Arial" w:hAnsi="Arial" w:cs="Arial"/>
        </w:rPr>
        <w:t xml:space="preserve">kam se lahko obrne človek ali podjetje, ki se z odločitvijo Zagovornika ne </w:t>
      </w:r>
      <w:proofErr w:type="spellStart"/>
      <w:r w:rsidRPr="004348C7">
        <w:rPr>
          <w:rFonts w:ascii="Arial" w:hAnsi="Arial" w:cs="Arial"/>
        </w:rPr>
        <w:t>strinja</w:t>
      </w:r>
      <w:r>
        <w:rPr>
          <w:rFonts w:ascii="Arial" w:hAnsi="Arial" w:cs="Arial"/>
        </w:rPr>
        <w:t>.V</w:t>
      </w:r>
      <w:proofErr w:type="spellEnd"/>
      <w:r>
        <w:rPr>
          <w:rFonts w:ascii="Arial" w:hAnsi="Arial" w:cs="Arial"/>
        </w:rPr>
        <w:t xml:space="preserve"> epizodi smo p</w:t>
      </w:r>
      <w:r w:rsidRPr="00E753F1">
        <w:rPr>
          <w:rFonts w:ascii="Arial" w:hAnsi="Arial" w:cs="Arial"/>
        </w:rPr>
        <w:t xml:space="preserve">ojasnili vlogo inšpekcij ter se posvetili pritožbenemu postopku pred Upravnim sodiščem. Pri tem </w:t>
      </w:r>
      <w:r>
        <w:rPr>
          <w:rFonts w:ascii="Arial" w:hAnsi="Arial" w:cs="Arial"/>
        </w:rPr>
        <w:t>smo o</w:t>
      </w:r>
      <w:r w:rsidRPr="00E753F1">
        <w:rPr>
          <w:rFonts w:ascii="Arial" w:hAnsi="Arial" w:cs="Arial"/>
        </w:rPr>
        <w:t>dprli vprašanje, ki ga lahko sproži že ime institucije: kako je lahko Zagovornik hkrati nekdo, ki pomaga ljudem pri varstvu pred diskriminacijo, in nekdo, ki mora o zatrjevani diskriminaciji odločiti nepristransko</w:t>
      </w:r>
      <w:r>
        <w:rPr>
          <w:rFonts w:ascii="Arial" w:hAnsi="Arial" w:cs="Arial"/>
        </w:rPr>
        <w:t>.</w:t>
      </w:r>
      <w:r w:rsidR="001A1846">
        <w:rPr>
          <w:rFonts w:ascii="Arial" w:hAnsi="Arial" w:cs="Arial"/>
        </w:rPr>
        <w:t xml:space="preserve"> </w:t>
      </w:r>
      <w:r w:rsidR="00A6019E" w:rsidRPr="0012227A">
        <w:rPr>
          <w:rFonts w:ascii="Arial" w:hAnsi="Arial" w:cs="Arial"/>
        </w:rPr>
        <w:t xml:space="preserve">O tem se govorili z zagovornikom načela enakosti </w:t>
      </w:r>
      <w:r w:rsidR="00A6019E" w:rsidRPr="0012227A">
        <w:rPr>
          <w:rFonts w:ascii="Arial" w:hAnsi="Arial" w:cs="Arial"/>
          <w:b/>
          <w:bCs/>
        </w:rPr>
        <w:t>Miho Lobnikom</w:t>
      </w:r>
      <w:r w:rsidR="00A6019E" w:rsidRPr="0012227A">
        <w:rPr>
          <w:rFonts w:ascii="Arial" w:hAnsi="Arial" w:cs="Arial"/>
        </w:rPr>
        <w:t xml:space="preserve"> in svetovalko </w:t>
      </w:r>
      <w:r w:rsidR="001A1846">
        <w:rPr>
          <w:rFonts w:ascii="Arial" w:hAnsi="Arial" w:cs="Arial"/>
        </w:rPr>
        <w:t xml:space="preserve">Zagovornika </w:t>
      </w:r>
      <w:r w:rsidR="00A6019E" w:rsidRPr="0012227A">
        <w:rPr>
          <w:rFonts w:ascii="Arial" w:hAnsi="Arial" w:cs="Arial"/>
          <w:b/>
          <w:bCs/>
        </w:rPr>
        <w:t>Petro Klepec</w:t>
      </w:r>
      <w:r w:rsidR="00A6019E" w:rsidRPr="0012227A">
        <w:rPr>
          <w:rFonts w:ascii="Arial" w:hAnsi="Arial" w:cs="Arial"/>
        </w:rPr>
        <w:t>.</w:t>
      </w:r>
    </w:p>
    <w:p w14:paraId="070D45D6" w14:textId="77777777" w:rsidR="00D5591E" w:rsidRPr="0012227A" w:rsidRDefault="001A1846" w:rsidP="0012227A">
      <w:pPr>
        <w:jc w:val="both"/>
        <w:rPr>
          <w:rFonts w:ascii="Arial" w:hAnsi="Arial" w:cs="Arial"/>
        </w:rPr>
      </w:pPr>
      <w:hyperlink r:id="rId65" w:history="1">
        <w:r w:rsidRPr="00007AB1">
          <w:rPr>
            <w:rStyle w:val="Hiperpovezava"/>
            <w:rFonts w:ascii="Arial" w:hAnsi="Arial" w:cs="Arial"/>
          </w:rPr>
          <w:t>https://www.youtube.com/watch?v=pDXEpBejXQc</w:t>
        </w:r>
      </w:hyperlink>
      <w:r>
        <w:rPr>
          <w:rFonts w:ascii="Arial" w:hAnsi="Arial" w:cs="Arial"/>
        </w:rPr>
        <w:t xml:space="preserve"> </w:t>
      </w:r>
    </w:p>
    <w:p w14:paraId="233CC68F" w14:textId="77777777" w:rsidR="002B5F26" w:rsidRPr="0012227A" w:rsidRDefault="002B5F26" w:rsidP="0012227A">
      <w:pPr>
        <w:jc w:val="both"/>
        <w:rPr>
          <w:rFonts w:ascii="Arial" w:hAnsi="Arial" w:cs="Arial"/>
          <w:b/>
          <w:bCs/>
        </w:rPr>
      </w:pPr>
    </w:p>
    <w:p w14:paraId="6D9A2F0B" w14:textId="77777777" w:rsidR="002B5F26" w:rsidRPr="0012227A" w:rsidRDefault="002B5F26" w:rsidP="0012227A">
      <w:pPr>
        <w:jc w:val="both"/>
        <w:rPr>
          <w:rFonts w:ascii="Arial" w:hAnsi="Arial" w:cs="Arial"/>
          <w:b/>
          <w:bCs/>
        </w:rPr>
      </w:pPr>
    </w:p>
    <w:p w14:paraId="4F0BA3B2" w14:textId="77777777" w:rsidR="001C4BE1" w:rsidRDefault="001C4BE1">
      <w:pPr>
        <w:rPr>
          <w:rFonts w:ascii="Arial" w:eastAsiaTheme="majorEastAsia" w:hAnsi="Arial" w:cs="Arial"/>
          <w:b/>
          <w:caps/>
        </w:rPr>
      </w:pPr>
      <w:bookmarkStart w:id="704" w:name="_Ref164867569"/>
      <w:bookmarkStart w:id="705" w:name="_Ref164867576"/>
      <w:bookmarkStart w:id="706" w:name="_Ref164867585"/>
      <w:bookmarkStart w:id="707" w:name="_Ref164867590"/>
      <w:r>
        <w:br w:type="page"/>
      </w:r>
    </w:p>
    <w:p w14:paraId="0C93B052" w14:textId="77777777" w:rsidR="001C4BE1" w:rsidRDefault="001C4BE1">
      <w:pPr>
        <w:rPr>
          <w:rFonts w:ascii="Arial" w:eastAsiaTheme="majorEastAsia" w:hAnsi="Arial" w:cs="Arial"/>
          <w:b/>
          <w:caps/>
        </w:rPr>
      </w:pPr>
      <w:r>
        <w:lastRenderedPageBreak/>
        <w:br w:type="page"/>
      </w:r>
    </w:p>
    <w:p w14:paraId="18DFE64D" w14:textId="77777777" w:rsidR="00985C50" w:rsidRPr="0012227A" w:rsidRDefault="00985C50" w:rsidP="0012227A">
      <w:pPr>
        <w:pStyle w:val="Naslov1"/>
        <w:numPr>
          <w:ilvl w:val="0"/>
          <w:numId w:val="0"/>
        </w:numPr>
        <w:jc w:val="both"/>
        <w:rPr>
          <w:sz w:val="22"/>
          <w:szCs w:val="22"/>
        </w:rPr>
        <w:sectPr w:rsidR="00985C50" w:rsidRPr="0012227A" w:rsidSect="00FB25BA">
          <w:headerReference w:type="even" r:id="rId66"/>
          <w:headerReference w:type="default" r:id="rId67"/>
          <w:pgSz w:w="11906" w:h="16838"/>
          <w:pgMar w:top="1417" w:right="1417" w:bottom="1417" w:left="1417" w:header="709" w:footer="708" w:gutter="0"/>
          <w:cols w:space="708"/>
          <w:docGrid w:linePitch="360"/>
        </w:sectPr>
      </w:pPr>
    </w:p>
    <w:p w14:paraId="6092C767" w14:textId="77777777" w:rsidR="00010E79" w:rsidRPr="0012227A" w:rsidRDefault="00AF6034" w:rsidP="0012227A">
      <w:pPr>
        <w:pStyle w:val="Naslov1"/>
      </w:pPr>
      <w:bookmarkStart w:id="708" w:name="_Ref189214919"/>
      <w:bookmarkStart w:id="709" w:name="_Toc189216220"/>
      <w:bookmarkStart w:id="710" w:name="_Toc189469710"/>
      <w:bookmarkStart w:id="711" w:name="_Toc243489146"/>
      <w:bookmarkEnd w:id="703"/>
      <w:r w:rsidRPr="0012227A">
        <w:rPr>
          <w:caps w:val="0"/>
        </w:rPr>
        <w:lastRenderedPageBreak/>
        <w:t>SODELOVANJE S CIVILNO DRUŽBO</w:t>
      </w:r>
      <w:bookmarkEnd w:id="704"/>
      <w:bookmarkEnd w:id="705"/>
      <w:bookmarkEnd w:id="706"/>
      <w:bookmarkEnd w:id="707"/>
      <w:bookmarkEnd w:id="708"/>
      <w:bookmarkEnd w:id="709"/>
      <w:bookmarkEnd w:id="710"/>
      <w:bookmarkEnd w:id="711"/>
    </w:p>
    <w:p w14:paraId="79F8936E" w14:textId="77777777" w:rsidR="00033359" w:rsidRPr="0012227A" w:rsidRDefault="00033359" w:rsidP="0012227A">
      <w:pPr>
        <w:rPr>
          <w:rFonts w:ascii="Arial" w:hAnsi="Arial" w:cs="Arial"/>
        </w:rPr>
      </w:pPr>
    </w:p>
    <w:p w14:paraId="503CDB12" w14:textId="77777777" w:rsidR="006205E4" w:rsidRPr="0012227A" w:rsidRDefault="006205E4" w:rsidP="0012227A">
      <w:pPr>
        <w:jc w:val="both"/>
        <w:rPr>
          <w:rFonts w:ascii="Arial" w:hAnsi="Arial" w:cs="Arial"/>
        </w:rPr>
      </w:pPr>
      <w:r w:rsidRPr="0012227A">
        <w:rPr>
          <w:rFonts w:ascii="Arial" w:hAnsi="Arial" w:cs="Arial"/>
        </w:rPr>
        <w:t>Nevladne organizacije, socialni partnerji in druge organizacije civilne družbe predstavljajo eno od oblik sodelovanja državljanov pri upravljanju javnih zadev. Številne izvajajo programe in projekte v javnem interesu na ključnih področjih zagotavljanja enakopravnosti, enakih možnosti ter varstva pred diskriminacijo. Organizacije civilne družbe zaznavajo probleme in potrebe v državi in družbi na individualni in sistemski ravni in so pomembni povezovalci med posamezniki in javnimi strukturami. Prav tako pomembno prispevajo k učinkovitemu opozarjanju in odpiranju vprašanj glede enakega obravnavanja, varstva človekovih pravic in temeljnih svoboščin s pomočjo zagovorništva in neposredne pomoči diskriminiranim osebam.</w:t>
      </w:r>
    </w:p>
    <w:p w14:paraId="49AD21F9" w14:textId="77777777" w:rsidR="006205E4" w:rsidRPr="0012227A" w:rsidRDefault="006205E4" w:rsidP="0012227A">
      <w:pPr>
        <w:jc w:val="both"/>
        <w:rPr>
          <w:rFonts w:ascii="Arial" w:hAnsi="Arial" w:cs="Arial"/>
        </w:rPr>
      </w:pPr>
    </w:p>
    <w:p w14:paraId="11FD1E88" w14:textId="77777777" w:rsidR="006205E4" w:rsidRPr="0012227A" w:rsidRDefault="006205E4" w:rsidP="0012227A">
      <w:pPr>
        <w:jc w:val="both"/>
        <w:rPr>
          <w:rFonts w:ascii="Arial" w:hAnsi="Arial" w:cs="Arial"/>
        </w:rPr>
      </w:pPr>
      <w:r w:rsidRPr="0012227A">
        <w:rPr>
          <w:rFonts w:ascii="Arial" w:hAnsi="Arial" w:cs="Arial"/>
        </w:rPr>
        <w:t xml:space="preserve">V skladu s </w:t>
      </w:r>
      <w:r w:rsidRPr="0012227A">
        <w:rPr>
          <w:rFonts w:ascii="Arial" w:hAnsi="Arial" w:cs="Arial"/>
          <w:b/>
          <w:bCs/>
        </w:rPr>
        <w:t xml:space="preserve">15. členom </w:t>
      </w:r>
      <w:proofErr w:type="spellStart"/>
      <w:r w:rsidRPr="0012227A">
        <w:rPr>
          <w:rFonts w:ascii="Arial" w:hAnsi="Arial" w:cs="Arial"/>
          <w:b/>
          <w:bCs/>
        </w:rPr>
        <w:t>ZVarD</w:t>
      </w:r>
      <w:proofErr w:type="spellEnd"/>
      <w:r w:rsidRPr="0012227A">
        <w:rPr>
          <w:rFonts w:ascii="Arial" w:hAnsi="Arial" w:cs="Arial"/>
        </w:rPr>
        <w:t xml:space="preserve"> Zagovornik pri oblikovanju rešitev in predlogov za doseganje namena zakona sodeluje z nevladnimi organizacijami, socialnimi partnerji in drugimi organizacijami civilne družbe, ki delujejo na področju enakega obravnavanja, varstva človekovih pravic in temeljnih svoboščin, varstva pred diskriminacijo ranljivih skupin ali pravne, socialne in druge pomoči diskriminiranim osebam.</w:t>
      </w:r>
    </w:p>
    <w:p w14:paraId="36890F6A" w14:textId="77777777" w:rsidR="006205E4" w:rsidRPr="0012227A" w:rsidRDefault="006205E4" w:rsidP="0012227A">
      <w:pPr>
        <w:jc w:val="both"/>
        <w:rPr>
          <w:rFonts w:ascii="Arial" w:hAnsi="Arial" w:cs="Arial"/>
        </w:rPr>
      </w:pPr>
    </w:p>
    <w:p w14:paraId="43211E57" w14:textId="77777777" w:rsidR="006205E4" w:rsidRPr="0012227A" w:rsidRDefault="006205E4" w:rsidP="0012227A">
      <w:pPr>
        <w:jc w:val="both"/>
        <w:rPr>
          <w:rFonts w:ascii="Arial" w:hAnsi="Arial" w:cs="Arial"/>
        </w:rPr>
      </w:pPr>
      <w:r w:rsidRPr="0012227A">
        <w:rPr>
          <w:rFonts w:ascii="Arial" w:hAnsi="Arial" w:cs="Arial"/>
        </w:rPr>
        <w:t>Napredek na področju enakopravnosti, enake obravnave in enakih možnosti je bil zgodovinsko povezan prav z delovanjem civilne družbe in mnogih nevladnih organizacij, ki najbolj poznajo položaj ranljivih skupin in specifično stanje njihovih pravic na terenu. Aktivna vloga nevladnih organizacij je v direktivah Evropske unije pa tudi v priporočilih Sveta Evrope jasno opredeljena. Nevladne organizacije in civilna družba so dragocen vir informacij tako za vladne strukture, javno upravo in druge odločevalce na področju sistemskega varstva pred diskriminacijo.</w:t>
      </w:r>
    </w:p>
    <w:p w14:paraId="6895B85C" w14:textId="77777777" w:rsidR="006205E4" w:rsidRPr="0012227A" w:rsidRDefault="006205E4" w:rsidP="0012227A">
      <w:pPr>
        <w:jc w:val="both"/>
        <w:rPr>
          <w:rFonts w:ascii="Arial" w:hAnsi="Arial" w:cs="Arial"/>
        </w:rPr>
      </w:pPr>
    </w:p>
    <w:p w14:paraId="52CE8992" w14:textId="77777777" w:rsidR="006205E4" w:rsidRPr="0012227A" w:rsidRDefault="006205E4" w:rsidP="0012227A">
      <w:pPr>
        <w:jc w:val="both"/>
        <w:rPr>
          <w:rFonts w:ascii="Arial" w:hAnsi="Arial" w:cs="Arial"/>
        </w:rPr>
      </w:pPr>
    </w:p>
    <w:p w14:paraId="5880924F" w14:textId="77777777" w:rsidR="006205E4" w:rsidRPr="0012227A" w:rsidRDefault="006205E4" w:rsidP="0012227A">
      <w:pPr>
        <w:jc w:val="both"/>
        <w:rPr>
          <w:rFonts w:ascii="Arial" w:hAnsi="Arial" w:cs="Arial"/>
          <w:b/>
          <w:bCs/>
        </w:rPr>
      </w:pPr>
      <w:r w:rsidRPr="0012227A">
        <w:rPr>
          <w:rFonts w:ascii="Arial" w:hAnsi="Arial" w:cs="Arial"/>
          <w:b/>
          <w:bCs/>
        </w:rPr>
        <w:t xml:space="preserve">Zagovornik </w:t>
      </w:r>
      <w:r w:rsidR="001A1846">
        <w:rPr>
          <w:rFonts w:ascii="Arial" w:hAnsi="Arial" w:cs="Arial"/>
          <w:b/>
          <w:bCs/>
        </w:rPr>
        <w:t xml:space="preserve">je v letu 2026 do zaključka mandata Mihe Lobnika </w:t>
      </w:r>
      <w:r w:rsidRPr="0012227A">
        <w:rPr>
          <w:rFonts w:ascii="Arial" w:hAnsi="Arial" w:cs="Arial"/>
          <w:b/>
          <w:bCs/>
        </w:rPr>
        <w:t>sodeloval z več kot 3</w:t>
      </w:r>
      <w:r w:rsidR="003D7AA5" w:rsidRPr="0012227A">
        <w:rPr>
          <w:rFonts w:ascii="Arial" w:hAnsi="Arial" w:cs="Arial"/>
          <w:b/>
          <w:bCs/>
        </w:rPr>
        <w:t>70</w:t>
      </w:r>
      <w:r w:rsidRPr="0012227A">
        <w:rPr>
          <w:rFonts w:ascii="Arial" w:hAnsi="Arial" w:cs="Arial"/>
          <w:b/>
          <w:bCs/>
        </w:rPr>
        <w:t xml:space="preserve"> organizacijami civilne družbe.</w:t>
      </w:r>
    </w:p>
    <w:p w14:paraId="5779CC98" w14:textId="77777777" w:rsidR="006205E4" w:rsidRPr="0012227A" w:rsidRDefault="006205E4" w:rsidP="0012227A">
      <w:pPr>
        <w:jc w:val="both"/>
        <w:rPr>
          <w:rFonts w:ascii="Arial" w:hAnsi="Arial" w:cs="Arial"/>
          <w:b/>
          <w:bCs/>
        </w:rPr>
      </w:pPr>
    </w:p>
    <w:p w14:paraId="76AAD2A2" w14:textId="77777777" w:rsidR="006205E4" w:rsidRPr="0012227A" w:rsidRDefault="006205E4" w:rsidP="0012227A">
      <w:pPr>
        <w:jc w:val="both"/>
        <w:rPr>
          <w:rFonts w:ascii="Arial" w:hAnsi="Arial" w:cs="Arial"/>
        </w:rPr>
      </w:pPr>
      <w:r w:rsidRPr="0012227A">
        <w:rPr>
          <w:rFonts w:ascii="Arial" w:hAnsi="Arial" w:cs="Arial"/>
        </w:rPr>
        <w:t>Oblike sodelovanja so bile:</w:t>
      </w:r>
    </w:p>
    <w:p w14:paraId="125F94E1" w14:textId="77777777" w:rsidR="006205E4" w:rsidRPr="0012227A" w:rsidRDefault="006205E4" w:rsidP="0012227A">
      <w:pPr>
        <w:jc w:val="both"/>
        <w:rPr>
          <w:rFonts w:ascii="Arial" w:hAnsi="Arial" w:cs="Arial"/>
        </w:rPr>
      </w:pPr>
    </w:p>
    <w:p w14:paraId="77DF314F" w14:textId="77777777" w:rsidR="006205E4" w:rsidRPr="0012227A" w:rsidRDefault="006205E4" w:rsidP="0012227A">
      <w:pPr>
        <w:pStyle w:val="Odstavekseznama"/>
        <w:numPr>
          <w:ilvl w:val="0"/>
          <w:numId w:val="8"/>
        </w:numPr>
        <w:jc w:val="both"/>
        <w:rPr>
          <w:rFonts w:ascii="Arial" w:hAnsi="Arial" w:cs="Arial"/>
        </w:rPr>
      </w:pPr>
      <w:r w:rsidRPr="0012227A">
        <w:rPr>
          <w:rFonts w:ascii="Arial" w:hAnsi="Arial" w:cs="Arial"/>
        </w:rPr>
        <w:t xml:space="preserve">Poizvedbe Zagovornika za pripravo raziskav, analiz, posebnih poročil, ocen </w:t>
      </w:r>
      <w:proofErr w:type="spellStart"/>
      <w:r w:rsidRPr="0012227A">
        <w:rPr>
          <w:rFonts w:ascii="Arial" w:hAnsi="Arial" w:cs="Arial"/>
        </w:rPr>
        <w:t>diskriminatornosti</w:t>
      </w:r>
      <w:proofErr w:type="spellEnd"/>
      <w:r w:rsidRPr="0012227A">
        <w:rPr>
          <w:rFonts w:ascii="Arial" w:hAnsi="Arial" w:cs="Arial"/>
        </w:rPr>
        <w:t xml:space="preserve"> predpisov, ugotavljanj </w:t>
      </w:r>
      <w:proofErr w:type="spellStart"/>
      <w:r w:rsidRPr="0012227A">
        <w:rPr>
          <w:rFonts w:ascii="Arial" w:hAnsi="Arial" w:cs="Arial"/>
        </w:rPr>
        <w:t>diskriminatornosti</w:t>
      </w:r>
      <w:proofErr w:type="spellEnd"/>
      <w:r w:rsidRPr="0012227A">
        <w:rPr>
          <w:rFonts w:ascii="Arial" w:hAnsi="Arial" w:cs="Arial"/>
        </w:rPr>
        <w:t xml:space="preserve"> ravnanj. </w:t>
      </w:r>
    </w:p>
    <w:p w14:paraId="48739F08" w14:textId="77777777" w:rsidR="006205E4" w:rsidRPr="0012227A" w:rsidRDefault="006205E4" w:rsidP="0012227A">
      <w:pPr>
        <w:pStyle w:val="Odstavekseznama"/>
        <w:ind w:left="1080"/>
        <w:jc w:val="both"/>
        <w:rPr>
          <w:rFonts w:ascii="Arial" w:hAnsi="Arial" w:cs="Arial"/>
        </w:rPr>
      </w:pPr>
      <w:r w:rsidRPr="0012227A">
        <w:rPr>
          <w:rFonts w:ascii="Arial" w:hAnsi="Arial" w:cs="Arial"/>
        </w:rPr>
        <w:t>Poizvedoval je pri okvirno 302 nevladnih organizacijah oziroma posameznikih.</w:t>
      </w:r>
    </w:p>
    <w:p w14:paraId="16A8CF26" w14:textId="77777777" w:rsidR="006205E4" w:rsidRPr="0012227A" w:rsidRDefault="006205E4" w:rsidP="0012227A">
      <w:pPr>
        <w:pStyle w:val="Odstavekseznama"/>
        <w:ind w:left="1080"/>
        <w:jc w:val="both"/>
        <w:rPr>
          <w:rFonts w:ascii="Arial" w:hAnsi="Arial" w:cs="Arial"/>
        </w:rPr>
      </w:pPr>
    </w:p>
    <w:p w14:paraId="651FA517" w14:textId="77777777" w:rsidR="006205E4" w:rsidRPr="0012227A" w:rsidRDefault="006205E4" w:rsidP="0012227A">
      <w:pPr>
        <w:pStyle w:val="Odstavekseznama"/>
        <w:numPr>
          <w:ilvl w:val="0"/>
          <w:numId w:val="8"/>
        </w:numPr>
        <w:jc w:val="both"/>
        <w:rPr>
          <w:rFonts w:ascii="Arial" w:hAnsi="Arial" w:cs="Arial"/>
        </w:rPr>
      </w:pPr>
      <w:r w:rsidRPr="0012227A">
        <w:rPr>
          <w:rFonts w:ascii="Arial" w:hAnsi="Arial" w:cs="Arial"/>
        </w:rPr>
        <w:t xml:space="preserve">Odgovori Zagovornika na poizvedbe civilnodružbenih organizacij. </w:t>
      </w:r>
    </w:p>
    <w:p w14:paraId="0A0D5DB8" w14:textId="77777777" w:rsidR="006205E4" w:rsidRPr="0012227A" w:rsidRDefault="006205E4" w:rsidP="0012227A">
      <w:pPr>
        <w:pStyle w:val="Odstavekseznama"/>
        <w:ind w:left="1080"/>
        <w:jc w:val="both"/>
        <w:rPr>
          <w:rFonts w:ascii="Arial" w:hAnsi="Arial" w:cs="Arial"/>
        </w:rPr>
      </w:pPr>
      <w:r w:rsidRPr="0012227A">
        <w:rPr>
          <w:rFonts w:ascii="Arial" w:hAnsi="Arial" w:cs="Arial"/>
        </w:rPr>
        <w:t xml:space="preserve">Pripravil je odgovore na </w:t>
      </w:r>
      <w:r w:rsidR="0035033F" w:rsidRPr="0012227A">
        <w:rPr>
          <w:rFonts w:ascii="Arial" w:hAnsi="Arial" w:cs="Arial"/>
        </w:rPr>
        <w:t>12</w:t>
      </w:r>
      <w:r w:rsidRPr="0012227A">
        <w:rPr>
          <w:rFonts w:ascii="Arial" w:hAnsi="Arial" w:cs="Arial"/>
        </w:rPr>
        <w:t xml:space="preserve"> različnih poizvedb nevladnih organizacij oziroma posameznikov.</w:t>
      </w:r>
    </w:p>
    <w:p w14:paraId="3DD100B5" w14:textId="77777777" w:rsidR="006205E4" w:rsidRPr="0012227A" w:rsidRDefault="006205E4" w:rsidP="0012227A">
      <w:pPr>
        <w:jc w:val="both"/>
        <w:rPr>
          <w:rFonts w:ascii="Arial" w:hAnsi="Arial" w:cs="Arial"/>
        </w:rPr>
      </w:pPr>
    </w:p>
    <w:p w14:paraId="161507AF" w14:textId="77777777" w:rsidR="006205E4" w:rsidRPr="0012227A" w:rsidRDefault="006205E4" w:rsidP="0012227A">
      <w:pPr>
        <w:pStyle w:val="Odstavekseznama"/>
        <w:numPr>
          <w:ilvl w:val="0"/>
          <w:numId w:val="8"/>
        </w:numPr>
        <w:jc w:val="both"/>
        <w:rPr>
          <w:rFonts w:ascii="Arial" w:hAnsi="Arial" w:cs="Arial"/>
        </w:rPr>
      </w:pPr>
      <w:r w:rsidRPr="0012227A">
        <w:rPr>
          <w:rFonts w:ascii="Arial" w:hAnsi="Arial" w:cs="Arial"/>
        </w:rPr>
        <w:t xml:space="preserve">Sestanki s civilnodružbenimi organizacijami. </w:t>
      </w:r>
    </w:p>
    <w:p w14:paraId="3FD47594" w14:textId="77777777" w:rsidR="006205E4" w:rsidRPr="0012227A" w:rsidRDefault="006205E4" w:rsidP="0012227A">
      <w:pPr>
        <w:pStyle w:val="Odstavekseznama"/>
        <w:ind w:left="1080"/>
        <w:jc w:val="both"/>
        <w:rPr>
          <w:rFonts w:ascii="Arial" w:hAnsi="Arial" w:cs="Arial"/>
        </w:rPr>
      </w:pPr>
      <w:r w:rsidRPr="0012227A">
        <w:rPr>
          <w:rFonts w:ascii="Arial" w:hAnsi="Arial" w:cs="Arial"/>
        </w:rPr>
        <w:t xml:space="preserve">Udeležil se je </w:t>
      </w:r>
      <w:r w:rsidR="00561FFA" w:rsidRPr="0012227A">
        <w:rPr>
          <w:rFonts w:ascii="Arial" w:hAnsi="Arial" w:cs="Arial"/>
        </w:rPr>
        <w:t>8</w:t>
      </w:r>
      <w:r w:rsidRPr="0012227A">
        <w:rPr>
          <w:rFonts w:ascii="Arial" w:hAnsi="Arial" w:cs="Arial"/>
        </w:rPr>
        <w:t xml:space="preserve"> sestankov s predstavniki različnih nevladnih organizacij oziroma posamezniki.</w:t>
      </w:r>
    </w:p>
    <w:p w14:paraId="54AF80A9" w14:textId="77777777" w:rsidR="006205E4" w:rsidRPr="0012227A" w:rsidRDefault="006205E4" w:rsidP="0012227A">
      <w:pPr>
        <w:jc w:val="both"/>
        <w:rPr>
          <w:rFonts w:ascii="Arial" w:hAnsi="Arial" w:cs="Arial"/>
        </w:rPr>
      </w:pPr>
    </w:p>
    <w:p w14:paraId="6BE7C1B0" w14:textId="77777777" w:rsidR="006205E4" w:rsidRPr="0012227A" w:rsidRDefault="006205E4" w:rsidP="0012227A">
      <w:pPr>
        <w:pStyle w:val="Odstavekseznama"/>
        <w:numPr>
          <w:ilvl w:val="0"/>
          <w:numId w:val="8"/>
        </w:numPr>
        <w:jc w:val="both"/>
        <w:rPr>
          <w:rFonts w:ascii="Arial" w:hAnsi="Arial" w:cs="Arial"/>
        </w:rPr>
      </w:pPr>
      <w:r w:rsidRPr="0012227A">
        <w:rPr>
          <w:rFonts w:ascii="Arial" w:hAnsi="Arial" w:cs="Arial"/>
        </w:rPr>
        <w:t xml:space="preserve">Aktivnosti informiranja in ozaveščanja. </w:t>
      </w:r>
    </w:p>
    <w:p w14:paraId="34FE652A" w14:textId="77777777" w:rsidR="006205E4" w:rsidRPr="0012227A" w:rsidRDefault="006205E4" w:rsidP="0012227A">
      <w:pPr>
        <w:pStyle w:val="Odstavekseznama"/>
        <w:ind w:left="1080"/>
        <w:jc w:val="both"/>
        <w:rPr>
          <w:rFonts w:ascii="Arial" w:hAnsi="Arial" w:cs="Arial"/>
        </w:rPr>
      </w:pPr>
      <w:r w:rsidRPr="0012227A">
        <w:rPr>
          <w:rFonts w:ascii="Arial" w:hAnsi="Arial" w:cs="Arial"/>
        </w:rPr>
        <w:t xml:space="preserve">Organiziral je </w:t>
      </w:r>
      <w:r w:rsidR="0035033F" w:rsidRPr="0012227A">
        <w:rPr>
          <w:rFonts w:ascii="Arial" w:hAnsi="Arial" w:cs="Arial"/>
        </w:rPr>
        <w:t>4</w:t>
      </w:r>
      <w:r w:rsidRPr="0012227A">
        <w:rPr>
          <w:rFonts w:ascii="Arial" w:hAnsi="Arial" w:cs="Arial"/>
        </w:rPr>
        <w:t xml:space="preserve"> lastne obsežnejše ozaveščevalne dogodke; aktivno sodeloval pri </w:t>
      </w:r>
      <w:r w:rsidR="0035033F" w:rsidRPr="0012227A">
        <w:rPr>
          <w:rFonts w:ascii="Arial" w:hAnsi="Arial" w:cs="Arial"/>
        </w:rPr>
        <w:t>6</w:t>
      </w:r>
      <w:r w:rsidRPr="0012227A">
        <w:rPr>
          <w:rFonts w:ascii="Arial" w:hAnsi="Arial" w:cs="Arial"/>
        </w:rPr>
        <w:t xml:space="preserve"> dogodkih in se udeležil še </w:t>
      </w:r>
      <w:r w:rsidR="0035033F" w:rsidRPr="0012227A">
        <w:rPr>
          <w:rFonts w:ascii="Arial" w:hAnsi="Arial" w:cs="Arial"/>
        </w:rPr>
        <w:t>11</w:t>
      </w:r>
      <w:r w:rsidRPr="0012227A">
        <w:rPr>
          <w:rFonts w:ascii="Arial" w:hAnsi="Arial" w:cs="Arial"/>
        </w:rPr>
        <w:t xml:space="preserve"> dogodkov organizacij civilne družbe.</w:t>
      </w:r>
    </w:p>
    <w:p w14:paraId="1E7BC936" w14:textId="77777777" w:rsidR="006205E4" w:rsidRPr="0012227A" w:rsidRDefault="006205E4" w:rsidP="0012227A">
      <w:pPr>
        <w:jc w:val="both"/>
        <w:rPr>
          <w:rFonts w:ascii="Arial" w:hAnsi="Arial" w:cs="Arial"/>
        </w:rPr>
      </w:pPr>
    </w:p>
    <w:p w14:paraId="0DE2E500" w14:textId="77777777" w:rsidR="006205E4" w:rsidRPr="0012227A" w:rsidRDefault="006205E4" w:rsidP="0012227A">
      <w:pPr>
        <w:pStyle w:val="Odstavekseznama"/>
        <w:numPr>
          <w:ilvl w:val="0"/>
          <w:numId w:val="8"/>
        </w:numPr>
        <w:jc w:val="both"/>
        <w:rPr>
          <w:rFonts w:ascii="Arial" w:hAnsi="Arial" w:cs="Arial"/>
        </w:rPr>
      </w:pPr>
      <w:r w:rsidRPr="0012227A">
        <w:rPr>
          <w:rFonts w:ascii="Arial" w:hAnsi="Arial" w:cs="Arial"/>
        </w:rPr>
        <w:t xml:space="preserve">Izobraževalne aktivnosti. </w:t>
      </w:r>
    </w:p>
    <w:p w14:paraId="5477F64F" w14:textId="77777777" w:rsidR="006205E4" w:rsidRPr="0012227A" w:rsidRDefault="006205E4" w:rsidP="0012227A">
      <w:pPr>
        <w:pStyle w:val="Odstavekseznama"/>
        <w:ind w:left="1080"/>
        <w:jc w:val="both"/>
        <w:rPr>
          <w:rFonts w:ascii="Arial" w:hAnsi="Arial" w:cs="Arial"/>
        </w:rPr>
      </w:pPr>
      <w:r w:rsidRPr="0012227A">
        <w:rPr>
          <w:rFonts w:ascii="Arial" w:hAnsi="Arial" w:cs="Arial"/>
        </w:rPr>
        <w:t xml:space="preserve">Pripravil je </w:t>
      </w:r>
      <w:r w:rsidR="0035033F" w:rsidRPr="0012227A">
        <w:rPr>
          <w:rFonts w:ascii="Arial" w:hAnsi="Arial" w:cs="Arial"/>
        </w:rPr>
        <w:t>5</w:t>
      </w:r>
      <w:r w:rsidRPr="0012227A">
        <w:rPr>
          <w:rFonts w:ascii="Arial" w:hAnsi="Arial" w:cs="Arial"/>
        </w:rPr>
        <w:t xml:space="preserve"> izobraževalnih dogodkov za organizacije civilne družbe.</w:t>
      </w:r>
    </w:p>
    <w:p w14:paraId="19310F37" w14:textId="77777777" w:rsidR="006205E4" w:rsidRPr="0012227A" w:rsidRDefault="006205E4" w:rsidP="0012227A">
      <w:pPr>
        <w:jc w:val="both"/>
        <w:rPr>
          <w:rFonts w:ascii="Arial" w:hAnsi="Arial" w:cs="Arial"/>
        </w:rPr>
      </w:pPr>
    </w:p>
    <w:p w14:paraId="0A2174A5" w14:textId="77777777" w:rsidR="006205E4" w:rsidRPr="0012227A" w:rsidRDefault="006205E4" w:rsidP="0012227A">
      <w:pPr>
        <w:pStyle w:val="Odstavekseznama"/>
        <w:numPr>
          <w:ilvl w:val="0"/>
          <w:numId w:val="8"/>
        </w:numPr>
        <w:autoSpaceDE w:val="0"/>
        <w:autoSpaceDN w:val="0"/>
        <w:adjustRightInd w:val="0"/>
        <w:jc w:val="both"/>
        <w:rPr>
          <w:rFonts w:ascii="Arial" w:hAnsi="Arial" w:cs="Arial"/>
        </w:rPr>
      </w:pPr>
      <w:r w:rsidRPr="0012227A">
        <w:rPr>
          <w:rFonts w:ascii="Arial" w:hAnsi="Arial" w:cs="Arial"/>
          <w:color w:val="000000"/>
        </w:rPr>
        <w:t xml:space="preserve">Pisma podpore projektom civilnodružbenih organizacij. </w:t>
      </w:r>
    </w:p>
    <w:p w14:paraId="4084923E" w14:textId="77777777" w:rsidR="006205E4" w:rsidRPr="0012227A" w:rsidRDefault="006205E4" w:rsidP="0012227A">
      <w:pPr>
        <w:pStyle w:val="Odstavekseznama"/>
        <w:autoSpaceDE w:val="0"/>
        <w:autoSpaceDN w:val="0"/>
        <w:adjustRightInd w:val="0"/>
        <w:ind w:left="1080"/>
        <w:jc w:val="both"/>
        <w:rPr>
          <w:rFonts w:ascii="Arial" w:hAnsi="Arial" w:cs="Arial"/>
        </w:rPr>
      </w:pPr>
      <w:r w:rsidRPr="0012227A">
        <w:rPr>
          <w:rFonts w:ascii="Arial" w:hAnsi="Arial" w:cs="Arial"/>
          <w:color w:val="000000"/>
        </w:rPr>
        <w:t xml:space="preserve">Podprl je </w:t>
      </w:r>
      <w:r w:rsidR="0035033F" w:rsidRPr="0012227A">
        <w:rPr>
          <w:rFonts w:ascii="Arial" w:hAnsi="Arial" w:cs="Arial"/>
          <w:color w:val="000000"/>
        </w:rPr>
        <w:t>2</w:t>
      </w:r>
      <w:r w:rsidR="00420521" w:rsidRPr="0012227A">
        <w:rPr>
          <w:rFonts w:ascii="Arial" w:hAnsi="Arial" w:cs="Arial"/>
          <w:color w:val="000000"/>
        </w:rPr>
        <w:t>8</w:t>
      </w:r>
      <w:r w:rsidRPr="0012227A">
        <w:rPr>
          <w:rFonts w:ascii="Arial" w:hAnsi="Arial" w:cs="Arial"/>
          <w:color w:val="000000"/>
        </w:rPr>
        <w:t xml:space="preserve"> projektov nevladnih organizacij.</w:t>
      </w:r>
    </w:p>
    <w:p w14:paraId="38EB261F" w14:textId="77777777" w:rsidR="00D50EBC" w:rsidRPr="0012227A" w:rsidRDefault="00D50EBC" w:rsidP="0012227A">
      <w:pPr>
        <w:jc w:val="both"/>
        <w:rPr>
          <w:rFonts w:ascii="Arial" w:hAnsi="Arial" w:cs="Arial"/>
          <w:b/>
          <w:bCs/>
        </w:rPr>
      </w:pPr>
    </w:p>
    <w:p w14:paraId="302245AF" w14:textId="77777777" w:rsidR="000A77D8" w:rsidRPr="0012227A" w:rsidRDefault="000A77D8" w:rsidP="0012227A">
      <w:pPr>
        <w:rPr>
          <w:rFonts w:ascii="Arial" w:hAnsi="Arial" w:cs="Arial"/>
        </w:rPr>
      </w:pPr>
    </w:p>
    <w:p w14:paraId="2DD81CEC" w14:textId="77777777" w:rsidR="004A5A2B" w:rsidRPr="0012227A" w:rsidRDefault="004A5A2B" w:rsidP="0012227A">
      <w:pPr>
        <w:rPr>
          <w:rFonts w:ascii="Arial" w:hAnsi="Arial" w:cs="Arial"/>
        </w:rPr>
        <w:sectPr w:rsidR="004A5A2B" w:rsidRPr="0012227A" w:rsidSect="00FB25BA">
          <w:headerReference w:type="even" r:id="rId68"/>
          <w:headerReference w:type="default" r:id="rId69"/>
          <w:pgSz w:w="11906" w:h="16838"/>
          <w:pgMar w:top="1417" w:right="1417" w:bottom="1417" w:left="1417" w:header="709" w:footer="708" w:gutter="0"/>
          <w:cols w:space="708"/>
          <w:docGrid w:linePitch="360"/>
        </w:sectPr>
      </w:pPr>
    </w:p>
    <w:p w14:paraId="56DA551C" w14:textId="77777777" w:rsidR="00C8540D" w:rsidRPr="0012227A" w:rsidRDefault="00C8540D" w:rsidP="0012227A">
      <w:pPr>
        <w:rPr>
          <w:rFonts w:ascii="Arial" w:eastAsiaTheme="majorEastAsia" w:hAnsi="Arial" w:cs="Arial"/>
          <w:b/>
          <w:sz w:val="32"/>
          <w:szCs w:val="32"/>
        </w:rPr>
      </w:pPr>
      <w:bookmarkStart w:id="712" w:name="_Ref164867613"/>
      <w:bookmarkStart w:id="713" w:name="_Ref164867620"/>
      <w:bookmarkStart w:id="714" w:name="_Ref164867637"/>
      <w:bookmarkStart w:id="715" w:name="_Ref164867643"/>
      <w:bookmarkStart w:id="716" w:name="_Toc189216222"/>
      <w:bookmarkStart w:id="717" w:name="_Toc189469712"/>
      <w:r w:rsidRPr="0012227A">
        <w:rPr>
          <w:rFonts w:ascii="Arial" w:hAnsi="Arial" w:cs="Arial"/>
          <w:caps/>
        </w:rPr>
        <w:lastRenderedPageBreak/>
        <w:br w:type="page"/>
      </w:r>
    </w:p>
    <w:p w14:paraId="1100090A" w14:textId="77777777" w:rsidR="00033359" w:rsidRPr="0012227A" w:rsidRDefault="00AB7160" w:rsidP="0012227A">
      <w:pPr>
        <w:pStyle w:val="Naslov1"/>
      </w:pPr>
      <w:bookmarkStart w:id="718" w:name="_Toc243489147"/>
      <w:r w:rsidRPr="0012227A">
        <w:rPr>
          <w:caps w:val="0"/>
        </w:rPr>
        <w:lastRenderedPageBreak/>
        <w:t>SODELOVANJE NA DRŽAVNI RAVNI</w:t>
      </w:r>
      <w:bookmarkEnd w:id="712"/>
      <w:bookmarkEnd w:id="713"/>
      <w:bookmarkEnd w:id="714"/>
      <w:bookmarkEnd w:id="715"/>
      <w:bookmarkEnd w:id="716"/>
      <w:bookmarkEnd w:id="717"/>
      <w:bookmarkEnd w:id="718"/>
    </w:p>
    <w:p w14:paraId="49676D65" w14:textId="77777777" w:rsidR="00033359" w:rsidRPr="0012227A" w:rsidRDefault="00033359" w:rsidP="0012227A">
      <w:pPr>
        <w:rPr>
          <w:rFonts w:ascii="Arial" w:hAnsi="Arial" w:cs="Arial"/>
        </w:rPr>
      </w:pPr>
    </w:p>
    <w:p w14:paraId="1FDC8E57" w14:textId="77777777" w:rsidR="00770DDB" w:rsidRPr="0012227A" w:rsidRDefault="00770DDB" w:rsidP="0012227A">
      <w:pPr>
        <w:jc w:val="both"/>
        <w:rPr>
          <w:rFonts w:ascii="Arial" w:hAnsi="Arial" w:cs="Arial"/>
          <w:color w:val="000000" w:themeColor="text1"/>
        </w:rPr>
      </w:pPr>
      <w:r w:rsidRPr="0012227A">
        <w:rPr>
          <w:rFonts w:ascii="Arial" w:hAnsi="Arial" w:cs="Arial"/>
          <w:color w:val="000000" w:themeColor="text1"/>
        </w:rPr>
        <w:t xml:space="preserve">Dejavnosti, predstavljene v tem poglavju, imajo več različnih ciljev, ki izhajajo iz pristojnosti in nalog Zagovornika, določenih v </w:t>
      </w:r>
      <w:proofErr w:type="spellStart"/>
      <w:r w:rsidRPr="0012227A">
        <w:rPr>
          <w:rFonts w:ascii="Arial" w:hAnsi="Arial" w:cs="Arial"/>
          <w:color w:val="000000" w:themeColor="text1"/>
        </w:rPr>
        <w:t>ZvarD</w:t>
      </w:r>
      <w:proofErr w:type="spellEnd"/>
      <w:r w:rsidRPr="0012227A">
        <w:rPr>
          <w:rFonts w:ascii="Arial" w:hAnsi="Arial" w:cs="Arial"/>
          <w:color w:val="000000" w:themeColor="text1"/>
        </w:rPr>
        <w:t>. Te dejavnosti so vezane predvsem na:</w:t>
      </w:r>
    </w:p>
    <w:p w14:paraId="6B4D607E" w14:textId="77777777" w:rsidR="00770DDB" w:rsidRPr="0012227A" w:rsidRDefault="00770DDB" w:rsidP="0012227A">
      <w:pPr>
        <w:jc w:val="both"/>
        <w:rPr>
          <w:rFonts w:ascii="Arial" w:hAnsi="Arial" w:cs="Arial"/>
          <w:color w:val="000000" w:themeColor="text1"/>
        </w:rPr>
      </w:pPr>
    </w:p>
    <w:p w14:paraId="127BA728" w14:textId="77777777" w:rsidR="008A0CAE" w:rsidRPr="0012227A" w:rsidRDefault="00770DDB" w:rsidP="0012227A">
      <w:pPr>
        <w:pStyle w:val="Odstavekseznama"/>
        <w:numPr>
          <w:ilvl w:val="0"/>
          <w:numId w:val="16"/>
        </w:numPr>
        <w:jc w:val="both"/>
        <w:rPr>
          <w:rFonts w:ascii="Arial" w:hAnsi="Arial" w:cs="Arial"/>
          <w:color w:val="000000" w:themeColor="text1"/>
        </w:rPr>
      </w:pPr>
      <w:r w:rsidRPr="0012227A">
        <w:rPr>
          <w:rFonts w:ascii="Arial" w:hAnsi="Arial" w:cs="Arial"/>
          <w:color w:val="000000" w:themeColor="text1"/>
        </w:rPr>
        <w:t xml:space="preserve">Spremljanje splošnega stanja v Republiki Sloveniji na področju varstva pred diskriminacijo (21. člen </w:t>
      </w:r>
      <w:proofErr w:type="spellStart"/>
      <w:r w:rsidRPr="0012227A">
        <w:rPr>
          <w:rFonts w:ascii="Arial" w:hAnsi="Arial" w:cs="Arial"/>
          <w:color w:val="000000" w:themeColor="text1"/>
        </w:rPr>
        <w:t>ZVarD</w:t>
      </w:r>
      <w:proofErr w:type="spellEnd"/>
      <w:r w:rsidRPr="0012227A">
        <w:rPr>
          <w:rFonts w:ascii="Arial" w:hAnsi="Arial" w:cs="Arial"/>
          <w:color w:val="000000" w:themeColor="text1"/>
        </w:rPr>
        <w:t>), vključno z dialogom z institucijami države ter civilno družbo;</w:t>
      </w:r>
      <w:r w:rsidR="008A0CAE" w:rsidRPr="0012227A">
        <w:rPr>
          <w:rFonts w:ascii="Arial" w:hAnsi="Arial" w:cs="Arial"/>
          <w:color w:val="000000" w:themeColor="text1"/>
        </w:rPr>
        <w:t xml:space="preserve"> </w:t>
      </w:r>
    </w:p>
    <w:p w14:paraId="2CC853DE" w14:textId="77777777" w:rsidR="00770DDB" w:rsidRPr="0012227A" w:rsidRDefault="008A0CAE" w:rsidP="0012227A">
      <w:pPr>
        <w:pStyle w:val="Odstavekseznama"/>
        <w:numPr>
          <w:ilvl w:val="0"/>
          <w:numId w:val="16"/>
        </w:numPr>
        <w:jc w:val="both"/>
        <w:rPr>
          <w:rFonts w:ascii="Arial" w:hAnsi="Arial" w:cs="Arial"/>
          <w:color w:val="000000" w:themeColor="text1"/>
        </w:rPr>
      </w:pPr>
      <w:r w:rsidRPr="0012227A">
        <w:rPr>
          <w:rFonts w:ascii="Arial" w:hAnsi="Arial" w:cs="Arial"/>
          <w:color w:val="000000" w:themeColor="text1"/>
        </w:rPr>
        <w:t xml:space="preserve">Predstavitve rednega letnega poročila o delu Zagovornika, ki ga skladno z 22. členom </w:t>
      </w:r>
      <w:proofErr w:type="spellStart"/>
      <w:r w:rsidRPr="0012227A">
        <w:rPr>
          <w:rFonts w:ascii="Arial" w:hAnsi="Arial" w:cs="Arial"/>
          <w:color w:val="000000" w:themeColor="text1"/>
        </w:rPr>
        <w:t>ZVarD</w:t>
      </w:r>
      <w:proofErr w:type="spellEnd"/>
      <w:r w:rsidRPr="0012227A">
        <w:rPr>
          <w:rFonts w:ascii="Arial" w:hAnsi="Arial" w:cs="Arial"/>
          <w:color w:val="000000" w:themeColor="text1"/>
        </w:rPr>
        <w:t xml:space="preserve"> vsako leto predloži Državnemu zboru, Državnemu svetu, predsednici Republike, Vladi in drugim </w:t>
      </w:r>
      <w:r w:rsidR="001D773C" w:rsidRPr="0012227A">
        <w:rPr>
          <w:rFonts w:ascii="Arial" w:hAnsi="Arial" w:cs="Arial"/>
          <w:color w:val="000000" w:themeColor="text1"/>
        </w:rPr>
        <w:t xml:space="preserve">pristojnim </w:t>
      </w:r>
      <w:proofErr w:type="spellStart"/>
      <w:r w:rsidR="001D773C" w:rsidRPr="0012227A">
        <w:rPr>
          <w:rFonts w:ascii="Arial" w:hAnsi="Arial" w:cs="Arial"/>
          <w:color w:val="000000" w:themeColor="text1"/>
        </w:rPr>
        <w:t>instistucijam</w:t>
      </w:r>
      <w:proofErr w:type="spellEnd"/>
      <w:r w:rsidRPr="0012227A">
        <w:rPr>
          <w:rFonts w:ascii="Arial" w:hAnsi="Arial" w:cs="Arial"/>
          <w:color w:val="000000" w:themeColor="text1"/>
        </w:rPr>
        <w:t>;</w:t>
      </w:r>
    </w:p>
    <w:p w14:paraId="1C46372E" w14:textId="77777777" w:rsidR="00770DDB" w:rsidRPr="0012227A" w:rsidRDefault="00770DDB" w:rsidP="0012227A">
      <w:pPr>
        <w:pStyle w:val="Odstavekseznama"/>
        <w:numPr>
          <w:ilvl w:val="0"/>
          <w:numId w:val="16"/>
        </w:numPr>
        <w:jc w:val="both"/>
        <w:rPr>
          <w:rFonts w:ascii="Arial" w:hAnsi="Arial" w:cs="Arial"/>
          <w:color w:val="000000" w:themeColor="text1"/>
        </w:rPr>
      </w:pPr>
      <w:r w:rsidRPr="0012227A">
        <w:rPr>
          <w:rFonts w:ascii="Arial" w:hAnsi="Arial" w:cs="Arial"/>
          <w:color w:val="000000" w:themeColor="text1"/>
        </w:rPr>
        <w:t xml:space="preserve">Ozaveščanje splošne javnosti o diskriminaciji (21. člen </w:t>
      </w:r>
      <w:proofErr w:type="spellStart"/>
      <w:r w:rsidRPr="0012227A">
        <w:rPr>
          <w:rFonts w:ascii="Arial" w:hAnsi="Arial" w:cs="Arial"/>
          <w:color w:val="000000" w:themeColor="text1"/>
        </w:rPr>
        <w:t>ZVarD</w:t>
      </w:r>
      <w:proofErr w:type="spellEnd"/>
      <w:r w:rsidRPr="0012227A">
        <w:rPr>
          <w:rFonts w:ascii="Arial" w:hAnsi="Arial" w:cs="Arial"/>
          <w:color w:val="000000" w:themeColor="text1"/>
        </w:rPr>
        <w:t>).</w:t>
      </w:r>
    </w:p>
    <w:p w14:paraId="4CBF96C8" w14:textId="77777777" w:rsidR="00770DDB" w:rsidRPr="0012227A" w:rsidRDefault="00770DDB" w:rsidP="0012227A">
      <w:pPr>
        <w:jc w:val="both"/>
        <w:rPr>
          <w:rFonts w:ascii="Arial" w:hAnsi="Arial" w:cs="Arial"/>
          <w:color w:val="000000" w:themeColor="text1"/>
        </w:rPr>
      </w:pPr>
    </w:p>
    <w:p w14:paraId="6D0863E6" w14:textId="77777777" w:rsidR="00770DDB" w:rsidRPr="0012227A" w:rsidRDefault="00770DDB" w:rsidP="0012227A">
      <w:pPr>
        <w:jc w:val="both"/>
        <w:rPr>
          <w:rFonts w:ascii="Arial" w:hAnsi="Arial" w:cs="Arial"/>
          <w:color w:val="000000" w:themeColor="text1"/>
        </w:rPr>
      </w:pPr>
      <w:r w:rsidRPr="0012227A">
        <w:rPr>
          <w:rFonts w:ascii="Arial" w:hAnsi="Arial" w:cs="Arial"/>
          <w:color w:val="000000" w:themeColor="text1"/>
        </w:rPr>
        <w:t>Najpogostejše oblike sodelovanja so bil</w:t>
      </w:r>
      <w:r w:rsidR="00177488" w:rsidRPr="0012227A">
        <w:rPr>
          <w:rFonts w:ascii="Arial" w:hAnsi="Arial" w:cs="Arial"/>
          <w:color w:val="000000" w:themeColor="text1"/>
        </w:rPr>
        <w:t>i delovni sestanki</w:t>
      </w:r>
      <w:r w:rsidRPr="0012227A">
        <w:rPr>
          <w:rFonts w:ascii="Arial" w:hAnsi="Arial" w:cs="Arial"/>
          <w:color w:val="000000" w:themeColor="text1"/>
        </w:rPr>
        <w:t xml:space="preserve"> s predstavniki države na najvišji ravni in sestanki delovne narave z ministri, državnimi sekretarji, drugimi predstavniki ministrstev in vladnih služb ter predstavniki drugih državnih organov. Na teh </w:t>
      </w:r>
      <w:r w:rsidR="00177488" w:rsidRPr="0012227A">
        <w:rPr>
          <w:rFonts w:ascii="Arial" w:hAnsi="Arial" w:cs="Arial"/>
          <w:color w:val="000000" w:themeColor="text1"/>
        </w:rPr>
        <w:t xml:space="preserve">sestankih </w:t>
      </w:r>
      <w:r w:rsidRPr="0012227A">
        <w:rPr>
          <w:rFonts w:ascii="Arial" w:hAnsi="Arial" w:cs="Arial"/>
          <w:color w:val="000000" w:themeColor="text1"/>
        </w:rPr>
        <w:t xml:space="preserve">je predstojnik Zagovornika predstavil delo organa z rednim letnim poročilom za preteklo leto in s pomočjo skupnih tematik, ki sodijo v delovno področje različnih institucij in Zagovornika. </w:t>
      </w:r>
    </w:p>
    <w:p w14:paraId="75ED684F" w14:textId="77777777" w:rsidR="00AB7160" w:rsidRPr="0012227A" w:rsidRDefault="00AB7160" w:rsidP="0012227A">
      <w:pPr>
        <w:rPr>
          <w:rFonts w:ascii="Arial" w:hAnsi="Arial" w:cs="Arial"/>
          <w:color w:val="000000" w:themeColor="text1"/>
        </w:rPr>
      </w:pPr>
    </w:p>
    <w:p w14:paraId="2FC7A559" w14:textId="77777777" w:rsidR="00AB7160" w:rsidRPr="0012227A" w:rsidRDefault="00AB7160" w:rsidP="0012227A">
      <w:pPr>
        <w:rPr>
          <w:rFonts w:ascii="Arial" w:hAnsi="Arial" w:cs="Arial"/>
          <w:color w:val="000000" w:themeColor="text1"/>
        </w:rPr>
      </w:pPr>
    </w:p>
    <w:p w14:paraId="191F0A8C" w14:textId="77777777" w:rsidR="00D53F6D" w:rsidRPr="0012227A" w:rsidRDefault="00D00293" w:rsidP="0012227A">
      <w:pPr>
        <w:rPr>
          <w:rFonts w:ascii="Arial" w:hAnsi="Arial" w:cs="Arial"/>
          <w:b/>
          <w:bCs/>
        </w:rPr>
      </w:pPr>
      <w:r w:rsidRPr="0012227A">
        <w:rPr>
          <w:rFonts w:ascii="Arial" w:hAnsi="Arial" w:cs="Arial"/>
          <w:b/>
          <w:bCs/>
        </w:rPr>
        <w:t xml:space="preserve">1. </w:t>
      </w:r>
      <w:bookmarkStart w:id="719" w:name="_Toc66698957"/>
      <w:bookmarkStart w:id="720" w:name="_Toc70627301"/>
      <w:bookmarkStart w:id="721" w:name="_Toc101863687"/>
      <w:bookmarkStart w:id="722" w:name="_Toc189216224"/>
      <w:bookmarkStart w:id="723" w:name="_Toc189469714"/>
      <w:r w:rsidR="00D53F6D" w:rsidRPr="0012227A">
        <w:rPr>
          <w:rFonts w:ascii="Arial" w:hAnsi="Arial" w:cs="Arial"/>
          <w:b/>
          <w:bCs/>
        </w:rPr>
        <w:t>Predsedni</w:t>
      </w:r>
      <w:r w:rsidR="0057215C" w:rsidRPr="0012227A">
        <w:rPr>
          <w:rFonts w:ascii="Arial" w:hAnsi="Arial" w:cs="Arial"/>
          <w:b/>
          <w:bCs/>
        </w:rPr>
        <w:t>ca</w:t>
      </w:r>
      <w:r w:rsidR="00D53F6D" w:rsidRPr="0012227A">
        <w:rPr>
          <w:rFonts w:ascii="Arial" w:hAnsi="Arial" w:cs="Arial"/>
          <w:b/>
          <w:bCs/>
        </w:rPr>
        <w:t xml:space="preserve"> Republike Slovenije</w:t>
      </w:r>
      <w:bookmarkEnd w:id="719"/>
      <w:bookmarkEnd w:id="720"/>
      <w:bookmarkEnd w:id="721"/>
      <w:bookmarkEnd w:id="722"/>
      <w:bookmarkEnd w:id="723"/>
    </w:p>
    <w:p w14:paraId="56E44DB6" w14:textId="77777777" w:rsidR="00D53F6D" w:rsidRPr="0012227A" w:rsidRDefault="00D53F6D" w:rsidP="0012227A">
      <w:pPr>
        <w:jc w:val="both"/>
        <w:rPr>
          <w:rFonts w:ascii="Arial" w:hAnsi="Arial" w:cs="Arial"/>
          <w:color w:val="000000" w:themeColor="text1"/>
        </w:rPr>
      </w:pPr>
    </w:p>
    <w:p w14:paraId="0F862972" w14:textId="77777777" w:rsidR="00D53CDA" w:rsidRPr="0012227A" w:rsidRDefault="00D53CDA" w:rsidP="0012227A">
      <w:pPr>
        <w:pStyle w:val="Navadensplet"/>
        <w:spacing w:before="0" w:beforeAutospacing="0" w:after="0" w:afterAutospacing="0"/>
        <w:jc w:val="both"/>
        <w:rPr>
          <w:rFonts w:ascii="Arial" w:eastAsiaTheme="majorEastAsia" w:hAnsi="Arial" w:cs="Arial"/>
          <w:bCs/>
          <w:color w:val="000000" w:themeColor="text1"/>
          <w:sz w:val="22"/>
          <w:szCs w:val="22"/>
          <w:lang w:val="sl-SI"/>
        </w:rPr>
      </w:pPr>
      <w:r w:rsidRPr="0012227A">
        <w:rPr>
          <w:rFonts w:ascii="Arial" w:hAnsi="Arial" w:cs="Arial"/>
          <w:bCs/>
          <w:sz w:val="22"/>
          <w:szCs w:val="22"/>
          <w:lang w:val="sl-SI"/>
        </w:rPr>
        <w:t xml:space="preserve">Zagovornik Miha Lobnik je 12. maja 2026 predsednici Republike Slovenije dr. Nataši Pirc Musar predal </w:t>
      </w:r>
      <w:r w:rsidR="0011572C" w:rsidRPr="0012227A">
        <w:rPr>
          <w:rFonts w:ascii="Arial" w:hAnsi="Arial" w:cs="Arial"/>
          <w:bCs/>
          <w:sz w:val="22"/>
          <w:szCs w:val="22"/>
          <w:lang w:val="sl-SI"/>
        </w:rPr>
        <w:t>R</w:t>
      </w:r>
      <w:r w:rsidRPr="0012227A">
        <w:rPr>
          <w:rFonts w:ascii="Arial" w:hAnsi="Arial" w:cs="Arial"/>
          <w:bCs/>
          <w:sz w:val="22"/>
          <w:szCs w:val="22"/>
          <w:lang w:val="sl-SI"/>
        </w:rPr>
        <w:t xml:space="preserve">edno letno poročilo </w:t>
      </w:r>
      <w:r w:rsidR="0011572C" w:rsidRPr="0012227A">
        <w:rPr>
          <w:rFonts w:ascii="Arial" w:hAnsi="Arial" w:cs="Arial"/>
          <w:bCs/>
          <w:sz w:val="22"/>
          <w:szCs w:val="22"/>
          <w:lang w:val="sl-SI"/>
        </w:rPr>
        <w:t xml:space="preserve">za leto 2025 </w:t>
      </w:r>
      <w:r w:rsidRPr="0012227A">
        <w:rPr>
          <w:rFonts w:ascii="Arial" w:hAnsi="Arial" w:cs="Arial"/>
          <w:bCs/>
          <w:sz w:val="22"/>
          <w:szCs w:val="22"/>
          <w:lang w:val="sl-SI"/>
        </w:rPr>
        <w:t xml:space="preserve">in predstavil delovanje Zagovornika v </w:t>
      </w:r>
      <w:r w:rsidR="0011572C" w:rsidRPr="0012227A">
        <w:rPr>
          <w:rFonts w:ascii="Arial" w:hAnsi="Arial" w:cs="Arial"/>
          <w:bCs/>
          <w:sz w:val="22"/>
          <w:szCs w:val="22"/>
          <w:lang w:val="sl-SI"/>
        </w:rPr>
        <w:t>preteklem</w:t>
      </w:r>
      <w:r w:rsidRPr="0012227A">
        <w:rPr>
          <w:rFonts w:ascii="Arial" w:hAnsi="Arial" w:cs="Arial"/>
          <w:bCs/>
          <w:sz w:val="22"/>
          <w:szCs w:val="22"/>
          <w:lang w:val="sl-SI"/>
        </w:rPr>
        <w:t xml:space="preserve"> </w:t>
      </w:r>
      <w:r w:rsidR="0011572C" w:rsidRPr="0012227A">
        <w:rPr>
          <w:rFonts w:ascii="Arial" w:hAnsi="Arial" w:cs="Arial"/>
          <w:bCs/>
          <w:sz w:val="22"/>
          <w:szCs w:val="22"/>
          <w:lang w:val="sl-SI"/>
        </w:rPr>
        <w:t>letu</w:t>
      </w:r>
      <w:r w:rsidRPr="0012227A">
        <w:rPr>
          <w:rFonts w:ascii="Arial" w:hAnsi="Arial" w:cs="Arial"/>
          <w:bCs/>
          <w:sz w:val="22"/>
          <w:szCs w:val="22"/>
          <w:lang w:val="sl-SI"/>
        </w:rPr>
        <w:t>.</w:t>
      </w:r>
      <w:r w:rsidRPr="0012227A">
        <w:rPr>
          <w:rFonts w:ascii="Arial" w:eastAsiaTheme="majorEastAsia" w:hAnsi="Arial" w:cs="Arial"/>
          <w:bCs/>
          <w:color w:val="000000" w:themeColor="text1"/>
          <w:sz w:val="22"/>
          <w:szCs w:val="22"/>
          <w:lang w:val="sl-SI"/>
        </w:rPr>
        <w:t xml:space="preserve"> </w:t>
      </w:r>
    </w:p>
    <w:p w14:paraId="28F0A43A" w14:textId="77777777" w:rsidR="00785013" w:rsidRPr="0012227A" w:rsidRDefault="00785013" w:rsidP="0012227A">
      <w:pPr>
        <w:pStyle w:val="Navadensplet"/>
        <w:spacing w:before="0" w:beforeAutospacing="0" w:after="0" w:afterAutospacing="0"/>
        <w:jc w:val="both"/>
        <w:rPr>
          <w:rFonts w:ascii="Arial" w:eastAsiaTheme="majorEastAsia" w:hAnsi="Arial" w:cs="Arial"/>
          <w:color w:val="000000" w:themeColor="text1"/>
          <w:sz w:val="22"/>
          <w:szCs w:val="22"/>
          <w:lang w:val="sl-SI"/>
        </w:rPr>
      </w:pPr>
    </w:p>
    <w:p w14:paraId="32D9062F" w14:textId="77777777" w:rsidR="00D53F6D" w:rsidRPr="0012227A" w:rsidRDefault="00D53F6D" w:rsidP="0012227A">
      <w:pPr>
        <w:jc w:val="both"/>
        <w:rPr>
          <w:rFonts w:ascii="Arial" w:hAnsi="Arial" w:cs="Arial"/>
          <w:color w:val="000000" w:themeColor="text1"/>
        </w:rPr>
      </w:pPr>
    </w:p>
    <w:p w14:paraId="4ACF0CFE" w14:textId="77777777" w:rsidR="00D53F6D" w:rsidRPr="0012227A" w:rsidRDefault="00D00293" w:rsidP="0012227A">
      <w:pPr>
        <w:rPr>
          <w:rFonts w:ascii="Arial" w:hAnsi="Arial" w:cs="Arial"/>
          <w:b/>
          <w:bCs/>
        </w:rPr>
      </w:pPr>
      <w:r w:rsidRPr="0012227A">
        <w:rPr>
          <w:rFonts w:ascii="Arial" w:hAnsi="Arial" w:cs="Arial"/>
          <w:b/>
          <w:bCs/>
        </w:rPr>
        <w:t xml:space="preserve">2. </w:t>
      </w:r>
      <w:bookmarkStart w:id="724" w:name="_Toc66698958"/>
      <w:bookmarkStart w:id="725" w:name="_Toc70627302"/>
      <w:bookmarkStart w:id="726" w:name="_Toc101863688"/>
      <w:bookmarkStart w:id="727" w:name="_Toc189216225"/>
      <w:bookmarkStart w:id="728" w:name="_Toc189469715"/>
      <w:r w:rsidR="00D53F6D" w:rsidRPr="0012227A">
        <w:rPr>
          <w:rFonts w:ascii="Arial" w:hAnsi="Arial" w:cs="Arial"/>
          <w:b/>
          <w:bCs/>
        </w:rPr>
        <w:t>Državni zbor Republike Slovenije</w:t>
      </w:r>
      <w:bookmarkEnd w:id="724"/>
      <w:bookmarkEnd w:id="725"/>
      <w:bookmarkEnd w:id="726"/>
      <w:bookmarkEnd w:id="727"/>
      <w:bookmarkEnd w:id="728"/>
    </w:p>
    <w:p w14:paraId="043256E6" w14:textId="77777777" w:rsidR="00D53F6D" w:rsidRPr="0012227A" w:rsidRDefault="00D53F6D" w:rsidP="0012227A">
      <w:pPr>
        <w:jc w:val="both"/>
        <w:rPr>
          <w:rFonts w:ascii="Arial" w:eastAsia="Times New Roman" w:hAnsi="Arial" w:cs="Arial"/>
          <w:lang w:eastAsia="sl-SI"/>
        </w:rPr>
      </w:pPr>
    </w:p>
    <w:p w14:paraId="1A3C7B3E" w14:textId="77777777" w:rsidR="003D154B" w:rsidRPr="0012227A" w:rsidRDefault="00D53CDA" w:rsidP="0012227A">
      <w:pPr>
        <w:pStyle w:val="Navadensplet"/>
        <w:spacing w:before="0" w:beforeAutospacing="0" w:after="0" w:afterAutospacing="0"/>
        <w:jc w:val="both"/>
        <w:rPr>
          <w:rStyle w:val="Krepko"/>
          <w:rFonts w:ascii="Arial" w:hAnsi="Arial" w:cs="Arial"/>
          <w:b w:val="0"/>
          <w:bCs w:val="0"/>
          <w:lang w:val="sl-SI"/>
        </w:rPr>
      </w:pPr>
      <w:r w:rsidRPr="0012227A">
        <w:rPr>
          <w:rStyle w:val="Krepko"/>
          <w:rFonts w:ascii="Arial" w:hAnsi="Arial" w:cs="Arial"/>
          <w:b w:val="0"/>
          <w:bCs w:val="0"/>
          <w:sz w:val="22"/>
          <w:szCs w:val="22"/>
          <w:lang w:val="sl-SI"/>
        </w:rPr>
        <w:t>Zagovornik Miha Lobnik je 19. maja 2026 predsedniku Državnega zbora Zoranu Stevanoviću</w:t>
      </w:r>
      <w:r w:rsidR="0011572C" w:rsidRPr="0012227A">
        <w:rPr>
          <w:rStyle w:val="Krepko"/>
          <w:rFonts w:ascii="Arial" w:hAnsi="Arial" w:cs="Arial"/>
          <w:b w:val="0"/>
          <w:bCs w:val="0"/>
          <w:sz w:val="22"/>
          <w:szCs w:val="22"/>
          <w:lang w:val="sl-SI"/>
        </w:rPr>
        <w:t xml:space="preserve"> </w:t>
      </w:r>
      <w:r w:rsidR="0011572C" w:rsidRPr="0012227A">
        <w:rPr>
          <w:rFonts w:ascii="Arial" w:hAnsi="Arial" w:cs="Arial"/>
          <w:bCs/>
          <w:sz w:val="22"/>
          <w:szCs w:val="22"/>
          <w:lang w:val="sl-SI"/>
        </w:rPr>
        <w:t>predal Redno letno poročilo za leto 2025 in predstavil delovanje Zagovornika v preteklem letu.</w:t>
      </w:r>
    </w:p>
    <w:p w14:paraId="1D50AA28" w14:textId="77777777" w:rsidR="00A043FA" w:rsidRPr="0012227A" w:rsidRDefault="00A043FA" w:rsidP="0012227A">
      <w:pPr>
        <w:jc w:val="both"/>
        <w:rPr>
          <w:rStyle w:val="Krepko"/>
          <w:rFonts w:ascii="Arial" w:hAnsi="Arial" w:cs="Arial"/>
          <w:b w:val="0"/>
          <w:bCs w:val="0"/>
        </w:rPr>
      </w:pPr>
    </w:p>
    <w:p w14:paraId="3A9C6F96" w14:textId="77777777" w:rsidR="0011572C" w:rsidRPr="0012227A" w:rsidRDefault="0011572C" w:rsidP="0012227A">
      <w:pPr>
        <w:jc w:val="both"/>
        <w:rPr>
          <w:rStyle w:val="Krepko"/>
          <w:rFonts w:ascii="Arial" w:hAnsi="Arial" w:cs="Arial"/>
          <w:b w:val="0"/>
          <w:bCs w:val="0"/>
        </w:rPr>
      </w:pPr>
    </w:p>
    <w:p w14:paraId="1E71AA08" w14:textId="77777777" w:rsidR="003D154B" w:rsidRPr="0012227A" w:rsidRDefault="003D154B" w:rsidP="0012227A">
      <w:pPr>
        <w:jc w:val="both"/>
        <w:rPr>
          <w:rFonts w:ascii="Arial" w:hAnsi="Arial" w:cs="Arial"/>
          <w:b/>
          <w:bCs/>
        </w:rPr>
      </w:pPr>
      <w:r w:rsidRPr="0012227A">
        <w:rPr>
          <w:rFonts w:ascii="Arial" w:hAnsi="Arial" w:cs="Arial"/>
          <w:b/>
          <w:bCs/>
        </w:rPr>
        <w:t>Komisija</w:t>
      </w:r>
      <w:r w:rsidR="006F3F50" w:rsidRPr="0012227A">
        <w:rPr>
          <w:rFonts w:ascii="Arial" w:hAnsi="Arial" w:cs="Arial"/>
          <w:b/>
          <w:bCs/>
        </w:rPr>
        <w:t xml:space="preserve"> Državnega zbora</w:t>
      </w:r>
      <w:r w:rsidRPr="0012227A">
        <w:rPr>
          <w:rFonts w:ascii="Arial" w:hAnsi="Arial" w:cs="Arial"/>
          <w:b/>
          <w:bCs/>
        </w:rPr>
        <w:t xml:space="preserve"> za peticije, človekove pravice in enake možnosti</w:t>
      </w:r>
    </w:p>
    <w:p w14:paraId="0994B4E6" w14:textId="77777777" w:rsidR="003D154B" w:rsidRPr="0012227A" w:rsidRDefault="003D154B" w:rsidP="0012227A">
      <w:pPr>
        <w:jc w:val="both"/>
        <w:rPr>
          <w:rFonts w:ascii="Arial" w:hAnsi="Arial" w:cs="Arial"/>
        </w:rPr>
      </w:pPr>
    </w:p>
    <w:p w14:paraId="28EC93AD" w14:textId="77777777" w:rsidR="00D53CDA" w:rsidRPr="0012227A" w:rsidRDefault="00D53CDA" w:rsidP="0012227A">
      <w:pPr>
        <w:jc w:val="both"/>
        <w:rPr>
          <w:rFonts w:ascii="Arial" w:hAnsi="Arial" w:cs="Arial"/>
        </w:rPr>
      </w:pPr>
      <w:r w:rsidRPr="0012227A">
        <w:rPr>
          <w:rStyle w:val="Krepko"/>
          <w:rFonts w:ascii="Arial" w:hAnsi="Arial" w:cs="Arial"/>
          <w:b w:val="0"/>
          <w:bCs w:val="0"/>
        </w:rPr>
        <w:t xml:space="preserve">Zagovornik Miha Lobnik je </w:t>
      </w:r>
      <w:r w:rsidRPr="0012227A">
        <w:rPr>
          <w:rFonts w:ascii="Arial" w:hAnsi="Arial" w:cs="Arial"/>
        </w:rPr>
        <w:t>9. julija 2026 predstavil Redno letno poročil</w:t>
      </w:r>
      <w:r w:rsidR="0011572C" w:rsidRPr="0012227A">
        <w:rPr>
          <w:rFonts w:ascii="Arial" w:hAnsi="Arial" w:cs="Arial"/>
        </w:rPr>
        <w:t>o</w:t>
      </w:r>
      <w:r w:rsidRPr="0012227A">
        <w:rPr>
          <w:rFonts w:ascii="Arial" w:hAnsi="Arial" w:cs="Arial"/>
        </w:rPr>
        <w:t xml:space="preserve"> za leto 2025.</w:t>
      </w:r>
    </w:p>
    <w:p w14:paraId="16EA2F90" w14:textId="77777777" w:rsidR="00AE323D" w:rsidRPr="0012227A" w:rsidRDefault="00AE323D" w:rsidP="0012227A">
      <w:pPr>
        <w:jc w:val="both"/>
        <w:rPr>
          <w:rStyle w:val="Krepko"/>
          <w:rFonts w:ascii="Arial" w:hAnsi="Arial" w:cs="Arial"/>
          <w:b w:val="0"/>
          <w:bCs w:val="0"/>
        </w:rPr>
      </w:pPr>
      <w:r w:rsidRPr="0012227A">
        <w:rPr>
          <w:rFonts w:ascii="Arial" w:hAnsi="Arial" w:cs="Arial"/>
        </w:rPr>
        <w:t xml:space="preserve">Na tej seji je bilo na dnevnem redu tudi posebno poročilo Izzivi pri vzgoji in izobraževanju romskih otrok in mladostnikov, ki ga je Zagovornik izdal oktobra 2025. Posebno poročilo do zaključka redakcije tega poročila še ni bilo obravnavano, saj Državni zbor ni nadaljeval </w:t>
      </w:r>
      <w:r w:rsidR="009812D1" w:rsidRPr="0012227A">
        <w:rPr>
          <w:rFonts w:ascii="Arial" w:hAnsi="Arial" w:cs="Arial"/>
        </w:rPr>
        <w:t xml:space="preserve">omenjene </w:t>
      </w:r>
      <w:r w:rsidRPr="0012227A">
        <w:rPr>
          <w:rFonts w:ascii="Arial" w:hAnsi="Arial" w:cs="Arial"/>
        </w:rPr>
        <w:t>seje</w:t>
      </w:r>
      <w:r w:rsidR="009812D1" w:rsidRPr="0012227A">
        <w:rPr>
          <w:rFonts w:ascii="Arial" w:hAnsi="Arial" w:cs="Arial"/>
        </w:rPr>
        <w:t>, ki je bila prekinjena po 1. točki dnevnega reda</w:t>
      </w:r>
      <w:r w:rsidRPr="0012227A">
        <w:rPr>
          <w:rFonts w:ascii="Arial" w:hAnsi="Arial" w:cs="Arial"/>
        </w:rPr>
        <w:t>.</w:t>
      </w:r>
    </w:p>
    <w:p w14:paraId="312F6761" w14:textId="77777777" w:rsidR="00914A33" w:rsidRPr="0012227A" w:rsidRDefault="00914A33" w:rsidP="0012227A">
      <w:pPr>
        <w:pStyle w:val="Navadensplet"/>
        <w:spacing w:before="0" w:beforeAutospacing="0" w:after="0" w:afterAutospacing="0"/>
        <w:jc w:val="both"/>
        <w:rPr>
          <w:rStyle w:val="Krepko"/>
          <w:rFonts w:ascii="Arial" w:hAnsi="Arial" w:cs="Arial"/>
          <w:sz w:val="22"/>
          <w:szCs w:val="22"/>
          <w:lang w:val="sl-SI"/>
        </w:rPr>
      </w:pPr>
    </w:p>
    <w:p w14:paraId="029DB355" w14:textId="77777777" w:rsidR="005261C0" w:rsidRPr="0012227A" w:rsidRDefault="005261C0" w:rsidP="0012227A">
      <w:pPr>
        <w:jc w:val="both"/>
        <w:rPr>
          <w:rFonts w:ascii="Arial" w:hAnsi="Arial" w:cs="Arial"/>
        </w:rPr>
      </w:pPr>
    </w:p>
    <w:p w14:paraId="76F5751B" w14:textId="77777777" w:rsidR="00D53F6D" w:rsidRPr="0012227A" w:rsidRDefault="00D53CDA" w:rsidP="0012227A">
      <w:pPr>
        <w:rPr>
          <w:rFonts w:ascii="Arial" w:hAnsi="Arial" w:cs="Arial"/>
          <w:b/>
          <w:bCs/>
        </w:rPr>
      </w:pPr>
      <w:bookmarkStart w:id="729" w:name="_Toc66698959"/>
      <w:bookmarkStart w:id="730" w:name="_Toc70627303"/>
      <w:bookmarkStart w:id="731" w:name="_Toc101863689"/>
      <w:bookmarkStart w:id="732" w:name="_Toc189216226"/>
      <w:bookmarkStart w:id="733" w:name="_Toc189469716"/>
      <w:r w:rsidRPr="0012227A">
        <w:rPr>
          <w:rFonts w:ascii="Arial" w:hAnsi="Arial" w:cs="Arial"/>
          <w:b/>
          <w:bCs/>
        </w:rPr>
        <w:t xml:space="preserve">3. </w:t>
      </w:r>
      <w:r w:rsidR="00D53F6D" w:rsidRPr="0012227A">
        <w:rPr>
          <w:rFonts w:ascii="Arial" w:hAnsi="Arial" w:cs="Arial"/>
          <w:b/>
          <w:bCs/>
        </w:rPr>
        <w:t>Državni svet Republike Slovenije</w:t>
      </w:r>
      <w:bookmarkEnd w:id="729"/>
      <w:bookmarkEnd w:id="730"/>
      <w:bookmarkEnd w:id="731"/>
      <w:bookmarkEnd w:id="732"/>
      <w:bookmarkEnd w:id="733"/>
    </w:p>
    <w:p w14:paraId="419A739D" w14:textId="77777777" w:rsidR="00D53F6D" w:rsidRPr="0012227A" w:rsidRDefault="00D53F6D" w:rsidP="0012227A">
      <w:pPr>
        <w:jc w:val="both"/>
        <w:rPr>
          <w:rFonts w:ascii="Arial" w:hAnsi="Arial" w:cs="Arial"/>
          <w:color w:val="000000" w:themeColor="text1"/>
        </w:rPr>
      </w:pPr>
    </w:p>
    <w:p w14:paraId="5D5220AE" w14:textId="77777777" w:rsidR="00D53CDA" w:rsidRPr="0012227A" w:rsidRDefault="00D53CDA" w:rsidP="0012227A">
      <w:pPr>
        <w:jc w:val="both"/>
        <w:rPr>
          <w:rFonts w:ascii="Arial" w:hAnsi="Arial" w:cs="Arial"/>
          <w:color w:val="000000" w:themeColor="text1"/>
        </w:rPr>
      </w:pPr>
      <w:r w:rsidRPr="0012227A">
        <w:rPr>
          <w:rFonts w:ascii="Arial" w:hAnsi="Arial" w:cs="Arial"/>
          <w:color w:val="000000" w:themeColor="text1"/>
        </w:rPr>
        <w:t xml:space="preserve">Na plenarni seji Državnega sveta </w:t>
      </w:r>
      <w:r w:rsidRPr="0012227A">
        <w:rPr>
          <w:rFonts w:ascii="Arial" w:hAnsi="Arial" w:cs="Arial"/>
        </w:rPr>
        <w:t xml:space="preserve">Redno letno poročilo za leto 2025 </w:t>
      </w:r>
      <w:r w:rsidRPr="0012227A">
        <w:rPr>
          <w:rFonts w:ascii="Arial" w:hAnsi="Arial" w:cs="Arial"/>
          <w:color w:val="000000" w:themeColor="text1"/>
        </w:rPr>
        <w:t>ni bilo predstavljeno.</w:t>
      </w:r>
    </w:p>
    <w:p w14:paraId="32BC9A77" w14:textId="77777777" w:rsidR="00B8370A" w:rsidRPr="0012227A" w:rsidRDefault="00B8370A" w:rsidP="0012227A">
      <w:pPr>
        <w:rPr>
          <w:rFonts w:ascii="Arial" w:eastAsia="Times New Roman" w:hAnsi="Arial" w:cs="Arial"/>
          <w:b/>
          <w:bCs/>
          <w:lang w:eastAsia="sl-SI"/>
        </w:rPr>
      </w:pPr>
    </w:p>
    <w:p w14:paraId="087E8640" w14:textId="77777777" w:rsidR="00B8370A" w:rsidRPr="0012227A" w:rsidRDefault="00B8370A" w:rsidP="0012227A">
      <w:pPr>
        <w:rPr>
          <w:rFonts w:ascii="Arial" w:eastAsia="Times New Roman" w:hAnsi="Arial" w:cs="Arial"/>
          <w:b/>
          <w:bCs/>
          <w:lang w:eastAsia="sl-SI"/>
        </w:rPr>
      </w:pPr>
    </w:p>
    <w:p w14:paraId="78F0EF82" w14:textId="77777777" w:rsidR="00B8370A" w:rsidRPr="0012227A" w:rsidRDefault="00B8370A" w:rsidP="0012227A">
      <w:pPr>
        <w:rPr>
          <w:rFonts w:ascii="Arial" w:eastAsia="Times New Roman" w:hAnsi="Arial" w:cs="Arial"/>
          <w:b/>
          <w:bCs/>
          <w:lang w:eastAsia="sl-SI"/>
        </w:rPr>
      </w:pPr>
      <w:r w:rsidRPr="0012227A">
        <w:rPr>
          <w:rFonts w:ascii="Arial" w:hAnsi="Arial" w:cs="Arial"/>
          <w:b/>
          <w:bCs/>
        </w:rPr>
        <w:t xml:space="preserve">Komisija </w:t>
      </w:r>
      <w:r w:rsidR="006F3F50" w:rsidRPr="0012227A">
        <w:rPr>
          <w:rFonts w:ascii="Arial" w:hAnsi="Arial" w:cs="Arial"/>
          <w:b/>
          <w:bCs/>
        </w:rPr>
        <w:t xml:space="preserve">Državnega sveta </w:t>
      </w:r>
      <w:r w:rsidRPr="0012227A">
        <w:rPr>
          <w:rFonts w:ascii="Arial" w:hAnsi="Arial" w:cs="Arial"/>
          <w:b/>
          <w:bCs/>
        </w:rPr>
        <w:t>za socialno varstvo, delo, zdravstvo in invalide</w:t>
      </w:r>
    </w:p>
    <w:p w14:paraId="4E213926" w14:textId="77777777" w:rsidR="00B8370A" w:rsidRPr="0012227A" w:rsidRDefault="00B8370A" w:rsidP="0012227A">
      <w:pPr>
        <w:rPr>
          <w:rFonts w:ascii="Arial" w:eastAsia="Times New Roman" w:hAnsi="Arial" w:cs="Arial"/>
          <w:b/>
          <w:bCs/>
          <w:lang w:eastAsia="sl-SI"/>
        </w:rPr>
      </w:pPr>
    </w:p>
    <w:p w14:paraId="6B9A486F" w14:textId="77777777" w:rsidR="0011572C" w:rsidRPr="0012227A" w:rsidRDefault="0011572C" w:rsidP="0012227A">
      <w:pPr>
        <w:pStyle w:val="Navadensplet"/>
        <w:spacing w:before="0" w:beforeAutospacing="0" w:after="0" w:afterAutospacing="0"/>
        <w:jc w:val="both"/>
        <w:rPr>
          <w:rFonts w:ascii="Arial" w:hAnsi="Arial" w:cs="Arial"/>
          <w:sz w:val="22"/>
          <w:szCs w:val="22"/>
          <w:lang w:val="sl-SI"/>
        </w:rPr>
      </w:pPr>
      <w:r w:rsidRPr="0012227A">
        <w:rPr>
          <w:rStyle w:val="Krepko"/>
          <w:rFonts w:ascii="Arial" w:hAnsi="Arial" w:cs="Arial"/>
          <w:b w:val="0"/>
          <w:bCs w:val="0"/>
          <w:sz w:val="22"/>
          <w:szCs w:val="22"/>
          <w:lang w:val="sl-SI"/>
        </w:rPr>
        <w:t xml:space="preserve">Zagovornik Miha Lobnik je </w:t>
      </w:r>
      <w:r w:rsidRPr="0012227A">
        <w:rPr>
          <w:rFonts w:ascii="Arial" w:hAnsi="Arial" w:cs="Arial"/>
          <w:sz w:val="22"/>
          <w:szCs w:val="22"/>
          <w:lang w:val="sl-SI"/>
        </w:rPr>
        <w:t>8. julija 2026 predstavil Redno letno poročilo za leto 2025.</w:t>
      </w:r>
    </w:p>
    <w:p w14:paraId="18D9BE2B" w14:textId="77777777" w:rsidR="00A2217D" w:rsidRPr="0012227A" w:rsidRDefault="00A2217D" w:rsidP="0012227A">
      <w:pPr>
        <w:rPr>
          <w:rFonts w:ascii="Arial" w:eastAsia="Times New Roman" w:hAnsi="Arial" w:cs="Arial"/>
          <w:b/>
          <w:bCs/>
          <w:lang w:eastAsia="sl-SI"/>
        </w:rPr>
      </w:pPr>
    </w:p>
    <w:p w14:paraId="74612433" w14:textId="77777777" w:rsidR="005553F3" w:rsidRPr="0012227A" w:rsidRDefault="005553F3" w:rsidP="0012227A">
      <w:pPr>
        <w:rPr>
          <w:rFonts w:ascii="Arial" w:eastAsia="Times New Roman" w:hAnsi="Arial" w:cs="Arial"/>
          <w:b/>
          <w:bCs/>
          <w:lang w:eastAsia="sl-SI"/>
        </w:rPr>
      </w:pPr>
    </w:p>
    <w:p w14:paraId="4DB6BBA7" w14:textId="77777777" w:rsidR="00914A33" w:rsidRPr="0012227A" w:rsidRDefault="00914A33" w:rsidP="0012227A">
      <w:pPr>
        <w:rPr>
          <w:rFonts w:ascii="Arial" w:eastAsia="Times New Roman" w:hAnsi="Arial" w:cs="Arial"/>
          <w:b/>
          <w:bCs/>
          <w:lang w:eastAsia="sl-SI"/>
        </w:rPr>
      </w:pPr>
    </w:p>
    <w:p w14:paraId="7649CAB5" w14:textId="77777777" w:rsidR="0011572C" w:rsidRPr="0012227A" w:rsidRDefault="0011572C" w:rsidP="0012227A">
      <w:pPr>
        <w:rPr>
          <w:rFonts w:ascii="Arial" w:eastAsia="Times New Roman" w:hAnsi="Arial" w:cs="Arial"/>
          <w:b/>
          <w:bCs/>
          <w:lang w:eastAsia="sl-SI"/>
        </w:rPr>
      </w:pPr>
      <w:r w:rsidRPr="0012227A">
        <w:rPr>
          <w:rFonts w:ascii="Arial" w:eastAsia="Times New Roman" w:hAnsi="Arial" w:cs="Arial"/>
          <w:b/>
          <w:bCs/>
          <w:lang w:eastAsia="sl-SI"/>
        </w:rPr>
        <w:br w:type="page"/>
      </w:r>
    </w:p>
    <w:p w14:paraId="07F2882E" w14:textId="77777777" w:rsidR="008B0B8F" w:rsidRPr="0012227A" w:rsidRDefault="008B0B8F" w:rsidP="0012227A">
      <w:pPr>
        <w:rPr>
          <w:rFonts w:ascii="Arial" w:eastAsia="Times New Roman" w:hAnsi="Arial" w:cs="Arial"/>
          <w:b/>
          <w:bCs/>
          <w:lang w:eastAsia="sl-SI"/>
        </w:rPr>
      </w:pPr>
    </w:p>
    <w:p w14:paraId="7E5EFB17" w14:textId="77777777" w:rsidR="00D53F6D" w:rsidRPr="0012227A" w:rsidRDefault="0055103D" w:rsidP="0012227A">
      <w:pPr>
        <w:rPr>
          <w:rFonts w:ascii="Arial" w:hAnsi="Arial" w:cs="Arial"/>
          <w:b/>
          <w:bCs/>
        </w:rPr>
      </w:pPr>
      <w:r w:rsidRPr="0012227A">
        <w:rPr>
          <w:rFonts w:ascii="Arial" w:hAnsi="Arial" w:cs="Arial"/>
          <w:b/>
          <w:bCs/>
        </w:rPr>
        <w:t>4</w:t>
      </w:r>
      <w:r w:rsidR="00D00293" w:rsidRPr="0012227A">
        <w:rPr>
          <w:rFonts w:ascii="Arial" w:hAnsi="Arial" w:cs="Arial"/>
          <w:b/>
          <w:bCs/>
        </w:rPr>
        <w:t xml:space="preserve">. </w:t>
      </w:r>
      <w:bookmarkStart w:id="734" w:name="_Toc66698960"/>
      <w:bookmarkStart w:id="735" w:name="_Toc70627304"/>
      <w:bookmarkStart w:id="736" w:name="_Toc101863690"/>
      <w:bookmarkStart w:id="737" w:name="_Toc189216227"/>
      <w:bookmarkStart w:id="738" w:name="_Toc189469717"/>
      <w:r w:rsidR="00D53F6D" w:rsidRPr="0012227A">
        <w:rPr>
          <w:rFonts w:ascii="Arial" w:hAnsi="Arial" w:cs="Arial"/>
          <w:b/>
          <w:bCs/>
        </w:rPr>
        <w:t>Vlada Republike Slovenije</w:t>
      </w:r>
      <w:bookmarkEnd w:id="734"/>
      <w:bookmarkEnd w:id="735"/>
      <w:bookmarkEnd w:id="736"/>
      <w:bookmarkEnd w:id="737"/>
      <w:bookmarkEnd w:id="738"/>
    </w:p>
    <w:p w14:paraId="1CD38BE8" w14:textId="77777777" w:rsidR="00D53F6D" w:rsidRPr="0012227A" w:rsidRDefault="00D53F6D" w:rsidP="0012227A">
      <w:pPr>
        <w:jc w:val="both"/>
        <w:rPr>
          <w:rFonts w:ascii="Arial" w:hAnsi="Arial" w:cs="Arial"/>
          <w:color w:val="000000" w:themeColor="text1"/>
        </w:rPr>
      </w:pPr>
    </w:p>
    <w:p w14:paraId="7AAB0225" w14:textId="77777777" w:rsidR="0055103D" w:rsidRPr="0012227A" w:rsidRDefault="0055103D" w:rsidP="0012227A">
      <w:pPr>
        <w:jc w:val="both"/>
        <w:rPr>
          <w:rFonts w:ascii="Arial" w:hAnsi="Arial" w:cs="Arial"/>
          <w:b/>
          <w:bCs/>
        </w:rPr>
      </w:pPr>
      <w:r w:rsidRPr="0012227A">
        <w:rPr>
          <w:rFonts w:ascii="Arial" w:hAnsi="Arial" w:cs="Arial"/>
          <w:b/>
          <w:bCs/>
        </w:rPr>
        <w:t>Svet vlade za spremljanje izvajanja Strategije Republike Slovenije za boj proti antisemitizmu do leta 2033</w:t>
      </w:r>
    </w:p>
    <w:p w14:paraId="0D7E2E7F" w14:textId="77777777" w:rsidR="0055103D" w:rsidRPr="0012227A" w:rsidRDefault="0055103D" w:rsidP="0012227A">
      <w:pPr>
        <w:jc w:val="both"/>
        <w:rPr>
          <w:rFonts w:ascii="Arial" w:hAnsi="Arial" w:cs="Arial"/>
          <w:b/>
          <w:bCs/>
        </w:rPr>
      </w:pPr>
    </w:p>
    <w:p w14:paraId="3CCA64BA" w14:textId="77777777" w:rsidR="0055103D" w:rsidRPr="0012227A" w:rsidRDefault="0055103D" w:rsidP="0012227A">
      <w:pPr>
        <w:autoSpaceDE w:val="0"/>
        <w:autoSpaceDN w:val="0"/>
        <w:adjustRightInd w:val="0"/>
        <w:jc w:val="both"/>
        <w:rPr>
          <w:rFonts w:ascii="Arial" w:hAnsi="Arial" w:cs="Arial"/>
        </w:rPr>
      </w:pPr>
      <w:r w:rsidRPr="0012227A">
        <w:rPr>
          <w:rFonts w:ascii="Arial" w:hAnsi="Arial" w:cs="Arial"/>
        </w:rPr>
        <w:t xml:space="preserve">Predstavnica Zagovornika se je v letu 2026 udeležila ene korespondenčne in ene redne seje Sveta vlade. </w:t>
      </w:r>
    </w:p>
    <w:p w14:paraId="3B86FBF4" w14:textId="77777777" w:rsidR="0055103D" w:rsidRPr="0012227A" w:rsidRDefault="0055103D" w:rsidP="0012227A">
      <w:pPr>
        <w:autoSpaceDE w:val="0"/>
        <w:autoSpaceDN w:val="0"/>
        <w:adjustRightInd w:val="0"/>
        <w:jc w:val="both"/>
        <w:rPr>
          <w:rFonts w:ascii="Arial" w:hAnsi="Arial" w:cs="Arial"/>
        </w:rPr>
      </w:pPr>
    </w:p>
    <w:p w14:paraId="447C84F3" w14:textId="77777777" w:rsidR="0055103D" w:rsidRPr="0012227A" w:rsidRDefault="0055103D" w:rsidP="0012227A">
      <w:pPr>
        <w:autoSpaceDE w:val="0"/>
        <w:autoSpaceDN w:val="0"/>
        <w:adjustRightInd w:val="0"/>
        <w:jc w:val="both"/>
        <w:rPr>
          <w:rFonts w:ascii="Arial" w:hAnsi="Arial" w:cs="Arial"/>
          <w:color w:val="000000"/>
        </w:rPr>
      </w:pPr>
      <w:r w:rsidRPr="0012227A">
        <w:rPr>
          <w:rFonts w:ascii="Arial" w:hAnsi="Arial" w:cs="Arial"/>
        </w:rPr>
        <w:t xml:space="preserve">Na 1. korespondenčni seji, ki je potekala januarja 2026, je bil obravnavan </w:t>
      </w:r>
      <w:r w:rsidRPr="0012227A">
        <w:rPr>
          <w:rFonts w:ascii="Arial" w:hAnsi="Arial" w:cs="Arial"/>
          <w:color w:val="000000"/>
        </w:rPr>
        <w:t xml:space="preserve">končni predlog Poročila Sveta o uresničevanju Strategije Republike Slovenije za boj proti antisemitizmu do leta 2033 v letu 2025. Nanj Zagovornik ni imel pripomb. </w:t>
      </w:r>
    </w:p>
    <w:p w14:paraId="780538CA" w14:textId="77777777" w:rsidR="0055103D" w:rsidRPr="0012227A" w:rsidRDefault="0055103D" w:rsidP="0012227A">
      <w:pPr>
        <w:autoSpaceDE w:val="0"/>
        <w:autoSpaceDN w:val="0"/>
        <w:adjustRightInd w:val="0"/>
        <w:jc w:val="both"/>
        <w:rPr>
          <w:rFonts w:ascii="Arial" w:hAnsi="Arial" w:cs="Arial"/>
          <w:color w:val="000000"/>
        </w:rPr>
      </w:pPr>
    </w:p>
    <w:p w14:paraId="7B608767" w14:textId="77777777" w:rsidR="0055103D" w:rsidRPr="0012227A" w:rsidRDefault="0055103D" w:rsidP="0012227A">
      <w:pPr>
        <w:autoSpaceDE w:val="0"/>
        <w:autoSpaceDN w:val="0"/>
        <w:adjustRightInd w:val="0"/>
        <w:jc w:val="both"/>
        <w:rPr>
          <w:rFonts w:ascii="Arial" w:hAnsi="Arial" w:cs="Arial"/>
        </w:rPr>
      </w:pPr>
      <w:r w:rsidRPr="0012227A">
        <w:rPr>
          <w:rFonts w:ascii="Arial" w:hAnsi="Arial" w:cs="Arial"/>
          <w:color w:val="000000"/>
        </w:rPr>
        <w:t xml:space="preserve">10. aprila 2026 je potekala </w:t>
      </w:r>
      <w:r w:rsidRPr="0012227A">
        <w:rPr>
          <w:rFonts w:ascii="Arial" w:hAnsi="Arial" w:cs="Arial"/>
        </w:rPr>
        <w:t>3. redna seji sveta vlade, kjer so bile predstavljene aktivnosti Ministrstva za pravosodje v obdobju med 2. in 3. sejo, članice in člani sveta pa so si izmenjali informacije v zvezi z aktualnim dogajanjem na področju boja proti antisemitizmu in ohranjanjem judovskega načina življenja. Predstavnica Zagovornika je člane Sveta vlade seznanila, da se je Zagovornik že ukvarjal s težavami tujcev pri odpiranju bančnih računov. Ministrstvu za pravosodje so bile nato poslane informacije o pravici oseb, ki zakonito bivajo v EU do osnovnega plačilnega računa, letak Nacionalnega sveta za plačila ter informacije glede Zagovornikove odločbe in priporočila banki. Na seji Sveta vlade je predstavnica Zagovornika dala tudi pobudo za spletno objavo najnovejšega poročila FRA o antisemitizmu iz januarja 2026.</w:t>
      </w:r>
    </w:p>
    <w:p w14:paraId="41377B85" w14:textId="77777777" w:rsidR="0055103D" w:rsidRPr="0012227A" w:rsidRDefault="0055103D" w:rsidP="0012227A">
      <w:pPr>
        <w:jc w:val="both"/>
        <w:rPr>
          <w:rFonts w:ascii="Arial" w:hAnsi="Arial" w:cs="Arial"/>
          <w:color w:val="000000" w:themeColor="text1"/>
        </w:rPr>
      </w:pPr>
    </w:p>
    <w:p w14:paraId="088A75F6" w14:textId="77777777" w:rsidR="0055103D" w:rsidRPr="0012227A" w:rsidRDefault="0055103D" w:rsidP="0012227A">
      <w:pPr>
        <w:jc w:val="both"/>
        <w:rPr>
          <w:rFonts w:ascii="Arial" w:hAnsi="Arial" w:cs="Arial"/>
          <w:color w:val="000000" w:themeColor="text1"/>
        </w:rPr>
      </w:pPr>
    </w:p>
    <w:p w14:paraId="42DC0D46" w14:textId="77777777" w:rsidR="0055103D" w:rsidRPr="0012227A" w:rsidRDefault="0055103D" w:rsidP="0012227A">
      <w:pPr>
        <w:jc w:val="both"/>
        <w:rPr>
          <w:rFonts w:ascii="Arial" w:hAnsi="Arial" w:cs="Arial"/>
          <w:color w:val="000000" w:themeColor="text1"/>
        </w:rPr>
      </w:pPr>
    </w:p>
    <w:p w14:paraId="0EF60508" w14:textId="77777777" w:rsidR="0055103D" w:rsidRPr="0012227A" w:rsidRDefault="0055103D" w:rsidP="0012227A">
      <w:pPr>
        <w:jc w:val="both"/>
        <w:rPr>
          <w:rFonts w:ascii="Arial" w:hAnsi="Arial" w:cs="Arial"/>
          <w:b/>
          <w:bCs/>
          <w:color w:val="000000" w:themeColor="text1"/>
        </w:rPr>
      </w:pPr>
      <w:r w:rsidRPr="0012227A">
        <w:rPr>
          <w:rFonts w:ascii="Arial" w:hAnsi="Arial" w:cs="Arial"/>
          <w:b/>
          <w:bCs/>
          <w:color w:val="000000" w:themeColor="text1"/>
        </w:rPr>
        <w:t xml:space="preserve">V okviru sestankov </w:t>
      </w:r>
      <w:r w:rsidR="00D36B92" w:rsidRPr="0012227A">
        <w:rPr>
          <w:rFonts w:ascii="Arial" w:hAnsi="Arial" w:cs="Arial"/>
          <w:b/>
          <w:bCs/>
          <w:color w:val="000000" w:themeColor="text1"/>
        </w:rPr>
        <w:t>s predstavniki Vlade</w:t>
      </w:r>
      <w:r w:rsidRPr="0012227A">
        <w:rPr>
          <w:rFonts w:ascii="Arial" w:hAnsi="Arial" w:cs="Arial"/>
          <w:b/>
          <w:bCs/>
          <w:color w:val="000000" w:themeColor="text1"/>
        </w:rPr>
        <w:t xml:space="preserve"> se je </w:t>
      </w:r>
      <w:r w:rsidR="001A1846">
        <w:rPr>
          <w:rFonts w:ascii="Arial" w:hAnsi="Arial" w:cs="Arial"/>
          <w:b/>
          <w:bCs/>
          <w:color w:val="000000" w:themeColor="text1"/>
        </w:rPr>
        <w:t xml:space="preserve">v letu 2026 </w:t>
      </w:r>
      <w:r w:rsidRPr="0012227A">
        <w:rPr>
          <w:rFonts w:ascii="Arial" w:hAnsi="Arial" w:cs="Arial"/>
          <w:b/>
          <w:bCs/>
          <w:color w:val="000000" w:themeColor="text1"/>
        </w:rPr>
        <w:t>zagovornik Miha Lobnik sestal z:</w:t>
      </w:r>
    </w:p>
    <w:p w14:paraId="0F2BCC24" w14:textId="77777777" w:rsidR="0055103D" w:rsidRPr="0012227A" w:rsidRDefault="0055103D" w:rsidP="0012227A">
      <w:pPr>
        <w:jc w:val="both"/>
        <w:rPr>
          <w:rStyle w:val="Krepko"/>
          <w:rFonts w:ascii="Arial" w:hAnsi="Arial" w:cs="Arial"/>
          <w:b w:val="0"/>
          <w:bCs w:val="0"/>
          <w:color w:val="000000" w:themeColor="text1"/>
        </w:rPr>
      </w:pPr>
    </w:p>
    <w:p w14:paraId="1E433874" w14:textId="77777777" w:rsidR="0055103D" w:rsidRPr="0012227A" w:rsidRDefault="0055103D" w:rsidP="0012227A">
      <w:pPr>
        <w:pStyle w:val="Navadensplet"/>
        <w:numPr>
          <w:ilvl w:val="0"/>
          <w:numId w:val="22"/>
        </w:numPr>
        <w:spacing w:before="0" w:beforeAutospacing="0" w:after="0" w:afterAutospacing="0"/>
        <w:jc w:val="both"/>
        <w:rPr>
          <w:rFonts w:ascii="Arial" w:hAnsi="Arial" w:cs="Arial"/>
          <w:sz w:val="22"/>
          <w:szCs w:val="22"/>
          <w:lang w:val="sl-SI"/>
        </w:rPr>
      </w:pPr>
      <w:r w:rsidRPr="0012227A">
        <w:rPr>
          <w:rFonts w:ascii="Arial" w:hAnsi="Arial" w:cs="Arial"/>
          <w:sz w:val="22"/>
          <w:szCs w:val="22"/>
          <w:lang w:val="sl-SI"/>
        </w:rPr>
        <w:t>državnima sekretarjema ministrstva za pravosodje Gašperjem Dovžanom in Barbaro Levstik Šega</w:t>
      </w:r>
      <w:r w:rsidR="00AD3B10" w:rsidRPr="0012227A">
        <w:rPr>
          <w:rFonts w:ascii="Arial" w:hAnsi="Arial" w:cs="Arial"/>
          <w:sz w:val="22"/>
          <w:szCs w:val="22"/>
          <w:lang w:val="sl-SI"/>
        </w:rPr>
        <w:t>, 7. julij 2026</w:t>
      </w:r>
      <w:r w:rsidRPr="0012227A">
        <w:rPr>
          <w:rFonts w:ascii="Arial" w:hAnsi="Arial" w:cs="Arial"/>
          <w:sz w:val="22"/>
          <w:szCs w:val="22"/>
          <w:lang w:val="sl-SI"/>
        </w:rPr>
        <w:t>;</w:t>
      </w:r>
    </w:p>
    <w:p w14:paraId="13D97689" w14:textId="77777777" w:rsidR="0055103D" w:rsidRPr="0012227A" w:rsidRDefault="0055103D" w:rsidP="0012227A">
      <w:pPr>
        <w:pStyle w:val="Navadensplet"/>
        <w:numPr>
          <w:ilvl w:val="0"/>
          <w:numId w:val="22"/>
        </w:numPr>
        <w:spacing w:before="0" w:beforeAutospacing="0" w:after="0" w:afterAutospacing="0"/>
        <w:jc w:val="both"/>
        <w:rPr>
          <w:rFonts w:ascii="Arial" w:hAnsi="Arial" w:cs="Arial"/>
          <w:sz w:val="22"/>
          <w:szCs w:val="22"/>
          <w:lang w:val="sl-SI"/>
        </w:rPr>
      </w:pPr>
      <w:r w:rsidRPr="0012227A">
        <w:rPr>
          <w:rFonts w:ascii="Arial" w:hAnsi="Arial" w:cs="Arial"/>
          <w:sz w:val="22"/>
          <w:szCs w:val="22"/>
          <w:lang w:val="sl-SI"/>
        </w:rPr>
        <w:t xml:space="preserve">državno sekretarko urada Vlade RS za Slovence v zamejstvu in po svetu dr. Heleno </w:t>
      </w:r>
      <w:proofErr w:type="spellStart"/>
      <w:r w:rsidRPr="0012227A">
        <w:rPr>
          <w:rFonts w:ascii="Arial" w:hAnsi="Arial" w:cs="Arial"/>
          <w:sz w:val="22"/>
          <w:szCs w:val="22"/>
          <w:lang w:val="sl-SI"/>
        </w:rPr>
        <w:t>Jaklitsch</w:t>
      </w:r>
      <w:proofErr w:type="spellEnd"/>
      <w:r w:rsidRPr="0012227A">
        <w:rPr>
          <w:rFonts w:ascii="Arial" w:hAnsi="Arial" w:cs="Arial"/>
          <w:sz w:val="22"/>
          <w:szCs w:val="22"/>
          <w:lang w:val="sl-SI"/>
        </w:rPr>
        <w:t xml:space="preserve">, </w:t>
      </w:r>
      <w:r w:rsidR="00AD3B10" w:rsidRPr="0012227A">
        <w:rPr>
          <w:rFonts w:ascii="Arial" w:hAnsi="Arial" w:cs="Arial"/>
          <w:sz w:val="22"/>
          <w:szCs w:val="22"/>
          <w:lang w:val="sl-SI"/>
        </w:rPr>
        <w:t>13. julij 2026;</w:t>
      </w:r>
    </w:p>
    <w:p w14:paraId="18A528AF" w14:textId="77777777" w:rsidR="0055103D" w:rsidRPr="0012227A" w:rsidRDefault="0055103D" w:rsidP="0012227A">
      <w:pPr>
        <w:pStyle w:val="Navadensplet"/>
        <w:numPr>
          <w:ilvl w:val="0"/>
          <w:numId w:val="22"/>
        </w:numPr>
        <w:spacing w:before="0" w:beforeAutospacing="0" w:after="0" w:afterAutospacing="0"/>
        <w:jc w:val="both"/>
        <w:rPr>
          <w:rFonts w:ascii="Arial" w:hAnsi="Arial" w:cs="Arial"/>
          <w:sz w:val="22"/>
          <w:szCs w:val="22"/>
          <w:lang w:val="sl-SI"/>
        </w:rPr>
      </w:pPr>
      <w:r w:rsidRPr="0012227A">
        <w:rPr>
          <w:rFonts w:ascii="Arial" w:hAnsi="Arial" w:cs="Arial"/>
          <w:sz w:val="22"/>
          <w:szCs w:val="22"/>
          <w:lang w:val="sl-SI"/>
        </w:rPr>
        <w:t>državno sekretarko ministrstva za obrambo Vido Čadonič Špelič</w:t>
      </w:r>
      <w:r w:rsidR="00AD3B10" w:rsidRPr="0012227A">
        <w:rPr>
          <w:rFonts w:ascii="Arial" w:hAnsi="Arial" w:cs="Arial"/>
          <w:sz w:val="22"/>
          <w:szCs w:val="22"/>
          <w:lang w:val="sl-SI"/>
        </w:rPr>
        <w:t>, 22. julij 2026</w:t>
      </w:r>
      <w:r w:rsidR="00462B3C" w:rsidRPr="0012227A">
        <w:rPr>
          <w:rFonts w:ascii="Arial" w:hAnsi="Arial" w:cs="Arial"/>
          <w:sz w:val="22"/>
          <w:szCs w:val="22"/>
          <w:lang w:val="sl-SI"/>
        </w:rPr>
        <w:t>;</w:t>
      </w:r>
      <w:r w:rsidRPr="0012227A">
        <w:rPr>
          <w:rFonts w:ascii="Arial" w:hAnsi="Arial" w:cs="Arial"/>
          <w:sz w:val="22"/>
          <w:szCs w:val="22"/>
          <w:lang w:val="sl-SI"/>
        </w:rPr>
        <w:t xml:space="preserve"> </w:t>
      </w:r>
    </w:p>
    <w:p w14:paraId="13167CEC" w14:textId="77777777" w:rsidR="0055103D" w:rsidRPr="0012227A" w:rsidRDefault="0055103D" w:rsidP="0012227A">
      <w:pPr>
        <w:pStyle w:val="Navadensplet"/>
        <w:numPr>
          <w:ilvl w:val="0"/>
          <w:numId w:val="22"/>
        </w:numPr>
        <w:spacing w:before="0" w:beforeAutospacing="0" w:after="0" w:afterAutospacing="0"/>
        <w:jc w:val="both"/>
        <w:rPr>
          <w:rFonts w:ascii="Arial" w:hAnsi="Arial" w:cs="Arial"/>
          <w:sz w:val="22"/>
          <w:szCs w:val="22"/>
          <w:lang w:val="sl-SI"/>
        </w:rPr>
      </w:pPr>
      <w:r w:rsidRPr="0012227A">
        <w:rPr>
          <w:rFonts w:ascii="Arial" w:hAnsi="Arial" w:cs="Arial"/>
          <w:sz w:val="22"/>
          <w:szCs w:val="22"/>
          <w:lang w:val="sl-SI"/>
        </w:rPr>
        <w:t xml:space="preserve">državnim sekretarjem ministrstva za demografijo, družino in socialne zadeve mag. Tomislavom </w:t>
      </w:r>
      <w:proofErr w:type="spellStart"/>
      <w:r w:rsidRPr="0012227A">
        <w:rPr>
          <w:rFonts w:ascii="Arial" w:hAnsi="Arial" w:cs="Arial"/>
          <w:sz w:val="22"/>
          <w:szCs w:val="22"/>
          <w:lang w:val="sl-SI"/>
        </w:rPr>
        <w:t>Nemcom</w:t>
      </w:r>
      <w:proofErr w:type="spellEnd"/>
      <w:r w:rsidR="00AD3B10" w:rsidRPr="0012227A">
        <w:rPr>
          <w:rFonts w:ascii="Arial" w:hAnsi="Arial" w:cs="Arial"/>
          <w:sz w:val="22"/>
          <w:szCs w:val="22"/>
          <w:lang w:val="sl-SI"/>
        </w:rPr>
        <w:t>, 5. oktober 2026</w:t>
      </w:r>
      <w:r w:rsidRPr="0012227A">
        <w:rPr>
          <w:rFonts w:ascii="Arial" w:hAnsi="Arial" w:cs="Arial"/>
          <w:sz w:val="22"/>
          <w:szCs w:val="22"/>
          <w:lang w:val="sl-SI"/>
        </w:rPr>
        <w:t>.</w:t>
      </w:r>
    </w:p>
    <w:p w14:paraId="60C317D0" w14:textId="77777777" w:rsidR="00FA4B2D" w:rsidRPr="0012227A" w:rsidRDefault="00FA4B2D" w:rsidP="0012227A">
      <w:pPr>
        <w:pStyle w:val="Navadensplet"/>
        <w:numPr>
          <w:ilvl w:val="0"/>
          <w:numId w:val="22"/>
        </w:numPr>
        <w:spacing w:before="0" w:beforeAutospacing="0" w:after="0" w:afterAutospacing="0"/>
        <w:jc w:val="both"/>
        <w:rPr>
          <w:rFonts w:ascii="Arial" w:hAnsi="Arial" w:cs="Arial"/>
          <w:sz w:val="22"/>
          <w:szCs w:val="22"/>
          <w:lang w:val="sl-SI"/>
        </w:rPr>
      </w:pPr>
      <w:r w:rsidRPr="0012227A">
        <w:rPr>
          <w:rFonts w:ascii="Arial" w:hAnsi="Arial" w:cs="Arial"/>
          <w:sz w:val="22"/>
          <w:szCs w:val="22"/>
          <w:lang w:val="sl-SI"/>
        </w:rPr>
        <w:t xml:space="preserve">ministrom </w:t>
      </w:r>
      <w:r w:rsidRPr="0012227A">
        <w:rPr>
          <w:rFonts w:ascii="Arial" w:hAnsi="Arial" w:cs="Arial"/>
          <w:color w:val="000000"/>
          <w:sz w:val="22"/>
          <w:szCs w:val="22"/>
          <w:shd w:val="clear" w:color="auto" w:fill="FFFFFF"/>
          <w:lang w:val="sl-SI"/>
        </w:rPr>
        <w:t>za zunanje in evropske zadeve Tonetom Kajzerjem, 8. oktober 2026;</w:t>
      </w:r>
    </w:p>
    <w:p w14:paraId="37757B9A" w14:textId="77777777" w:rsidR="0055103D" w:rsidRPr="0012227A" w:rsidRDefault="0055103D" w:rsidP="0012227A">
      <w:pPr>
        <w:pStyle w:val="Navadensplet"/>
        <w:spacing w:before="0" w:beforeAutospacing="0" w:after="0" w:afterAutospacing="0"/>
        <w:jc w:val="both"/>
        <w:rPr>
          <w:rFonts w:ascii="Arial" w:hAnsi="Arial" w:cs="Arial"/>
          <w:b/>
          <w:bCs/>
          <w:sz w:val="22"/>
          <w:szCs w:val="22"/>
          <w:lang w:val="sl-SI"/>
        </w:rPr>
      </w:pPr>
    </w:p>
    <w:p w14:paraId="31139225" w14:textId="77777777" w:rsidR="00084BD1" w:rsidRPr="0012227A" w:rsidRDefault="00084BD1" w:rsidP="0012227A">
      <w:pPr>
        <w:pStyle w:val="Navadensplet"/>
        <w:spacing w:before="0" w:beforeAutospacing="0" w:after="0" w:afterAutospacing="0"/>
        <w:jc w:val="both"/>
        <w:rPr>
          <w:rFonts w:ascii="Arial" w:hAnsi="Arial" w:cs="Arial"/>
          <w:b/>
          <w:bCs/>
          <w:sz w:val="22"/>
          <w:szCs w:val="22"/>
          <w:lang w:val="sl-SI"/>
        </w:rPr>
      </w:pPr>
    </w:p>
    <w:p w14:paraId="56DA6F0E" w14:textId="77777777" w:rsidR="00084BD1" w:rsidRPr="0012227A" w:rsidRDefault="00084BD1" w:rsidP="0012227A">
      <w:pPr>
        <w:pStyle w:val="Navadensplet"/>
        <w:spacing w:before="0" w:beforeAutospacing="0" w:after="0" w:afterAutospacing="0"/>
        <w:jc w:val="both"/>
        <w:rPr>
          <w:rFonts w:ascii="Arial" w:hAnsi="Arial" w:cs="Arial"/>
          <w:b/>
          <w:bCs/>
          <w:sz w:val="22"/>
          <w:szCs w:val="22"/>
          <w:lang w:val="sl-SI"/>
        </w:rPr>
      </w:pPr>
    </w:p>
    <w:p w14:paraId="14E34F38"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6F62D6BB"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3DD4B766"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248C9A73"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410DF1D0"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4F028FB4"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304FCFBF"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00E1A6AF"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6BC4484F"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6416FC81"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60E1C557"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505C8AB3"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0941C4AE" w14:textId="77777777" w:rsidR="00E245DA" w:rsidRPr="0012227A" w:rsidRDefault="00E245DA" w:rsidP="0012227A">
      <w:pPr>
        <w:pStyle w:val="Navadensplet"/>
        <w:spacing w:before="0" w:beforeAutospacing="0" w:after="0" w:afterAutospacing="0"/>
        <w:jc w:val="both"/>
        <w:rPr>
          <w:rFonts w:ascii="Arial" w:hAnsi="Arial" w:cs="Arial"/>
          <w:b/>
          <w:bCs/>
          <w:sz w:val="22"/>
          <w:szCs w:val="22"/>
          <w:lang w:val="sl-SI"/>
        </w:rPr>
      </w:pPr>
    </w:p>
    <w:p w14:paraId="3B22FDE9" w14:textId="77777777" w:rsidR="00D36B92" w:rsidRPr="0012227A" w:rsidRDefault="00D36B92" w:rsidP="0012227A">
      <w:pPr>
        <w:pStyle w:val="Navadensplet"/>
        <w:spacing w:before="0" w:beforeAutospacing="0" w:after="0" w:afterAutospacing="0"/>
        <w:jc w:val="both"/>
        <w:rPr>
          <w:rFonts w:ascii="Arial" w:hAnsi="Arial" w:cs="Arial"/>
          <w:b/>
          <w:bCs/>
          <w:sz w:val="22"/>
          <w:szCs w:val="22"/>
          <w:lang w:val="sl-SI"/>
        </w:rPr>
      </w:pPr>
    </w:p>
    <w:p w14:paraId="48739E0C" w14:textId="77777777" w:rsidR="00F53302" w:rsidRPr="0012227A" w:rsidRDefault="00F53302" w:rsidP="0012227A">
      <w:pPr>
        <w:pStyle w:val="Navadensplet"/>
        <w:spacing w:before="0" w:beforeAutospacing="0" w:after="0" w:afterAutospacing="0"/>
        <w:jc w:val="both"/>
        <w:rPr>
          <w:rFonts w:ascii="Arial" w:hAnsi="Arial" w:cs="Arial"/>
          <w:b/>
          <w:bCs/>
          <w:sz w:val="22"/>
          <w:szCs w:val="22"/>
          <w:lang w:val="sl-SI"/>
        </w:rPr>
      </w:pPr>
    </w:p>
    <w:p w14:paraId="16831A5D" w14:textId="77777777" w:rsidR="00F53302" w:rsidRPr="0012227A" w:rsidRDefault="00F53302" w:rsidP="0012227A">
      <w:pPr>
        <w:pStyle w:val="Odstavekseznama"/>
        <w:numPr>
          <w:ilvl w:val="0"/>
          <w:numId w:val="22"/>
        </w:numPr>
        <w:rPr>
          <w:rFonts w:ascii="Arial" w:hAnsi="Arial" w:cs="Arial"/>
          <w:b/>
          <w:bCs/>
        </w:rPr>
      </w:pPr>
      <w:r w:rsidRPr="0012227A">
        <w:rPr>
          <w:rFonts w:ascii="Arial" w:hAnsi="Arial" w:cs="Arial"/>
          <w:b/>
          <w:bCs/>
        </w:rPr>
        <w:lastRenderedPageBreak/>
        <w:t>Sodelovanje Zagovornika z Ministrstvom za pravosodje</w:t>
      </w:r>
    </w:p>
    <w:p w14:paraId="3E9719C2" w14:textId="77777777" w:rsidR="00F53302" w:rsidRPr="0012227A" w:rsidRDefault="00F53302" w:rsidP="0012227A">
      <w:pPr>
        <w:jc w:val="both"/>
        <w:rPr>
          <w:rFonts w:ascii="Arial" w:hAnsi="Arial" w:cs="Arial"/>
          <w:highlight w:val="green"/>
        </w:rPr>
      </w:pPr>
    </w:p>
    <w:p w14:paraId="45C3F541" w14:textId="77777777" w:rsidR="00F53302" w:rsidRPr="0012227A" w:rsidRDefault="00F53302" w:rsidP="0012227A">
      <w:pPr>
        <w:jc w:val="both"/>
        <w:rPr>
          <w:rFonts w:ascii="Arial" w:hAnsi="Arial" w:cs="Arial"/>
          <w:b/>
          <w:bCs/>
        </w:rPr>
      </w:pPr>
      <w:r w:rsidRPr="0012227A">
        <w:rPr>
          <w:rFonts w:ascii="Arial" w:hAnsi="Arial" w:cs="Arial"/>
          <w:b/>
          <w:bCs/>
        </w:rPr>
        <w:t>Zagovornik državnima sekretarjema Ministrstva za pravosodje predstavil delo v letu 2025</w:t>
      </w:r>
    </w:p>
    <w:p w14:paraId="09A486EC" w14:textId="77777777" w:rsidR="00F53302" w:rsidRPr="0012227A" w:rsidRDefault="00F53302" w:rsidP="0012227A">
      <w:pPr>
        <w:jc w:val="both"/>
        <w:rPr>
          <w:rFonts w:ascii="Arial" w:hAnsi="Arial" w:cs="Arial"/>
          <w:b/>
          <w:bCs/>
        </w:rPr>
      </w:pPr>
    </w:p>
    <w:p w14:paraId="07D8CA14" w14:textId="77777777" w:rsidR="00F53302" w:rsidRPr="0012227A" w:rsidRDefault="00F53302" w:rsidP="0012227A">
      <w:pPr>
        <w:jc w:val="both"/>
        <w:rPr>
          <w:rFonts w:ascii="Arial" w:hAnsi="Arial" w:cs="Arial"/>
        </w:rPr>
      </w:pPr>
      <w:r w:rsidRPr="0012227A">
        <w:rPr>
          <w:rFonts w:ascii="Arial" w:hAnsi="Arial" w:cs="Arial"/>
        </w:rPr>
        <w:t>Zagovornik Miha Lobnik je državnima sekretarjema Ministrstva za pravosodje Gašperju Dovžanu in Barbari Levstik Šega predstavil Redno letno poročilo za leto 2025. Pogovarjali so se o prenosu evropskih pravil o delovanju organov za enakost, razlikah v položaju zapornic in zapornikov ter dostopnosti sodišč za ljudi z invalidnostmi.</w:t>
      </w:r>
    </w:p>
    <w:p w14:paraId="22CD198A" w14:textId="77777777" w:rsidR="00F53302" w:rsidRPr="0012227A" w:rsidRDefault="00F53302" w:rsidP="0012227A">
      <w:pPr>
        <w:jc w:val="both"/>
        <w:rPr>
          <w:rFonts w:ascii="Arial" w:hAnsi="Arial" w:cs="Arial"/>
        </w:rPr>
      </w:pPr>
    </w:p>
    <w:p w14:paraId="3159866B" w14:textId="77777777" w:rsidR="00F53302" w:rsidRPr="0012227A" w:rsidRDefault="00F53302" w:rsidP="0012227A">
      <w:pPr>
        <w:jc w:val="both"/>
        <w:rPr>
          <w:rFonts w:ascii="Arial" w:hAnsi="Arial" w:cs="Arial"/>
        </w:rPr>
      </w:pPr>
      <w:r w:rsidRPr="0012227A">
        <w:rPr>
          <w:rFonts w:ascii="Arial" w:hAnsi="Arial" w:cs="Arial"/>
        </w:rPr>
        <w:t xml:space="preserve">Zagovornik je opozoril na potrebo po izboljšavah Zakona o varstvu pred diskriminacijo ter na čimprejšnji prenos evropskih direktiv v slovenski pravni red. Predstavnika ministrstva sta pojasnila ukrepe za izboljšanje položaja zapornic in izzive pri prilagajanju sodnih stavb, zlasti starejših in spomeniško zaščitenih objektov. </w:t>
      </w:r>
    </w:p>
    <w:p w14:paraId="5286950E" w14:textId="77777777" w:rsidR="00F53302" w:rsidRPr="0012227A" w:rsidRDefault="00F53302" w:rsidP="0012227A">
      <w:pPr>
        <w:jc w:val="both"/>
        <w:rPr>
          <w:rFonts w:ascii="Arial" w:hAnsi="Arial" w:cs="Arial"/>
          <w:b/>
          <w:bCs/>
        </w:rPr>
      </w:pPr>
    </w:p>
    <w:p w14:paraId="1011204B" w14:textId="77777777" w:rsidR="00F53302" w:rsidRPr="0012227A" w:rsidRDefault="00F53302" w:rsidP="0012227A">
      <w:pPr>
        <w:jc w:val="both"/>
        <w:rPr>
          <w:rFonts w:ascii="Arial" w:hAnsi="Arial" w:cs="Arial"/>
          <w:b/>
          <w:bCs/>
        </w:rPr>
      </w:pPr>
      <w:r w:rsidRPr="0012227A">
        <w:rPr>
          <w:rFonts w:ascii="Arial" w:hAnsi="Arial" w:cs="Arial"/>
          <w:b/>
          <w:bCs/>
        </w:rPr>
        <w:t>Priprava 4. poročila Republike Slovenije o izvajanju Mednarodnega pakta o državljanskih in političnih pravicah</w:t>
      </w:r>
    </w:p>
    <w:p w14:paraId="7C10876D" w14:textId="77777777" w:rsidR="00F53302" w:rsidRPr="0012227A" w:rsidRDefault="00F53302" w:rsidP="0012227A">
      <w:pPr>
        <w:jc w:val="both"/>
        <w:rPr>
          <w:rFonts w:ascii="Arial" w:hAnsi="Arial" w:cs="Arial"/>
        </w:rPr>
      </w:pPr>
    </w:p>
    <w:p w14:paraId="21286AEB" w14:textId="77777777" w:rsidR="00F53302" w:rsidRPr="0012227A" w:rsidRDefault="00F53302" w:rsidP="0012227A">
      <w:pPr>
        <w:jc w:val="both"/>
        <w:rPr>
          <w:rFonts w:ascii="Arial" w:hAnsi="Arial" w:cs="Arial"/>
        </w:rPr>
      </w:pPr>
      <w:r w:rsidRPr="0012227A">
        <w:rPr>
          <w:rFonts w:ascii="Arial" w:hAnsi="Arial" w:cs="Arial"/>
        </w:rPr>
        <w:t xml:space="preserve">Zagovornik je sodeloval z MP pri pripravi 4. poročila Republike Slovenije o izvajanju Mednarodnega pakta o državljanskih in političnih pravicah. K osnutku poročila, ki ga je MP poslal v pregled Zagovorniku, je poslal vsebinske predloge za dopolnitev s podatki, ugotovitvami in priporočili iz svojega dela, zlasti o dejanskem uresničevanju varstva pred diskriminacijo. </w:t>
      </w:r>
    </w:p>
    <w:p w14:paraId="269A78D6" w14:textId="77777777" w:rsidR="00F53302" w:rsidRPr="0012227A" w:rsidRDefault="00F53302" w:rsidP="0012227A">
      <w:pPr>
        <w:jc w:val="both"/>
        <w:rPr>
          <w:rFonts w:ascii="Arial" w:hAnsi="Arial" w:cs="Arial"/>
        </w:rPr>
      </w:pPr>
    </w:p>
    <w:p w14:paraId="0F1A7DD1" w14:textId="77777777" w:rsidR="00AF0B06" w:rsidRPr="0012227A" w:rsidRDefault="00AF0B06" w:rsidP="0012227A">
      <w:pPr>
        <w:jc w:val="both"/>
        <w:rPr>
          <w:rFonts w:ascii="Arial" w:hAnsi="Arial" w:cs="Arial"/>
        </w:rPr>
      </w:pPr>
    </w:p>
    <w:p w14:paraId="065966C3" w14:textId="77777777" w:rsidR="00AF0B06" w:rsidRPr="0012227A" w:rsidRDefault="00AF0B06" w:rsidP="0012227A">
      <w:pPr>
        <w:pStyle w:val="Odstavekseznama"/>
        <w:numPr>
          <w:ilvl w:val="0"/>
          <w:numId w:val="22"/>
        </w:numPr>
        <w:rPr>
          <w:rFonts w:ascii="Arial" w:hAnsi="Arial" w:cs="Arial"/>
          <w:b/>
          <w:bCs/>
        </w:rPr>
      </w:pPr>
      <w:r w:rsidRPr="0012227A">
        <w:rPr>
          <w:rFonts w:ascii="Arial" w:hAnsi="Arial" w:cs="Arial"/>
          <w:b/>
          <w:bCs/>
        </w:rPr>
        <w:t>Sodelovanje Zagovornika z Uradom Vlade RS za Slovence v zamejstvu in po svetu</w:t>
      </w:r>
    </w:p>
    <w:p w14:paraId="2EC80448" w14:textId="77777777" w:rsidR="00AF0B06" w:rsidRPr="0012227A" w:rsidRDefault="00AF0B06" w:rsidP="0012227A">
      <w:pPr>
        <w:jc w:val="both"/>
        <w:rPr>
          <w:rFonts w:ascii="Arial" w:hAnsi="Arial" w:cs="Arial"/>
        </w:rPr>
      </w:pPr>
    </w:p>
    <w:p w14:paraId="4A5915E6" w14:textId="77777777" w:rsidR="00AF0B06" w:rsidRPr="0012227A" w:rsidRDefault="00AF0B06" w:rsidP="0012227A">
      <w:pPr>
        <w:jc w:val="both"/>
        <w:rPr>
          <w:rFonts w:ascii="Arial" w:hAnsi="Arial" w:cs="Arial"/>
          <w:b/>
          <w:bCs/>
        </w:rPr>
      </w:pPr>
      <w:r w:rsidRPr="0012227A">
        <w:rPr>
          <w:rFonts w:ascii="Arial" w:hAnsi="Arial" w:cs="Arial"/>
          <w:b/>
          <w:bCs/>
        </w:rPr>
        <w:t xml:space="preserve">Predstojnik Miha Lobnik je državni sekretarki dr. Heleni </w:t>
      </w:r>
      <w:proofErr w:type="spellStart"/>
      <w:r w:rsidRPr="0012227A">
        <w:rPr>
          <w:rFonts w:ascii="Arial" w:hAnsi="Arial" w:cs="Arial"/>
          <w:b/>
          <w:bCs/>
        </w:rPr>
        <w:t>Jaklitsch</w:t>
      </w:r>
      <w:proofErr w:type="spellEnd"/>
      <w:r w:rsidRPr="0012227A">
        <w:rPr>
          <w:rFonts w:ascii="Arial" w:hAnsi="Arial" w:cs="Arial"/>
          <w:b/>
          <w:bCs/>
        </w:rPr>
        <w:t xml:space="preserve"> predstavil redno letno poročilo za leto 2025</w:t>
      </w:r>
    </w:p>
    <w:p w14:paraId="56A9E6EE" w14:textId="77777777" w:rsidR="00AF0B06" w:rsidRPr="0012227A" w:rsidRDefault="00AF0B06" w:rsidP="0012227A">
      <w:pPr>
        <w:jc w:val="both"/>
        <w:rPr>
          <w:rFonts w:ascii="Arial" w:hAnsi="Arial" w:cs="Arial"/>
          <w:b/>
          <w:bCs/>
        </w:rPr>
      </w:pPr>
    </w:p>
    <w:p w14:paraId="4F0D1226" w14:textId="77777777" w:rsidR="00AF0B06" w:rsidRPr="0012227A" w:rsidRDefault="00AF0B06" w:rsidP="0012227A">
      <w:pPr>
        <w:jc w:val="both"/>
        <w:rPr>
          <w:rFonts w:ascii="Arial" w:hAnsi="Arial" w:cs="Arial"/>
        </w:rPr>
      </w:pPr>
      <w:r w:rsidRPr="0012227A">
        <w:rPr>
          <w:rFonts w:ascii="Arial" w:hAnsi="Arial" w:cs="Arial"/>
        </w:rPr>
        <w:t xml:space="preserve">Zagovornika Miha Lobnik je državni sekretarki na Uradu Vlade za Slovence v zamejstvu in po svetu dr. Heleni </w:t>
      </w:r>
      <w:proofErr w:type="spellStart"/>
      <w:r w:rsidRPr="0012227A">
        <w:rPr>
          <w:rFonts w:ascii="Arial" w:hAnsi="Arial" w:cs="Arial"/>
        </w:rPr>
        <w:t>Jaklitsch</w:t>
      </w:r>
      <w:proofErr w:type="spellEnd"/>
      <w:r w:rsidRPr="0012227A">
        <w:rPr>
          <w:rFonts w:ascii="Arial" w:hAnsi="Arial" w:cs="Arial"/>
        </w:rPr>
        <w:t xml:space="preserve"> predstavil Redno letno poročilo za leto 2025. Predstavil je delo organa v preteklem letu, ključne ugotovitve poročila ter izpostavil nekatera pomembna vprašanja s področja varstva pred diskriminacijo.</w:t>
      </w:r>
    </w:p>
    <w:p w14:paraId="437E25E7" w14:textId="77777777" w:rsidR="00AF0B06" w:rsidRPr="0012227A" w:rsidRDefault="00AF0B06" w:rsidP="0012227A">
      <w:pPr>
        <w:jc w:val="both"/>
        <w:rPr>
          <w:rFonts w:ascii="Arial" w:hAnsi="Arial" w:cs="Arial"/>
        </w:rPr>
      </w:pPr>
    </w:p>
    <w:p w14:paraId="5980F08C" w14:textId="77777777" w:rsidR="00AF0B06" w:rsidRPr="0012227A" w:rsidRDefault="00AF0B06" w:rsidP="0012227A">
      <w:pPr>
        <w:jc w:val="both"/>
        <w:rPr>
          <w:rFonts w:ascii="Arial" w:hAnsi="Arial" w:cs="Arial"/>
        </w:rPr>
      </w:pPr>
      <w:r w:rsidRPr="0012227A">
        <w:rPr>
          <w:rFonts w:ascii="Arial" w:hAnsi="Arial" w:cs="Arial"/>
        </w:rPr>
        <w:t>V pogovoru sta spregovorila o pomenu sodelovanja pri zagotavljanju enake obravnave in varstvu pravic posameznikov. Dotaknila sta se tudi pomena doslednega spoštovanja pravic pripadnikov italijanske in madžarske narodne skupnosti v Sloveniji. Ob tem je bilo izpostavljeno, da lahko Slovenija na podlagi lastnih visokih standardov varstva pravic narodnih skupnosti od držav, v katerih živi slovenska manjšina, pričakuje in zahteva enako spoštovanje pravic pripadnikov slovenske skupnosti.</w:t>
      </w:r>
    </w:p>
    <w:p w14:paraId="42991EB3" w14:textId="77777777" w:rsidR="00AF0B06" w:rsidRPr="0012227A" w:rsidRDefault="00AF0B06" w:rsidP="0012227A">
      <w:pPr>
        <w:jc w:val="both"/>
        <w:rPr>
          <w:rFonts w:ascii="Arial" w:hAnsi="Arial" w:cs="Arial"/>
        </w:rPr>
      </w:pPr>
    </w:p>
    <w:p w14:paraId="073B8BD4" w14:textId="77777777" w:rsidR="00F53302" w:rsidRPr="0012227A" w:rsidRDefault="00F53302" w:rsidP="0012227A">
      <w:pPr>
        <w:pStyle w:val="Navadensplet"/>
        <w:spacing w:before="0" w:beforeAutospacing="0" w:after="0" w:afterAutospacing="0"/>
        <w:jc w:val="both"/>
        <w:rPr>
          <w:rFonts w:ascii="Arial" w:hAnsi="Arial" w:cs="Arial"/>
          <w:b/>
          <w:bCs/>
          <w:sz w:val="22"/>
          <w:szCs w:val="22"/>
          <w:lang w:val="sl-SI"/>
        </w:rPr>
      </w:pPr>
    </w:p>
    <w:p w14:paraId="126FEC7B" w14:textId="77777777" w:rsidR="0023628F" w:rsidRPr="0012227A" w:rsidRDefault="0023628F" w:rsidP="0012227A">
      <w:pPr>
        <w:pStyle w:val="Odstavekseznama"/>
        <w:numPr>
          <w:ilvl w:val="0"/>
          <w:numId w:val="22"/>
        </w:numPr>
        <w:rPr>
          <w:rFonts w:ascii="Arial" w:hAnsi="Arial" w:cs="Arial"/>
          <w:b/>
          <w:bCs/>
        </w:rPr>
      </w:pPr>
      <w:r w:rsidRPr="0012227A">
        <w:rPr>
          <w:rFonts w:ascii="Arial" w:hAnsi="Arial" w:cs="Arial"/>
          <w:b/>
          <w:bCs/>
        </w:rPr>
        <w:t>Sodelovanje Zagovornika z Ministrstvom za obrambo</w:t>
      </w:r>
    </w:p>
    <w:p w14:paraId="6ACFE174" w14:textId="77777777" w:rsidR="0023628F" w:rsidRPr="0012227A" w:rsidRDefault="0023628F" w:rsidP="0012227A">
      <w:pPr>
        <w:jc w:val="both"/>
        <w:rPr>
          <w:rFonts w:ascii="Arial" w:hAnsi="Arial" w:cs="Arial"/>
        </w:rPr>
      </w:pPr>
    </w:p>
    <w:p w14:paraId="440916E0" w14:textId="77777777" w:rsidR="0023628F" w:rsidRPr="0012227A" w:rsidRDefault="0023628F" w:rsidP="0012227A">
      <w:pPr>
        <w:jc w:val="both"/>
        <w:rPr>
          <w:rFonts w:ascii="Arial" w:hAnsi="Arial" w:cs="Arial"/>
          <w:b/>
          <w:bCs/>
        </w:rPr>
      </w:pPr>
      <w:r w:rsidRPr="0012227A">
        <w:rPr>
          <w:rFonts w:ascii="Arial" w:hAnsi="Arial" w:cs="Arial"/>
          <w:b/>
          <w:bCs/>
        </w:rPr>
        <w:t xml:space="preserve">Zagovornik Miha Lobnik državni sekretarki na ministrstvu za obrambo Vidi Čadonič Špelič predstavil redno letno poročilo </w:t>
      </w:r>
    </w:p>
    <w:p w14:paraId="2BBF7368" w14:textId="77777777" w:rsidR="0023628F" w:rsidRPr="0012227A" w:rsidRDefault="0023628F" w:rsidP="0012227A">
      <w:pPr>
        <w:jc w:val="both"/>
        <w:rPr>
          <w:rFonts w:ascii="Arial" w:hAnsi="Arial" w:cs="Arial"/>
          <w:b/>
          <w:bCs/>
        </w:rPr>
      </w:pPr>
    </w:p>
    <w:p w14:paraId="6ABB2310" w14:textId="77777777" w:rsidR="0023628F" w:rsidRPr="0012227A" w:rsidRDefault="0023628F" w:rsidP="0012227A">
      <w:pPr>
        <w:jc w:val="both"/>
        <w:rPr>
          <w:rFonts w:ascii="Arial" w:hAnsi="Arial" w:cs="Arial"/>
        </w:rPr>
      </w:pPr>
      <w:r w:rsidRPr="0012227A">
        <w:rPr>
          <w:rFonts w:ascii="Arial" w:hAnsi="Arial" w:cs="Arial"/>
        </w:rPr>
        <w:t>Zagovornik Miha Lobnik se je sestal z državno sekretarko na ministrstvu za obrambo Vido Čadonič Špelič. V ospredju srečanja je bila predstavitev Rednega letnega poročila za leto 2025. Obravnavala sta ključne ugotovitve poročila ter razpravljala o izzivih pri zagotavljanju učinkovitega varstva pred diskriminacijo.</w:t>
      </w:r>
    </w:p>
    <w:p w14:paraId="283D0530" w14:textId="77777777" w:rsidR="0023628F" w:rsidRPr="0012227A" w:rsidRDefault="0023628F" w:rsidP="0012227A">
      <w:pPr>
        <w:jc w:val="both"/>
        <w:rPr>
          <w:rFonts w:ascii="Arial" w:hAnsi="Arial" w:cs="Arial"/>
        </w:rPr>
      </w:pPr>
    </w:p>
    <w:p w14:paraId="47FCDD40" w14:textId="77777777" w:rsidR="0023628F" w:rsidRPr="0012227A" w:rsidRDefault="0023628F" w:rsidP="0012227A">
      <w:pPr>
        <w:jc w:val="both"/>
        <w:rPr>
          <w:rFonts w:ascii="Arial" w:hAnsi="Arial" w:cs="Arial"/>
        </w:rPr>
      </w:pPr>
      <w:r w:rsidRPr="0012227A">
        <w:rPr>
          <w:rFonts w:ascii="Arial" w:hAnsi="Arial" w:cs="Arial"/>
        </w:rPr>
        <w:lastRenderedPageBreak/>
        <w:t>Del pogovora je bil namenjen tudi vprašanju dostojnega pokopa žrtev povojnih pobojev. Zagovornik Miha Lobnik je poudaril, da je omogočanje dostojnega pokopa vseh žrtev vojnega in povojnega nasilja izraz spoštovanja človekovega dostojanstva ter temeljna civilizacijska in humanitarna obveznost države.</w:t>
      </w:r>
    </w:p>
    <w:p w14:paraId="4AC0BFC9" w14:textId="77777777" w:rsidR="00F53302" w:rsidRPr="0012227A" w:rsidRDefault="00F53302" w:rsidP="0012227A">
      <w:pPr>
        <w:pStyle w:val="Navadensplet"/>
        <w:spacing w:before="0" w:beforeAutospacing="0" w:after="0" w:afterAutospacing="0"/>
        <w:jc w:val="both"/>
        <w:rPr>
          <w:rFonts w:ascii="Arial" w:hAnsi="Arial" w:cs="Arial"/>
          <w:b/>
          <w:bCs/>
          <w:sz w:val="22"/>
          <w:szCs w:val="22"/>
          <w:lang w:val="sl-SI"/>
        </w:rPr>
      </w:pPr>
    </w:p>
    <w:p w14:paraId="5F8A4C32" w14:textId="77777777" w:rsidR="00F53302" w:rsidRPr="0012227A" w:rsidRDefault="00F53302" w:rsidP="0012227A">
      <w:pPr>
        <w:pStyle w:val="Navadensplet"/>
        <w:spacing w:before="0" w:beforeAutospacing="0" w:after="0" w:afterAutospacing="0"/>
        <w:jc w:val="both"/>
        <w:rPr>
          <w:rFonts w:ascii="Arial" w:hAnsi="Arial" w:cs="Arial"/>
          <w:b/>
          <w:bCs/>
          <w:sz w:val="22"/>
          <w:szCs w:val="22"/>
          <w:lang w:val="sl-SI"/>
        </w:rPr>
      </w:pPr>
    </w:p>
    <w:p w14:paraId="579A139F" w14:textId="77777777" w:rsidR="00E70BA4" w:rsidRPr="0012227A" w:rsidRDefault="00E70BA4" w:rsidP="0012227A">
      <w:pPr>
        <w:pStyle w:val="Odstavekseznama"/>
        <w:numPr>
          <w:ilvl w:val="0"/>
          <w:numId w:val="22"/>
        </w:numPr>
        <w:rPr>
          <w:rFonts w:ascii="Arial" w:hAnsi="Arial" w:cs="Arial"/>
          <w:b/>
          <w:bCs/>
        </w:rPr>
      </w:pPr>
      <w:bookmarkStart w:id="739" w:name="_Toc189216228"/>
      <w:bookmarkStart w:id="740" w:name="_Toc189469718"/>
      <w:bookmarkStart w:id="741" w:name="_Toc224221622"/>
      <w:r w:rsidRPr="0012227A">
        <w:rPr>
          <w:rFonts w:ascii="Arial" w:hAnsi="Arial" w:cs="Arial"/>
          <w:b/>
          <w:bCs/>
        </w:rPr>
        <w:t xml:space="preserve">Sodelovanje Zagovornika z </w:t>
      </w:r>
      <w:bookmarkEnd w:id="739"/>
      <w:bookmarkEnd w:id="740"/>
      <w:bookmarkEnd w:id="741"/>
      <w:r w:rsidR="005940C6" w:rsidRPr="0012227A">
        <w:rPr>
          <w:rFonts w:ascii="Arial" w:hAnsi="Arial" w:cs="Arial"/>
          <w:b/>
          <w:bCs/>
        </w:rPr>
        <w:t>Ministrstvom za demografijo, družino in socialne zadeve</w:t>
      </w:r>
    </w:p>
    <w:p w14:paraId="4CEFA576" w14:textId="77777777" w:rsidR="00E70BA4" w:rsidRPr="0012227A" w:rsidRDefault="00E70BA4" w:rsidP="0012227A">
      <w:pPr>
        <w:jc w:val="both"/>
        <w:rPr>
          <w:rFonts w:ascii="Arial" w:hAnsi="Arial" w:cs="Arial"/>
          <w:b/>
          <w:bCs/>
          <w:kern w:val="2"/>
          <w:highlight w:val="green"/>
          <w14:ligatures w14:val="standardContextual"/>
        </w:rPr>
      </w:pPr>
    </w:p>
    <w:p w14:paraId="20AB6C85" w14:textId="77777777" w:rsidR="005940C6" w:rsidRPr="0012227A" w:rsidRDefault="005940C6" w:rsidP="0012227A">
      <w:pPr>
        <w:pStyle w:val="Navadensplet"/>
        <w:spacing w:before="0" w:beforeAutospacing="0" w:after="0" w:afterAutospacing="0"/>
        <w:jc w:val="both"/>
        <w:rPr>
          <w:rFonts w:ascii="Arial" w:hAnsi="Arial" w:cs="Arial"/>
          <w:b/>
          <w:bCs/>
          <w:sz w:val="22"/>
          <w:szCs w:val="22"/>
          <w:lang w:val="sl-SI"/>
        </w:rPr>
      </w:pPr>
      <w:r w:rsidRPr="0012227A">
        <w:rPr>
          <w:rFonts w:ascii="Arial" w:hAnsi="Arial" w:cs="Arial"/>
          <w:b/>
          <w:bCs/>
          <w:sz w:val="22"/>
          <w:szCs w:val="22"/>
          <w:lang w:val="sl-SI"/>
        </w:rPr>
        <w:t xml:space="preserve">Sestanek z državnim sekretarjem mag. Tomislavom </w:t>
      </w:r>
      <w:proofErr w:type="spellStart"/>
      <w:r w:rsidRPr="0012227A">
        <w:rPr>
          <w:rFonts w:ascii="Arial" w:hAnsi="Arial" w:cs="Arial"/>
          <w:b/>
          <w:bCs/>
          <w:sz w:val="22"/>
          <w:szCs w:val="22"/>
          <w:lang w:val="sl-SI"/>
        </w:rPr>
        <w:t>Nemcom</w:t>
      </w:r>
      <w:proofErr w:type="spellEnd"/>
    </w:p>
    <w:p w14:paraId="6B6EFD2F" w14:textId="77777777" w:rsidR="002C7638" w:rsidRPr="0012227A" w:rsidRDefault="002C7638" w:rsidP="0012227A">
      <w:pPr>
        <w:pStyle w:val="Navadensplet"/>
        <w:spacing w:before="0" w:beforeAutospacing="0" w:after="0" w:afterAutospacing="0"/>
        <w:jc w:val="both"/>
        <w:rPr>
          <w:rFonts w:ascii="Arial" w:hAnsi="Arial" w:cs="Arial"/>
          <w:sz w:val="22"/>
          <w:szCs w:val="22"/>
          <w:lang w:val="sl-SI"/>
        </w:rPr>
      </w:pPr>
    </w:p>
    <w:p w14:paraId="1BF3F03C" w14:textId="77777777" w:rsidR="002C7638" w:rsidRPr="0012227A" w:rsidRDefault="002C7638" w:rsidP="0012227A">
      <w:pPr>
        <w:autoSpaceDE w:val="0"/>
        <w:autoSpaceDN w:val="0"/>
        <w:adjustRightInd w:val="0"/>
        <w:jc w:val="both"/>
        <w:rPr>
          <w:rFonts w:ascii="Arial" w:hAnsi="Arial" w:cs="Arial"/>
          <w:color w:val="000000"/>
        </w:rPr>
      </w:pPr>
      <w:r w:rsidRPr="0012227A">
        <w:rPr>
          <w:rFonts w:ascii="Arial" w:hAnsi="Arial" w:cs="Arial"/>
          <w:color w:val="000000"/>
        </w:rPr>
        <w:t>Zagovornik Miha Lobnik je na delovnem sestanku sprejel državnega sekretarja Ministrstva za demografijo, družino in socialne zadeve mag. Tomislava Nemca.</w:t>
      </w:r>
      <w:r w:rsidR="002D425F" w:rsidRPr="0012227A">
        <w:rPr>
          <w:rFonts w:ascii="Arial" w:hAnsi="Arial" w:cs="Arial"/>
          <w:color w:val="000000"/>
        </w:rPr>
        <w:t xml:space="preserve"> </w:t>
      </w:r>
      <w:r w:rsidRPr="0012227A">
        <w:rPr>
          <w:rFonts w:ascii="Arial" w:hAnsi="Arial" w:cs="Arial"/>
          <w:color w:val="000000"/>
        </w:rPr>
        <w:t xml:space="preserve">Zagovornik se je zavzel za spremembo </w:t>
      </w:r>
      <w:proofErr w:type="spellStart"/>
      <w:r w:rsidR="00AC7AF5" w:rsidRPr="0012227A">
        <w:rPr>
          <w:rFonts w:ascii="Arial" w:hAnsi="Arial" w:cs="Arial"/>
          <w:color w:val="000000"/>
        </w:rPr>
        <w:t>ZVarD</w:t>
      </w:r>
      <w:proofErr w:type="spellEnd"/>
      <w:r w:rsidRPr="0012227A">
        <w:rPr>
          <w:rFonts w:ascii="Arial" w:hAnsi="Arial" w:cs="Arial"/>
          <w:color w:val="000000"/>
        </w:rPr>
        <w:t xml:space="preserve"> tako, da bi bil ta še bolj v skladu z novo evropsko zakonodajo o standardih za organe za enakost. Izrazil je pričakovanje, da bi ministrstvo pri tem upoštevalo tudi izkušnje iz delovanja Zagovornika, ki ta zakon uporablja vsakodnevno.</w:t>
      </w:r>
      <w:r w:rsidR="00435A52" w:rsidRPr="0012227A">
        <w:rPr>
          <w:rFonts w:ascii="Arial" w:hAnsi="Arial" w:cs="Arial"/>
          <w:color w:val="000000"/>
        </w:rPr>
        <w:t xml:space="preserve"> </w:t>
      </w:r>
      <w:r w:rsidRPr="0012227A">
        <w:rPr>
          <w:rFonts w:ascii="Arial" w:hAnsi="Arial" w:cs="Arial"/>
          <w:color w:val="000000"/>
        </w:rPr>
        <w:t>Opozoril je tudi, da država še vedno nima nacionalnih strategij in akcijskih načrtov za zagotovitev enake obravnave in enakih možnosti za ljudi z določenimi osebnimi okoliščinami, kot so barva kože in spolna usmerjenost, spolna identiteta in spolni izraz. Izpostavil pa je tudi ugotovitve Zagovornika, da v Sloveniji še vedno niso uresničene vse določbe mednarodne Konvencije o pravicah invalidov, ki jo je država ratificirala pred skoraj 20 leti.</w:t>
      </w:r>
    </w:p>
    <w:p w14:paraId="7853E085" w14:textId="77777777" w:rsidR="002C7638" w:rsidRPr="0012227A" w:rsidRDefault="002C7638" w:rsidP="0012227A">
      <w:pPr>
        <w:autoSpaceDE w:val="0"/>
        <w:autoSpaceDN w:val="0"/>
        <w:adjustRightInd w:val="0"/>
        <w:jc w:val="both"/>
        <w:rPr>
          <w:rFonts w:ascii="Arial" w:hAnsi="Arial" w:cs="Arial"/>
          <w:color w:val="000000"/>
        </w:rPr>
      </w:pPr>
    </w:p>
    <w:p w14:paraId="44D94D65" w14:textId="77777777" w:rsidR="002C7638" w:rsidRPr="0012227A" w:rsidRDefault="002C7638" w:rsidP="0012227A">
      <w:pPr>
        <w:autoSpaceDE w:val="0"/>
        <w:autoSpaceDN w:val="0"/>
        <w:adjustRightInd w:val="0"/>
        <w:jc w:val="both"/>
        <w:rPr>
          <w:rFonts w:ascii="Arial" w:hAnsi="Arial" w:cs="Arial"/>
          <w:color w:val="000000"/>
        </w:rPr>
      </w:pPr>
      <w:r w:rsidRPr="0012227A">
        <w:rPr>
          <w:rFonts w:ascii="Arial" w:hAnsi="Arial" w:cs="Arial"/>
          <w:color w:val="000000"/>
        </w:rPr>
        <w:t>Državni sekretar je dejal, da je ministrstvo na področju uresničevanja pravic ljudi z invalidnostmi že pristopilo k pripravi sprememb predpisov ter izvaja tudi nekatere druge ukrepe za krepitev njihovih pravic. Prav tako pričakuje predloge Zagovornika, ki jih opažajo kot priložnosti za izboljšave predpisov v okviru svojih postopkov.</w:t>
      </w:r>
    </w:p>
    <w:p w14:paraId="5F7AF7ED" w14:textId="77777777" w:rsidR="005940C6" w:rsidRPr="0012227A" w:rsidRDefault="005940C6" w:rsidP="0012227A">
      <w:pPr>
        <w:jc w:val="both"/>
        <w:rPr>
          <w:rFonts w:ascii="Arial" w:hAnsi="Arial" w:cs="Arial"/>
        </w:rPr>
      </w:pPr>
    </w:p>
    <w:p w14:paraId="0B862FF1" w14:textId="77777777" w:rsidR="005940C6" w:rsidRPr="0012227A" w:rsidRDefault="005940C6" w:rsidP="0012227A">
      <w:pPr>
        <w:jc w:val="both"/>
        <w:rPr>
          <w:rFonts w:ascii="Arial" w:hAnsi="Arial" w:cs="Arial"/>
        </w:rPr>
      </w:pPr>
    </w:p>
    <w:p w14:paraId="35E9F928" w14:textId="77777777" w:rsidR="00E70BA4" w:rsidRPr="0012227A" w:rsidRDefault="00E70BA4" w:rsidP="0012227A">
      <w:pPr>
        <w:rPr>
          <w:rFonts w:ascii="Arial" w:eastAsia="Times New Roman" w:hAnsi="Arial" w:cs="Arial"/>
          <w:b/>
          <w:bCs/>
          <w:lang w:eastAsia="sl-SI"/>
        </w:rPr>
      </w:pPr>
      <w:r w:rsidRPr="0012227A">
        <w:rPr>
          <w:rFonts w:ascii="Arial" w:eastAsia="Times New Roman" w:hAnsi="Arial" w:cs="Arial"/>
          <w:b/>
          <w:bCs/>
          <w:lang w:eastAsia="sl-SI"/>
        </w:rPr>
        <w:t>Medresorska delovna skupina za implementacijo Direktive EU 2023/970 o preglednosti plačil</w:t>
      </w:r>
    </w:p>
    <w:p w14:paraId="6C084DBE" w14:textId="77777777" w:rsidR="00E70BA4" w:rsidRPr="0012227A" w:rsidRDefault="00E70BA4" w:rsidP="0012227A">
      <w:pPr>
        <w:rPr>
          <w:rFonts w:ascii="Arial" w:eastAsia="Times New Roman" w:hAnsi="Arial" w:cs="Arial"/>
          <w:b/>
          <w:bCs/>
          <w:lang w:eastAsia="sl-SI"/>
        </w:rPr>
      </w:pPr>
    </w:p>
    <w:p w14:paraId="159B668A" w14:textId="77777777" w:rsidR="00E70BA4" w:rsidRPr="0012227A" w:rsidRDefault="00E70BA4" w:rsidP="0012227A">
      <w:pPr>
        <w:autoSpaceDE w:val="0"/>
        <w:autoSpaceDN w:val="0"/>
        <w:adjustRightInd w:val="0"/>
        <w:jc w:val="both"/>
        <w:rPr>
          <w:rFonts w:ascii="Arial" w:hAnsi="Arial" w:cs="Arial"/>
        </w:rPr>
      </w:pPr>
      <w:r w:rsidRPr="0012227A">
        <w:rPr>
          <w:rFonts w:ascii="Arial" w:eastAsia="Times New Roman" w:hAnsi="Arial" w:cs="Arial"/>
          <w:lang w:eastAsia="sl-SI"/>
        </w:rPr>
        <w:t xml:space="preserve">Predstavnik Zagovornika je tudi v letu 2026 sodeloval pri delu te delovne skupine, ki jo je ustanovilo MDDSZ </w:t>
      </w:r>
      <w:r w:rsidRPr="0012227A">
        <w:rPr>
          <w:rFonts w:ascii="Arial" w:hAnsi="Arial" w:cs="Arial"/>
        </w:rPr>
        <w:t>za pripravo zakonodajnega predloga in izvedbo drugih aktivnosti za implementacijo</w:t>
      </w:r>
      <w:r w:rsidRPr="0012227A">
        <w:rPr>
          <w:rFonts w:ascii="Arial" w:eastAsia="Times New Roman" w:hAnsi="Arial" w:cs="Arial"/>
          <w:lang w:eastAsia="sl-SI"/>
        </w:rPr>
        <w:t xml:space="preserve"> </w:t>
      </w:r>
      <w:r w:rsidRPr="0012227A">
        <w:rPr>
          <w:rFonts w:ascii="Arial" w:hAnsi="Arial" w:cs="Arial"/>
        </w:rPr>
        <w:t xml:space="preserve">Direktive EU o krepitvi uporabe načela enakega plačila za enako delo ali delo enake vrednosti za moške in ženske s preglednostjo plačil in mehanizmi za izvrševanje. Delovna skupina je začela z delom v 2024 in je razdeljena na dve delovni podskupini, ki sta obravnavali pripravo zakonskih podlag in pregled obstoječega sistema vrednotenja in klasifikacije delovnih mest (t. i. tehnična podskupina). </w:t>
      </w:r>
    </w:p>
    <w:p w14:paraId="05B980FF" w14:textId="77777777" w:rsidR="00E70BA4" w:rsidRPr="0012227A" w:rsidRDefault="00E70BA4" w:rsidP="0012227A">
      <w:pPr>
        <w:autoSpaceDE w:val="0"/>
        <w:autoSpaceDN w:val="0"/>
        <w:adjustRightInd w:val="0"/>
        <w:jc w:val="both"/>
        <w:rPr>
          <w:rFonts w:ascii="Arial" w:hAnsi="Arial" w:cs="Arial"/>
        </w:rPr>
      </w:pPr>
    </w:p>
    <w:p w14:paraId="38966757" w14:textId="77777777" w:rsidR="00E70BA4" w:rsidRPr="0012227A" w:rsidRDefault="00E70BA4" w:rsidP="0012227A">
      <w:pPr>
        <w:autoSpaceDE w:val="0"/>
        <w:autoSpaceDN w:val="0"/>
        <w:adjustRightInd w:val="0"/>
        <w:jc w:val="both"/>
        <w:rPr>
          <w:rFonts w:ascii="Arial" w:eastAsia="Times New Roman" w:hAnsi="Arial" w:cs="Arial"/>
          <w:lang w:eastAsia="sl-SI"/>
        </w:rPr>
      </w:pPr>
      <w:r w:rsidRPr="0012227A">
        <w:rPr>
          <w:rFonts w:ascii="Arial" w:hAnsi="Arial" w:cs="Arial"/>
        </w:rPr>
        <w:t>Predstavnik Zagovornika se je v letu 2026 udeležil treh sestankov delovne skupine</w:t>
      </w:r>
      <w:r w:rsidRPr="0012227A">
        <w:rPr>
          <w:rFonts w:ascii="Arial" w:eastAsia="Times New Roman" w:hAnsi="Arial" w:cs="Arial"/>
          <w:lang w:eastAsia="sl-SI"/>
        </w:rPr>
        <w:t xml:space="preserve"> (20. januarja, 17. marca in 14. aprila 2026), s strokovnimi pripombami pa je prispeval tudi ob pripravi osnutka </w:t>
      </w:r>
      <w:r w:rsidRPr="0012227A">
        <w:rPr>
          <w:rFonts w:ascii="Arial" w:hAnsi="Arial" w:cs="Arial"/>
        </w:rPr>
        <w:t>zakona o preglednosti plačil</w:t>
      </w:r>
      <w:r w:rsidRPr="0012227A">
        <w:rPr>
          <w:rFonts w:ascii="Arial" w:eastAsia="Times New Roman" w:hAnsi="Arial" w:cs="Arial"/>
          <w:lang w:eastAsia="sl-SI"/>
        </w:rPr>
        <w:t>.</w:t>
      </w:r>
    </w:p>
    <w:p w14:paraId="7D0750FD" w14:textId="77777777" w:rsidR="00E70BA4" w:rsidRPr="0012227A" w:rsidRDefault="00E70BA4" w:rsidP="0012227A">
      <w:pPr>
        <w:rPr>
          <w:rFonts w:ascii="Arial" w:hAnsi="Arial" w:cs="Arial"/>
        </w:rPr>
      </w:pPr>
    </w:p>
    <w:p w14:paraId="1CBAF8B1" w14:textId="77777777" w:rsidR="008C7153" w:rsidRPr="0012227A" w:rsidRDefault="008C7153" w:rsidP="0012227A">
      <w:pPr>
        <w:rPr>
          <w:rFonts w:ascii="Arial" w:hAnsi="Arial" w:cs="Arial"/>
        </w:rPr>
      </w:pPr>
    </w:p>
    <w:p w14:paraId="4BE35EAA" w14:textId="77777777" w:rsidR="008C7153" w:rsidRPr="0012227A" w:rsidRDefault="008C7153" w:rsidP="0012227A">
      <w:pPr>
        <w:autoSpaceDE w:val="0"/>
        <w:autoSpaceDN w:val="0"/>
        <w:adjustRightInd w:val="0"/>
        <w:jc w:val="both"/>
        <w:rPr>
          <w:rFonts w:ascii="Arial" w:hAnsi="Arial" w:cs="Arial"/>
          <w:b/>
          <w:bCs/>
          <w:color w:val="000000"/>
        </w:rPr>
      </w:pPr>
      <w:r w:rsidRPr="0012227A">
        <w:rPr>
          <w:rFonts w:ascii="Arial" w:hAnsi="Arial" w:cs="Arial"/>
          <w:b/>
          <w:bCs/>
          <w:color w:val="000000"/>
        </w:rPr>
        <w:t>Sestanek na MDDSZ glede prenosa Direktive (EU) 2024/2841 o uvedbi evropske kartice ugodnosti za invalide in evropske parkirne karte za invalide</w:t>
      </w:r>
    </w:p>
    <w:p w14:paraId="6CB37AB8" w14:textId="77777777" w:rsidR="008C7153" w:rsidRPr="0012227A" w:rsidRDefault="008C7153" w:rsidP="0012227A">
      <w:pPr>
        <w:autoSpaceDE w:val="0"/>
        <w:autoSpaceDN w:val="0"/>
        <w:adjustRightInd w:val="0"/>
        <w:jc w:val="both"/>
        <w:rPr>
          <w:rFonts w:ascii="Arial" w:hAnsi="Arial" w:cs="Arial"/>
          <w:b/>
          <w:bCs/>
          <w:color w:val="000000"/>
        </w:rPr>
      </w:pPr>
    </w:p>
    <w:p w14:paraId="3C77D251" w14:textId="77777777" w:rsidR="008C7153" w:rsidRPr="0012227A" w:rsidRDefault="008C7153" w:rsidP="0012227A">
      <w:pPr>
        <w:autoSpaceDE w:val="0"/>
        <w:autoSpaceDN w:val="0"/>
        <w:adjustRightInd w:val="0"/>
        <w:jc w:val="both"/>
        <w:rPr>
          <w:rFonts w:ascii="Arial" w:hAnsi="Arial" w:cs="Arial"/>
          <w:color w:val="000000"/>
        </w:rPr>
      </w:pPr>
      <w:r w:rsidRPr="0012227A">
        <w:rPr>
          <w:rFonts w:ascii="Arial" w:hAnsi="Arial" w:cs="Arial"/>
          <w:color w:val="000000"/>
        </w:rPr>
        <w:t>Predstavniki Zagovornika so se</w:t>
      </w:r>
      <w:r w:rsidR="00174F4A" w:rsidRPr="0012227A">
        <w:rPr>
          <w:rFonts w:ascii="Arial" w:hAnsi="Arial" w:cs="Arial"/>
          <w:color w:val="000000"/>
        </w:rPr>
        <w:t>,</w:t>
      </w:r>
      <w:r w:rsidRPr="0012227A">
        <w:rPr>
          <w:rFonts w:ascii="Arial" w:hAnsi="Arial" w:cs="Arial"/>
          <w:color w:val="000000"/>
        </w:rPr>
        <w:t xml:space="preserve"> na povabilo MDDSZ 4. septembra 2026</w:t>
      </w:r>
      <w:r w:rsidR="00174F4A" w:rsidRPr="0012227A">
        <w:rPr>
          <w:rFonts w:ascii="Arial" w:hAnsi="Arial" w:cs="Arial"/>
          <w:color w:val="000000"/>
        </w:rPr>
        <w:t>,</w:t>
      </w:r>
      <w:r w:rsidRPr="0012227A">
        <w:rPr>
          <w:rFonts w:ascii="Arial" w:hAnsi="Arial" w:cs="Arial"/>
          <w:color w:val="000000"/>
        </w:rPr>
        <w:t xml:space="preserve"> udeležili sestanka glede prenosa Direktive (EU) 2024/2841 o uvedbi evropske kartice ugodnosti za invalide in evropske parkirne karte za invalide. V razpravi so predstavili različne pomisleke Zagovornika glede urejanja pogojev za kartico ugodnosti, mdr. tudi glede potrebnega sistematičnega usklajevanja zakonodaje s Konvencijo o pravicah invalidov. To bi bilo zaradi enakega varstva vseh ljudi z invalidnostmi nujno potrebno upoštevati tudi v procesih harmonizacije s pravom EU. </w:t>
      </w:r>
    </w:p>
    <w:p w14:paraId="5BCC2F70" w14:textId="77777777" w:rsidR="008C7153" w:rsidRPr="0012227A" w:rsidRDefault="008C7153" w:rsidP="0012227A">
      <w:pPr>
        <w:rPr>
          <w:rFonts w:ascii="Arial" w:hAnsi="Arial" w:cs="Arial"/>
        </w:rPr>
      </w:pPr>
    </w:p>
    <w:p w14:paraId="4344B680" w14:textId="77777777" w:rsidR="00B515DB" w:rsidRPr="0012227A" w:rsidRDefault="00B515DB" w:rsidP="0012227A">
      <w:pPr>
        <w:rPr>
          <w:rFonts w:ascii="Arial" w:hAnsi="Arial" w:cs="Arial"/>
        </w:rPr>
      </w:pPr>
    </w:p>
    <w:p w14:paraId="3E1A2C09" w14:textId="77777777" w:rsidR="00B515DB" w:rsidRPr="0012227A" w:rsidRDefault="00B515DB" w:rsidP="0012227A">
      <w:pPr>
        <w:pStyle w:val="Odstavekseznama"/>
        <w:numPr>
          <w:ilvl w:val="0"/>
          <w:numId w:val="22"/>
        </w:numPr>
        <w:jc w:val="both"/>
        <w:rPr>
          <w:rFonts w:ascii="Arial" w:hAnsi="Arial" w:cs="Arial"/>
          <w:b/>
          <w:bCs/>
        </w:rPr>
      </w:pPr>
      <w:bookmarkStart w:id="742" w:name="_Toc189216239"/>
      <w:bookmarkStart w:id="743" w:name="_Toc189469729"/>
      <w:bookmarkStart w:id="744" w:name="_Toc224221631"/>
      <w:bookmarkStart w:id="745" w:name="_Toc189216230"/>
      <w:bookmarkStart w:id="746" w:name="_Toc189469720"/>
      <w:r w:rsidRPr="0012227A">
        <w:rPr>
          <w:rFonts w:ascii="Arial" w:hAnsi="Arial" w:cs="Arial"/>
          <w:b/>
          <w:bCs/>
        </w:rPr>
        <w:t>Sodelovanje Zagovornika z Ministrstvom za zunanje in evropske zadeve</w:t>
      </w:r>
      <w:bookmarkEnd w:id="742"/>
      <w:bookmarkEnd w:id="743"/>
      <w:bookmarkEnd w:id="744"/>
    </w:p>
    <w:p w14:paraId="0D181F74" w14:textId="77777777" w:rsidR="00B515DB" w:rsidRPr="0012227A" w:rsidRDefault="00B515DB" w:rsidP="0012227A">
      <w:pPr>
        <w:jc w:val="both"/>
        <w:rPr>
          <w:rFonts w:ascii="Arial" w:hAnsi="Arial" w:cs="Arial"/>
          <w:b/>
          <w:bCs/>
        </w:rPr>
      </w:pPr>
    </w:p>
    <w:p w14:paraId="717B51DF" w14:textId="77777777" w:rsidR="00B515DB" w:rsidRPr="0012227A" w:rsidRDefault="00B515DB" w:rsidP="0012227A">
      <w:pPr>
        <w:autoSpaceDE w:val="0"/>
        <w:autoSpaceDN w:val="0"/>
        <w:adjustRightInd w:val="0"/>
        <w:jc w:val="both"/>
        <w:rPr>
          <w:rFonts w:ascii="Arial" w:hAnsi="Arial" w:cs="Arial"/>
          <w:b/>
          <w:bCs/>
          <w:color w:val="000000"/>
        </w:rPr>
      </w:pPr>
      <w:r w:rsidRPr="0012227A">
        <w:rPr>
          <w:rFonts w:ascii="Arial" w:hAnsi="Arial" w:cs="Arial"/>
          <w:b/>
          <w:bCs/>
          <w:color w:val="000000"/>
        </w:rPr>
        <w:t>Zagovornik Miha Lobnik je ministru za zunanje in evropske zadeve Tonetu Kajzerju predstavil Redno letno poročilo za leto 2025</w:t>
      </w:r>
    </w:p>
    <w:p w14:paraId="2300C2B6" w14:textId="77777777" w:rsidR="00B515DB" w:rsidRPr="0012227A" w:rsidRDefault="00B515DB" w:rsidP="0012227A">
      <w:pPr>
        <w:autoSpaceDE w:val="0"/>
        <w:autoSpaceDN w:val="0"/>
        <w:adjustRightInd w:val="0"/>
        <w:jc w:val="both"/>
        <w:rPr>
          <w:rFonts w:ascii="Arial" w:hAnsi="Arial" w:cs="Arial"/>
          <w:color w:val="000000"/>
        </w:rPr>
      </w:pPr>
    </w:p>
    <w:p w14:paraId="6F3A8CC4" w14:textId="77777777" w:rsidR="00B515DB" w:rsidRPr="0012227A" w:rsidRDefault="00B515DB" w:rsidP="0012227A">
      <w:pPr>
        <w:autoSpaceDE w:val="0"/>
        <w:autoSpaceDN w:val="0"/>
        <w:adjustRightInd w:val="0"/>
        <w:jc w:val="both"/>
        <w:rPr>
          <w:rFonts w:ascii="Arial" w:hAnsi="Arial" w:cs="Arial"/>
          <w:color w:val="000000"/>
        </w:rPr>
      </w:pPr>
      <w:r w:rsidRPr="0012227A">
        <w:rPr>
          <w:rFonts w:ascii="Arial" w:hAnsi="Arial" w:cs="Arial"/>
          <w:color w:val="000000"/>
        </w:rPr>
        <w:t>Zagovornik Miha Lobnik se je 8. oktobra 2026 na delovnem srečanju sestal z ministrom za zunanje in evropske zadeve Tonetom Kajzerjem. Zagovornik je ministru predstavil letno poročilo za leto 2025, govorila pa sta tudi o pomenu vrednot, dialoga in sodelovanja za uresničevanje slovenskih vitalnih interesov v sedanjih geopolitičnih okoliščinah.</w:t>
      </w:r>
    </w:p>
    <w:p w14:paraId="34373470" w14:textId="77777777" w:rsidR="00B515DB" w:rsidRPr="0012227A" w:rsidRDefault="00B515DB" w:rsidP="0012227A">
      <w:pPr>
        <w:jc w:val="both"/>
        <w:rPr>
          <w:rFonts w:ascii="Arial" w:hAnsi="Arial" w:cs="Arial"/>
          <w:b/>
          <w:bCs/>
        </w:rPr>
      </w:pPr>
    </w:p>
    <w:p w14:paraId="44E382A1" w14:textId="77777777" w:rsidR="00B515DB" w:rsidRPr="0012227A" w:rsidRDefault="00B515DB" w:rsidP="0012227A">
      <w:pPr>
        <w:jc w:val="both"/>
        <w:rPr>
          <w:rFonts w:ascii="Arial" w:hAnsi="Arial" w:cs="Arial"/>
          <w:b/>
          <w:bCs/>
        </w:rPr>
      </w:pPr>
    </w:p>
    <w:p w14:paraId="67174170" w14:textId="77777777" w:rsidR="00B515DB" w:rsidRPr="0012227A" w:rsidRDefault="00B515DB" w:rsidP="0012227A">
      <w:pPr>
        <w:jc w:val="both"/>
        <w:rPr>
          <w:rFonts w:ascii="Arial" w:hAnsi="Arial" w:cs="Arial"/>
          <w:b/>
          <w:bCs/>
        </w:rPr>
      </w:pPr>
      <w:r w:rsidRPr="0012227A">
        <w:rPr>
          <w:rFonts w:ascii="Arial" w:hAnsi="Arial" w:cs="Arial"/>
          <w:b/>
          <w:bCs/>
        </w:rPr>
        <w:t>Medresorska komisija za človekove pravice</w:t>
      </w:r>
    </w:p>
    <w:p w14:paraId="0236558F" w14:textId="77777777" w:rsidR="00B515DB" w:rsidRPr="0012227A" w:rsidRDefault="00B515DB" w:rsidP="0012227A">
      <w:pPr>
        <w:jc w:val="both"/>
        <w:rPr>
          <w:rFonts w:ascii="Arial" w:hAnsi="Arial" w:cs="Arial"/>
          <w:b/>
          <w:bCs/>
        </w:rPr>
      </w:pPr>
    </w:p>
    <w:p w14:paraId="797D09B1" w14:textId="77777777" w:rsidR="00B515DB" w:rsidRPr="0012227A" w:rsidRDefault="00B515DB" w:rsidP="0012227A">
      <w:pPr>
        <w:tabs>
          <w:tab w:val="num" w:pos="720"/>
        </w:tabs>
        <w:jc w:val="both"/>
        <w:rPr>
          <w:rFonts w:ascii="Arial" w:eastAsia="Times New Roman" w:hAnsi="Arial" w:cs="Arial"/>
          <w:lang w:eastAsia="sl-SI"/>
        </w:rPr>
      </w:pPr>
      <w:r w:rsidRPr="0012227A">
        <w:rPr>
          <w:rFonts w:ascii="Arial" w:hAnsi="Arial" w:cs="Arial"/>
        </w:rPr>
        <w:t>Zagovornik pri delu medresorske komisije sodeluje že od leta 2020 in se udeležuje sej, kjer se obravnavajo tudi poročila države po ratificiranih mednarodnih instrumentih varstva človekovih pravic in svoboščin. V letu 2026 se je predstavnik Zagovornika udeležil redne seje medresorske komisije, ki je potekala 17. aprila 2026</w:t>
      </w:r>
      <w:r w:rsidRPr="0012227A">
        <w:rPr>
          <w:rFonts w:ascii="Arial" w:eastAsia="Times New Roman" w:hAnsi="Arial" w:cs="Arial"/>
          <w:lang w:eastAsia="sl-SI"/>
        </w:rPr>
        <w:t xml:space="preserve">. </w:t>
      </w:r>
    </w:p>
    <w:p w14:paraId="4CE9B4BA" w14:textId="77777777" w:rsidR="00B515DB" w:rsidRPr="0012227A" w:rsidRDefault="00B515DB" w:rsidP="0012227A">
      <w:pPr>
        <w:tabs>
          <w:tab w:val="num" w:pos="720"/>
        </w:tabs>
        <w:jc w:val="both"/>
        <w:rPr>
          <w:rFonts w:ascii="Arial" w:eastAsia="Times New Roman" w:hAnsi="Arial" w:cs="Arial"/>
          <w:lang w:eastAsia="sl-SI"/>
        </w:rPr>
      </w:pPr>
    </w:p>
    <w:p w14:paraId="3CC723DB" w14:textId="77777777" w:rsidR="00C611F1" w:rsidRPr="0012227A" w:rsidRDefault="00C611F1" w:rsidP="0012227A">
      <w:pPr>
        <w:tabs>
          <w:tab w:val="num" w:pos="720"/>
        </w:tabs>
        <w:jc w:val="both"/>
        <w:rPr>
          <w:rFonts w:ascii="Arial" w:eastAsia="Times New Roman" w:hAnsi="Arial" w:cs="Arial"/>
          <w:lang w:eastAsia="sl-SI"/>
        </w:rPr>
      </w:pPr>
    </w:p>
    <w:p w14:paraId="3EB74BB2" w14:textId="77777777" w:rsidR="00B515DB" w:rsidRPr="0012227A" w:rsidRDefault="00B515DB" w:rsidP="0012227A">
      <w:pPr>
        <w:tabs>
          <w:tab w:val="num" w:pos="720"/>
        </w:tabs>
        <w:jc w:val="both"/>
        <w:rPr>
          <w:rFonts w:ascii="Arial" w:eastAsia="Times New Roman" w:hAnsi="Arial" w:cs="Arial"/>
          <w:b/>
          <w:bCs/>
          <w:lang w:eastAsia="sl-SI"/>
        </w:rPr>
      </w:pPr>
      <w:r w:rsidRPr="0012227A">
        <w:rPr>
          <w:rFonts w:ascii="Arial" w:eastAsia="Times New Roman" w:hAnsi="Arial" w:cs="Arial"/>
          <w:b/>
          <w:bCs/>
          <w:lang w:eastAsia="sl-SI"/>
        </w:rPr>
        <w:t>Sestanek o delovanju Republike Slovenije v Svetu Evrope</w:t>
      </w:r>
    </w:p>
    <w:p w14:paraId="18DFBBEA" w14:textId="77777777" w:rsidR="00B515DB" w:rsidRPr="0012227A" w:rsidRDefault="00B515DB" w:rsidP="0012227A">
      <w:pPr>
        <w:tabs>
          <w:tab w:val="num" w:pos="720"/>
        </w:tabs>
        <w:jc w:val="both"/>
        <w:rPr>
          <w:rFonts w:ascii="Arial" w:eastAsia="Times New Roman" w:hAnsi="Arial" w:cs="Arial"/>
          <w:lang w:eastAsia="sl-SI"/>
        </w:rPr>
      </w:pPr>
    </w:p>
    <w:p w14:paraId="5A38C816" w14:textId="77777777" w:rsidR="00B515DB" w:rsidRPr="0012227A" w:rsidRDefault="00B515DB" w:rsidP="0012227A">
      <w:pPr>
        <w:tabs>
          <w:tab w:val="num" w:pos="720"/>
        </w:tabs>
        <w:jc w:val="both"/>
        <w:rPr>
          <w:rFonts w:ascii="Arial" w:eastAsia="Times New Roman" w:hAnsi="Arial" w:cs="Arial"/>
          <w:lang w:eastAsia="sl-SI"/>
        </w:rPr>
      </w:pPr>
      <w:r w:rsidRPr="0012227A">
        <w:rPr>
          <w:rFonts w:ascii="Arial" w:hAnsi="Arial" w:cs="Arial"/>
        </w:rPr>
        <w:t>Predstavnica Zagovornika je sodelovala na letnem sestanku MZEZ o delovanju Slovenije v Svetu Evrope, ki je potekal 17. februarja 2026. Namenjen je bil izmenjavi informacij med institucijami. Predstavnica Zagovornika je poudarila, da se institucija pri svojem delu opira tudi na konvencije Sveta Evrope in priporočila njegovih nadzornih mehanizmov, izmenjava med institucijami pa je zelo koristna tudi za delo Zagovornika.</w:t>
      </w:r>
    </w:p>
    <w:p w14:paraId="4F60EA27" w14:textId="77777777" w:rsidR="00E70BA4" w:rsidRPr="0012227A" w:rsidRDefault="00E70BA4" w:rsidP="0012227A">
      <w:pPr>
        <w:rPr>
          <w:rFonts w:ascii="Arial" w:hAnsi="Arial" w:cs="Arial"/>
        </w:rPr>
      </w:pPr>
    </w:p>
    <w:p w14:paraId="5403C52A" w14:textId="77777777" w:rsidR="00B515DB" w:rsidRPr="0012227A" w:rsidRDefault="00B515DB" w:rsidP="0012227A">
      <w:pPr>
        <w:rPr>
          <w:rFonts w:ascii="Arial" w:hAnsi="Arial" w:cs="Arial"/>
        </w:rPr>
      </w:pPr>
    </w:p>
    <w:p w14:paraId="2FAFC4C9" w14:textId="77777777" w:rsidR="00E70BA4" w:rsidRPr="0012227A" w:rsidRDefault="00E70BA4" w:rsidP="0012227A">
      <w:pPr>
        <w:pStyle w:val="Odstavekseznama"/>
        <w:numPr>
          <w:ilvl w:val="0"/>
          <w:numId w:val="22"/>
        </w:numPr>
        <w:rPr>
          <w:rFonts w:ascii="Arial" w:hAnsi="Arial" w:cs="Arial"/>
          <w:b/>
          <w:bCs/>
        </w:rPr>
      </w:pPr>
      <w:bookmarkStart w:id="747" w:name="_Toc224221624"/>
      <w:r w:rsidRPr="0012227A">
        <w:rPr>
          <w:rFonts w:ascii="Arial" w:hAnsi="Arial" w:cs="Arial"/>
          <w:b/>
          <w:bCs/>
        </w:rPr>
        <w:t>Sodelovanje Zagovornika</w:t>
      </w:r>
      <w:r w:rsidR="00D873D0" w:rsidRPr="0012227A">
        <w:rPr>
          <w:rFonts w:ascii="Arial" w:hAnsi="Arial" w:cs="Arial"/>
          <w:b/>
          <w:bCs/>
        </w:rPr>
        <w:t xml:space="preserve"> z</w:t>
      </w:r>
      <w:r w:rsidRPr="0012227A">
        <w:rPr>
          <w:rFonts w:ascii="Arial" w:hAnsi="Arial" w:cs="Arial"/>
          <w:b/>
          <w:bCs/>
        </w:rPr>
        <w:t xml:space="preserve"> </w:t>
      </w:r>
      <w:bookmarkEnd w:id="745"/>
      <w:bookmarkEnd w:id="746"/>
      <w:bookmarkEnd w:id="747"/>
      <w:r w:rsidR="00D873D0" w:rsidRPr="0012227A">
        <w:rPr>
          <w:rFonts w:ascii="Arial" w:hAnsi="Arial" w:cs="Arial"/>
          <w:b/>
          <w:bCs/>
        </w:rPr>
        <w:t>Ministrstvom za kmetijstvo</w:t>
      </w:r>
    </w:p>
    <w:p w14:paraId="051D1569" w14:textId="77777777" w:rsidR="00E70BA4" w:rsidRPr="0012227A" w:rsidRDefault="00E70BA4" w:rsidP="0012227A">
      <w:pPr>
        <w:rPr>
          <w:rFonts w:ascii="Arial" w:hAnsi="Arial" w:cs="Arial"/>
        </w:rPr>
      </w:pPr>
    </w:p>
    <w:p w14:paraId="47CB0E13" w14:textId="77777777" w:rsidR="00E70BA4" w:rsidRPr="0012227A" w:rsidRDefault="00E70BA4" w:rsidP="0012227A">
      <w:pPr>
        <w:rPr>
          <w:rFonts w:ascii="Arial" w:hAnsi="Arial" w:cs="Arial"/>
          <w:b/>
          <w:bCs/>
        </w:rPr>
      </w:pPr>
      <w:r w:rsidRPr="0012227A">
        <w:rPr>
          <w:rFonts w:ascii="Arial" w:hAnsi="Arial" w:cs="Arial"/>
          <w:b/>
          <w:bCs/>
        </w:rPr>
        <w:t>Svet za ženske na podeželju (SŽP)</w:t>
      </w:r>
    </w:p>
    <w:p w14:paraId="53E7B9D4" w14:textId="77777777" w:rsidR="00E70BA4" w:rsidRPr="0012227A" w:rsidRDefault="00E70BA4" w:rsidP="0012227A">
      <w:pPr>
        <w:rPr>
          <w:rFonts w:ascii="Arial" w:hAnsi="Arial" w:cs="Arial"/>
        </w:rPr>
      </w:pPr>
    </w:p>
    <w:p w14:paraId="7BD0EC6E" w14:textId="77777777" w:rsidR="00E70BA4" w:rsidRPr="0012227A" w:rsidRDefault="00D873D0" w:rsidP="0012227A">
      <w:pPr>
        <w:jc w:val="both"/>
        <w:rPr>
          <w:rFonts w:ascii="Arial" w:hAnsi="Arial" w:cs="Arial"/>
        </w:rPr>
      </w:pPr>
      <w:r w:rsidRPr="0012227A">
        <w:rPr>
          <w:rFonts w:ascii="Arial" w:hAnsi="Arial" w:cs="Arial"/>
        </w:rPr>
        <w:t>Svet za ženske na podeželju je</w:t>
      </w:r>
      <w:r w:rsidR="00E70BA4" w:rsidRPr="0012227A">
        <w:rPr>
          <w:rFonts w:ascii="Arial" w:hAnsi="Arial" w:cs="Arial"/>
        </w:rPr>
        <w:t xml:space="preserve"> posvetovalno delovno telo ministra, pristojnega za kmetijstvo, ki svetuje glede vprašanj, povezanih s položajem žensk na podeželju. </w:t>
      </w:r>
    </w:p>
    <w:p w14:paraId="190B1FD0" w14:textId="77777777" w:rsidR="00E70BA4" w:rsidRPr="0012227A" w:rsidRDefault="00E70BA4" w:rsidP="0012227A">
      <w:pPr>
        <w:jc w:val="both"/>
        <w:rPr>
          <w:rFonts w:ascii="Arial" w:hAnsi="Arial" w:cs="Arial"/>
        </w:rPr>
      </w:pPr>
    </w:p>
    <w:p w14:paraId="5AD03F1C" w14:textId="77777777" w:rsidR="00E70BA4" w:rsidRPr="0012227A" w:rsidRDefault="00E70BA4" w:rsidP="0012227A">
      <w:pPr>
        <w:jc w:val="both"/>
        <w:rPr>
          <w:rFonts w:ascii="Arial" w:hAnsi="Arial" w:cs="Arial"/>
        </w:rPr>
      </w:pPr>
      <w:r w:rsidRPr="0012227A">
        <w:rPr>
          <w:rFonts w:ascii="Arial" w:hAnsi="Arial" w:cs="Arial"/>
        </w:rPr>
        <w:t>SŽP se je v letu 2026 sestal na eni seji</w:t>
      </w:r>
      <w:r w:rsidR="00D873D0" w:rsidRPr="0012227A">
        <w:rPr>
          <w:rFonts w:ascii="Arial" w:hAnsi="Arial" w:cs="Arial"/>
        </w:rPr>
        <w:t xml:space="preserve">, katere se je udeležila tudi predstavnica Zagovornika. </w:t>
      </w:r>
      <w:r w:rsidRPr="0012227A">
        <w:rPr>
          <w:rFonts w:ascii="Arial" w:hAnsi="Arial" w:cs="Arial"/>
        </w:rPr>
        <w:t xml:space="preserve">Na 2. seji sveta, ki je potekala 19. januarja 2026, </w:t>
      </w:r>
      <w:r w:rsidR="00D873D0" w:rsidRPr="0012227A">
        <w:rPr>
          <w:rFonts w:ascii="Arial" w:hAnsi="Arial" w:cs="Arial"/>
        </w:rPr>
        <w:t xml:space="preserve">so </w:t>
      </w:r>
      <w:r w:rsidRPr="0012227A">
        <w:rPr>
          <w:rFonts w:ascii="Arial" w:hAnsi="Arial" w:cs="Arial"/>
        </w:rPr>
        <w:t>članice obravnavale dostopnost dolgotrajne oskrbe za kmečko prebivalstvo, zlasti njen pomen za socialno varnost žensk. Za naslednjo sejo so določile temo nadomeščanja delovne sile na kmetijah, predlagale pa so tudi obravnavo drugih vprašanj socialne varnosti in duševnega zdravja kmečkega prebivalstva.</w:t>
      </w:r>
    </w:p>
    <w:p w14:paraId="0211F921" w14:textId="77777777" w:rsidR="00E70BA4" w:rsidRPr="0012227A" w:rsidRDefault="00E70BA4" w:rsidP="0012227A">
      <w:pPr>
        <w:rPr>
          <w:rFonts w:ascii="Arial" w:hAnsi="Arial" w:cs="Arial"/>
        </w:rPr>
      </w:pPr>
    </w:p>
    <w:p w14:paraId="068F264E" w14:textId="77777777" w:rsidR="00AD4D0C" w:rsidRPr="0012227A" w:rsidRDefault="00AD4D0C" w:rsidP="0012227A">
      <w:pPr>
        <w:rPr>
          <w:rFonts w:ascii="Arial" w:hAnsi="Arial" w:cs="Arial"/>
        </w:rPr>
      </w:pPr>
    </w:p>
    <w:p w14:paraId="3CBD4479" w14:textId="77777777" w:rsidR="00C611F1" w:rsidRPr="0012227A" w:rsidRDefault="00C611F1" w:rsidP="0012227A">
      <w:pPr>
        <w:rPr>
          <w:rFonts w:ascii="Arial" w:hAnsi="Arial" w:cs="Arial"/>
        </w:rPr>
      </w:pPr>
    </w:p>
    <w:p w14:paraId="43F8A107" w14:textId="77777777" w:rsidR="00E70BA4" w:rsidRPr="0012227A" w:rsidRDefault="00E70BA4" w:rsidP="0012227A">
      <w:pPr>
        <w:pStyle w:val="Odstavekseznama"/>
        <w:numPr>
          <w:ilvl w:val="0"/>
          <w:numId w:val="22"/>
        </w:numPr>
        <w:jc w:val="both"/>
        <w:rPr>
          <w:rFonts w:ascii="Arial" w:hAnsi="Arial" w:cs="Arial"/>
          <w:b/>
          <w:bCs/>
        </w:rPr>
      </w:pPr>
      <w:bookmarkStart w:id="748" w:name="_Toc189216232"/>
      <w:bookmarkStart w:id="749" w:name="_Toc189469722"/>
      <w:bookmarkStart w:id="750" w:name="_Toc224221626"/>
      <w:r w:rsidRPr="0012227A">
        <w:rPr>
          <w:rFonts w:ascii="Arial" w:hAnsi="Arial" w:cs="Arial"/>
          <w:b/>
          <w:bCs/>
        </w:rPr>
        <w:t xml:space="preserve">Sodelovanje Zagovornika z </w:t>
      </w:r>
      <w:bookmarkEnd w:id="748"/>
      <w:bookmarkEnd w:id="749"/>
      <w:bookmarkEnd w:id="750"/>
      <w:r w:rsidR="00AD4D0C" w:rsidRPr="0012227A">
        <w:rPr>
          <w:rFonts w:ascii="Arial" w:hAnsi="Arial" w:cs="Arial"/>
          <w:b/>
          <w:bCs/>
        </w:rPr>
        <w:t>Ministrstvom za lokalno samoupravo, kohezijo in regionalni razvoj</w:t>
      </w:r>
    </w:p>
    <w:p w14:paraId="3446543F" w14:textId="77777777" w:rsidR="00AD4D0C" w:rsidRPr="0012227A" w:rsidRDefault="00AD4D0C" w:rsidP="0012227A">
      <w:pPr>
        <w:rPr>
          <w:rFonts w:ascii="Arial" w:hAnsi="Arial" w:cs="Arial"/>
        </w:rPr>
      </w:pPr>
    </w:p>
    <w:p w14:paraId="091AD267" w14:textId="77777777" w:rsidR="00E70BA4" w:rsidRPr="0012227A" w:rsidRDefault="00E70BA4" w:rsidP="0012227A">
      <w:pPr>
        <w:jc w:val="both"/>
        <w:rPr>
          <w:rFonts w:ascii="Arial" w:hAnsi="Arial" w:cs="Arial"/>
          <w:b/>
          <w:bCs/>
        </w:rPr>
      </w:pPr>
      <w:r w:rsidRPr="0012227A">
        <w:rPr>
          <w:rFonts w:ascii="Arial" w:hAnsi="Arial" w:cs="Arial"/>
          <w:b/>
          <w:bCs/>
        </w:rPr>
        <w:t>Medresorska delovna skupina za koordinacijo izvajanja Listine o temeljnih pravicah in Konvencije Združenih narodov o pravicah invalidov v okviru evropske kohezijske politike</w:t>
      </w:r>
    </w:p>
    <w:p w14:paraId="650660E7" w14:textId="77777777" w:rsidR="00E70BA4" w:rsidRPr="0012227A" w:rsidRDefault="00E70BA4" w:rsidP="0012227A">
      <w:pPr>
        <w:jc w:val="both"/>
        <w:rPr>
          <w:rFonts w:ascii="Arial" w:hAnsi="Arial" w:cs="Arial"/>
        </w:rPr>
      </w:pPr>
    </w:p>
    <w:p w14:paraId="40C0738E" w14:textId="77777777" w:rsidR="00E70BA4" w:rsidRPr="0012227A" w:rsidRDefault="00E70BA4" w:rsidP="0012227A">
      <w:pPr>
        <w:jc w:val="both"/>
        <w:rPr>
          <w:rFonts w:ascii="Arial" w:hAnsi="Arial" w:cs="Arial"/>
        </w:rPr>
      </w:pPr>
      <w:r w:rsidRPr="0012227A">
        <w:rPr>
          <w:rFonts w:ascii="Arial" w:hAnsi="Arial" w:cs="Arial"/>
        </w:rPr>
        <w:t xml:space="preserve">V letu 2026 se delovna skupina ni sestala. </w:t>
      </w:r>
    </w:p>
    <w:p w14:paraId="321DEF2B" w14:textId="77777777" w:rsidR="00E70BA4" w:rsidRPr="0012227A" w:rsidRDefault="00E70BA4" w:rsidP="0012227A">
      <w:pPr>
        <w:jc w:val="both"/>
        <w:rPr>
          <w:rFonts w:ascii="Arial" w:hAnsi="Arial" w:cs="Arial"/>
        </w:rPr>
      </w:pPr>
    </w:p>
    <w:p w14:paraId="416D23A1" w14:textId="77777777" w:rsidR="00AD4D0C" w:rsidRPr="0012227A" w:rsidRDefault="00AD4D0C" w:rsidP="0012227A">
      <w:pPr>
        <w:jc w:val="both"/>
        <w:rPr>
          <w:rFonts w:ascii="Arial" w:hAnsi="Arial" w:cs="Arial"/>
        </w:rPr>
      </w:pPr>
    </w:p>
    <w:p w14:paraId="12FCBD9E" w14:textId="77777777" w:rsidR="00C611F1" w:rsidRPr="0012227A" w:rsidRDefault="00C611F1" w:rsidP="0012227A">
      <w:pPr>
        <w:jc w:val="both"/>
        <w:rPr>
          <w:rFonts w:ascii="Arial" w:hAnsi="Arial" w:cs="Arial"/>
        </w:rPr>
      </w:pPr>
    </w:p>
    <w:p w14:paraId="05031FFB" w14:textId="77777777" w:rsidR="00E70BA4" w:rsidRPr="0012227A" w:rsidRDefault="00E70BA4" w:rsidP="0012227A">
      <w:pPr>
        <w:jc w:val="both"/>
        <w:rPr>
          <w:rFonts w:ascii="Arial" w:hAnsi="Arial" w:cs="Arial"/>
        </w:rPr>
      </w:pPr>
      <w:r w:rsidRPr="0012227A">
        <w:rPr>
          <w:rFonts w:ascii="Arial" w:hAnsi="Arial" w:cs="Arial"/>
          <w:b/>
          <w:bCs/>
        </w:rPr>
        <w:lastRenderedPageBreak/>
        <w:t>Odbor za spremljane Programa evropske kohezijske politike v obdobju 2021–2027</w:t>
      </w:r>
    </w:p>
    <w:p w14:paraId="63EEA1E5" w14:textId="77777777" w:rsidR="00E70BA4" w:rsidRPr="0012227A" w:rsidRDefault="00E70BA4" w:rsidP="0012227A">
      <w:pPr>
        <w:jc w:val="both"/>
        <w:rPr>
          <w:rFonts w:ascii="Arial" w:hAnsi="Arial" w:cs="Arial"/>
        </w:rPr>
      </w:pPr>
    </w:p>
    <w:p w14:paraId="54C5B37E" w14:textId="77777777" w:rsidR="00E70BA4" w:rsidRPr="0012227A" w:rsidRDefault="00E70BA4" w:rsidP="0012227A">
      <w:pPr>
        <w:jc w:val="both"/>
        <w:rPr>
          <w:rFonts w:ascii="Arial" w:hAnsi="Arial" w:cs="Arial"/>
        </w:rPr>
      </w:pPr>
      <w:r w:rsidRPr="0012227A">
        <w:rPr>
          <w:rFonts w:ascii="Arial" w:hAnsi="Arial" w:cs="Arial"/>
        </w:rPr>
        <w:t>Predstavnica Zagovornika kot članica sodeluje v Odboru za spremljanje Programa evropske kohezijske politike v obdobju 2021–2027 in je sodelovala na 1. dopisni seji, kjer je odbor potrdil predlog osnutka Meril za izbor operacij v okviru Programa evropske kohezijske politike v obdobju 2021–2027, verzija 1.2.</w:t>
      </w:r>
    </w:p>
    <w:p w14:paraId="3F83D8CB" w14:textId="77777777" w:rsidR="00E70BA4" w:rsidRPr="0012227A" w:rsidRDefault="00E70BA4" w:rsidP="0012227A">
      <w:pPr>
        <w:jc w:val="both"/>
        <w:rPr>
          <w:rFonts w:ascii="Arial" w:hAnsi="Arial" w:cs="Arial"/>
        </w:rPr>
      </w:pPr>
    </w:p>
    <w:p w14:paraId="4020AC6D" w14:textId="77777777" w:rsidR="00E70BA4" w:rsidRPr="0012227A" w:rsidRDefault="00E70BA4" w:rsidP="0012227A">
      <w:pPr>
        <w:jc w:val="both"/>
        <w:rPr>
          <w:rFonts w:ascii="Arial" w:hAnsi="Arial" w:cs="Arial"/>
        </w:rPr>
      </w:pPr>
    </w:p>
    <w:p w14:paraId="4083B2C8" w14:textId="77777777" w:rsidR="00E70BA4" w:rsidRPr="0012227A" w:rsidRDefault="00E70BA4" w:rsidP="0012227A">
      <w:pPr>
        <w:autoSpaceDE w:val="0"/>
        <w:autoSpaceDN w:val="0"/>
        <w:adjustRightInd w:val="0"/>
        <w:jc w:val="both"/>
        <w:rPr>
          <w:rFonts w:ascii="Arial" w:hAnsi="Arial" w:cs="Arial"/>
          <w:b/>
          <w:bCs/>
        </w:rPr>
      </w:pPr>
      <w:r w:rsidRPr="0012227A">
        <w:rPr>
          <w:rFonts w:ascii="Arial" w:hAnsi="Arial" w:cs="Arial"/>
          <w:b/>
          <w:bCs/>
        </w:rPr>
        <w:t xml:space="preserve">Spremljanje in vrednotenje Programa ESS+ za odpravljanje materialne prikrajšanosti v Sloveniji v obdobju 2021–2027 </w:t>
      </w:r>
    </w:p>
    <w:p w14:paraId="176E6CB0" w14:textId="77777777" w:rsidR="00E70BA4" w:rsidRPr="0012227A" w:rsidRDefault="00E70BA4" w:rsidP="0012227A">
      <w:pPr>
        <w:autoSpaceDE w:val="0"/>
        <w:autoSpaceDN w:val="0"/>
        <w:adjustRightInd w:val="0"/>
        <w:jc w:val="both"/>
        <w:rPr>
          <w:rFonts w:ascii="Arial" w:hAnsi="Arial" w:cs="Arial"/>
        </w:rPr>
      </w:pPr>
    </w:p>
    <w:p w14:paraId="024C611A" w14:textId="77777777" w:rsidR="00E70BA4" w:rsidRPr="0012227A" w:rsidRDefault="00E70BA4" w:rsidP="0012227A">
      <w:pPr>
        <w:autoSpaceDE w:val="0"/>
        <w:autoSpaceDN w:val="0"/>
        <w:adjustRightInd w:val="0"/>
        <w:jc w:val="both"/>
        <w:rPr>
          <w:rFonts w:ascii="Arial" w:hAnsi="Arial" w:cs="Arial"/>
        </w:rPr>
      </w:pPr>
      <w:r w:rsidRPr="0012227A">
        <w:rPr>
          <w:rFonts w:ascii="Arial" w:hAnsi="Arial" w:cs="Arial"/>
        </w:rPr>
        <w:t>Zagovornik preko svoje predstavnice sodeluje pri spremljanju in vrednotenju Programa ESS+ za odpravljanje materialne prikrajšanosti v Sloveniji v obdobju 2021–2027.</w:t>
      </w:r>
    </w:p>
    <w:p w14:paraId="4735C8A9" w14:textId="77777777" w:rsidR="00E70BA4" w:rsidRPr="0012227A" w:rsidRDefault="00E70BA4" w:rsidP="0012227A">
      <w:pPr>
        <w:autoSpaceDE w:val="0"/>
        <w:autoSpaceDN w:val="0"/>
        <w:adjustRightInd w:val="0"/>
        <w:jc w:val="both"/>
        <w:rPr>
          <w:rFonts w:ascii="Arial" w:hAnsi="Arial" w:cs="Arial"/>
        </w:rPr>
      </w:pPr>
    </w:p>
    <w:p w14:paraId="755FC74C" w14:textId="77777777" w:rsidR="00E70BA4" w:rsidRPr="0012227A" w:rsidRDefault="00E70BA4" w:rsidP="0012227A">
      <w:pPr>
        <w:jc w:val="both"/>
        <w:rPr>
          <w:rFonts w:ascii="Arial" w:hAnsi="Arial" w:cs="Arial"/>
        </w:rPr>
      </w:pPr>
      <w:r w:rsidRPr="0012227A">
        <w:rPr>
          <w:rFonts w:ascii="Arial" w:hAnsi="Arial" w:cs="Arial"/>
        </w:rPr>
        <w:t>V letu 2026 (2. marec 2026) se je predstavnica Zagovornika udeležila letne pregledovalne seje z Evropsko komisijo o izvajanju Programa ESS+ za odpravljanje materialne prikrajšanosti v obdobju 2021–2027. Obravnavani so bili napredek pri doseganju ciljev, poraba sredstev ter vidiki upravljanja in nadzora.</w:t>
      </w:r>
    </w:p>
    <w:p w14:paraId="766D9F86" w14:textId="77777777" w:rsidR="00E70BA4" w:rsidRPr="0012227A" w:rsidRDefault="00E70BA4" w:rsidP="0012227A">
      <w:pPr>
        <w:jc w:val="both"/>
        <w:rPr>
          <w:rFonts w:ascii="Arial" w:hAnsi="Arial" w:cs="Arial"/>
        </w:rPr>
      </w:pPr>
    </w:p>
    <w:p w14:paraId="668DCDB1" w14:textId="77777777" w:rsidR="00AD4D0C" w:rsidRPr="0012227A" w:rsidRDefault="00AD4D0C" w:rsidP="0012227A">
      <w:pPr>
        <w:jc w:val="both"/>
        <w:rPr>
          <w:rFonts w:ascii="Arial" w:hAnsi="Arial" w:cs="Arial"/>
        </w:rPr>
      </w:pPr>
    </w:p>
    <w:p w14:paraId="6918DC6F" w14:textId="77777777" w:rsidR="00631EBF" w:rsidRPr="0012227A" w:rsidRDefault="00631EBF" w:rsidP="0012227A">
      <w:pPr>
        <w:jc w:val="both"/>
        <w:rPr>
          <w:rFonts w:ascii="Arial" w:hAnsi="Arial" w:cs="Arial"/>
        </w:rPr>
      </w:pPr>
    </w:p>
    <w:p w14:paraId="79CD860E" w14:textId="77777777" w:rsidR="00631EBF" w:rsidRPr="0012227A" w:rsidRDefault="00631EBF" w:rsidP="0012227A">
      <w:pPr>
        <w:pStyle w:val="Odstavekseznama"/>
        <w:numPr>
          <w:ilvl w:val="0"/>
          <w:numId w:val="22"/>
        </w:numPr>
        <w:jc w:val="both"/>
        <w:rPr>
          <w:rFonts w:ascii="Arial" w:hAnsi="Arial" w:cs="Arial"/>
          <w:b/>
          <w:bCs/>
        </w:rPr>
      </w:pPr>
      <w:r w:rsidRPr="0012227A">
        <w:rPr>
          <w:rFonts w:ascii="Arial" w:hAnsi="Arial" w:cs="Arial"/>
          <w:b/>
          <w:bCs/>
        </w:rPr>
        <w:t>Sodelovanje Zagovornika z Ministrstvom za okolje in prostor</w:t>
      </w:r>
      <w:r w:rsidR="00F12643" w:rsidRPr="0012227A">
        <w:rPr>
          <w:rFonts w:ascii="Arial" w:hAnsi="Arial" w:cs="Arial"/>
          <w:b/>
          <w:bCs/>
        </w:rPr>
        <w:t xml:space="preserve"> (Inšpektorat za okolje in prostor)</w:t>
      </w:r>
    </w:p>
    <w:p w14:paraId="5C9CD154" w14:textId="77777777" w:rsidR="00631EBF" w:rsidRPr="0012227A" w:rsidRDefault="00631EBF" w:rsidP="0012227A">
      <w:pPr>
        <w:jc w:val="both"/>
        <w:rPr>
          <w:rFonts w:ascii="Arial" w:hAnsi="Arial" w:cs="Arial"/>
        </w:rPr>
      </w:pPr>
    </w:p>
    <w:p w14:paraId="0717624E" w14:textId="77777777" w:rsidR="00631EBF" w:rsidRPr="0012227A" w:rsidRDefault="00631EBF" w:rsidP="0012227A">
      <w:pPr>
        <w:jc w:val="both"/>
        <w:rPr>
          <w:rFonts w:ascii="Arial" w:hAnsi="Arial" w:cs="Arial"/>
          <w:b/>
          <w:bCs/>
        </w:rPr>
      </w:pPr>
      <w:r w:rsidRPr="0012227A">
        <w:rPr>
          <w:rFonts w:ascii="Arial" w:hAnsi="Arial" w:cs="Arial"/>
          <w:b/>
          <w:bCs/>
        </w:rPr>
        <w:t>Sestanek s predstavnicama Gradbene in geodetske inšpekcije</w:t>
      </w:r>
      <w:r w:rsidR="00425186" w:rsidRPr="0012227A">
        <w:rPr>
          <w:rFonts w:ascii="Arial" w:hAnsi="Arial" w:cs="Arial"/>
          <w:b/>
          <w:bCs/>
        </w:rPr>
        <w:t xml:space="preserve"> </w:t>
      </w:r>
    </w:p>
    <w:p w14:paraId="2722F532" w14:textId="77777777" w:rsidR="00631EBF" w:rsidRPr="0012227A" w:rsidRDefault="00631EBF" w:rsidP="0012227A">
      <w:pPr>
        <w:jc w:val="both"/>
        <w:rPr>
          <w:rFonts w:ascii="Arial" w:hAnsi="Arial" w:cs="Arial"/>
        </w:rPr>
      </w:pPr>
    </w:p>
    <w:p w14:paraId="0325551C" w14:textId="77777777" w:rsidR="00631EBF" w:rsidRPr="0012227A" w:rsidRDefault="00631EBF" w:rsidP="0012227A">
      <w:pPr>
        <w:jc w:val="both"/>
        <w:rPr>
          <w:rFonts w:ascii="Arial" w:hAnsi="Arial" w:cs="Arial"/>
        </w:rPr>
      </w:pPr>
      <w:r w:rsidRPr="0012227A">
        <w:rPr>
          <w:rFonts w:ascii="Arial" w:hAnsi="Arial" w:cs="Arial"/>
        </w:rPr>
        <w:t>Predstavniki Zagovornika so se 9. aprila 2026 v prostorih Zagovornika sestali s predstavnica Gradbene in geodetske inšpekcije in obravnavali nadzor nad dostopnostjo objektov v javni rabi po noveli Zakona o izenačevanju možnosti invalidov. Predstavnici inšpektorata sta predstavili usmerjeno akcijo nadzora ter opozorili na kadrovske omejitve, zaostanke in težave pri odpravljanju nepravilnosti. Sogovorniki so se strinjali, da so poleg nadzora predvsem potrebni tudi sodelovanje institucij, ozaveščanje in sistemske rešitve.</w:t>
      </w:r>
    </w:p>
    <w:p w14:paraId="4A3ED3C3" w14:textId="77777777" w:rsidR="00631EBF" w:rsidRPr="0012227A" w:rsidRDefault="00631EBF" w:rsidP="0012227A">
      <w:pPr>
        <w:jc w:val="both"/>
        <w:rPr>
          <w:rFonts w:ascii="Arial" w:hAnsi="Arial" w:cs="Arial"/>
        </w:rPr>
      </w:pPr>
    </w:p>
    <w:p w14:paraId="674EA958" w14:textId="77777777" w:rsidR="00B42FEB" w:rsidRPr="0012227A" w:rsidRDefault="00B42FEB" w:rsidP="0012227A">
      <w:pPr>
        <w:jc w:val="both"/>
        <w:rPr>
          <w:rFonts w:ascii="Arial" w:eastAsia="Times New Roman" w:hAnsi="Arial" w:cs="Arial"/>
          <w:lang w:eastAsia="sl-SI"/>
        </w:rPr>
      </w:pPr>
    </w:p>
    <w:p w14:paraId="4FC38D14" w14:textId="77777777" w:rsidR="00FC6318" w:rsidRPr="0012227A" w:rsidRDefault="00FC6318" w:rsidP="0012227A">
      <w:pPr>
        <w:jc w:val="both"/>
        <w:rPr>
          <w:rFonts w:ascii="Arial" w:eastAsia="Times New Roman" w:hAnsi="Arial" w:cs="Arial"/>
          <w:lang w:eastAsia="sl-SI"/>
        </w:rPr>
      </w:pPr>
    </w:p>
    <w:p w14:paraId="1C0818A0" w14:textId="77777777" w:rsidR="00E70BA4" w:rsidRPr="0012227A" w:rsidRDefault="00E70BA4" w:rsidP="0012227A">
      <w:pPr>
        <w:pStyle w:val="Odstavekseznama"/>
        <w:numPr>
          <w:ilvl w:val="0"/>
          <w:numId w:val="22"/>
        </w:numPr>
        <w:rPr>
          <w:rFonts w:ascii="Arial" w:hAnsi="Arial" w:cs="Arial"/>
          <w:b/>
          <w:bCs/>
        </w:rPr>
      </w:pPr>
      <w:r w:rsidRPr="0012227A">
        <w:rPr>
          <w:rFonts w:ascii="Arial" w:hAnsi="Arial" w:cs="Arial"/>
          <w:b/>
          <w:bCs/>
        </w:rPr>
        <w:t>Sodelovanje Zagovornika z U</w:t>
      </w:r>
      <w:r w:rsidR="00B42FEB" w:rsidRPr="0012227A">
        <w:rPr>
          <w:rFonts w:ascii="Arial" w:hAnsi="Arial" w:cs="Arial"/>
          <w:b/>
          <w:bCs/>
        </w:rPr>
        <w:t>radom Vlade</w:t>
      </w:r>
      <w:r w:rsidR="00945EAB" w:rsidRPr="0012227A">
        <w:rPr>
          <w:rFonts w:ascii="Arial" w:hAnsi="Arial" w:cs="Arial"/>
          <w:b/>
          <w:bCs/>
        </w:rPr>
        <w:t xml:space="preserve"> RS</w:t>
      </w:r>
      <w:r w:rsidR="00B42FEB" w:rsidRPr="0012227A">
        <w:rPr>
          <w:rFonts w:ascii="Arial" w:hAnsi="Arial" w:cs="Arial"/>
          <w:b/>
          <w:bCs/>
        </w:rPr>
        <w:t xml:space="preserve"> za narodnosti</w:t>
      </w:r>
    </w:p>
    <w:p w14:paraId="7DA57C3A" w14:textId="77777777" w:rsidR="00E70BA4" w:rsidRPr="0012227A" w:rsidRDefault="00E70BA4" w:rsidP="0012227A">
      <w:pPr>
        <w:jc w:val="both"/>
        <w:rPr>
          <w:rFonts w:ascii="Arial" w:hAnsi="Arial" w:cs="Arial"/>
        </w:rPr>
      </w:pPr>
    </w:p>
    <w:p w14:paraId="509BAF8F" w14:textId="77777777" w:rsidR="00E70BA4" w:rsidRPr="0012227A" w:rsidRDefault="00E70BA4" w:rsidP="0012227A">
      <w:pPr>
        <w:jc w:val="both"/>
        <w:rPr>
          <w:rFonts w:ascii="Arial" w:hAnsi="Arial" w:cs="Arial"/>
          <w:b/>
          <w:bCs/>
          <w:color w:val="000000"/>
        </w:rPr>
      </w:pPr>
      <w:r w:rsidRPr="0012227A">
        <w:rPr>
          <w:rFonts w:ascii="Arial" w:hAnsi="Arial" w:cs="Arial"/>
          <w:b/>
          <w:bCs/>
          <w:color w:val="000000"/>
        </w:rPr>
        <w:t>Delovna skupina za obravnavo primerov zgodnjih in prisilnih porok v romski skupnosti</w:t>
      </w:r>
    </w:p>
    <w:p w14:paraId="7FAAEFC4" w14:textId="77777777" w:rsidR="00E70BA4" w:rsidRPr="0012227A" w:rsidRDefault="00E70BA4" w:rsidP="0012227A">
      <w:pPr>
        <w:jc w:val="both"/>
        <w:rPr>
          <w:rFonts w:ascii="Arial" w:hAnsi="Arial" w:cs="Arial"/>
          <w:b/>
          <w:bCs/>
          <w:color w:val="000000"/>
        </w:rPr>
      </w:pPr>
    </w:p>
    <w:p w14:paraId="5BBD24D8" w14:textId="77777777" w:rsidR="00B42FEB" w:rsidRPr="0012227A" w:rsidRDefault="00E70BA4" w:rsidP="0012227A">
      <w:pPr>
        <w:jc w:val="both"/>
        <w:rPr>
          <w:rFonts w:ascii="Arial" w:hAnsi="Arial" w:cs="Arial"/>
        </w:rPr>
      </w:pPr>
      <w:r w:rsidRPr="0012227A">
        <w:rPr>
          <w:rFonts w:ascii="Arial" w:hAnsi="Arial" w:cs="Arial"/>
        </w:rPr>
        <w:t xml:space="preserve">Zagovornik s svojo predstavnico sodeluje tudi pri delu ad hoc delovne skupine Urada Vlade za narodnosti, ki se ukvarja z obravnavo primerov zgodnjih in prisilnih porok v romski skupnosti. </w:t>
      </w:r>
    </w:p>
    <w:p w14:paraId="023B4904" w14:textId="77777777" w:rsidR="00B42FEB" w:rsidRPr="0012227A" w:rsidRDefault="00B42FEB" w:rsidP="0012227A">
      <w:pPr>
        <w:jc w:val="both"/>
        <w:rPr>
          <w:rFonts w:ascii="Arial" w:hAnsi="Arial" w:cs="Arial"/>
        </w:rPr>
      </w:pPr>
    </w:p>
    <w:p w14:paraId="376CCA10" w14:textId="77777777" w:rsidR="00E70BA4" w:rsidRPr="0012227A" w:rsidRDefault="00E70BA4" w:rsidP="0012227A">
      <w:pPr>
        <w:jc w:val="both"/>
        <w:rPr>
          <w:rFonts w:ascii="Arial" w:hAnsi="Arial" w:cs="Arial"/>
        </w:rPr>
      </w:pPr>
      <w:r w:rsidRPr="0012227A">
        <w:rPr>
          <w:rFonts w:ascii="Arial" w:hAnsi="Arial" w:cs="Arial"/>
        </w:rPr>
        <w:t>V letu 2026 je predstavnica Zagovornika sodelovala na 2. seji delovne skupine, ki je potekala 16. junija 2026. Na seji so udeleženci pregledali izvedbo prvega usposabljanja o življenju romskih otrok in mladostnikov ter razpravljali o petih nadaljnjih usposabljanjih, povezanih tudi z zgodnjimi in prisilnimi porokami. Pregledali so še načrtovane dogodke projekta SIFOROMA7, med njimi novembrsko mednarodno konferenco o položaju romskih žensk in prisilnih porokah.</w:t>
      </w:r>
    </w:p>
    <w:p w14:paraId="639096B6" w14:textId="77777777" w:rsidR="00E70BA4" w:rsidRPr="0012227A" w:rsidRDefault="00E70BA4" w:rsidP="0012227A">
      <w:pPr>
        <w:jc w:val="both"/>
        <w:rPr>
          <w:rFonts w:ascii="Arial" w:hAnsi="Arial" w:cs="Arial"/>
        </w:rPr>
      </w:pPr>
    </w:p>
    <w:p w14:paraId="3CF2BF3A" w14:textId="77777777" w:rsidR="0095293E" w:rsidRPr="0012227A" w:rsidRDefault="0095293E" w:rsidP="0012227A">
      <w:pPr>
        <w:jc w:val="both"/>
        <w:rPr>
          <w:rFonts w:ascii="Arial" w:hAnsi="Arial" w:cs="Arial"/>
        </w:rPr>
      </w:pPr>
    </w:p>
    <w:p w14:paraId="479ED841" w14:textId="77777777" w:rsidR="002A66DF" w:rsidRPr="0012227A" w:rsidRDefault="002A66DF" w:rsidP="0012227A">
      <w:pPr>
        <w:jc w:val="both"/>
        <w:rPr>
          <w:rFonts w:ascii="Arial" w:hAnsi="Arial" w:cs="Arial"/>
        </w:rPr>
      </w:pPr>
    </w:p>
    <w:p w14:paraId="33DB1AB1" w14:textId="77777777" w:rsidR="002A66DF" w:rsidRPr="0012227A" w:rsidRDefault="002A66DF" w:rsidP="0012227A">
      <w:pPr>
        <w:jc w:val="both"/>
        <w:rPr>
          <w:rFonts w:ascii="Arial" w:hAnsi="Arial" w:cs="Arial"/>
        </w:rPr>
      </w:pPr>
    </w:p>
    <w:p w14:paraId="779BD369" w14:textId="77777777" w:rsidR="002A66DF" w:rsidRPr="0012227A" w:rsidRDefault="002A66DF" w:rsidP="0012227A">
      <w:pPr>
        <w:jc w:val="both"/>
        <w:rPr>
          <w:rFonts w:ascii="Arial" w:hAnsi="Arial" w:cs="Arial"/>
        </w:rPr>
      </w:pPr>
    </w:p>
    <w:p w14:paraId="300A5E8D" w14:textId="77777777" w:rsidR="002A66DF" w:rsidRPr="0012227A" w:rsidRDefault="002A66DF" w:rsidP="0012227A">
      <w:pPr>
        <w:jc w:val="both"/>
        <w:rPr>
          <w:rFonts w:ascii="Arial" w:hAnsi="Arial" w:cs="Arial"/>
        </w:rPr>
      </w:pPr>
    </w:p>
    <w:p w14:paraId="18DA275C" w14:textId="77777777" w:rsidR="002A66DF" w:rsidRPr="0012227A" w:rsidRDefault="002A66DF" w:rsidP="0012227A">
      <w:pPr>
        <w:jc w:val="both"/>
        <w:rPr>
          <w:rFonts w:ascii="Arial" w:hAnsi="Arial" w:cs="Arial"/>
        </w:rPr>
      </w:pPr>
    </w:p>
    <w:p w14:paraId="0424A9A0" w14:textId="77777777" w:rsidR="002A66DF" w:rsidRPr="0012227A" w:rsidRDefault="002A66DF" w:rsidP="0012227A">
      <w:pPr>
        <w:jc w:val="both"/>
        <w:rPr>
          <w:rFonts w:ascii="Arial" w:hAnsi="Arial" w:cs="Arial"/>
        </w:rPr>
      </w:pPr>
    </w:p>
    <w:p w14:paraId="0D8C1141" w14:textId="77777777" w:rsidR="00945EAB" w:rsidRPr="0012227A" w:rsidRDefault="00945EAB" w:rsidP="0012227A">
      <w:pPr>
        <w:rPr>
          <w:rFonts w:ascii="Arial" w:hAnsi="Arial" w:cs="Arial"/>
          <w:b/>
          <w:bCs/>
          <w:u w:val="single"/>
        </w:rPr>
      </w:pPr>
      <w:r w:rsidRPr="0012227A">
        <w:rPr>
          <w:rFonts w:ascii="Arial" w:hAnsi="Arial" w:cs="Arial"/>
          <w:b/>
          <w:bCs/>
          <w:u w:val="single"/>
        </w:rPr>
        <w:lastRenderedPageBreak/>
        <w:t xml:space="preserve">Sodelovanje Zagovornika z drugimi državnimi </w:t>
      </w:r>
      <w:proofErr w:type="spellStart"/>
      <w:r w:rsidRPr="0012227A">
        <w:rPr>
          <w:rFonts w:ascii="Arial" w:hAnsi="Arial" w:cs="Arial"/>
          <w:b/>
          <w:bCs/>
          <w:u w:val="single"/>
        </w:rPr>
        <w:t>institicijami</w:t>
      </w:r>
      <w:proofErr w:type="spellEnd"/>
    </w:p>
    <w:p w14:paraId="517EB1F2" w14:textId="77777777" w:rsidR="00764122" w:rsidRPr="0012227A" w:rsidRDefault="00764122" w:rsidP="0012227A">
      <w:pPr>
        <w:jc w:val="both"/>
        <w:rPr>
          <w:rFonts w:ascii="Arial" w:hAnsi="Arial" w:cs="Arial"/>
        </w:rPr>
      </w:pPr>
    </w:p>
    <w:p w14:paraId="047D67C3" w14:textId="77777777" w:rsidR="0082061A" w:rsidRPr="0012227A" w:rsidRDefault="0082061A" w:rsidP="0012227A">
      <w:pPr>
        <w:jc w:val="both"/>
        <w:rPr>
          <w:rFonts w:ascii="Arial" w:hAnsi="Arial" w:cs="Arial"/>
        </w:rPr>
      </w:pPr>
    </w:p>
    <w:p w14:paraId="5A0244F5" w14:textId="77777777" w:rsidR="00E70BA4" w:rsidRPr="0012227A" w:rsidRDefault="00E70BA4" w:rsidP="0012227A">
      <w:pPr>
        <w:pStyle w:val="Odstavekseznama"/>
        <w:numPr>
          <w:ilvl w:val="0"/>
          <w:numId w:val="22"/>
        </w:numPr>
        <w:rPr>
          <w:rFonts w:ascii="Arial" w:hAnsi="Arial" w:cs="Arial"/>
          <w:b/>
          <w:bCs/>
        </w:rPr>
      </w:pPr>
      <w:r w:rsidRPr="0012227A">
        <w:rPr>
          <w:rFonts w:ascii="Arial" w:hAnsi="Arial" w:cs="Arial"/>
          <w:b/>
          <w:bCs/>
        </w:rPr>
        <w:t xml:space="preserve">Varuh človekovih pravic </w:t>
      </w:r>
    </w:p>
    <w:p w14:paraId="241C4FC9" w14:textId="77777777" w:rsidR="00E70BA4" w:rsidRPr="0012227A" w:rsidRDefault="00E70BA4" w:rsidP="0012227A">
      <w:pPr>
        <w:rPr>
          <w:rFonts w:ascii="Arial" w:hAnsi="Arial" w:cs="Arial"/>
        </w:rPr>
      </w:pPr>
    </w:p>
    <w:p w14:paraId="6D2D9142" w14:textId="77777777" w:rsidR="00E70BA4" w:rsidRPr="0012227A" w:rsidRDefault="00E70BA4" w:rsidP="0012227A">
      <w:pPr>
        <w:jc w:val="both"/>
        <w:rPr>
          <w:rFonts w:ascii="Arial" w:hAnsi="Arial" w:cs="Arial"/>
          <w:b/>
          <w:bCs/>
        </w:rPr>
      </w:pPr>
      <w:r w:rsidRPr="0012227A">
        <w:rPr>
          <w:rFonts w:ascii="Arial" w:hAnsi="Arial" w:cs="Arial"/>
          <w:b/>
          <w:bCs/>
        </w:rPr>
        <w:t>Svet varuhinje za človekove pravice</w:t>
      </w:r>
    </w:p>
    <w:p w14:paraId="082A7682" w14:textId="77777777" w:rsidR="00E70BA4" w:rsidRPr="0012227A" w:rsidRDefault="00E70BA4" w:rsidP="0012227A">
      <w:pPr>
        <w:jc w:val="both"/>
        <w:rPr>
          <w:rFonts w:ascii="Arial" w:hAnsi="Arial" w:cs="Arial"/>
          <w:b/>
          <w:bCs/>
        </w:rPr>
      </w:pPr>
    </w:p>
    <w:p w14:paraId="6011117F" w14:textId="77777777" w:rsidR="00DE1C72" w:rsidRPr="0012227A" w:rsidRDefault="00E70BA4" w:rsidP="0012227A">
      <w:pPr>
        <w:jc w:val="both"/>
        <w:rPr>
          <w:rFonts w:ascii="Arial" w:hAnsi="Arial" w:cs="Arial"/>
        </w:rPr>
      </w:pPr>
      <w:r w:rsidRPr="0012227A">
        <w:rPr>
          <w:rFonts w:ascii="Arial" w:hAnsi="Arial" w:cs="Arial"/>
        </w:rPr>
        <w:t xml:space="preserve">Zagovornik s svojo predstavnico sodeluje pri delu Sveta varuhinje za človekove pravice. Predstavnica Zagovornika se je udeležila obeh dosedanjih sej sveta varuhinje v novem mandatu in aktivno sodelovala v razpravi. </w:t>
      </w:r>
    </w:p>
    <w:p w14:paraId="09D91ECA" w14:textId="77777777" w:rsidR="00DE1C72" w:rsidRPr="0012227A" w:rsidRDefault="00DE1C72" w:rsidP="0012227A">
      <w:pPr>
        <w:jc w:val="both"/>
        <w:rPr>
          <w:rFonts w:ascii="Arial" w:hAnsi="Arial" w:cs="Arial"/>
        </w:rPr>
      </w:pPr>
    </w:p>
    <w:p w14:paraId="697EE334" w14:textId="77777777" w:rsidR="00DE1C72" w:rsidRPr="0012227A" w:rsidRDefault="00E70BA4" w:rsidP="0012227A">
      <w:pPr>
        <w:jc w:val="both"/>
        <w:rPr>
          <w:rFonts w:ascii="Arial" w:hAnsi="Arial" w:cs="Arial"/>
        </w:rPr>
      </w:pPr>
      <w:r w:rsidRPr="0012227A">
        <w:rPr>
          <w:rFonts w:ascii="Arial" w:hAnsi="Arial" w:cs="Arial"/>
        </w:rPr>
        <w:t xml:space="preserve">6. julija 2026 je potekala ustanovna seja, na kateri se je svet seznanil s pravnimi podlagami za svoje delovanje ter obravnaval program dela za obdobje 2026–2028. Za prihodnje seje je določil več vsebinskih področij, med njimi pravice otrok, enakost in prepoved diskriminacije, pravno državo ter pravice starejših. </w:t>
      </w:r>
    </w:p>
    <w:p w14:paraId="43DF2818" w14:textId="77777777" w:rsidR="00DE1C72" w:rsidRPr="0012227A" w:rsidRDefault="00DE1C72" w:rsidP="0012227A">
      <w:pPr>
        <w:jc w:val="both"/>
        <w:rPr>
          <w:rFonts w:ascii="Arial" w:hAnsi="Arial" w:cs="Arial"/>
        </w:rPr>
      </w:pPr>
    </w:p>
    <w:p w14:paraId="6311F144" w14:textId="77777777" w:rsidR="00E70BA4" w:rsidRPr="0012227A" w:rsidRDefault="00E70BA4" w:rsidP="0012227A">
      <w:pPr>
        <w:jc w:val="both"/>
        <w:rPr>
          <w:rFonts w:ascii="Arial" w:hAnsi="Arial" w:cs="Arial"/>
        </w:rPr>
      </w:pPr>
      <w:r w:rsidRPr="0012227A">
        <w:rPr>
          <w:rFonts w:ascii="Arial" w:hAnsi="Arial" w:cs="Arial"/>
        </w:rPr>
        <w:t xml:space="preserve">21. septembra 2026 se je predstavnica Zagovornika udeležila 2. seje, kjer je svet obravnaval izzive pri varstvu otrokovih pravic. Kot prednostne naloge je izpostavil hitrejše postopke odločanja o otrocih, večjo dostopnost sodnih izvedencev ter pravočasen dostop do zdravstvene in </w:t>
      </w:r>
      <w:proofErr w:type="spellStart"/>
      <w:r w:rsidRPr="0012227A">
        <w:rPr>
          <w:rFonts w:ascii="Arial" w:hAnsi="Arial" w:cs="Arial"/>
        </w:rPr>
        <w:t>duševnozdravstvene</w:t>
      </w:r>
      <w:proofErr w:type="spellEnd"/>
      <w:r w:rsidRPr="0012227A">
        <w:rPr>
          <w:rFonts w:ascii="Arial" w:hAnsi="Arial" w:cs="Arial"/>
        </w:rPr>
        <w:t xml:space="preserve"> pomoči. Opozoril je tudi na potrebo po učinkovitejši zgodnji obravnavi otrok s posebnimi potrebami in boljšem sodelovanju institucij.</w:t>
      </w:r>
    </w:p>
    <w:p w14:paraId="4261A1A8" w14:textId="77777777" w:rsidR="00E70BA4" w:rsidRPr="0012227A" w:rsidRDefault="00E70BA4" w:rsidP="0012227A">
      <w:pPr>
        <w:jc w:val="both"/>
        <w:rPr>
          <w:rFonts w:ascii="Arial" w:hAnsi="Arial" w:cs="Arial"/>
        </w:rPr>
      </w:pPr>
    </w:p>
    <w:p w14:paraId="36838FB6" w14:textId="77777777" w:rsidR="00945EAB" w:rsidRPr="0012227A" w:rsidRDefault="00945EAB" w:rsidP="0012227A">
      <w:pPr>
        <w:jc w:val="both"/>
        <w:rPr>
          <w:rFonts w:ascii="Arial" w:hAnsi="Arial" w:cs="Arial"/>
        </w:rPr>
      </w:pPr>
    </w:p>
    <w:p w14:paraId="702CFF3F" w14:textId="77777777" w:rsidR="00E70BA4" w:rsidRPr="0012227A" w:rsidRDefault="00E70BA4" w:rsidP="0012227A">
      <w:pPr>
        <w:pStyle w:val="Odstavekseznama"/>
        <w:numPr>
          <w:ilvl w:val="0"/>
          <w:numId w:val="22"/>
        </w:numPr>
        <w:jc w:val="both"/>
        <w:rPr>
          <w:rFonts w:ascii="Arial" w:hAnsi="Arial" w:cs="Arial"/>
          <w:b/>
          <w:bCs/>
        </w:rPr>
      </w:pPr>
      <w:r w:rsidRPr="0012227A">
        <w:rPr>
          <w:rFonts w:ascii="Arial" w:hAnsi="Arial" w:cs="Arial"/>
          <w:b/>
          <w:bCs/>
        </w:rPr>
        <w:t>Varuhinja pravic poslušalcev in gledalcev RTV Slovenija</w:t>
      </w:r>
    </w:p>
    <w:p w14:paraId="094914B1" w14:textId="77777777" w:rsidR="00E70BA4" w:rsidRPr="0012227A" w:rsidRDefault="00E70BA4" w:rsidP="0012227A">
      <w:pPr>
        <w:jc w:val="both"/>
        <w:rPr>
          <w:rFonts w:ascii="Arial" w:hAnsi="Arial" w:cs="Arial"/>
          <w:b/>
          <w:bCs/>
        </w:rPr>
      </w:pPr>
    </w:p>
    <w:p w14:paraId="53AB8711" w14:textId="77777777" w:rsidR="00E70BA4" w:rsidRPr="0012227A" w:rsidRDefault="00E70BA4" w:rsidP="0012227A">
      <w:pPr>
        <w:jc w:val="both"/>
        <w:rPr>
          <w:rFonts w:ascii="Arial" w:hAnsi="Arial" w:cs="Arial"/>
          <w:b/>
          <w:bCs/>
        </w:rPr>
      </w:pPr>
      <w:r w:rsidRPr="0012227A">
        <w:rPr>
          <w:rFonts w:ascii="Arial" w:hAnsi="Arial" w:cs="Arial"/>
          <w:b/>
          <w:bCs/>
        </w:rPr>
        <w:t>Sestanek Zagovornika z Varuhinjo pravic poslušalcev in gledalcev RTV Slovenija</w:t>
      </w:r>
    </w:p>
    <w:p w14:paraId="76697CED" w14:textId="77777777" w:rsidR="00E70BA4" w:rsidRPr="0012227A" w:rsidRDefault="00E70BA4" w:rsidP="0012227A">
      <w:pPr>
        <w:jc w:val="both"/>
        <w:rPr>
          <w:rFonts w:ascii="Arial" w:hAnsi="Arial" w:cs="Arial"/>
          <w:b/>
          <w:bCs/>
        </w:rPr>
      </w:pPr>
    </w:p>
    <w:p w14:paraId="47EA8390" w14:textId="77777777" w:rsidR="00E245DA" w:rsidRPr="0012227A" w:rsidRDefault="00E70BA4" w:rsidP="0012227A">
      <w:pPr>
        <w:jc w:val="both"/>
        <w:rPr>
          <w:rFonts w:ascii="Arial" w:hAnsi="Arial" w:cs="Arial"/>
        </w:rPr>
        <w:sectPr w:rsidR="00E245DA" w:rsidRPr="0012227A" w:rsidSect="00FB25BA">
          <w:headerReference w:type="even" r:id="rId70"/>
          <w:headerReference w:type="default" r:id="rId71"/>
          <w:pgSz w:w="11906" w:h="16838"/>
          <w:pgMar w:top="1417" w:right="1417" w:bottom="1417" w:left="1417" w:header="709" w:footer="708" w:gutter="0"/>
          <w:cols w:space="708"/>
          <w:docGrid w:linePitch="360"/>
        </w:sectPr>
      </w:pPr>
      <w:r w:rsidRPr="0012227A">
        <w:rPr>
          <w:rFonts w:ascii="Arial" w:hAnsi="Arial" w:cs="Arial"/>
        </w:rPr>
        <w:t xml:space="preserve">Predstavniki Zagovornika in Varuhinja pravic poslušalcev in gledalcev RTV Slovenija so na sestanku, ki je potekal 8. julija 2026 v prostorih Zagovornika, razpravljali o dostopnosti programov, </w:t>
      </w:r>
      <w:proofErr w:type="spellStart"/>
      <w:r w:rsidRPr="0012227A">
        <w:rPr>
          <w:rFonts w:ascii="Arial" w:hAnsi="Arial" w:cs="Arial"/>
        </w:rPr>
        <w:t>moderiranju</w:t>
      </w:r>
      <w:proofErr w:type="spellEnd"/>
      <w:r w:rsidRPr="0012227A">
        <w:rPr>
          <w:rFonts w:ascii="Arial" w:hAnsi="Arial" w:cs="Arial"/>
        </w:rPr>
        <w:t xml:space="preserve"> spletnih komentarjev ter vključujočem in odgovornem poročanju o različnih družbenih skupinah. Dotaknili so se tudi vpliva finančnih omejitev na javne vsebine in se dogovorili za nadaljnje sodelovanje.</w:t>
      </w:r>
      <w:r w:rsidR="00E245DA" w:rsidRPr="0012227A">
        <w:rPr>
          <w:rFonts w:ascii="Arial" w:hAnsi="Arial" w:cs="Arial"/>
        </w:rPr>
        <w:br w:type="page"/>
      </w:r>
    </w:p>
    <w:p w14:paraId="0AC601B5" w14:textId="77777777" w:rsidR="00464D75" w:rsidRPr="0012227A" w:rsidRDefault="00464D75" w:rsidP="0012227A">
      <w:pPr>
        <w:rPr>
          <w:rFonts w:ascii="Arial" w:eastAsiaTheme="majorEastAsia" w:hAnsi="Arial" w:cs="Arial"/>
          <w:b/>
          <w:caps/>
          <w:sz w:val="32"/>
          <w:szCs w:val="32"/>
        </w:rPr>
      </w:pPr>
      <w:bookmarkStart w:id="751" w:name="_Ref164867683"/>
      <w:bookmarkStart w:id="752" w:name="_Ref164867692"/>
      <w:bookmarkStart w:id="753" w:name="_Ref164867724"/>
      <w:bookmarkStart w:id="754" w:name="_Ref164867730"/>
      <w:bookmarkStart w:id="755" w:name="_Ref189215701"/>
      <w:bookmarkStart w:id="756" w:name="_Toc189216242"/>
      <w:bookmarkStart w:id="757" w:name="_Toc189469732"/>
      <w:r w:rsidRPr="0012227A">
        <w:rPr>
          <w:rFonts w:ascii="Arial" w:hAnsi="Arial" w:cs="Arial"/>
        </w:rPr>
        <w:lastRenderedPageBreak/>
        <w:br w:type="page"/>
      </w:r>
    </w:p>
    <w:p w14:paraId="693C40C9" w14:textId="77777777" w:rsidR="00033359" w:rsidRPr="0012227A" w:rsidRDefault="00033359" w:rsidP="0012227A">
      <w:pPr>
        <w:pStyle w:val="Naslov1"/>
      </w:pPr>
      <w:bookmarkStart w:id="758" w:name="_Toc243489148"/>
      <w:r w:rsidRPr="0012227A">
        <w:lastRenderedPageBreak/>
        <w:t>MEDNARODNO SODELOVANJE</w:t>
      </w:r>
      <w:bookmarkEnd w:id="751"/>
      <w:bookmarkEnd w:id="752"/>
      <w:bookmarkEnd w:id="753"/>
      <w:bookmarkEnd w:id="754"/>
      <w:bookmarkEnd w:id="755"/>
      <w:bookmarkEnd w:id="756"/>
      <w:bookmarkEnd w:id="757"/>
      <w:bookmarkEnd w:id="758"/>
      <w:r w:rsidR="00A44C60" w:rsidRPr="0012227A">
        <w:t xml:space="preserve"> </w:t>
      </w:r>
    </w:p>
    <w:p w14:paraId="478E5C86" w14:textId="77777777" w:rsidR="00033359" w:rsidRPr="0012227A" w:rsidRDefault="00033359" w:rsidP="0012227A">
      <w:pPr>
        <w:rPr>
          <w:rFonts w:ascii="Arial" w:hAnsi="Arial" w:cs="Arial"/>
        </w:rPr>
      </w:pPr>
    </w:p>
    <w:p w14:paraId="3B806409" w14:textId="77777777" w:rsidR="00C53DAE" w:rsidRPr="0012227A" w:rsidRDefault="00C53DAE" w:rsidP="0012227A">
      <w:pPr>
        <w:pStyle w:val="Odstavekseznama"/>
        <w:rPr>
          <w:rFonts w:ascii="Arial" w:hAnsi="Arial" w:cs="Arial"/>
        </w:rPr>
      </w:pPr>
      <w:bookmarkStart w:id="759" w:name="_Toc189216244"/>
      <w:bookmarkStart w:id="760" w:name="_Toc189469734"/>
      <w:bookmarkStart w:id="761" w:name="_Toc66698971"/>
      <w:bookmarkStart w:id="762" w:name="_Toc70627315"/>
      <w:bookmarkStart w:id="763" w:name="_Toc101863693"/>
    </w:p>
    <w:p w14:paraId="478A8190" w14:textId="77777777" w:rsidR="0049247A" w:rsidRPr="0012227A" w:rsidRDefault="0049247A" w:rsidP="0012227A">
      <w:pPr>
        <w:jc w:val="both"/>
        <w:rPr>
          <w:rFonts w:ascii="Arial" w:hAnsi="Arial" w:cs="Arial"/>
        </w:rPr>
      </w:pPr>
      <w:r w:rsidRPr="0012227A">
        <w:rPr>
          <w:rFonts w:ascii="Arial" w:hAnsi="Arial" w:cs="Arial"/>
        </w:rPr>
        <w:t xml:space="preserve">Mednarodno sodelovanje Zagovornika delno opredeljuje </w:t>
      </w:r>
      <w:proofErr w:type="spellStart"/>
      <w:r w:rsidRPr="0012227A">
        <w:rPr>
          <w:rFonts w:ascii="Arial" w:hAnsi="Arial" w:cs="Arial"/>
        </w:rPr>
        <w:t>ZVarD</w:t>
      </w:r>
      <w:proofErr w:type="spellEnd"/>
      <w:r w:rsidRPr="0012227A">
        <w:rPr>
          <w:rFonts w:ascii="Arial" w:hAnsi="Arial" w:cs="Arial"/>
        </w:rPr>
        <w:t xml:space="preserve">, ki v </w:t>
      </w:r>
      <w:r w:rsidRPr="0012227A">
        <w:rPr>
          <w:rFonts w:ascii="Arial" w:hAnsi="Arial" w:cs="Arial"/>
          <w:b/>
          <w:bCs/>
        </w:rPr>
        <w:t>deveti alineji 21. člena</w:t>
      </w:r>
      <w:r w:rsidRPr="0012227A">
        <w:rPr>
          <w:rFonts w:ascii="Arial" w:hAnsi="Arial" w:cs="Arial"/>
        </w:rPr>
        <w:t xml:space="preserve"> Zagovorniku določa nalogo zagotavljanja izmenjave razpoložljivih informacij o diskriminaciji z organi Evropske unije (EU). Zagovornikove aktivnosti na mednarodni ravni so sicer bistveno obsežnejše in vključujejo:</w:t>
      </w:r>
    </w:p>
    <w:p w14:paraId="2799586A" w14:textId="77777777" w:rsidR="0049247A" w:rsidRPr="0012227A" w:rsidRDefault="0049247A" w:rsidP="0012227A">
      <w:pPr>
        <w:jc w:val="both"/>
        <w:rPr>
          <w:rFonts w:ascii="Arial" w:hAnsi="Arial" w:cs="Arial"/>
        </w:rPr>
      </w:pPr>
    </w:p>
    <w:p w14:paraId="40E1B1F3" w14:textId="77777777" w:rsidR="0049247A" w:rsidRPr="0012227A" w:rsidRDefault="0049247A" w:rsidP="0012227A">
      <w:pPr>
        <w:pStyle w:val="Odstavekseznama"/>
        <w:numPr>
          <w:ilvl w:val="0"/>
          <w:numId w:val="17"/>
        </w:numPr>
        <w:jc w:val="both"/>
        <w:rPr>
          <w:rFonts w:ascii="Arial" w:hAnsi="Arial" w:cs="Arial"/>
        </w:rPr>
      </w:pPr>
      <w:r w:rsidRPr="0012227A">
        <w:rPr>
          <w:rFonts w:ascii="Arial" w:hAnsi="Arial" w:cs="Arial"/>
        </w:rPr>
        <w:t>Sodelovanje v okviru različnih večstranskih organizacij;</w:t>
      </w:r>
    </w:p>
    <w:p w14:paraId="2D749025" w14:textId="77777777" w:rsidR="0049247A" w:rsidRPr="0012227A" w:rsidRDefault="0049247A" w:rsidP="0012227A">
      <w:pPr>
        <w:pStyle w:val="Odstavekseznama"/>
        <w:numPr>
          <w:ilvl w:val="0"/>
          <w:numId w:val="17"/>
        </w:numPr>
        <w:jc w:val="both"/>
        <w:rPr>
          <w:rFonts w:ascii="Arial" w:hAnsi="Arial" w:cs="Arial"/>
        </w:rPr>
      </w:pPr>
      <w:r w:rsidRPr="0012227A">
        <w:rPr>
          <w:rFonts w:ascii="Arial" w:hAnsi="Arial" w:cs="Arial"/>
        </w:rPr>
        <w:t xml:space="preserve">Izmenjavo informacij o najboljših </w:t>
      </w:r>
      <w:proofErr w:type="spellStart"/>
      <w:r w:rsidRPr="0012227A">
        <w:rPr>
          <w:rFonts w:ascii="Arial" w:hAnsi="Arial" w:cs="Arial"/>
        </w:rPr>
        <w:t>protidiskriminacijskih</w:t>
      </w:r>
      <w:proofErr w:type="spellEnd"/>
      <w:r w:rsidRPr="0012227A">
        <w:rPr>
          <w:rFonts w:ascii="Arial" w:hAnsi="Arial" w:cs="Arial"/>
        </w:rPr>
        <w:t xml:space="preserve"> praksah;</w:t>
      </w:r>
    </w:p>
    <w:p w14:paraId="6BCA9F40" w14:textId="77777777" w:rsidR="0049247A" w:rsidRPr="0012227A" w:rsidRDefault="0049247A" w:rsidP="0012227A">
      <w:pPr>
        <w:pStyle w:val="Odstavekseznama"/>
        <w:numPr>
          <w:ilvl w:val="0"/>
          <w:numId w:val="17"/>
        </w:numPr>
        <w:jc w:val="both"/>
        <w:rPr>
          <w:rFonts w:ascii="Arial" w:hAnsi="Arial" w:cs="Arial"/>
        </w:rPr>
      </w:pPr>
      <w:r w:rsidRPr="0012227A">
        <w:rPr>
          <w:rFonts w:ascii="Arial" w:hAnsi="Arial" w:cs="Arial"/>
        </w:rPr>
        <w:t>Mednarodna izobraževanja o aktualnih izzivih varstva pred diskriminacijo;</w:t>
      </w:r>
    </w:p>
    <w:p w14:paraId="574C42D9" w14:textId="77777777" w:rsidR="0049247A" w:rsidRPr="0012227A" w:rsidRDefault="0049247A" w:rsidP="0012227A">
      <w:pPr>
        <w:pStyle w:val="Odstavekseznama"/>
        <w:numPr>
          <w:ilvl w:val="0"/>
          <w:numId w:val="17"/>
        </w:numPr>
        <w:jc w:val="both"/>
        <w:rPr>
          <w:rFonts w:ascii="Arial" w:hAnsi="Arial" w:cs="Arial"/>
        </w:rPr>
      </w:pPr>
      <w:r w:rsidRPr="0012227A">
        <w:rPr>
          <w:rFonts w:ascii="Arial" w:hAnsi="Arial" w:cs="Arial"/>
        </w:rPr>
        <w:t>Skupno načrtovanje odgovorov na te izzive ter</w:t>
      </w:r>
    </w:p>
    <w:p w14:paraId="23AD6E8D" w14:textId="77777777" w:rsidR="0049247A" w:rsidRPr="0012227A" w:rsidRDefault="0049247A" w:rsidP="0012227A">
      <w:pPr>
        <w:pStyle w:val="Odstavekseznama"/>
        <w:numPr>
          <w:ilvl w:val="0"/>
          <w:numId w:val="17"/>
        </w:numPr>
        <w:jc w:val="both"/>
        <w:rPr>
          <w:rFonts w:ascii="Arial" w:hAnsi="Arial" w:cs="Arial"/>
        </w:rPr>
      </w:pPr>
      <w:r w:rsidRPr="0012227A">
        <w:rPr>
          <w:rFonts w:ascii="Arial" w:hAnsi="Arial" w:cs="Arial"/>
        </w:rPr>
        <w:t>Sodelovanje z mednarodnimi mehanizmi za nadzor nad uresničevanjem mednarodnih obveznosti Republike Slovenije na področju varstva pred diskriminacijo in varstva človekovih pravic.</w:t>
      </w:r>
    </w:p>
    <w:p w14:paraId="4F76EA64" w14:textId="77777777" w:rsidR="0049247A" w:rsidRPr="0012227A" w:rsidRDefault="0049247A" w:rsidP="0012227A">
      <w:pPr>
        <w:jc w:val="both"/>
        <w:rPr>
          <w:rFonts w:ascii="Arial" w:hAnsi="Arial" w:cs="Arial"/>
        </w:rPr>
      </w:pPr>
    </w:p>
    <w:p w14:paraId="200AEFFF" w14:textId="77777777" w:rsidR="0049247A" w:rsidRPr="0012227A" w:rsidRDefault="0049247A" w:rsidP="0012227A">
      <w:pPr>
        <w:jc w:val="both"/>
        <w:rPr>
          <w:rFonts w:ascii="Arial" w:hAnsi="Arial" w:cs="Arial"/>
        </w:rPr>
      </w:pPr>
      <w:r w:rsidRPr="0012227A">
        <w:rPr>
          <w:rFonts w:ascii="Arial" w:hAnsi="Arial" w:cs="Arial"/>
        </w:rPr>
        <w:t>Pomen mednarodnega delovanja organov za enakost ter odgovornost držav članic EU, da jim tako delovanje omogočijo, izpostavlja tudi priporočilo Evropske komisije (EK) o standardih za organe za enakost.</w:t>
      </w:r>
      <w:r w:rsidRPr="0012227A">
        <w:rPr>
          <w:rStyle w:val="Sprotnaopomba-sklic"/>
          <w:rFonts w:ascii="Arial" w:hAnsi="Arial" w:cs="Arial"/>
        </w:rPr>
        <w:footnoteReference w:id="38"/>
      </w:r>
    </w:p>
    <w:p w14:paraId="5EA5D22A" w14:textId="77777777" w:rsidR="0049247A" w:rsidRPr="0012227A" w:rsidRDefault="0049247A" w:rsidP="0012227A">
      <w:pPr>
        <w:jc w:val="both"/>
        <w:rPr>
          <w:rFonts w:ascii="Arial" w:hAnsi="Arial" w:cs="Arial"/>
        </w:rPr>
      </w:pPr>
    </w:p>
    <w:p w14:paraId="1A7C8EDE" w14:textId="77777777" w:rsidR="0049247A" w:rsidRPr="0012227A" w:rsidRDefault="0049247A" w:rsidP="0012227A">
      <w:pPr>
        <w:jc w:val="both"/>
        <w:rPr>
          <w:rFonts w:ascii="Arial" w:hAnsi="Arial" w:cs="Arial"/>
        </w:rPr>
      </w:pPr>
      <w:r w:rsidRPr="0012227A">
        <w:rPr>
          <w:rFonts w:ascii="Arial" w:hAnsi="Arial" w:cs="Arial"/>
        </w:rPr>
        <w:t xml:space="preserve">Mednarodno sodelovanje pomembno prispeva k prepoznavnosti institucije v širšem evropskem prostoru ter k razvoju slovenskega organa za enakost, tako na področju razvoja </w:t>
      </w:r>
      <w:proofErr w:type="spellStart"/>
      <w:r w:rsidRPr="0012227A">
        <w:rPr>
          <w:rFonts w:ascii="Arial" w:hAnsi="Arial" w:cs="Arial"/>
        </w:rPr>
        <w:t>protidiskriminacijskega</w:t>
      </w:r>
      <w:proofErr w:type="spellEnd"/>
      <w:r w:rsidRPr="0012227A">
        <w:rPr>
          <w:rFonts w:ascii="Arial" w:hAnsi="Arial" w:cs="Arial"/>
        </w:rPr>
        <w:t xml:space="preserve"> prava kot oblikovanja politik varstva pred diskriminacijo in spodbujanja enakosti. </w:t>
      </w:r>
    </w:p>
    <w:p w14:paraId="3781ACEC" w14:textId="77777777" w:rsidR="0049247A" w:rsidRPr="0012227A" w:rsidRDefault="0049247A" w:rsidP="0012227A">
      <w:pPr>
        <w:rPr>
          <w:rFonts w:ascii="Arial" w:hAnsi="Arial" w:cs="Arial"/>
        </w:rPr>
      </w:pPr>
    </w:p>
    <w:p w14:paraId="04D39E26" w14:textId="77777777" w:rsidR="0049247A" w:rsidRPr="0012227A" w:rsidRDefault="0049247A" w:rsidP="0012227A">
      <w:pPr>
        <w:jc w:val="both"/>
        <w:rPr>
          <w:rFonts w:ascii="Arial" w:hAnsi="Arial" w:cs="Arial"/>
        </w:rPr>
      </w:pPr>
      <w:r w:rsidRPr="0012227A">
        <w:rPr>
          <w:rFonts w:ascii="Arial" w:hAnsi="Arial" w:cs="Arial"/>
        </w:rPr>
        <w:t xml:space="preserve">Do </w:t>
      </w:r>
      <w:r w:rsidR="00190605" w:rsidRPr="0012227A">
        <w:rPr>
          <w:rFonts w:ascii="Arial" w:hAnsi="Arial" w:cs="Arial"/>
        </w:rPr>
        <w:t>zaključka mandata</w:t>
      </w:r>
      <w:r w:rsidRPr="0012227A">
        <w:rPr>
          <w:rFonts w:ascii="Arial" w:hAnsi="Arial" w:cs="Arial"/>
        </w:rPr>
        <w:t xml:space="preserve"> v letu 2026 je Zagovornik izvedel </w:t>
      </w:r>
      <w:r w:rsidRPr="0012227A">
        <w:rPr>
          <w:rFonts w:ascii="Arial" w:hAnsi="Arial" w:cs="Arial"/>
          <w:b/>
        </w:rPr>
        <w:t xml:space="preserve">30 </w:t>
      </w:r>
      <w:r w:rsidRPr="0012227A">
        <w:rPr>
          <w:rFonts w:ascii="Arial" w:hAnsi="Arial" w:cs="Arial"/>
          <w:b/>
          <w:bCs/>
        </w:rPr>
        <w:t>mednarodnih aktivnosti</w:t>
      </w:r>
      <w:r w:rsidRPr="0012227A">
        <w:rPr>
          <w:rFonts w:ascii="Arial" w:hAnsi="Arial" w:cs="Arial"/>
        </w:rPr>
        <w:t xml:space="preserve"> – udeležb na strokovnih posvetih, konferencah in drugih dogodkih v živo in po spletu ter izmenjav informacij: </w:t>
      </w:r>
    </w:p>
    <w:p w14:paraId="4566C510" w14:textId="77777777" w:rsidR="0049247A" w:rsidRPr="0012227A" w:rsidRDefault="0049247A" w:rsidP="0012227A">
      <w:pPr>
        <w:jc w:val="both"/>
        <w:rPr>
          <w:rFonts w:ascii="Arial" w:hAnsi="Arial" w:cs="Arial"/>
        </w:rPr>
      </w:pPr>
    </w:p>
    <w:p w14:paraId="12A2C591" w14:textId="77777777" w:rsidR="0049247A" w:rsidRPr="0012227A" w:rsidRDefault="0049247A" w:rsidP="0012227A">
      <w:pPr>
        <w:jc w:val="both"/>
        <w:rPr>
          <w:rFonts w:ascii="Arial" w:hAnsi="Arial" w:cs="Arial"/>
        </w:rPr>
      </w:pPr>
    </w:p>
    <w:p w14:paraId="0981FB7C" w14:textId="77777777" w:rsidR="0049247A" w:rsidRPr="0012227A" w:rsidRDefault="0049247A" w:rsidP="0012227A">
      <w:pPr>
        <w:pStyle w:val="Odstavekseznama"/>
        <w:numPr>
          <w:ilvl w:val="0"/>
          <w:numId w:val="25"/>
        </w:numPr>
        <w:jc w:val="both"/>
        <w:rPr>
          <w:rFonts w:ascii="Arial" w:hAnsi="Arial" w:cs="Arial"/>
          <w:sz w:val="20"/>
          <w:szCs w:val="20"/>
        </w:rPr>
      </w:pPr>
      <w:r w:rsidRPr="0012227A">
        <w:rPr>
          <w:rFonts w:ascii="Arial" w:hAnsi="Arial" w:cs="Arial"/>
        </w:rPr>
        <w:t xml:space="preserve">Sestanki v okviru delovnih skupin Evropske mreže organov za enakost – </w:t>
      </w:r>
      <w:proofErr w:type="spellStart"/>
      <w:r w:rsidRPr="0012227A">
        <w:rPr>
          <w:rFonts w:ascii="Arial" w:hAnsi="Arial" w:cs="Arial"/>
        </w:rPr>
        <w:t>Equinet</w:t>
      </w:r>
      <w:proofErr w:type="spellEnd"/>
      <w:r w:rsidRPr="0012227A">
        <w:rPr>
          <w:rFonts w:ascii="Arial" w:hAnsi="Arial" w:cs="Arial"/>
        </w:rPr>
        <w:t xml:space="preserve"> (5) in drugi dogodki v organizaciji ali </w:t>
      </w:r>
      <w:proofErr w:type="spellStart"/>
      <w:r w:rsidRPr="0012227A">
        <w:rPr>
          <w:rFonts w:ascii="Arial" w:hAnsi="Arial" w:cs="Arial"/>
        </w:rPr>
        <w:t>soorganizaciji</w:t>
      </w:r>
      <w:proofErr w:type="spellEnd"/>
      <w:r w:rsidRPr="0012227A">
        <w:rPr>
          <w:rFonts w:ascii="Arial" w:hAnsi="Arial" w:cs="Arial"/>
        </w:rPr>
        <w:t xml:space="preserve"> </w:t>
      </w:r>
      <w:proofErr w:type="spellStart"/>
      <w:r w:rsidRPr="0012227A">
        <w:rPr>
          <w:rFonts w:ascii="Arial" w:hAnsi="Arial" w:cs="Arial"/>
        </w:rPr>
        <w:t>Equineta</w:t>
      </w:r>
      <w:proofErr w:type="spellEnd"/>
      <w:r w:rsidRPr="0012227A">
        <w:rPr>
          <w:rFonts w:ascii="Arial" w:hAnsi="Arial" w:cs="Arial"/>
        </w:rPr>
        <w:t xml:space="preserve"> (9),</w:t>
      </w:r>
    </w:p>
    <w:p w14:paraId="5A99732D" w14:textId="77777777" w:rsidR="0049247A" w:rsidRPr="0012227A" w:rsidRDefault="0049247A" w:rsidP="0012227A">
      <w:pPr>
        <w:jc w:val="both"/>
        <w:rPr>
          <w:rFonts w:ascii="Arial" w:hAnsi="Arial" w:cs="Arial"/>
          <w:sz w:val="20"/>
          <w:szCs w:val="20"/>
        </w:rPr>
      </w:pPr>
    </w:p>
    <w:p w14:paraId="4BE468DA" w14:textId="77777777" w:rsidR="0049247A" w:rsidRPr="0012227A" w:rsidRDefault="0049247A" w:rsidP="0012227A">
      <w:pPr>
        <w:pStyle w:val="Odstavekseznama"/>
        <w:numPr>
          <w:ilvl w:val="0"/>
          <w:numId w:val="25"/>
        </w:numPr>
        <w:jc w:val="both"/>
        <w:rPr>
          <w:rFonts w:ascii="Arial" w:hAnsi="Arial" w:cs="Arial"/>
          <w:sz w:val="20"/>
          <w:szCs w:val="20"/>
        </w:rPr>
      </w:pPr>
      <w:r w:rsidRPr="0012227A">
        <w:rPr>
          <w:rFonts w:ascii="Arial" w:hAnsi="Arial" w:cs="Arial"/>
        </w:rPr>
        <w:t>Dogodki v okviru Evropske unije in organizacij pod njenim okriljem (4),</w:t>
      </w:r>
    </w:p>
    <w:p w14:paraId="1497556E" w14:textId="77777777" w:rsidR="0049247A" w:rsidRPr="0012227A" w:rsidRDefault="0049247A" w:rsidP="0012227A">
      <w:pPr>
        <w:jc w:val="both"/>
        <w:rPr>
          <w:rFonts w:ascii="Arial" w:hAnsi="Arial" w:cs="Arial"/>
          <w:sz w:val="20"/>
          <w:szCs w:val="20"/>
        </w:rPr>
      </w:pPr>
    </w:p>
    <w:p w14:paraId="0CB51576" w14:textId="77777777" w:rsidR="0049247A" w:rsidRPr="0012227A" w:rsidRDefault="0049247A" w:rsidP="0012227A">
      <w:pPr>
        <w:pStyle w:val="Odstavekseznama"/>
        <w:numPr>
          <w:ilvl w:val="0"/>
          <w:numId w:val="25"/>
        </w:numPr>
        <w:jc w:val="both"/>
        <w:rPr>
          <w:rFonts w:ascii="Arial" w:hAnsi="Arial" w:cs="Arial"/>
          <w:sz w:val="20"/>
          <w:szCs w:val="20"/>
        </w:rPr>
      </w:pPr>
      <w:r w:rsidRPr="0012227A">
        <w:rPr>
          <w:rFonts w:ascii="Arial" w:hAnsi="Arial" w:cs="Arial"/>
        </w:rPr>
        <w:t>Dogodki v okviru Sveta Evrope (1),</w:t>
      </w:r>
    </w:p>
    <w:p w14:paraId="1A0501B2" w14:textId="77777777" w:rsidR="0049247A" w:rsidRPr="0012227A" w:rsidRDefault="0049247A" w:rsidP="0012227A">
      <w:pPr>
        <w:jc w:val="both"/>
        <w:rPr>
          <w:rFonts w:ascii="Arial" w:hAnsi="Arial" w:cs="Arial"/>
          <w:sz w:val="20"/>
          <w:szCs w:val="20"/>
        </w:rPr>
      </w:pPr>
    </w:p>
    <w:p w14:paraId="4D1EDB7C" w14:textId="77777777" w:rsidR="0049247A" w:rsidRPr="0012227A" w:rsidRDefault="0049247A" w:rsidP="0012227A">
      <w:pPr>
        <w:pStyle w:val="Odstavekseznama"/>
        <w:numPr>
          <w:ilvl w:val="0"/>
          <w:numId w:val="25"/>
        </w:numPr>
        <w:jc w:val="both"/>
        <w:rPr>
          <w:rFonts w:ascii="Arial" w:hAnsi="Arial" w:cs="Arial"/>
          <w:sz w:val="20"/>
          <w:szCs w:val="20"/>
        </w:rPr>
      </w:pPr>
      <w:r w:rsidRPr="0012227A">
        <w:rPr>
          <w:rFonts w:ascii="Arial" w:hAnsi="Arial" w:cs="Arial"/>
        </w:rPr>
        <w:t>Dogodki v okviru Organizacije združenih narodov (0),</w:t>
      </w:r>
    </w:p>
    <w:p w14:paraId="33D70B60" w14:textId="77777777" w:rsidR="0049247A" w:rsidRPr="0012227A" w:rsidRDefault="0049247A" w:rsidP="0012227A">
      <w:pPr>
        <w:jc w:val="both"/>
        <w:rPr>
          <w:rFonts w:ascii="Arial" w:hAnsi="Arial" w:cs="Arial"/>
          <w:sz w:val="20"/>
          <w:szCs w:val="20"/>
        </w:rPr>
      </w:pPr>
    </w:p>
    <w:p w14:paraId="5BDC27DB" w14:textId="77777777" w:rsidR="0049247A" w:rsidRPr="0012227A" w:rsidRDefault="0049247A" w:rsidP="0012227A">
      <w:pPr>
        <w:pStyle w:val="Odstavekseznama"/>
        <w:numPr>
          <w:ilvl w:val="0"/>
          <w:numId w:val="25"/>
        </w:numPr>
        <w:jc w:val="both"/>
        <w:rPr>
          <w:rFonts w:ascii="Arial" w:hAnsi="Arial" w:cs="Arial"/>
          <w:sz w:val="20"/>
          <w:szCs w:val="20"/>
        </w:rPr>
      </w:pPr>
      <w:r w:rsidRPr="0012227A">
        <w:rPr>
          <w:rFonts w:ascii="Arial" w:hAnsi="Arial" w:cs="Arial"/>
        </w:rPr>
        <w:t>Drugi mednarodni strokovni dogodki (8),</w:t>
      </w:r>
    </w:p>
    <w:p w14:paraId="27F1EF6D" w14:textId="77777777" w:rsidR="0049247A" w:rsidRPr="0012227A" w:rsidRDefault="0049247A" w:rsidP="0012227A">
      <w:pPr>
        <w:jc w:val="both"/>
        <w:rPr>
          <w:rFonts w:ascii="Arial" w:hAnsi="Arial" w:cs="Arial"/>
          <w:sz w:val="20"/>
          <w:szCs w:val="20"/>
        </w:rPr>
      </w:pPr>
    </w:p>
    <w:p w14:paraId="077AED89" w14:textId="77777777" w:rsidR="0049247A" w:rsidRPr="0012227A" w:rsidRDefault="0049247A" w:rsidP="0012227A">
      <w:pPr>
        <w:pStyle w:val="Odstavekseznama"/>
        <w:numPr>
          <w:ilvl w:val="0"/>
          <w:numId w:val="25"/>
        </w:numPr>
        <w:rPr>
          <w:rFonts w:ascii="Arial" w:hAnsi="Arial" w:cs="Arial"/>
          <w:i/>
          <w:iCs/>
        </w:rPr>
      </w:pPr>
      <w:r w:rsidRPr="0012227A">
        <w:rPr>
          <w:rFonts w:ascii="Arial" w:hAnsi="Arial" w:cs="Arial"/>
        </w:rPr>
        <w:t>Medsebojna izmenjava informacij z namenom spremljanja mednarodnih praks s področja varstva pred diskriminacijo (3).</w:t>
      </w:r>
      <w:r w:rsidRPr="0012227A">
        <w:rPr>
          <w:rFonts w:ascii="Arial" w:hAnsi="Arial" w:cs="Arial"/>
        </w:rPr>
        <w:cr/>
      </w:r>
    </w:p>
    <w:p w14:paraId="11F75872" w14:textId="77777777" w:rsidR="0049247A" w:rsidRPr="0012227A" w:rsidRDefault="0049247A" w:rsidP="0012227A">
      <w:pPr>
        <w:pStyle w:val="Odstavekseznama"/>
        <w:rPr>
          <w:rFonts w:ascii="Arial" w:hAnsi="Arial" w:cs="Arial"/>
          <w:i/>
          <w:iCs/>
        </w:rPr>
      </w:pPr>
    </w:p>
    <w:p w14:paraId="5908BF51" w14:textId="77777777" w:rsidR="00C53DAE" w:rsidRPr="0012227A" w:rsidRDefault="00C53DAE" w:rsidP="0012227A">
      <w:pPr>
        <w:rPr>
          <w:rFonts w:ascii="Arial" w:hAnsi="Arial" w:cs="Arial"/>
        </w:rPr>
      </w:pPr>
    </w:p>
    <w:p w14:paraId="3FA05F37" w14:textId="77777777" w:rsidR="00C53DAE" w:rsidRPr="0012227A" w:rsidRDefault="00C53DAE" w:rsidP="0012227A">
      <w:pPr>
        <w:rPr>
          <w:rFonts w:ascii="Arial" w:hAnsi="Arial" w:cs="Arial"/>
        </w:rPr>
      </w:pPr>
    </w:p>
    <w:p w14:paraId="0671A430" w14:textId="77777777" w:rsidR="00C53DAE" w:rsidRPr="0012227A" w:rsidRDefault="00C53DAE" w:rsidP="0012227A">
      <w:pPr>
        <w:rPr>
          <w:rFonts w:ascii="Arial" w:hAnsi="Arial" w:cs="Arial"/>
        </w:rPr>
      </w:pPr>
    </w:p>
    <w:p w14:paraId="50B48BCB" w14:textId="77777777" w:rsidR="00C53DAE" w:rsidRPr="0012227A" w:rsidRDefault="00C53DAE" w:rsidP="0012227A">
      <w:pPr>
        <w:rPr>
          <w:rFonts w:ascii="Arial" w:hAnsi="Arial" w:cs="Arial"/>
        </w:rPr>
      </w:pPr>
    </w:p>
    <w:p w14:paraId="3963DA17" w14:textId="77777777" w:rsidR="00C53DAE" w:rsidRPr="0012227A" w:rsidRDefault="00C53DAE" w:rsidP="0012227A">
      <w:pPr>
        <w:rPr>
          <w:rFonts w:ascii="Arial" w:hAnsi="Arial" w:cs="Arial"/>
        </w:rPr>
      </w:pPr>
    </w:p>
    <w:p w14:paraId="46B27B0C" w14:textId="77777777" w:rsidR="00C53DAE" w:rsidRPr="0012227A" w:rsidRDefault="00C53DAE" w:rsidP="0012227A">
      <w:pPr>
        <w:rPr>
          <w:rFonts w:ascii="Arial" w:hAnsi="Arial" w:cs="Arial"/>
        </w:rPr>
      </w:pPr>
    </w:p>
    <w:p w14:paraId="48275B44" w14:textId="77777777" w:rsidR="00C53DAE" w:rsidRPr="0012227A" w:rsidRDefault="00C53DAE" w:rsidP="0012227A">
      <w:pPr>
        <w:rPr>
          <w:rFonts w:ascii="Arial" w:hAnsi="Arial" w:cs="Arial"/>
        </w:rPr>
      </w:pPr>
    </w:p>
    <w:p w14:paraId="28E52CBA" w14:textId="77777777" w:rsidR="00C53DAE" w:rsidRPr="0012227A" w:rsidRDefault="00C53DAE" w:rsidP="0012227A">
      <w:pPr>
        <w:rPr>
          <w:rFonts w:ascii="Arial" w:hAnsi="Arial" w:cs="Arial"/>
        </w:rPr>
      </w:pPr>
    </w:p>
    <w:p w14:paraId="7AF19A0F" w14:textId="77777777" w:rsidR="00C53DAE" w:rsidRPr="0012227A" w:rsidRDefault="00C53DAE" w:rsidP="0012227A">
      <w:pPr>
        <w:rPr>
          <w:rFonts w:ascii="Arial" w:hAnsi="Arial" w:cs="Arial"/>
        </w:rPr>
      </w:pPr>
    </w:p>
    <w:p w14:paraId="21B01E06" w14:textId="77777777" w:rsidR="00C53DAE" w:rsidRPr="0012227A" w:rsidRDefault="00C53DAE" w:rsidP="0012227A">
      <w:pPr>
        <w:pStyle w:val="Naslov2"/>
      </w:pPr>
      <w:bookmarkStart w:id="764" w:name="_Toc224221634"/>
      <w:bookmarkStart w:id="765" w:name="_Toc243489149"/>
      <w:proofErr w:type="spellStart"/>
      <w:r w:rsidRPr="0012227A">
        <w:t>Equinet</w:t>
      </w:r>
      <w:proofErr w:type="spellEnd"/>
      <w:r w:rsidRPr="0012227A">
        <w:t xml:space="preserve"> – Evropska mreža organov za enakost</w:t>
      </w:r>
      <w:bookmarkEnd w:id="764"/>
      <w:bookmarkEnd w:id="765"/>
      <w:r w:rsidRPr="0012227A">
        <w:t xml:space="preserve"> </w:t>
      </w:r>
    </w:p>
    <w:p w14:paraId="7C7C874B" w14:textId="77777777" w:rsidR="00C53DAE" w:rsidRPr="0012227A" w:rsidRDefault="00C53DAE" w:rsidP="0012227A">
      <w:pPr>
        <w:rPr>
          <w:rFonts w:ascii="Arial" w:hAnsi="Arial" w:cs="Arial"/>
          <w:bCs/>
        </w:rPr>
      </w:pPr>
    </w:p>
    <w:p w14:paraId="505F5483" w14:textId="77777777" w:rsidR="00190605" w:rsidRPr="0012227A" w:rsidRDefault="00190605" w:rsidP="0012227A">
      <w:pPr>
        <w:rPr>
          <w:rFonts w:ascii="Arial" w:hAnsi="Arial" w:cs="Arial"/>
          <w:color w:val="4472C4" w:themeColor="accent1"/>
        </w:rPr>
      </w:pPr>
    </w:p>
    <w:p w14:paraId="743A00A0" w14:textId="77777777" w:rsidR="00190605" w:rsidRPr="0012227A" w:rsidRDefault="00190605" w:rsidP="0012227A">
      <w:pPr>
        <w:jc w:val="both"/>
        <w:rPr>
          <w:rFonts w:ascii="Arial" w:hAnsi="Arial" w:cs="Arial"/>
        </w:rPr>
      </w:pPr>
      <w:r w:rsidRPr="0012227A">
        <w:rPr>
          <w:rFonts w:ascii="Arial" w:hAnsi="Arial" w:cs="Arial"/>
        </w:rPr>
        <w:t xml:space="preserve">Mednarodna nevladna organizacija Evropska mreža organov za enakost – </w:t>
      </w:r>
      <w:proofErr w:type="spellStart"/>
      <w:r w:rsidRPr="0012227A">
        <w:rPr>
          <w:rFonts w:ascii="Arial" w:hAnsi="Arial" w:cs="Arial"/>
        </w:rPr>
        <w:t>Equinet</w:t>
      </w:r>
      <w:proofErr w:type="spellEnd"/>
      <w:r w:rsidRPr="0012227A">
        <w:rPr>
          <w:rFonts w:ascii="Arial" w:hAnsi="Arial" w:cs="Arial"/>
        </w:rPr>
        <w:t xml:space="preserve"> združuje 49 nacionalnih organov za enakost iz 38 evropskih držav. Ključni namen mreže je zagotavljati stalno izmenjavo informacij med članicami </w:t>
      </w:r>
      <w:proofErr w:type="spellStart"/>
      <w:r w:rsidRPr="0012227A">
        <w:rPr>
          <w:rFonts w:ascii="Arial" w:hAnsi="Arial" w:cs="Arial"/>
        </w:rPr>
        <w:t>Equineta</w:t>
      </w:r>
      <w:proofErr w:type="spellEnd"/>
      <w:r w:rsidRPr="0012227A">
        <w:rPr>
          <w:rFonts w:ascii="Arial" w:hAnsi="Arial" w:cs="Arial"/>
        </w:rPr>
        <w:t xml:space="preserve"> s ciljem medsebojnega učenja na podlagi dobrih praks in izzivov, na katere naletijo organi za enakost pri izpolnjevanju svojih mandatov. </w:t>
      </w:r>
    </w:p>
    <w:p w14:paraId="7036EE90" w14:textId="77777777" w:rsidR="00190605" w:rsidRPr="0012227A" w:rsidRDefault="00190605" w:rsidP="0012227A">
      <w:pPr>
        <w:jc w:val="both"/>
        <w:rPr>
          <w:rFonts w:ascii="Arial" w:hAnsi="Arial" w:cs="Arial"/>
          <w:color w:val="4472C4" w:themeColor="accent1"/>
        </w:rPr>
      </w:pPr>
    </w:p>
    <w:p w14:paraId="066AEEA5" w14:textId="77777777" w:rsidR="00190605" w:rsidRPr="0012227A" w:rsidRDefault="00190605" w:rsidP="0012227A">
      <w:pPr>
        <w:jc w:val="both"/>
        <w:rPr>
          <w:rFonts w:ascii="Arial" w:hAnsi="Arial" w:cs="Arial"/>
          <w:i/>
          <w:iCs/>
        </w:rPr>
      </w:pPr>
      <w:r w:rsidRPr="0012227A">
        <w:rPr>
          <w:rFonts w:ascii="Arial" w:hAnsi="Arial" w:cs="Arial"/>
        </w:rPr>
        <w:t xml:space="preserve">Delovne skupine </w:t>
      </w:r>
      <w:proofErr w:type="spellStart"/>
      <w:r w:rsidRPr="0012227A">
        <w:rPr>
          <w:rFonts w:ascii="Arial" w:hAnsi="Arial" w:cs="Arial"/>
        </w:rPr>
        <w:t>Equineta</w:t>
      </w:r>
      <w:proofErr w:type="spellEnd"/>
      <w:r w:rsidRPr="0012227A">
        <w:rPr>
          <w:rFonts w:ascii="Arial" w:hAnsi="Arial" w:cs="Arial"/>
        </w:rPr>
        <w:t xml:space="preserve"> (</w:t>
      </w:r>
      <w:proofErr w:type="spellStart"/>
      <w:r w:rsidRPr="0012227A">
        <w:rPr>
          <w:rFonts w:ascii="Arial" w:hAnsi="Arial" w:cs="Arial"/>
        </w:rPr>
        <w:t>Working</w:t>
      </w:r>
      <w:proofErr w:type="spellEnd"/>
      <w:r w:rsidRPr="0012227A">
        <w:rPr>
          <w:rFonts w:ascii="Arial" w:hAnsi="Arial" w:cs="Arial"/>
        </w:rPr>
        <w:t xml:space="preserve"> </w:t>
      </w:r>
      <w:proofErr w:type="spellStart"/>
      <w:r w:rsidRPr="0012227A">
        <w:rPr>
          <w:rFonts w:ascii="Arial" w:hAnsi="Arial" w:cs="Arial"/>
        </w:rPr>
        <w:t>Groups</w:t>
      </w:r>
      <w:proofErr w:type="spellEnd"/>
      <w:r w:rsidRPr="0012227A">
        <w:rPr>
          <w:rFonts w:ascii="Arial" w:hAnsi="Arial" w:cs="Arial"/>
        </w:rPr>
        <w:t xml:space="preserve"> – WG) predstavljajo redna srečanja strokovnjakov nacionalnih organov za enakost, obravnavajo vprašanja o razvoju varstva pred diskriminacijo, vrzelih in potrebah za nadaljnje delo ter izmenjujejo informacije o primerih dobrih praks</w:t>
      </w:r>
      <w:r w:rsidRPr="0012227A">
        <w:rPr>
          <w:rFonts w:ascii="Arial" w:hAnsi="Arial" w:cs="Arial"/>
          <w:i/>
          <w:iCs/>
        </w:rPr>
        <w:t>.</w:t>
      </w:r>
    </w:p>
    <w:p w14:paraId="4F51EBCF" w14:textId="77777777" w:rsidR="00190605" w:rsidRPr="0012227A" w:rsidRDefault="00190605" w:rsidP="0012227A">
      <w:pPr>
        <w:jc w:val="both"/>
        <w:rPr>
          <w:rFonts w:ascii="Arial" w:hAnsi="Arial" w:cs="Arial"/>
        </w:rPr>
      </w:pPr>
    </w:p>
    <w:p w14:paraId="14D04310" w14:textId="77777777" w:rsidR="00190605" w:rsidRPr="0012227A" w:rsidRDefault="00190605" w:rsidP="0012227A">
      <w:pPr>
        <w:jc w:val="both"/>
        <w:rPr>
          <w:rFonts w:ascii="Arial" w:hAnsi="Arial" w:cs="Arial"/>
        </w:rPr>
      </w:pPr>
      <w:r w:rsidRPr="0012227A">
        <w:rPr>
          <w:rFonts w:ascii="Arial" w:hAnsi="Arial" w:cs="Arial"/>
        </w:rPr>
        <w:t xml:space="preserve">Zagovornik </w:t>
      </w:r>
      <w:r w:rsidR="001A1846">
        <w:rPr>
          <w:rFonts w:ascii="Arial" w:hAnsi="Arial" w:cs="Arial"/>
        </w:rPr>
        <w:t xml:space="preserve">se je v letu 2026 do zaključka mandata Mihe Lobnika </w:t>
      </w:r>
      <w:r w:rsidRPr="0012227A">
        <w:rPr>
          <w:rFonts w:ascii="Arial" w:hAnsi="Arial" w:cs="Arial"/>
        </w:rPr>
        <w:t xml:space="preserve">udeležil </w:t>
      </w:r>
      <w:r w:rsidRPr="0012227A">
        <w:rPr>
          <w:rFonts w:ascii="Arial" w:hAnsi="Arial" w:cs="Arial"/>
          <w:b/>
          <w:bCs/>
        </w:rPr>
        <w:t>5 sestankov delovnih skupin</w:t>
      </w:r>
      <w:r w:rsidRPr="0012227A">
        <w:rPr>
          <w:rFonts w:ascii="Arial" w:hAnsi="Arial" w:cs="Arial"/>
        </w:rPr>
        <w:t>.</w:t>
      </w:r>
    </w:p>
    <w:p w14:paraId="14A96EA5" w14:textId="77777777" w:rsidR="00190605" w:rsidRPr="0012227A" w:rsidRDefault="00190605" w:rsidP="0012227A">
      <w:pPr>
        <w:jc w:val="both"/>
        <w:rPr>
          <w:rFonts w:ascii="Arial" w:hAnsi="Arial" w:cs="Arial"/>
          <w:i/>
          <w:iCs/>
          <w:color w:val="4472C4" w:themeColor="accent1"/>
        </w:rPr>
      </w:pPr>
    </w:p>
    <w:p w14:paraId="43065B66" w14:textId="77777777" w:rsidR="00190605" w:rsidRPr="0012227A" w:rsidRDefault="00190605" w:rsidP="0012227A">
      <w:pPr>
        <w:jc w:val="both"/>
        <w:rPr>
          <w:rFonts w:ascii="Arial" w:hAnsi="Arial" w:cs="Arial"/>
          <w:i/>
          <w:iCs/>
          <w:color w:val="4472C4" w:themeColor="accent1"/>
        </w:rPr>
      </w:pPr>
    </w:p>
    <w:p w14:paraId="65ED3F61" w14:textId="77777777" w:rsidR="00190605" w:rsidRPr="0012227A" w:rsidRDefault="00190605" w:rsidP="0012227A">
      <w:pPr>
        <w:jc w:val="both"/>
        <w:rPr>
          <w:rFonts w:ascii="Arial" w:hAnsi="Arial" w:cs="Arial"/>
          <w:b/>
          <w:bCs/>
        </w:rPr>
      </w:pPr>
      <w:bookmarkStart w:id="766" w:name="_Toc66698973"/>
      <w:bookmarkStart w:id="767" w:name="_Toc70627317"/>
      <w:bookmarkStart w:id="768" w:name="_Toc101863695"/>
      <w:r w:rsidRPr="0012227A">
        <w:rPr>
          <w:rFonts w:ascii="Arial" w:hAnsi="Arial" w:cs="Arial"/>
          <w:b/>
          <w:bCs/>
        </w:rPr>
        <w:t>Delovn</w:t>
      </w:r>
      <w:bookmarkEnd w:id="766"/>
      <w:bookmarkEnd w:id="767"/>
      <w:r w:rsidRPr="0012227A">
        <w:rPr>
          <w:rFonts w:ascii="Arial" w:hAnsi="Arial" w:cs="Arial"/>
          <w:b/>
          <w:bCs/>
        </w:rPr>
        <w:t>a skupina za pravo enakosti</w:t>
      </w:r>
      <w:bookmarkEnd w:id="768"/>
    </w:p>
    <w:p w14:paraId="59A55895" w14:textId="77777777" w:rsidR="00190605" w:rsidRPr="0012227A" w:rsidRDefault="00190605" w:rsidP="0012227A">
      <w:pPr>
        <w:jc w:val="both"/>
        <w:rPr>
          <w:rFonts w:ascii="Arial" w:hAnsi="Arial" w:cs="Arial"/>
        </w:rPr>
      </w:pPr>
    </w:p>
    <w:p w14:paraId="37443EFF" w14:textId="77777777" w:rsidR="00190605" w:rsidRPr="0012227A" w:rsidRDefault="00190605" w:rsidP="0012227A">
      <w:pPr>
        <w:pStyle w:val="Odstavekseznama"/>
        <w:numPr>
          <w:ilvl w:val="0"/>
          <w:numId w:val="31"/>
        </w:numPr>
        <w:jc w:val="both"/>
        <w:rPr>
          <w:rFonts w:ascii="Arial" w:hAnsi="Arial" w:cs="Arial"/>
        </w:rPr>
      </w:pPr>
      <w:r w:rsidRPr="0012227A">
        <w:rPr>
          <w:rFonts w:ascii="Arial" w:hAnsi="Arial" w:cs="Arial"/>
        </w:rPr>
        <w:t>Sestanek delovne skupine, kjer so člani poročali o razvoju na področju prava enakosti v svojih državah, izdelali načrt dela za prihodnje leto. (28. april 2026)</w:t>
      </w:r>
    </w:p>
    <w:p w14:paraId="50318192" w14:textId="77777777" w:rsidR="00190605" w:rsidRPr="0012227A" w:rsidRDefault="00190605" w:rsidP="0012227A">
      <w:pPr>
        <w:jc w:val="both"/>
        <w:rPr>
          <w:rFonts w:ascii="Arial" w:hAnsi="Arial" w:cs="Arial"/>
          <w:color w:val="4472C4" w:themeColor="accent1"/>
        </w:rPr>
      </w:pPr>
    </w:p>
    <w:p w14:paraId="16449C14" w14:textId="77777777" w:rsidR="00190605" w:rsidRPr="0012227A" w:rsidRDefault="00190605" w:rsidP="0012227A">
      <w:pPr>
        <w:jc w:val="both"/>
        <w:rPr>
          <w:rFonts w:ascii="Arial" w:hAnsi="Arial" w:cs="Arial"/>
          <w:b/>
          <w:bCs/>
        </w:rPr>
      </w:pPr>
      <w:bookmarkStart w:id="769" w:name="_Toc66698977"/>
      <w:bookmarkStart w:id="770" w:name="_Toc70627321"/>
      <w:bookmarkStart w:id="771" w:name="_Toc101863697"/>
      <w:r w:rsidRPr="0012227A">
        <w:rPr>
          <w:rFonts w:ascii="Arial" w:hAnsi="Arial" w:cs="Arial"/>
          <w:b/>
          <w:bCs/>
        </w:rPr>
        <w:t xml:space="preserve">Delovna skupina za oblikovanje politik </w:t>
      </w:r>
      <w:bookmarkEnd w:id="769"/>
      <w:bookmarkEnd w:id="770"/>
      <w:bookmarkEnd w:id="771"/>
    </w:p>
    <w:p w14:paraId="61245D2B" w14:textId="77777777" w:rsidR="00190605" w:rsidRPr="0012227A" w:rsidRDefault="00190605" w:rsidP="0012227A">
      <w:pPr>
        <w:jc w:val="both"/>
        <w:rPr>
          <w:rFonts w:ascii="Arial" w:hAnsi="Arial" w:cs="Arial"/>
        </w:rPr>
      </w:pPr>
    </w:p>
    <w:p w14:paraId="4B171369" w14:textId="77777777" w:rsidR="00190605" w:rsidRPr="0012227A" w:rsidRDefault="00190605" w:rsidP="0012227A">
      <w:pPr>
        <w:pStyle w:val="Odstavekseznama"/>
        <w:numPr>
          <w:ilvl w:val="0"/>
          <w:numId w:val="31"/>
        </w:numPr>
        <w:jc w:val="both"/>
        <w:rPr>
          <w:rFonts w:ascii="Arial" w:hAnsi="Arial" w:cs="Arial"/>
        </w:rPr>
      </w:pPr>
      <w:r w:rsidRPr="0012227A">
        <w:rPr>
          <w:rFonts w:ascii="Arial" w:hAnsi="Arial" w:cs="Arial"/>
        </w:rPr>
        <w:t>Zagovornik se je udeležil spletnega delovnega sestanka delovne skupine o oblikovanju priporočil organov za enakost. (20. maj 2026)</w:t>
      </w:r>
      <w:r w:rsidRPr="0012227A">
        <w:rPr>
          <w:rFonts w:ascii="Arial" w:hAnsi="Arial" w:cs="Arial"/>
          <w:b/>
          <w:bCs/>
        </w:rPr>
        <w:t xml:space="preserve"> </w:t>
      </w:r>
    </w:p>
    <w:p w14:paraId="4F508659" w14:textId="77777777" w:rsidR="00190605" w:rsidRPr="0012227A" w:rsidRDefault="00190605" w:rsidP="0012227A">
      <w:pPr>
        <w:jc w:val="both"/>
        <w:rPr>
          <w:rFonts w:ascii="Arial" w:hAnsi="Arial" w:cs="Arial"/>
          <w:i/>
          <w:iCs/>
        </w:rPr>
      </w:pPr>
    </w:p>
    <w:p w14:paraId="5F3EF10D" w14:textId="77777777" w:rsidR="00190605" w:rsidRPr="0012227A" w:rsidRDefault="00190605" w:rsidP="0012227A">
      <w:pPr>
        <w:jc w:val="both"/>
        <w:rPr>
          <w:rFonts w:ascii="Arial" w:hAnsi="Arial" w:cs="Arial"/>
          <w:b/>
          <w:bCs/>
        </w:rPr>
      </w:pPr>
      <w:bookmarkStart w:id="772" w:name="_Toc66698978"/>
      <w:bookmarkStart w:id="773" w:name="_Toc70627322"/>
      <w:bookmarkStart w:id="774" w:name="_Toc101863698"/>
      <w:r w:rsidRPr="0012227A">
        <w:rPr>
          <w:rFonts w:ascii="Arial" w:hAnsi="Arial" w:cs="Arial"/>
          <w:b/>
          <w:bCs/>
        </w:rPr>
        <w:t>Delovna skupina za raziskave in zbiranje podatkov</w:t>
      </w:r>
      <w:bookmarkEnd w:id="772"/>
      <w:bookmarkEnd w:id="773"/>
      <w:bookmarkEnd w:id="774"/>
    </w:p>
    <w:p w14:paraId="0CB26F12" w14:textId="77777777" w:rsidR="00190605" w:rsidRPr="0012227A" w:rsidRDefault="00190605" w:rsidP="0012227A">
      <w:pPr>
        <w:jc w:val="both"/>
        <w:rPr>
          <w:rFonts w:ascii="Arial" w:hAnsi="Arial" w:cs="Arial"/>
          <w:b/>
          <w:bCs/>
        </w:rPr>
      </w:pPr>
    </w:p>
    <w:p w14:paraId="345BB5DE" w14:textId="77777777" w:rsidR="00190605" w:rsidRPr="0012227A" w:rsidRDefault="00190605" w:rsidP="0012227A">
      <w:pPr>
        <w:pStyle w:val="Odstavekseznama"/>
        <w:numPr>
          <w:ilvl w:val="0"/>
          <w:numId w:val="31"/>
        </w:numPr>
        <w:jc w:val="both"/>
        <w:rPr>
          <w:rFonts w:ascii="Arial" w:hAnsi="Arial" w:cs="Arial"/>
          <w:bCs/>
        </w:rPr>
      </w:pPr>
      <w:r w:rsidRPr="0012227A">
        <w:rPr>
          <w:rFonts w:ascii="Arial" w:hAnsi="Arial" w:cs="Arial"/>
          <w:bCs/>
        </w:rPr>
        <w:t>Sestanek delovne skupine, na kateri so bile izmenjane informacije o tekočih raziskavah, projektih in praksah na področju zbiranja podatkov o enakosti in diskriminaciji ter pripravah organov za enakost na prenos direktiv EU o standardih za organe za enakost. (27. maj 2026)</w:t>
      </w:r>
    </w:p>
    <w:p w14:paraId="3D5CE58F" w14:textId="77777777" w:rsidR="00190605" w:rsidRPr="0012227A" w:rsidRDefault="00190605" w:rsidP="0012227A">
      <w:pPr>
        <w:pStyle w:val="Odstavekseznama"/>
        <w:jc w:val="both"/>
        <w:rPr>
          <w:rFonts w:ascii="Arial" w:hAnsi="Arial" w:cs="Arial"/>
          <w:bCs/>
        </w:rPr>
      </w:pPr>
    </w:p>
    <w:p w14:paraId="2FDF659C" w14:textId="77777777" w:rsidR="00190605" w:rsidRPr="0012227A" w:rsidRDefault="00190605" w:rsidP="0012227A">
      <w:pPr>
        <w:jc w:val="both"/>
        <w:rPr>
          <w:rFonts w:ascii="Arial" w:hAnsi="Arial" w:cs="Arial"/>
          <w:b/>
          <w:bCs/>
        </w:rPr>
      </w:pPr>
      <w:r w:rsidRPr="0012227A">
        <w:rPr>
          <w:rFonts w:ascii="Arial" w:hAnsi="Arial" w:cs="Arial"/>
          <w:b/>
          <w:bCs/>
        </w:rPr>
        <w:t>Delovna skupina za komunikacijske strategije</w:t>
      </w:r>
    </w:p>
    <w:p w14:paraId="2849D02A" w14:textId="77777777" w:rsidR="00190605" w:rsidRPr="0012227A" w:rsidRDefault="00190605" w:rsidP="0012227A">
      <w:pPr>
        <w:pStyle w:val="Odstavekseznama"/>
        <w:numPr>
          <w:ilvl w:val="0"/>
          <w:numId w:val="31"/>
        </w:numPr>
        <w:jc w:val="both"/>
        <w:rPr>
          <w:rFonts w:ascii="Arial" w:hAnsi="Arial" w:cs="Arial"/>
          <w:bCs/>
        </w:rPr>
      </w:pPr>
      <w:r w:rsidRPr="0012227A">
        <w:rPr>
          <w:rFonts w:ascii="Arial" w:hAnsi="Arial" w:cs="Arial"/>
          <w:bCs/>
        </w:rPr>
        <w:t>Usposabljanje v okviru delovne skupine, o odpornem in kriznem komuniciranju organov za enakost (9. in 10. september 2026)</w:t>
      </w:r>
    </w:p>
    <w:p w14:paraId="32C3A177" w14:textId="77777777" w:rsidR="00190605" w:rsidRPr="0012227A" w:rsidRDefault="00190605" w:rsidP="0012227A">
      <w:pPr>
        <w:pStyle w:val="Odstavekseznama"/>
        <w:jc w:val="both"/>
        <w:rPr>
          <w:rFonts w:ascii="Arial" w:hAnsi="Arial" w:cs="Arial"/>
          <w:bCs/>
        </w:rPr>
      </w:pPr>
    </w:p>
    <w:p w14:paraId="161633A4" w14:textId="77777777" w:rsidR="00190605" w:rsidRPr="0012227A" w:rsidRDefault="00190605" w:rsidP="0012227A">
      <w:pPr>
        <w:jc w:val="both"/>
        <w:rPr>
          <w:rFonts w:ascii="Arial" w:hAnsi="Arial" w:cs="Arial"/>
          <w:b/>
        </w:rPr>
      </w:pPr>
      <w:bookmarkStart w:id="775" w:name="_Toc101863700"/>
      <w:proofErr w:type="spellStart"/>
      <w:r w:rsidRPr="0012227A">
        <w:rPr>
          <w:rFonts w:ascii="Arial" w:hAnsi="Arial" w:cs="Arial"/>
          <w:b/>
        </w:rPr>
        <w:t>Equinetova</w:t>
      </w:r>
      <w:proofErr w:type="spellEnd"/>
      <w:r w:rsidRPr="0012227A">
        <w:rPr>
          <w:rFonts w:ascii="Arial" w:hAnsi="Arial" w:cs="Arial"/>
          <w:b/>
        </w:rPr>
        <w:t xml:space="preserve"> skupina za standarde organov za enakost</w:t>
      </w:r>
      <w:bookmarkEnd w:id="775"/>
    </w:p>
    <w:p w14:paraId="6CC7D326" w14:textId="77777777" w:rsidR="00190605" w:rsidRPr="0012227A" w:rsidRDefault="00190605" w:rsidP="0012227A">
      <w:pPr>
        <w:pStyle w:val="Odstavekseznama"/>
        <w:rPr>
          <w:rFonts w:ascii="Arial" w:hAnsi="Arial" w:cs="Arial"/>
          <w:bCs/>
        </w:rPr>
      </w:pPr>
    </w:p>
    <w:p w14:paraId="48FC37F7" w14:textId="77777777" w:rsidR="00190605" w:rsidRPr="0012227A" w:rsidRDefault="00190605" w:rsidP="0012227A">
      <w:pPr>
        <w:pStyle w:val="Odstavekseznama"/>
        <w:numPr>
          <w:ilvl w:val="0"/>
          <w:numId w:val="31"/>
        </w:numPr>
        <w:rPr>
          <w:rFonts w:ascii="Arial" w:hAnsi="Arial" w:cs="Arial"/>
          <w:bCs/>
        </w:rPr>
      </w:pPr>
      <w:r w:rsidRPr="0012227A">
        <w:rPr>
          <w:rFonts w:ascii="Arial" w:hAnsi="Arial" w:cs="Arial"/>
          <w:bCs/>
        </w:rPr>
        <w:t xml:space="preserve">Sestanek delovne skupine, namenjen izmenjavi informacij o napredku držav pri prenosu direktiv EU o standardih za organe za enakost, razpravi o spremljanju prenosa s strani Evropske komisije in </w:t>
      </w:r>
      <w:proofErr w:type="spellStart"/>
      <w:r w:rsidRPr="0012227A">
        <w:rPr>
          <w:rFonts w:ascii="Arial" w:hAnsi="Arial" w:cs="Arial"/>
          <w:bCs/>
        </w:rPr>
        <w:t>Equineta</w:t>
      </w:r>
      <w:proofErr w:type="spellEnd"/>
      <w:r w:rsidRPr="0012227A">
        <w:rPr>
          <w:rFonts w:ascii="Arial" w:hAnsi="Arial" w:cs="Arial"/>
          <w:bCs/>
        </w:rPr>
        <w:t xml:space="preserve"> ter predstavitvi nadaljnjih aktivnosti projekta. (24. september 2026)</w:t>
      </w:r>
    </w:p>
    <w:p w14:paraId="0EFBCC96" w14:textId="77777777" w:rsidR="00190605" w:rsidRPr="0012227A" w:rsidRDefault="00190605" w:rsidP="0012227A">
      <w:pPr>
        <w:rPr>
          <w:rFonts w:ascii="Arial" w:hAnsi="Arial" w:cs="Arial"/>
          <w:i/>
          <w:iCs/>
          <w:color w:val="4472C4" w:themeColor="accent1"/>
        </w:rPr>
      </w:pPr>
      <w:r w:rsidRPr="0012227A">
        <w:rPr>
          <w:rFonts w:ascii="Arial" w:hAnsi="Arial" w:cs="Arial"/>
          <w:i/>
          <w:iCs/>
          <w:color w:val="4472C4" w:themeColor="accent1"/>
        </w:rPr>
        <w:br w:type="page"/>
      </w:r>
    </w:p>
    <w:p w14:paraId="6CE43F67" w14:textId="77777777" w:rsidR="00C53DAE" w:rsidRPr="0012227A" w:rsidRDefault="00C53DAE" w:rsidP="0012227A">
      <w:pPr>
        <w:jc w:val="both"/>
        <w:rPr>
          <w:rFonts w:ascii="Arial" w:hAnsi="Arial" w:cs="Arial"/>
          <w:b/>
          <w:bCs/>
        </w:rPr>
      </w:pPr>
      <w:bookmarkStart w:id="776" w:name="_Toc66698980"/>
      <w:bookmarkStart w:id="777" w:name="_Toc70627324"/>
      <w:bookmarkStart w:id="778" w:name="_Toc101863701"/>
      <w:r w:rsidRPr="0012227A">
        <w:rPr>
          <w:rFonts w:ascii="Arial" w:hAnsi="Arial" w:cs="Arial"/>
          <w:b/>
          <w:bCs/>
        </w:rPr>
        <w:lastRenderedPageBreak/>
        <w:t xml:space="preserve">Seminarji in druge aktivnosti v okviru </w:t>
      </w:r>
      <w:proofErr w:type="spellStart"/>
      <w:r w:rsidRPr="0012227A">
        <w:rPr>
          <w:rFonts w:ascii="Arial" w:hAnsi="Arial" w:cs="Arial"/>
          <w:b/>
          <w:bCs/>
        </w:rPr>
        <w:t>Equinet</w:t>
      </w:r>
      <w:bookmarkEnd w:id="776"/>
      <w:bookmarkEnd w:id="777"/>
      <w:bookmarkEnd w:id="778"/>
      <w:r w:rsidRPr="0012227A">
        <w:rPr>
          <w:rFonts w:ascii="Arial" w:hAnsi="Arial" w:cs="Arial"/>
          <w:b/>
          <w:bCs/>
        </w:rPr>
        <w:t>a</w:t>
      </w:r>
      <w:proofErr w:type="spellEnd"/>
    </w:p>
    <w:p w14:paraId="0B613301" w14:textId="77777777" w:rsidR="00C53DAE" w:rsidRPr="0012227A" w:rsidRDefault="00C53DAE" w:rsidP="0012227A">
      <w:pPr>
        <w:jc w:val="both"/>
        <w:rPr>
          <w:rFonts w:ascii="Arial" w:hAnsi="Arial" w:cs="Arial"/>
        </w:rPr>
      </w:pPr>
    </w:p>
    <w:p w14:paraId="2AEE6616" w14:textId="77777777" w:rsidR="00F83441" w:rsidRPr="0012227A" w:rsidRDefault="00F83441" w:rsidP="0012227A">
      <w:pPr>
        <w:rPr>
          <w:rFonts w:ascii="Arial" w:hAnsi="Arial" w:cs="Arial"/>
          <w:color w:val="000000"/>
        </w:rPr>
      </w:pPr>
    </w:p>
    <w:p w14:paraId="16CF20BA" w14:textId="77777777" w:rsidR="00F83441" w:rsidRPr="0012227A" w:rsidRDefault="001A1846" w:rsidP="0012227A">
      <w:pPr>
        <w:jc w:val="both"/>
        <w:rPr>
          <w:rFonts w:ascii="Arial" w:hAnsi="Arial" w:cs="Arial"/>
        </w:rPr>
      </w:pPr>
      <w:r>
        <w:rPr>
          <w:rFonts w:ascii="Arial" w:hAnsi="Arial" w:cs="Arial"/>
        </w:rPr>
        <w:t xml:space="preserve">V letu 2026 se je do </w:t>
      </w:r>
      <w:r w:rsidR="000310E6" w:rsidRPr="0012227A">
        <w:rPr>
          <w:rFonts w:ascii="Arial" w:hAnsi="Arial" w:cs="Arial"/>
        </w:rPr>
        <w:t>zaključka mandata</w:t>
      </w:r>
      <w:r w:rsidR="00F83441" w:rsidRPr="0012227A">
        <w:rPr>
          <w:rFonts w:ascii="Arial" w:hAnsi="Arial" w:cs="Arial"/>
        </w:rPr>
        <w:t xml:space="preserve"> </w:t>
      </w:r>
      <w:r>
        <w:rPr>
          <w:rFonts w:ascii="Arial" w:hAnsi="Arial" w:cs="Arial"/>
        </w:rPr>
        <w:t xml:space="preserve">Mihe </w:t>
      </w:r>
      <w:proofErr w:type="spellStart"/>
      <w:r>
        <w:rPr>
          <w:rFonts w:ascii="Arial" w:hAnsi="Arial" w:cs="Arial"/>
        </w:rPr>
        <w:t>Lobinka</w:t>
      </w:r>
      <w:proofErr w:type="spellEnd"/>
      <w:r>
        <w:rPr>
          <w:rFonts w:ascii="Arial" w:hAnsi="Arial" w:cs="Arial"/>
        </w:rPr>
        <w:t xml:space="preserve"> Z</w:t>
      </w:r>
      <w:r w:rsidR="00F83441" w:rsidRPr="0012227A">
        <w:rPr>
          <w:rFonts w:ascii="Arial" w:hAnsi="Arial" w:cs="Arial"/>
        </w:rPr>
        <w:t xml:space="preserve">agovornik udeležil tudi </w:t>
      </w:r>
      <w:r w:rsidR="00F83441" w:rsidRPr="0012227A">
        <w:rPr>
          <w:rFonts w:ascii="Arial" w:hAnsi="Arial" w:cs="Arial"/>
          <w:b/>
          <w:bCs/>
        </w:rPr>
        <w:t xml:space="preserve">9 drugih dogodkov v okviru </w:t>
      </w:r>
      <w:proofErr w:type="spellStart"/>
      <w:r w:rsidR="00F83441" w:rsidRPr="0012227A">
        <w:rPr>
          <w:rFonts w:ascii="Arial" w:hAnsi="Arial" w:cs="Arial"/>
          <w:b/>
          <w:bCs/>
        </w:rPr>
        <w:t>Equineta</w:t>
      </w:r>
      <w:proofErr w:type="spellEnd"/>
      <w:r w:rsidR="00F83441" w:rsidRPr="0012227A">
        <w:rPr>
          <w:rFonts w:ascii="Arial" w:hAnsi="Arial" w:cs="Arial"/>
        </w:rPr>
        <w:t>.</w:t>
      </w:r>
    </w:p>
    <w:p w14:paraId="23274508" w14:textId="77777777" w:rsidR="00F83441" w:rsidRPr="0012227A" w:rsidRDefault="00F83441" w:rsidP="0012227A">
      <w:pPr>
        <w:jc w:val="both"/>
        <w:rPr>
          <w:rFonts w:ascii="Arial" w:hAnsi="Arial" w:cs="Arial"/>
        </w:rPr>
      </w:pPr>
    </w:p>
    <w:p w14:paraId="349005FE" w14:textId="77777777" w:rsidR="00F83441" w:rsidRPr="0012227A" w:rsidRDefault="00F83441" w:rsidP="0012227A">
      <w:pPr>
        <w:pStyle w:val="Odstavekseznama"/>
        <w:numPr>
          <w:ilvl w:val="0"/>
          <w:numId w:val="30"/>
        </w:numPr>
        <w:jc w:val="both"/>
        <w:rPr>
          <w:rFonts w:ascii="Arial" w:eastAsia="SimSun" w:hAnsi="Arial" w:cs="Arial"/>
          <w:lang w:eastAsia="zh-CN" w:bidi="hi-IN"/>
        </w:rPr>
      </w:pPr>
      <w:r w:rsidRPr="0012227A">
        <w:rPr>
          <w:rFonts w:ascii="Arial" w:eastAsia="SimSun" w:hAnsi="Arial" w:cs="Arial"/>
          <w:lang w:eastAsia="zh-CN" w:bidi="hi-IN"/>
        </w:rPr>
        <w:t>Spletni dogodek »</w:t>
      </w:r>
      <w:r w:rsidRPr="0012227A">
        <w:rPr>
          <w:rFonts w:ascii="Arial" w:hAnsi="Arial" w:cs="Arial"/>
          <w:color w:val="000000"/>
        </w:rPr>
        <w:t>Organi za enakost varujejo Rome in potujoče skupine pred diskriminacijo na področju stanovanj</w:t>
      </w:r>
      <w:r w:rsidRPr="0012227A">
        <w:rPr>
          <w:rFonts w:ascii="Arial" w:eastAsia="SimSun" w:hAnsi="Arial" w:cs="Arial"/>
          <w:lang w:eastAsia="zh-CN" w:bidi="hi-IN"/>
        </w:rPr>
        <w:t>«. (3. februar 2026)</w:t>
      </w:r>
    </w:p>
    <w:p w14:paraId="1442C30F" w14:textId="77777777" w:rsidR="009A6B6F" w:rsidRPr="0012227A" w:rsidRDefault="009A6B6F" w:rsidP="0012227A">
      <w:pPr>
        <w:pStyle w:val="Odstavekseznama"/>
        <w:jc w:val="both"/>
        <w:rPr>
          <w:rFonts w:ascii="Arial" w:eastAsia="SimSun" w:hAnsi="Arial" w:cs="Arial"/>
          <w:lang w:eastAsia="zh-CN" w:bidi="hi-IN"/>
        </w:rPr>
      </w:pPr>
    </w:p>
    <w:p w14:paraId="6041CB7F" w14:textId="77777777" w:rsidR="00F83441" w:rsidRPr="0012227A" w:rsidRDefault="00F83441" w:rsidP="0012227A">
      <w:pPr>
        <w:pStyle w:val="Odstavekseznama"/>
        <w:numPr>
          <w:ilvl w:val="0"/>
          <w:numId w:val="30"/>
        </w:numPr>
        <w:jc w:val="both"/>
        <w:rPr>
          <w:rFonts w:ascii="Arial" w:eastAsia="SimSun" w:hAnsi="Arial" w:cs="Arial"/>
          <w:lang w:eastAsia="zh-CN" w:bidi="hi-IN"/>
        </w:rPr>
      </w:pPr>
      <w:r w:rsidRPr="0012227A">
        <w:rPr>
          <w:rFonts w:ascii="Arial" w:eastAsia="SimSun" w:hAnsi="Arial" w:cs="Arial"/>
          <w:lang w:eastAsia="zh-CN" w:bidi="hi-IN"/>
        </w:rPr>
        <w:t>Spletni dogodek »</w:t>
      </w:r>
      <w:r w:rsidRPr="0012227A">
        <w:rPr>
          <w:rFonts w:ascii="Arial" w:hAnsi="Arial" w:cs="Arial"/>
        </w:rPr>
        <w:t xml:space="preserve">A </w:t>
      </w:r>
      <w:proofErr w:type="spellStart"/>
      <w:r w:rsidRPr="0012227A">
        <w:rPr>
          <w:rFonts w:ascii="Arial" w:hAnsi="Arial" w:cs="Arial"/>
        </w:rPr>
        <w:t>practical</w:t>
      </w:r>
      <w:proofErr w:type="spellEnd"/>
      <w:r w:rsidRPr="0012227A">
        <w:rPr>
          <w:rFonts w:ascii="Arial" w:hAnsi="Arial" w:cs="Arial"/>
        </w:rPr>
        <w:t xml:space="preserve"> </w:t>
      </w:r>
      <w:proofErr w:type="spellStart"/>
      <w:r w:rsidRPr="0012227A">
        <w:rPr>
          <w:rFonts w:ascii="Arial" w:hAnsi="Arial" w:cs="Arial"/>
        </w:rPr>
        <w:t>guide</w:t>
      </w:r>
      <w:proofErr w:type="spellEnd"/>
      <w:r w:rsidRPr="0012227A">
        <w:rPr>
          <w:rFonts w:ascii="Arial" w:hAnsi="Arial" w:cs="Arial"/>
        </w:rPr>
        <w:t xml:space="preserve"> to </w:t>
      </w:r>
      <w:proofErr w:type="spellStart"/>
      <w:r w:rsidRPr="0012227A">
        <w:rPr>
          <w:rFonts w:ascii="Arial" w:hAnsi="Arial" w:cs="Arial"/>
        </w:rPr>
        <w:t>the</w:t>
      </w:r>
      <w:proofErr w:type="spellEnd"/>
      <w:r w:rsidRPr="0012227A">
        <w:rPr>
          <w:rFonts w:ascii="Arial" w:hAnsi="Arial" w:cs="Arial"/>
        </w:rPr>
        <w:t xml:space="preserve"> EU </w:t>
      </w:r>
      <w:proofErr w:type="spellStart"/>
      <w:r w:rsidRPr="0012227A">
        <w:rPr>
          <w:rFonts w:ascii="Arial" w:hAnsi="Arial" w:cs="Arial"/>
        </w:rPr>
        <w:t>Infringement</w:t>
      </w:r>
      <w:proofErr w:type="spellEnd"/>
      <w:r w:rsidRPr="0012227A">
        <w:rPr>
          <w:rFonts w:ascii="Arial" w:hAnsi="Arial" w:cs="Arial"/>
        </w:rPr>
        <w:t xml:space="preserve"> Procedure </w:t>
      </w:r>
      <w:proofErr w:type="spellStart"/>
      <w:r w:rsidRPr="0012227A">
        <w:rPr>
          <w:rFonts w:ascii="Arial" w:hAnsi="Arial" w:cs="Arial"/>
        </w:rPr>
        <w:t>and</w:t>
      </w:r>
      <w:proofErr w:type="spellEnd"/>
      <w:r w:rsidRPr="0012227A">
        <w:rPr>
          <w:rFonts w:ascii="Arial" w:hAnsi="Arial" w:cs="Arial"/>
        </w:rPr>
        <w:t xml:space="preserve"> how to file a </w:t>
      </w:r>
      <w:proofErr w:type="spellStart"/>
      <w:r w:rsidRPr="0012227A">
        <w:rPr>
          <w:rFonts w:ascii="Arial" w:hAnsi="Arial" w:cs="Arial"/>
        </w:rPr>
        <w:t>complaint</w:t>
      </w:r>
      <w:proofErr w:type="spellEnd"/>
      <w:r w:rsidRPr="0012227A">
        <w:rPr>
          <w:rFonts w:ascii="Arial" w:hAnsi="Arial" w:cs="Arial"/>
        </w:rPr>
        <w:t>«. (10. marec 2026)</w:t>
      </w:r>
    </w:p>
    <w:p w14:paraId="5728B80D" w14:textId="77777777" w:rsidR="009A6B6F" w:rsidRPr="0012227A" w:rsidRDefault="009A6B6F" w:rsidP="0012227A">
      <w:pPr>
        <w:jc w:val="both"/>
        <w:rPr>
          <w:rFonts w:ascii="Arial" w:eastAsia="SimSun" w:hAnsi="Arial" w:cs="Arial"/>
          <w:lang w:eastAsia="zh-CN" w:bidi="hi-IN"/>
        </w:rPr>
      </w:pPr>
    </w:p>
    <w:p w14:paraId="5029C0A9" w14:textId="77777777" w:rsidR="00F83441" w:rsidRPr="0012227A" w:rsidRDefault="00F83441" w:rsidP="0012227A">
      <w:pPr>
        <w:pStyle w:val="Odstavekseznama"/>
        <w:numPr>
          <w:ilvl w:val="0"/>
          <w:numId w:val="30"/>
        </w:numPr>
        <w:jc w:val="both"/>
        <w:rPr>
          <w:rFonts w:ascii="Arial" w:hAnsi="Arial" w:cs="Arial"/>
        </w:rPr>
      </w:pPr>
      <w:r w:rsidRPr="0012227A">
        <w:rPr>
          <w:rFonts w:ascii="Arial" w:hAnsi="Arial" w:cs="Arial"/>
        </w:rPr>
        <w:t xml:space="preserve">informativno srečanje, namenjeno predstavitvi rezultatov začetne analize ter nadaljnjih korakov in možnosti sodelovanja pri pripravi strategije mreže </w:t>
      </w:r>
      <w:proofErr w:type="spellStart"/>
      <w:r w:rsidRPr="0012227A">
        <w:rPr>
          <w:rFonts w:ascii="Arial" w:hAnsi="Arial" w:cs="Arial"/>
        </w:rPr>
        <w:t>Equinet</w:t>
      </w:r>
      <w:proofErr w:type="spellEnd"/>
      <w:r w:rsidRPr="0012227A">
        <w:rPr>
          <w:rFonts w:ascii="Arial" w:hAnsi="Arial" w:cs="Arial"/>
        </w:rPr>
        <w:t xml:space="preserve"> za obdobje 2027–2030 (13. april 2026)</w:t>
      </w:r>
    </w:p>
    <w:p w14:paraId="6CD0E97C" w14:textId="77777777" w:rsidR="009A6B6F" w:rsidRPr="0012227A" w:rsidRDefault="009A6B6F" w:rsidP="0012227A">
      <w:pPr>
        <w:jc w:val="both"/>
        <w:rPr>
          <w:rFonts w:ascii="Arial" w:hAnsi="Arial" w:cs="Arial"/>
        </w:rPr>
      </w:pPr>
    </w:p>
    <w:p w14:paraId="259A2EF0" w14:textId="77777777" w:rsidR="00F83441" w:rsidRPr="0012227A" w:rsidRDefault="00F83441" w:rsidP="0012227A">
      <w:pPr>
        <w:pStyle w:val="Odstavekseznama"/>
        <w:numPr>
          <w:ilvl w:val="0"/>
          <w:numId w:val="30"/>
        </w:numPr>
        <w:jc w:val="both"/>
        <w:rPr>
          <w:rFonts w:ascii="Arial" w:hAnsi="Arial" w:cs="Arial"/>
        </w:rPr>
      </w:pPr>
      <w:r w:rsidRPr="0012227A">
        <w:rPr>
          <w:rFonts w:ascii="Arial" w:hAnsi="Arial" w:cs="Arial"/>
        </w:rPr>
        <w:t xml:space="preserve">Sestanek vodij nacionalnih organov za enakost - </w:t>
      </w:r>
      <w:proofErr w:type="spellStart"/>
      <w:r w:rsidRPr="0012227A">
        <w:rPr>
          <w:rFonts w:ascii="Arial" w:hAnsi="Arial" w:cs="Arial"/>
        </w:rPr>
        <w:t>Equinet</w:t>
      </w:r>
      <w:proofErr w:type="spellEnd"/>
      <w:r w:rsidRPr="0012227A">
        <w:rPr>
          <w:rFonts w:ascii="Arial" w:hAnsi="Arial" w:cs="Arial"/>
        </w:rPr>
        <w:t xml:space="preserve"> </w:t>
      </w:r>
      <w:proofErr w:type="spellStart"/>
      <w:r w:rsidRPr="0012227A">
        <w:rPr>
          <w:rFonts w:ascii="Arial" w:hAnsi="Arial" w:cs="Arial"/>
        </w:rPr>
        <w:t>Leadership</w:t>
      </w:r>
      <w:proofErr w:type="spellEnd"/>
      <w:r w:rsidRPr="0012227A">
        <w:rPr>
          <w:rFonts w:ascii="Arial" w:hAnsi="Arial" w:cs="Arial"/>
        </w:rPr>
        <w:t xml:space="preserve"> Hub 2026 -  »</w:t>
      </w:r>
      <w:proofErr w:type="spellStart"/>
      <w:r w:rsidRPr="0012227A">
        <w:rPr>
          <w:rFonts w:ascii="Arial" w:hAnsi="Arial" w:cs="Arial"/>
        </w:rPr>
        <w:t>Standing</w:t>
      </w:r>
      <w:proofErr w:type="spellEnd"/>
      <w:r w:rsidRPr="0012227A">
        <w:rPr>
          <w:rFonts w:ascii="Arial" w:hAnsi="Arial" w:cs="Arial"/>
        </w:rPr>
        <w:t xml:space="preserve"> </w:t>
      </w:r>
      <w:proofErr w:type="spellStart"/>
      <w:r w:rsidRPr="0012227A">
        <w:rPr>
          <w:rFonts w:ascii="Arial" w:hAnsi="Arial" w:cs="Arial"/>
        </w:rPr>
        <w:t>Strong</w:t>
      </w:r>
      <w:proofErr w:type="spellEnd"/>
      <w:r w:rsidRPr="0012227A">
        <w:rPr>
          <w:rFonts w:ascii="Arial" w:hAnsi="Arial" w:cs="Arial"/>
        </w:rPr>
        <w:t xml:space="preserve">: </w:t>
      </w:r>
      <w:proofErr w:type="spellStart"/>
      <w:r w:rsidRPr="0012227A">
        <w:rPr>
          <w:rFonts w:ascii="Arial" w:hAnsi="Arial" w:cs="Arial"/>
        </w:rPr>
        <w:t>Leading</w:t>
      </w:r>
      <w:proofErr w:type="spellEnd"/>
      <w:r w:rsidRPr="0012227A">
        <w:rPr>
          <w:rFonts w:ascii="Arial" w:hAnsi="Arial" w:cs="Arial"/>
        </w:rPr>
        <w:t xml:space="preserve"> </w:t>
      </w:r>
      <w:proofErr w:type="spellStart"/>
      <w:r w:rsidRPr="0012227A">
        <w:rPr>
          <w:rFonts w:ascii="Arial" w:hAnsi="Arial" w:cs="Arial"/>
        </w:rPr>
        <w:t>for</w:t>
      </w:r>
      <w:proofErr w:type="spellEnd"/>
      <w:r w:rsidRPr="0012227A">
        <w:rPr>
          <w:rFonts w:ascii="Arial" w:hAnsi="Arial" w:cs="Arial"/>
        </w:rPr>
        <w:t xml:space="preserve"> </w:t>
      </w:r>
      <w:proofErr w:type="spellStart"/>
      <w:r w:rsidRPr="0012227A">
        <w:rPr>
          <w:rFonts w:ascii="Arial" w:hAnsi="Arial" w:cs="Arial"/>
        </w:rPr>
        <w:t>Equality</w:t>
      </w:r>
      <w:proofErr w:type="spellEnd"/>
      <w:r w:rsidRPr="0012227A">
        <w:rPr>
          <w:rFonts w:ascii="Arial" w:hAnsi="Arial" w:cs="Arial"/>
        </w:rPr>
        <w:t xml:space="preserve"> in a </w:t>
      </w:r>
      <w:proofErr w:type="spellStart"/>
      <w:r w:rsidRPr="0012227A">
        <w:rPr>
          <w:rFonts w:ascii="Arial" w:hAnsi="Arial" w:cs="Arial"/>
        </w:rPr>
        <w:t>Shifting</w:t>
      </w:r>
      <w:proofErr w:type="spellEnd"/>
      <w:r w:rsidRPr="0012227A">
        <w:rPr>
          <w:rFonts w:ascii="Arial" w:hAnsi="Arial" w:cs="Arial"/>
        </w:rPr>
        <w:t xml:space="preserve"> </w:t>
      </w:r>
      <w:proofErr w:type="spellStart"/>
      <w:r w:rsidRPr="0012227A">
        <w:rPr>
          <w:rFonts w:ascii="Arial" w:hAnsi="Arial" w:cs="Arial"/>
        </w:rPr>
        <w:t>World</w:t>
      </w:r>
      <w:proofErr w:type="spellEnd"/>
      <w:r w:rsidRPr="0012227A">
        <w:rPr>
          <w:rFonts w:ascii="Arial" w:hAnsi="Arial" w:cs="Arial"/>
        </w:rPr>
        <w:t xml:space="preserve">«. Osrednja tema so bila aktualna s področja enakega obravnavanja, s posebnim poudarkom na strateškem načrtovanju delovanja organov za enakost in mreže </w:t>
      </w:r>
      <w:proofErr w:type="spellStart"/>
      <w:r w:rsidRPr="0012227A">
        <w:rPr>
          <w:rFonts w:ascii="Arial" w:hAnsi="Arial" w:cs="Arial"/>
        </w:rPr>
        <w:t>Equinet</w:t>
      </w:r>
      <w:proofErr w:type="spellEnd"/>
      <w:r w:rsidRPr="0012227A">
        <w:rPr>
          <w:rFonts w:ascii="Arial" w:hAnsi="Arial" w:cs="Arial"/>
        </w:rPr>
        <w:t>. (15. in 16. april 2026)</w:t>
      </w:r>
    </w:p>
    <w:p w14:paraId="27076E74" w14:textId="77777777" w:rsidR="009A6B6F" w:rsidRPr="0012227A" w:rsidRDefault="009A6B6F" w:rsidP="0012227A">
      <w:pPr>
        <w:jc w:val="both"/>
        <w:rPr>
          <w:rFonts w:ascii="Arial" w:hAnsi="Arial" w:cs="Arial"/>
        </w:rPr>
      </w:pPr>
    </w:p>
    <w:p w14:paraId="632513A2" w14:textId="77777777" w:rsidR="009A6B6F" w:rsidRPr="0012227A" w:rsidRDefault="00F83441" w:rsidP="0012227A">
      <w:pPr>
        <w:pStyle w:val="Odstavekseznama"/>
        <w:numPr>
          <w:ilvl w:val="0"/>
          <w:numId w:val="30"/>
        </w:numPr>
        <w:jc w:val="both"/>
        <w:rPr>
          <w:rFonts w:ascii="Arial" w:hAnsi="Arial" w:cs="Arial"/>
        </w:rPr>
      </w:pPr>
      <w:r w:rsidRPr="0012227A">
        <w:rPr>
          <w:rFonts w:ascii="Arial" w:hAnsi="Arial" w:cs="Arial"/>
        </w:rPr>
        <w:t xml:space="preserve">Spletni seminar, Evropske demokracije pod pritiskom: razmislek o enakosti spolov v času vse močnejšega nasprotovanja enakosti spolov (22. april 2026) </w:t>
      </w:r>
    </w:p>
    <w:p w14:paraId="206F103C" w14:textId="77777777" w:rsidR="009A6B6F" w:rsidRPr="0012227A" w:rsidRDefault="009A6B6F" w:rsidP="0012227A">
      <w:pPr>
        <w:jc w:val="both"/>
        <w:rPr>
          <w:rFonts w:ascii="Arial" w:hAnsi="Arial" w:cs="Arial"/>
        </w:rPr>
      </w:pPr>
    </w:p>
    <w:p w14:paraId="5FCE943A" w14:textId="77777777" w:rsidR="00F83441" w:rsidRPr="0012227A" w:rsidRDefault="00F83441" w:rsidP="0012227A">
      <w:pPr>
        <w:pStyle w:val="Odstavekseznama"/>
        <w:numPr>
          <w:ilvl w:val="0"/>
          <w:numId w:val="30"/>
        </w:numPr>
        <w:jc w:val="both"/>
        <w:rPr>
          <w:rFonts w:ascii="Arial" w:hAnsi="Arial" w:cs="Arial"/>
        </w:rPr>
      </w:pPr>
      <w:r w:rsidRPr="0012227A">
        <w:rPr>
          <w:rFonts w:ascii="Arial" w:hAnsi="Arial" w:cs="Arial"/>
        </w:rPr>
        <w:t>Sodelovanje na spletnem dogodku »</w:t>
      </w:r>
      <w:proofErr w:type="spellStart"/>
      <w:r w:rsidRPr="0012227A">
        <w:rPr>
          <w:rFonts w:ascii="Arial" w:hAnsi="Arial" w:cs="Arial"/>
        </w:rPr>
        <w:t>Ensuring</w:t>
      </w:r>
      <w:proofErr w:type="spellEnd"/>
      <w:r w:rsidRPr="0012227A">
        <w:rPr>
          <w:rFonts w:ascii="Arial" w:hAnsi="Arial" w:cs="Arial"/>
        </w:rPr>
        <w:t xml:space="preserve"> </w:t>
      </w:r>
      <w:proofErr w:type="spellStart"/>
      <w:r w:rsidRPr="0012227A">
        <w:rPr>
          <w:rFonts w:ascii="Arial" w:hAnsi="Arial" w:cs="Arial"/>
        </w:rPr>
        <w:t>equal</w:t>
      </w:r>
      <w:proofErr w:type="spellEnd"/>
      <w:r w:rsidRPr="0012227A">
        <w:rPr>
          <w:rFonts w:ascii="Arial" w:hAnsi="Arial" w:cs="Arial"/>
        </w:rPr>
        <w:t xml:space="preserve"> </w:t>
      </w:r>
      <w:proofErr w:type="spellStart"/>
      <w:r w:rsidRPr="0012227A">
        <w:rPr>
          <w:rFonts w:ascii="Arial" w:hAnsi="Arial" w:cs="Arial"/>
        </w:rPr>
        <w:t>access</w:t>
      </w:r>
      <w:proofErr w:type="spellEnd"/>
      <w:r w:rsidRPr="0012227A">
        <w:rPr>
          <w:rFonts w:ascii="Arial" w:hAnsi="Arial" w:cs="Arial"/>
        </w:rPr>
        <w:t xml:space="preserve">, </w:t>
      </w:r>
      <w:proofErr w:type="spellStart"/>
      <w:r w:rsidRPr="0012227A">
        <w:rPr>
          <w:rFonts w:ascii="Arial" w:hAnsi="Arial" w:cs="Arial"/>
        </w:rPr>
        <w:t>accessibility</w:t>
      </w:r>
      <w:proofErr w:type="spellEnd"/>
      <w:r w:rsidRPr="0012227A">
        <w:rPr>
          <w:rFonts w:ascii="Arial" w:hAnsi="Arial" w:cs="Arial"/>
        </w:rPr>
        <w:t xml:space="preserve"> &amp; </w:t>
      </w:r>
      <w:proofErr w:type="spellStart"/>
      <w:r w:rsidRPr="0012227A">
        <w:rPr>
          <w:rFonts w:ascii="Arial" w:hAnsi="Arial" w:cs="Arial"/>
        </w:rPr>
        <w:t>reasonable</w:t>
      </w:r>
      <w:proofErr w:type="spellEnd"/>
      <w:r w:rsidRPr="0012227A">
        <w:rPr>
          <w:rFonts w:ascii="Arial" w:hAnsi="Arial" w:cs="Arial"/>
        </w:rPr>
        <w:t xml:space="preserve"> </w:t>
      </w:r>
      <w:proofErr w:type="spellStart"/>
      <w:r w:rsidRPr="0012227A">
        <w:rPr>
          <w:rFonts w:ascii="Arial" w:hAnsi="Arial" w:cs="Arial"/>
        </w:rPr>
        <w:t>accommodation</w:t>
      </w:r>
      <w:proofErr w:type="spellEnd"/>
      <w:r w:rsidRPr="0012227A">
        <w:rPr>
          <w:rFonts w:ascii="Arial" w:hAnsi="Arial" w:cs="Arial"/>
        </w:rPr>
        <w:t xml:space="preserve"> </w:t>
      </w:r>
      <w:proofErr w:type="spellStart"/>
      <w:r w:rsidRPr="0012227A">
        <w:rPr>
          <w:rFonts w:ascii="Arial" w:hAnsi="Arial" w:cs="Arial"/>
        </w:rPr>
        <w:t>under</w:t>
      </w:r>
      <w:proofErr w:type="spellEnd"/>
      <w:r w:rsidRPr="0012227A">
        <w:rPr>
          <w:rFonts w:ascii="Arial" w:hAnsi="Arial" w:cs="Arial"/>
        </w:rPr>
        <w:t xml:space="preserve"> </w:t>
      </w:r>
      <w:proofErr w:type="spellStart"/>
      <w:r w:rsidRPr="0012227A">
        <w:rPr>
          <w:rFonts w:ascii="Arial" w:hAnsi="Arial" w:cs="Arial"/>
        </w:rPr>
        <w:t>the</w:t>
      </w:r>
      <w:proofErr w:type="spellEnd"/>
      <w:r w:rsidRPr="0012227A">
        <w:rPr>
          <w:rFonts w:ascii="Arial" w:hAnsi="Arial" w:cs="Arial"/>
        </w:rPr>
        <w:t xml:space="preserve"> EU </w:t>
      </w:r>
      <w:proofErr w:type="spellStart"/>
      <w:r w:rsidRPr="0012227A">
        <w:rPr>
          <w:rFonts w:ascii="Arial" w:hAnsi="Arial" w:cs="Arial"/>
        </w:rPr>
        <w:t>Directives</w:t>
      </w:r>
      <w:proofErr w:type="spellEnd"/>
      <w:r w:rsidRPr="0012227A">
        <w:rPr>
          <w:rFonts w:ascii="Arial" w:hAnsi="Arial" w:cs="Arial"/>
        </w:rPr>
        <w:t xml:space="preserve"> on </w:t>
      </w:r>
      <w:proofErr w:type="spellStart"/>
      <w:r w:rsidRPr="0012227A">
        <w:rPr>
          <w:rFonts w:ascii="Arial" w:hAnsi="Arial" w:cs="Arial"/>
        </w:rPr>
        <w:t>Standards</w:t>
      </w:r>
      <w:proofErr w:type="spellEnd"/>
      <w:r w:rsidRPr="0012227A">
        <w:rPr>
          <w:rFonts w:ascii="Arial" w:hAnsi="Arial" w:cs="Arial"/>
        </w:rPr>
        <w:t xml:space="preserve"> </w:t>
      </w:r>
      <w:proofErr w:type="spellStart"/>
      <w:r w:rsidRPr="0012227A">
        <w:rPr>
          <w:rFonts w:ascii="Arial" w:hAnsi="Arial" w:cs="Arial"/>
        </w:rPr>
        <w:t>for</w:t>
      </w:r>
      <w:proofErr w:type="spellEnd"/>
      <w:r w:rsidRPr="0012227A">
        <w:rPr>
          <w:rFonts w:ascii="Arial" w:hAnsi="Arial" w:cs="Arial"/>
        </w:rPr>
        <w:t xml:space="preserve"> </w:t>
      </w:r>
      <w:proofErr w:type="spellStart"/>
      <w:r w:rsidRPr="0012227A">
        <w:rPr>
          <w:rFonts w:ascii="Arial" w:hAnsi="Arial" w:cs="Arial"/>
        </w:rPr>
        <w:t>Equality</w:t>
      </w:r>
      <w:proofErr w:type="spellEnd"/>
      <w:r w:rsidRPr="0012227A">
        <w:rPr>
          <w:rFonts w:ascii="Arial" w:hAnsi="Arial" w:cs="Arial"/>
        </w:rPr>
        <w:t xml:space="preserve"> </w:t>
      </w:r>
      <w:proofErr w:type="spellStart"/>
      <w:r w:rsidRPr="0012227A">
        <w:rPr>
          <w:rFonts w:ascii="Arial" w:hAnsi="Arial" w:cs="Arial"/>
        </w:rPr>
        <w:t>Bodies</w:t>
      </w:r>
      <w:proofErr w:type="spellEnd"/>
      <w:r w:rsidRPr="0012227A">
        <w:rPr>
          <w:rFonts w:ascii="Arial" w:hAnsi="Arial" w:cs="Arial"/>
        </w:rPr>
        <w:t>« (27. in 29. maj 2026)</w:t>
      </w:r>
    </w:p>
    <w:p w14:paraId="13196B63" w14:textId="77777777" w:rsidR="009A6B6F" w:rsidRPr="0012227A" w:rsidRDefault="009A6B6F" w:rsidP="0012227A">
      <w:pPr>
        <w:jc w:val="both"/>
        <w:rPr>
          <w:rFonts w:ascii="Arial" w:hAnsi="Arial" w:cs="Arial"/>
        </w:rPr>
      </w:pPr>
    </w:p>
    <w:p w14:paraId="5139612C" w14:textId="77777777" w:rsidR="00F83441" w:rsidRPr="0012227A" w:rsidRDefault="00F83441" w:rsidP="0012227A">
      <w:pPr>
        <w:pStyle w:val="Odstavekseznama"/>
        <w:numPr>
          <w:ilvl w:val="0"/>
          <w:numId w:val="30"/>
        </w:numPr>
        <w:jc w:val="both"/>
        <w:rPr>
          <w:rFonts w:ascii="Arial" w:eastAsia="SimSun" w:hAnsi="Arial" w:cs="Arial"/>
          <w:lang w:eastAsia="zh-CN" w:bidi="hi-IN"/>
        </w:rPr>
      </w:pPr>
      <w:proofErr w:type="spellStart"/>
      <w:r w:rsidRPr="0012227A">
        <w:rPr>
          <w:rFonts w:ascii="Arial" w:hAnsi="Arial" w:cs="Arial"/>
        </w:rPr>
        <w:t>Equality</w:t>
      </w:r>
      <w:proofErr w:type="spellEnd"/>
      <w:r w:rsidRPr="0012227A">
        <w:rPr>
          <w:rFonts w:ascii="Arial" w:hAnsi="Arial" w:cs="Arial"/>
        </w:rPr>
        <w:t xml:space="preserve"> Data </w:t>
      </w:r>
      <w:proofErr w:type="spellStart"/>
      <w:r w:rsidRPr="0012227A">
        <w:rPr>
          <w:rFonts w:ascii="Arial" w:hAnsi="Arial" w:cs="Arial"/>
        </w:rPr>
        <w:t>Week</w:t>
      </w:r>
      <w:proofErr w:type="spellEnd"/>
      <w:r w:rsidRPr="0012227A">
        <w:rPr>
          <w:rFonts w:ascii="Arial" w:hAnsi="Arial" w:cs="Arial"/>
        </w:rPr>
        <w:t xml:space="preserve">, </w:t>
      </w:r>
      <w:proofErr w:type="spellStart"/>
      <w:r w:rsidRPr="0012227A">
        <w:rPr>
          <w:rFonts w:ascii="Arial" w:hAnsi="Arial" w:cs="Arial"/>
        </w:rPr>
        <w:t>Utrech</w:t>
      </w:r>
      <w:proofErr w:type="spellEnd"/>
      <w:r w:rsidRPr="0012227A">
        <w:rPr>
          <w:rFonts w:ascii="Arial" w:hAnsi="Arial" w:cs="Arial"/>
        </w:rPr>
        <w:t xml:space="preserve">, Nizozemska. Dogodek je organiziral </w:t>
      </w:r>
      <w:proofErr w:type="spellStart"/>
      <w:r w:rsidRPr="0012227A">
        <w:rPr>
          <w:rFonts w:ascii="Arial" w:hAnsi="Arial" w:cs="Arial"/>
        </w:rPr>
        <w:t>Equinet</w:t>
      </w:r>
      <w:proofErr w:type="spellEnd"/>
      <w:r w:rsidRPr="0012227A">
        <w:rPr>
          <w:rFonts w:ascii="Arial" w:hAnsi="Arial" w:cs="Arial"/>
        </w:rPr>
        <w:t xml:space="preserve"> v sodelovanju z Agencijo Evropske unije za temeljne pravice (FRA), Evropsko komisijo, Univerzo v Utrechtu in Nizozemskim inštitutom za človekove pravice, na njem je bila osrednja točka zbiranje, analiza in uporaba podatkov o enakosti. (8. do 11. junij 2026)</w:t>
      </w:r>
    </w:p>
    <w:p w14:paraId="2151B545" w14:textId="77777777" w:rsidR="009A6B6F" w:rsidRPr="0012227A" w:rsidRDefault="009A6B6F" w:rsidP="0012227A">
      <w:pPr>
        <w:jc w:val="both"/>
        <w:rPr>
          <w:rFonts w:ascii="Arial" w:eastAsia="SimSun" w:hAnsi="Arial" w:cs="Arial"/>
          <w:lang w:eastAsia="zh-CN" w:bidi="hi-IN"/>
        </w:rPr>
      </w:pPr>
    </w:p>
    <w:p w14:paraId="56A3DB33" w14:textId="77777777" w:rsidR="00F83441" w:rsidRPr="0012227A" w:rsidRDefault="00F83441" w:rsidP="0012227A">
      <w:pPr>
        <w:pStyle w:val="Odstavekseznama"/>
        <w:numPr>
          <w:ilvl w:val="0"/>
          <w:numId w:val="30"/>
        </w:numPr>
        <w:jc w:val="both"/>
        <w:rPr>
          <w:rFonts w:ascii="Arial" w:hAnsi="Arial" w:cs="Arial"/>
        </w:rPr>
      </w:pPr>
      <w:r w:rsidRPr="0012227A">
        <w:rPr>
          <w:rFonts w:ascii="Arial" w:hAnsi="Arial" w:cs="Arial"/>
        </w:rPr>
        <w:t xml:space="preserve">Izredna generalna skupščina mreže </w:t>
      </w:r>
      <w:proofErr w:type="spellStart"/>
      <w:r w:rsidRPr="0012227A">
        <w:rPr>
          <w:rFonts w:ascii="Arial" w:hAnsi="Arial" w:cs="Arial"/>
        </w:rPr>
        <w:t>Equinet</w:t>
      </w:r>
      <w:proofErr w:type="spellEnd"/>
      <w:r w:rsidRPr="0012227A">
        <w:rPr>
          <w:rFonts w:ascii="Arial" w:hAnsi="Arial" w:cs="Arial"/>
        </w:rPr>
        <w:t>, na kateri so predstavniki članic obravnavali vprašanja, povezana z delovanjem in upravljanjem mreže (10. junij 2026)</w:t>
      </w:r>
    </w:p>
    <w:p w14:paraId="671D2A23" w14:textId="77777777" w:rsidR="009A6B6F" w:rsidRPr="0012227A" w:rsidRDefault="009A6B6F" w:rsidP="0012227A">
      <w:pPr>
        <w:jc w:val="both"/>
        <w:rPr>
          <w:rFonts w:ascii="Arial" w:hAnsi="Arial" w:cs="Arial"/>
        </w:rPr>
      </w:pPr>
    </w:p>
    <w:p w14:paraId="64E66F28" w14:textId="77777777" w:rsidR="00F83441" w:rsidRPr="0012227A" w:rsidRDefault="00F83441" w:rsidP="0012227A">
      <w:pPr>
        <w:pStyle w:val="Odstavekseznama"/>
        <w:numPr>
          <w:ilvl w:val="0"/>
          <w:numId w:val="30"/>
        </w:numPr>
        <w:jc w:val="both"/>
        <w:rPr>
          <w:rFonts w:ascii="Arial" w:hAnsi="Arial" w:cs="Arial"/>
        </w:rPr>
      </w:pPr>
      <w:r w:rsidRPr="0012227A">
        <w:rPr>
          <w:rFonts w:ascii="Arial" w:hAnsi="Arial" w:cs="Arial"/>
        </w:rPr>
        <w:t xml:space="preserve">Sestanek </w:t>
      </w:r>
      <w:proofErr w:type="spellStart"/>
      <w:r w:rsidRPr="0012227A">
        <w:rPr>
          <w:rFonts w:ascii="Arial" w:hAnsi="Arial" w:cs="Arial"/>
        </w:rPr>
        <w:t>Equinet</w:t>
      </w:r>
      <w:proofErr w:type="spellEnd"/>
      <w:r w:rsidRPr="0012227A">
        <w:rPr>
          <w:rFonts w:ascii="Arial" w:hAnsi="Arial" w:cs="Arial"/>
        </w:rPr>
        <w:t xml:space="preserve"> General Meeting (14. oktober 2026)</w:t>
      </w:r>
    </w:p>
    <w:p w14:paraId="774347B1" w14:textId="77777777" w:rsidR="00C53DAE" w:rsidRPr="0012227A" w:rsidRDefault="00F83441" w:rsidP="0012227A">
      <w:pPr>
        <w:rPr>
          <w:rFonts w:ascii="Arial" w:hAnsi="Arial" w:cs="Arial"/>
          <w:color w:val="000000"/>
        </w:rPr>
      </w:pPr>
      <w:r w:rsidRPr="0012227A">
        <w:rPr>
          <w:rFonts w:ascii="Arial" w:hAnsi="Arial" w:cs="Arial"/>
          <w:color w:val="000000"/>
        </w:rPr>
        <w:br w:type="page"/>
      </w:r>
    </w:p>
    <w:p w14:paraId="6B223C4C" w14:textId="77777777" w:rsidR="00C53DAE" w:rsidRPr="0012227A" w:rsidRDefault="00C53DAE" w:rsidP="0012227A">
      <w:pPr>
        <w:pStyle w:val="Naslov2"/>
      </w:pPr>
      <w:bookmarkStart w:id="779" w:name="_Toc66698981"/>
      <w:bookmarkStart w:id="780" w:name="_Toc70627325"/>
      <w:bookmarkStart w:id="781" w:name="_Toc101863702"/>
      <w:bookmarkStart w:id="782" w:name="_Toc189216245"/>
      <w:bookmarkStart w:id="783" w:name="_Toc189469735"/>
      <w:bookmarkStart w:id="784" w:name="_Toc224221635"/>
      <w:bookmarkStart w:id="785" w:name="_Toc243489150"/>
      <w:r w:rsidRPr="0012227A">
        <w:lastRenderedPageBreak/>
        <w:t xml:space="preserve">Evropska </w:t>
      </w:r>
      <w:bookmarkEnd w:id="779"/>
      <w:bookmarkEnd w:id="780"/>
      <w:bookmarkEnd w:id="781"/>
      <w:r w:rsidRPr="0012227A">
        <w:t>unija</w:t>
      </w:r>
      <w:bookmarkEnd w:id="782"/>
      <w:bookmarkEnd w:id="783"/>
      <w:bookmarkEnd w:id="784"/>
      <w:bookmarkEnd w:id="785"/>
      <w:r w:rsidRPr="0012227A">
        <w:t xml:space="preserve"> </w:t>
      </w:r>
    </w:p>
    <w:p w14:paraId="1B701823" w14:textId="77777777" w:rsidR="00C53DAE" w:rsidRPr="0012227A" w:rsidRDefault="00C53DAE" w:rsidP="0012227A">
      <w:pPr>
        <w:jc w:val="both"/>
        <w:rPr>
          <w:rFonts w:ascii="Arial" w:hAnsi="Arial" w:cs="Arial"/>
          <w:b/>
          <w:color w:val="FF0000"/>
          <w:sz w:val="20"/>
          <w:szCs w:val="20"/>
        </w:rPr>
      </w:pPr>
    </w:p>
    <w:p w14:paraId="365AB92D" w14:textId="77777777" w:rsidR="00C53DAE" w:rsidRPr="0012227A" w:rsidRDefault="00C53DAE" w:rsidP="0012227A">
      <w:pPr>
        <w:tabs>
          <w:tab w:val="left" w:pos="1372"/>
        </w:tabs>
        <w:jc w:val="both"/>
        <w:rPr>
          <w:rFonts w:ascii="Arial" w:eastAsia="SimSun" w:hAnsi="Arial" w:cs="Arial"/>
          <w:lang w:eastAsia="zh-CN" w:bidi="hi-IN"/>
        </w:rPr>
      </w:pPr>
    </w:p>
    <w:p w14:paraId="517ED19B" w14:textId="77777777" w:rsidR="0071598C" w:rsidRPr="0012227A" w:rsidRDefault="0071598C" w:rsidP="0012227A">
      <w:pPr>
        <w:jc w:val="both"/>
        <w:rPr>
          <w:rFonts w:ascii="Arial" w:eastAsia="SimSun" w:hAnsi="Arial" w:cs="Arial"/>
          <w:lang w:eastAsia="zh-CN" w:bidi="hi-IN"/>
        </w:rPr>
      </w:pPr>
      <w:r w:rsidRPr="0012227A">
        <w:rPr>
          <w:rFonts w:ascii="Arial" w:eastAsia="SimSun" w:hAnsi="Arial" w:cs="Arial"/>
          <w:lang w:eastAsia="zh-CN" w:bidi="hi-IN"/>
        </w:rPr>
        <w:t xml:space="preserve">Evropska komisija (EK) skrbi za oblikovanje zakonodajnih predlogov in politik EU ter pravilno in popolno izvajanje pravnega reda Evropske unije. Področje boja proti diskriminaciji v okviru EK pokriva Generalni direktorat za pravosodje in potrošnike. </w:t>
      </w:r>
      <w:r w:rsidRPr="0012227A">
        <w:rPr>
          <w:rFonts w:ascii="Arial" w:hAnsi="Arial" w:cs="Arial"/>
        </w:rPr>
        <w:t>Aktualna EK z mandatom 2024–2029 ima tudi poseben samostojni portfelj, ki ga vodi</w:t>
      </w:r>
      <w:r w:rsidRPr="0012227A">
        <w:rPr>
          <w:rFonts w:ascii="Arial" w:eastAsia="SimSun" w:hAnsi="Arial" w:cs="Arial"/>
          <w:lang w:eastAsia="zh-CN" w:bidi="hi-IN"/>
        </w:rPr>
        <w:t xml:space="preserve"> namestnica generalnega direktorata za pravosodje in potrošnike.</w:t>
      </w:r>
    </w:p>
    <w:p w14:paraId="093C147C" w14:textId="77777777" w:rsidR="0071598C" w:rsidRPr="0012227A" w:rsidRDefault="0071598C" w:rsidP="0012227A">
      <w:pPr>
        <w:jc w:val="both"/>
        <w:rPr>
          <w:rFonts w:ascii="Arial" w:hAnsi="Arial" w:cs="Arial"/>
        </w:rPr>
      </w:pPr>
    </w:p>
    <w:p w14:paraId="60EA7F1C" w14:textId="77777777" w:rsidR="0071598C" w:rsidRPr="0012227A" w:rsidRDefault="0071598C" w:rsidP="0012227A">
      <w:pPr>
        <w:jc w:val="both"/>
        <w:rPr>
          <w:rFonts w:ascii="Arial" w:eastAsia="SimSun" w:hAnsi="Arial" w:cs="Arial"/>
          <w:lang w:eastAsia="zh-CN" w:bidi="hi-IN"/>
        </w:rPr>
      </w:pPr>
      <w:r w:rsidRPr="0012227A">
        <w:rPr>
          <w:rFonts w:ascii="Arial" w:eastAsia="SimSun" w:hAnsi="Arial" w:cs="Arial"/>
          <w:lang w:eastAsia="zh-CN" w:bidi="hi-IN"/>
        </w:rPr>
        <w:t xml:space="preserve">V organizaciji EK se je Zagovornik udeležil </w:t>
      </w:r>
      <w:r w:rsidRPr="0012227A">
        <w:rPr>
          <w:rFonts w:ascii="Arial" w:eastAsia="SimSun" w:hAnsi="Arial" w:cs="Arial"/>
          <w:b/>
          <w:bCs/>
          <w:lang w:eastAsia="zh-CN" w:bidi="hi-IN"/>
        </w:rPr>
        <w:t>dveh dogodkov</w:t>
      </w:r>
      <w:r w:rsidRPr="0012227A">
        <w:rPr>
          <w:rFonts w:ascii="Arial" w:eastAsia="SimSun" w:hAnsi="Arial" w:cs="Arial"/>
          <w:lang w:eastAsia="zh-CN" w:bidi="hi-IN"/>
        </w:rPr>
        <w:t>:</w:t>
      </w:r>
    </w:p>
    <w:p w14:paraId="1F1B3981" w14:textId="77777777" w:rsidR="0071598C" w:rsidRPr="0012227A" w:rsidRDefault="0071598C" w:rsidP="0012227A">
      <w:pPr>
        <w:jc w:val="both"/>
        <w:rPr>
          <w:rFonts w:ascii="Arial" w:eastAsia="SimSun" w:hAnsi="Arial" w:cs="Arial"/>
          <w:lang w:eastAsia="zh-CN" w:bidi="hi-IN"/>
        </w:rPr>
      </w:pPr>
    </w:p>
    <w:p w14:paraId="7279C5A7" w14:textId="77777777" w:rsidR="0071598C" w:rsidRPr="0012227A" w:rsidRDefault="0071598C" w:rsidP="0012227A">
      <w:pPr>
        <w:pStyle w:val="Odstavekseznama"/>
        <w:numPr>
          <w:ilvl w:val="0"/>
          <w:numId w:val="32"/>
        </w:numPr>
        <w:jc w:val="both"/>
        <w:rPr>
          <w:rFonts w:ascii="Arial" w:eastAsia="SimSun" w:hAnsi="Arial" w:cs="Arial"/>
          <w:lang w:eastAsia="zh-CN" w:bidi="hi-IN"/>
        </w:rPr>
      </w:pPr>
      <w:r w:rsidRPr="0012227A">
        <w:rPr>
          <w:rFonts w:ascii="Arial" w:eastAsia="SimSun" w:hAnsi="Arial" w:cs="Arial"/>
          <w:lang w:eastAsia="zh-CN" w:bidi="hi-IN"/>
        </w:rPr>
        <w:t>Evropska konferenca proti rasizmu 2026, ki ga je Evropska komisija organizirala skupaj s ciprskim predsedstvom Svetu EU. Konferenca je bila namenjena obravnavi strukturnega rasizma in oblikovanju strategij za obdobje 2026–2030. (17. marec 2026)</w:t>
      </w:r>
    </w:p>
    <w:p w14:paraId="44A095EC" w14:textId="77777777" w:rsidR="0071598C" w:rsidRPr="0012227A" w:rsidRDefault="0071598C" w:rsidP="0012227A">
      <w:pPr>
        <w:pStyle w:val="Navadensplet"/>
        <w:numPr>
          <w:ilvl w:val="0"/>
          <w:numId w:val="32"/>
        </w:numPr>
        <w:spacing w:before="0" w:beforeAutospacing="0" w:after="0" w:afterAutospacing="0"/>
        <w:rPr>
          <w:rFonts w:ascii="Arial" w:eastAsia="SimSun" w:hAnsi="Arial" w:cs="Arial"/>
          <w:sz w:val="22"/>
          <w:szCs w:val="22"/>
          <w:lang w:val="sl-SI" w:eastAsia="zh-CN" w:bidi="hi-IN"/>
        </w:rPr>
      </w:pPr>
      <w:r w:rsidRPr="0012227A">
        <w:rPr>
          <w:rFonts w:ascii="Arial" w:eastAsia="SimSun" w:hAnsi="Arial" w:cs="Arial"/>
          <w:sz w:val="22"/>
          <w:szCs w:val="22"/>
          <w:lang w:val="sl-SI" w:eastAsia="zh-CN" w:bidi="hi-IN"/>
        </w:rPr>
        <w:t xml:space="preserve">Koordinacijski sestanek o boju proti </w:t>
      </w:r>
      <w:proofErr w:type="spellStart"/>
      <w:r w:rsidRPr="0012227A">
        <w:rPr>
          <w:rFonts w:ascii="Arial" w:eastAsia="SimSun" w:hAnsi="Arial" w:cs="Arial"/>
          <w:sz w:val="22"/>
          <w:szCs w:val="22"/>
          <w:lang w:val="sl-SI" w:eastAsia="zh-CN" w:bidi="hi-IN"/>
        </w:rPr>
        <w:t>protimuslimanskemu</w:t>
      </w:r>
      <w:proofErr w:type="spellEnd"/>
      <w:r w:rsidRPr="0012227A">
        <w:rPr>
          <w:rFonts w:ascii="Arial" w:eastAsia="SimSun" w:hAnsi="Arial" w:cs="Arial"/>
          <w:sz w:val="22"/>
          <w:szCs w:val="22"/>
          <w:lang w:val="sl-SI" w:eastAsia="zh-CN" w:bidi="hi-IN"/>
        </w:rPr>
        <w:t xml:space="preserve"> sovraštvu in rasizmu, na katerem so obravnavali porast </w:t>
      </w:r>
      <w:proofErr w:type="spellStart"/>
      <w:r w:rsidRPr="0012227A">
        <w:rPr>
          <w:rFonts w:ascii="Arial" w:eastAsia="SimSun" w:hAnsi="Arial" w:cs="Arial"/>
          <w:sz w:val="22"/>
          <w:szCs w:val="22"/>
          <w:lang w:val="sl-SI" w:eastAsia="zh-CN" w:bidi="hi-IN"/>
        </w:rPr>
        <w:t>protimuslimanskega</w:t>
      </w:r>
      <w:proofErr w:type="spellEnd"/>
      <w:r w:rsidRPr="0012227A">
        <w:rPr>
          <w:rFonts w:ascii="Arial" w:eastAsia="SimSun" w:hAnsi="Arial" w:cs="Arial"/>
          <w:sz w:val="22"/>
          <w:szCs w:val="22"/>
          <w:lang w:val="sl-SI" w:eastAsia="zh-CN" w:bidi="hi-IN"/>
        </w:rPr>
        <w:t xml:space="preserve"> sovraštva ter dejavnike, ki prispevajo k njegovemu širjenju. (18. in 19. maj 2026)</w:t>
      </w:r>
    </w:p>
    <w:p w14:paraId="5FA45B1F" w14:textId="77777777" w:rsidR="0071598C" w:rsidRPr="0012227A" w:rsidRDefault="0071598C" w:rsidP="0012227A">
      <w:pPr>
        <w:jc w:val="both"/>
        <w:rPr>
          <w:rFonts w:ascii="Arial" w:hAnsi="Arial" w:cs="Arial"/>
          <w:b/>
          <w:bCs/>
          <w:i/>
          <w:iCs/>
        </w:rPr>
      </w:pPr>
      <w:bookmarkStart w:id="786" w:name="_Toc66698982"/>
      <w:bookmarkStart w:id="787" w:name="_Toc70627326"/>
      <w:bookmarkStart w:id="788" w:name="_Toc101863703"/>
    </w:p>
    <w:p w14:paraId="3F488CAD" w14:textId="77777777" w:rsidR="0071598C" w:rsidRPr="0012227A" w:rsidRDefault="0071598C" w:rsidP="0012227A">
      <w:pPr>
        <w:jc w:val="both"/>
        <w:rPr>
          <w:rFonts w:ascii="Arial" w:hAnsi="Arial" w:cs="Arial"/>
          <w:b/>
          <w:bCs/>
        </w:rPr>
      </w:pPr>
      <w:r w:rsidRPr="0012227A">
        <w:rPr>
          <w:rFonts w:ascii="Arial" w:hAnsi="Arial" w:cs="Arial"/>
          <w:b/>
          <w:bCs/>
        </w:rPr>
        <w:t>Skupina na visoki ravni za nediskriminacijo, enakost in raznolikost</w:t>
      </w:r>
      <w:bookmarkEnd w:id="786"/>
      <w:bookmarkEnd w:id="787"/>
      <w:bookmarkEnd w:id="788"/>
    </w:p>
    <w:p w14:paraId="5D49AF93" w14:textId="77777777" w:rsidR="0071598C" w:rsidRPr="0012227A" w:rsidRDefault="0071598C" w:rsidP="0012227A">
      <w:pPr>
        <w:jc w:val="both"/>
        <w:rPr>
          <w:rFonts w:ascii="Arial" w:hAnsi="Arial" w:cs="Arial"/>
          <w:bCs/>
          <w:color w:val="4472C4" w:themeColor="accent1"/>
        </w:rPr>
      </w:pPr>
    </w:p>
    <w:p w14:paraId="6EE1755D" w14:textId="77777777" w:rsidR="0071598C" w:rsidRPr="0012227A" w:rsidRDefault="0071598C" w:rsidP="0012227A">
      <w:pPr>
        <w:jc w:val="both"/>
        <w:rPr>
          <w:rFonts w:ascii="Arial" w:eastAsia="Calibri" w:hAnsi="Arial" w:cs="Arial"/>
          <w:bCs/>
        </w:rPr>
      </w:pPr>
      <w:r w:rsidRPr="0012227A">
        <w:rPr>
          <w:rFonts w:ascii="Arial" w:eastAsia="Calibri" w:hAnsi="Arial" w:cs="Arial"/>
          <w:bCs/>
        </w:rPr>
        <w:t>Skupina na visoki ravni za nediskriminacijo, enakost in raznolikost (</w:t>
      </w:r>
      <w:proofErr w:type="spellStart"/>
      <w:r w:rsidRPr="0012227A">
        <w:rPr>
          <w:rFonts w:ascii="Arial" w:eastAsia="Calibri" w:hAnsi="Arial" w:cs="Arial"/>
          <w:bCs/>
        </w:rPr>
        <w:t>High</w:t>
      </w:r>
      <w:proofErr w:type="spellEnd"/>
      <w:r w:rsidRPr="0012227A">
        <w:rPr>
          <w:rFonts w:ascii="Arial" w:eastAsia="Calibri" w:hAnsi="Arial" w:cs="Arial"/>
          <w:bCs/>
        </w:rPr>
        <w:t xml:space="preserve"> </w:t>
      </w:r>
      <w:proofErr w:type="spellStart"/>
      <w:r w:rsidRPr="0012227A">
        <w:rPr>
          <w:rFonts w:ascii="Arial" w:eastAsia="Calibri" w:hAnsi="Arial" w:cs="Arial"/>
          <w:bCs/>
        </w:rPr>
        <w:t>Level</w:t>
      </w:r>
      <w:proofErr w:type="spellEnd"/>
      <w:r w:rsidRPr="0012227A">
        <w:rPr>
          <w:rFonts w:ascii="Arial" w:eastAsia="Calibri" w:hAnsi="Arial" w:cs="Arial"/>
          <w:bCs/>
        </w:rPr>
        <w:t xml:space="preserve"> </w:t>
      </w:r>
      <w:proofErr w:type="spellStart"/>
      <w:r w:rsidRPr="0012227A">
        <w:rPr>
          <w:rFonts w:ascii="Arial" w:eastAsia="Calibri" w:hAnsi="Arial" w:cs="Arial"/>
          <w:bCs/>
        </w:rPr>
        <w:t>Group</w:t>
      </w:r>
      <w:proofErr w:type="spellEnd"/>
      <w:r w:rsidRPr="0012227A">
        <w:rPr>
          <w:rFonts w:ascii="Arial" w:eastAsia="Calibri" w:hAnsi="Arial" w:cs="Arial"/>
          <w:bCs/>
        </w:rPr>
        <w:t xml:space="preserve"> on Non-</w:t>
      </w:r>
      <w:proofErr w:type="spellStart"/>
      <w:r w:rsidRPr="0012227A">
        <w:rPr>
          <w:rFonts w:ascii="Arial" w:eastAsia="Calibri" w:hAnsi="Arial" w:cs="Arial"/>
          <w:bCs/>
        </w:rPr>
        <w:t>Discrimination</w:t>
      </w:r>
      <w:proofErr w:type="spellEnd"/>
      <w:r w:rsidRPr="0012227A">
        <w:rPr>
          <w:rFonts w:ascii="Arial" w:eastAsia="Calibri" w:hAnsi="Arial" w:cs="Arial"/>
          <w:bCs/>
        </w:rPr>
        <w:t xml:space="preserve">, </w:t>
      </w:r>
      <w:proofErr w:type="spellStart"/>
      <w:r w:rsidRPr="0012227A">
        <w:rPr>
          <w:rFonts w:ascii="Arial" w:eastAsia="Calibri" w:hAnsi="Arial" w:cs="Arial"/>
          <w:bCs/>
        </w:rPr>
        <w:t>Equality</w:t>
      </w:r>
      <w:proofErr w:type="spellEnd"/>
      <w:r w:rsidRPr="0012227A">
        <w:rPr>
          <w:rFonts w:ascii="Arial" w:eastAsia="Calibri" w:hAnsi="Arial" w:cs="Arial"/>
          <w:bCs/>
        </w:rPr>
        <w:t xml:space="preserve"> </w:t>
      </w:r>
      <w:proofErr w:type="spellStart"/>
      <w:r w:rsidRPr="0012227A">
        <w:rPr>
          <w:rFonts w:ascii="Arial" w:eastAsia="Calibri" w:hAnsi="Arial" w:cs="Arial"/>
          <w:bCs/>
        </w:rPr>
        <w:t>and</w:t>
      </w:r>
      <w:proofErr w:type="spellEnd"/>
      <w:r w:rsidRPr="0012227A">
        <w:rPr>
          <w:rFonts w:ascii="Arial" w:eastAsia="Calibri" w:hAnsi="Arial" w:cs="Arial"/>
          <w:bCs/>
        </w:rPr>
        <w:t xml:space="preserve"> </w:t>
      </w:r>
      <w:proofErr w:type="spellStart"/>
      <w:r w:rsidRPr="0012227A">
        <w:rPr>
          <w:rFonts w:ascii="Arial" w:eastAsia="Calibri" w:hAnsi="Arial" w:cs="Arial"/>
          <w:bCs/>
        </w:rPr>
        <w:t>Diversity</w:t>
      </w:r>
      <w:proofErr w:type="spellEnd"/>
      <w:r w:rsidRPr="0012227A">
        <w:rPr>
          <w:rFonts w:ascii="Arial" w:eastAsia="Calibri" w:hAnsi="Arial" w:cs="Arial"/>
          <w:bCs/>
        </w:rPr>
        <w:t xml:space="preserve"> – HLG) ima status neformalne stalne strokovne skupine. HLG je v skladu s svojim mandatom v prvi vrsti namenjena sodelovanju med predstavniki nacionalnih vlad oziroma </w:t>
      </w:r>
      <w:proofErr w:type="spellStart"/>
      <w:r w:rsidRPr="0012227A">
        <w:rPr>
          <w:rFonts w:ascii="Arial" w:eastAsia="Calibri" w:hAnsi="Arial" w:cs="Arial"/>
          <w:bCs/>
        </w:rPr>
        <w:t>odločevalskih</w:t>
      </w:r>
      <w:proofErr w:type="spellEnd"/>
      <w:r w:rsidRPr="0012227A">
        <w:rPr>
          <w:rFonts w:ascii="Arial" w:eastAsia="Calibri" w:hAnsi="Arial" w:cs="Arial"/>
          <w:bCs/>
        </w:rPr>
        <w:t xml:space="preserve"> (</w:t>
      </w:r>
      <w:proofErr w:type="spellStart"/>
      <w:r w:rsidRPr="0012227A">
        <w:rPr>
          <w:rFonts w:ascii="Arial" w:eastAsia="Calibri" w:hAnsi="Arial" w:cs="Arial"/>
          <w:bCs/>
        </w:rPr>
        <w:t>policy-making</w:t>
      </w:r>
      <w:proofErr w:type="spellEnd"/>
      <w:r w:rsidRPr="0012227A">
        <w:rPr>
          <w:rFonts w:ascii="Arial" w:eastAsia="Calibri" w:hAnsi="Arial" w:cs="Arial"/>
          <w:bCs/>
        </w:rPr>
        <w:t>) organov, predstavniki organov za enakost pa v njej sodelujejo kot drugotni člani.</w:t>
      </w:r>
    </w:p>
    <w:p w14:paraId="5A605E41" w14:textId="77777777" w:rsidR="0071598C" w:rsidRPr="0012227A" w:rsidRDefault="0071598C" w:rsidP="0012227A">
      <w:pPr>
        <w:jc w:val="both"/>
        <w:rPr>
          <w:rFonts w:ascii="Arial" w:eastAsia="Calibri" w:hAnsi="Arial" w:cs="Arial"/>
          <w:bCs/>
          <w:color w:val="4472C4"/>
        </w:rPr>
      </w:pPr>
    </w:p>
    <w:p w14:paraId="3E0CCBFD" w14:textId="77777777" w:rsidR="0071598C" w:rsidRPr="0012227A" w:rsidRDefault="0071598C" w:rsidP="0012227A">
      <w:pPr>
        <w:jc w:val="both"/>
        <w:rPr>
          <w:rFonts w:ascii="Arial" w:eastAsia="Calibri" w:hAnsi="Arial" w:cs="Arial"/>
          <w:bCs/>
          <w:color w:val="4472C4"/>
        </w:rPr>
      </w:pPr>
      <w:r w:rsidRPr="0012227A">
        <w:rPr>
          <w:rFonts w:ascii="Arial" w:eastAsia="Calibri" w:hAnsi="Arial" w:cs="Arial"/>
          <w:bCs/>
        </w:rPr>
        <w:t xml:space="preserve">Zagovornik je od leta 2019 član </w:t>
      </w:r>
      <w:r w:rsidRPr="0012227A">
        <w:rPr>
          <w:rFonts w:ascii="Arial" w:eastAsia="Calibri" w:hAnsi="Arial" w:cs="Arial"/>
          <w:b/>
        </w:rPr>
        <w:t>Podskupine za področje zbiranja podatkov v okviru HLG</w:t>
      </w:r>
      <w:r w:rsidRPr="0012227A">
        <w:rPr>
          <w:rFonts w:ascii="Arial" w:eastAsia="Calibri" w:hAnsi="Arial" w:cs="Arial"/>
          <w:bCs/>
        </w:rPr>
        <w:t>. V okviru podskupine se je predstavnica Zagovornika udeležila enega sestanka</w:t>
      </w:r>
      <w:r w:rsidRPr="0012227A">
        <w:rPr>
          <w:rFonts w:ascii="Arial" w:eastAsia="Calibri" w:hAnsi="Arial" w:cs="Arial"/>
          <w:bCs/>
          <w:color w:val="4472C4"/>
        </w:rPr>
        <w:t xml:space="preserve">. </w:t>
      </w:r>
    </w:p>
    <w:p w14:paraId="0BFA83BA" w14:textId="77777777" w:rsidR="0071598C" w:rsidRPr="0012227A" w:rsidRDefault="0071598C" w:rsidP="0012227A">
      <w:pPr>
        <w:ind w:left="720"/>
        <w:contextualSpacing/>
        <w:jc w:val="both"/>
        <w:rPr>
          <w:rFonts w:ascii="Arial" w:eastAsia="Calibri" w:hAnsi="Arial" w:cs="Arial"/>
          <w:bCs/>
        </w:rPr>
      </w:pPr>
    </w:p>
    <w:p w14:paraId="249C2FBE" w14:textId="77777777" w:rsidR="0071598C" w:rsidRPr="0012227A" w:rsidRDefault="0071598C" w:rsidP="0012227A">
      <w:pPr>
        <w:numPr>
          <w:ilvl w:val="0"/>
          <w:numId w:val="32"/>
        </w:numPr>
        <w:contextualSpacing/>
        <w:jc w:val="both"/>
        <w:rPr>
          <w:rFonts w:ascii="Arial" w:eastAsia="SimSun" w:hAnsi="Arial" w:cs="Arial"/>
          <w:lang w:eastAsia="zh-CN" w:bidi="hi-IN"/>
        </w:rPr>
      </w:pPr>
      <w:r w:rsidRPr="0012227A">
        <w:rPr>
          <w:rFonts w:ascii="Arial" w:eastAsia="Calibri" w:hAnsi="Arial" w:cs="Arial"/>
        </w:rPr>
        <w:t>Predstavnica Zagovornika se je 16. aprila 2026 udeležila spletnega delovnega sestanka Podskupine za podatke o enakosti, ki ga je organizirala Evropska komisija. Spletno srečanje je bilo namenjeno izmenjavi informacij in krepitvi usklajevanja prizadevanj za zbiranje in analizo podatkov o enakosti na nacionalni in evropski ravni.</w:t>
      </w:r>
    </w:p>
    <w:p w14:paraId="16E05635" w14:textId="77777777" w:rsidR="0071598C" w:rsidRPr="0012227A" w:rsidRDefault="0071598C" w:rsidP="0012227A">
      <w:pPr>
        <w:tabs>
          <w:tab w:val="left" w:pos="1372"/>
        </w:tabs>
        <w:jc w:val="both"/>
        <w:rPr>
          <w:rFonts w:ascii="Arial" w:eastAsia="SimSun" w:hAnsi="Arial" w:cs="Arial"/>
          <w:i/>
          <w:iCs/>
          <w:lang w:eastAsia="zh-CN" w:bidi="hi-IN"/>
        </w:rPr>
      </w:pPr>
    </w:p>
    <w:p w14:paraId="3757DBFD" w14:textId="77777777" w:rsidR="0071598C" w:rsidRPr="0012227A" w:rsidRDefault="0071598C" w:rsidP="0012227A">
      <w:pPr>
        <w:tabs>
          <w:tab w:val="left" w:pos="1372"/>
        </w:tabs>
        <w:jc w:val="both"/>
        <w:rPr>
          <w:rFonts w:ascii="Arial" w:eastAsia="SimSun" w:hAnsi="Arial" w:cs="Arial"/>
          <w:i/>
          <w:iCs/>
          <w:lang w:eastAsia="zh-CN" w:bidi="hi-IN"/>
        </w:rPr>
      </w:pPr>
    </w:p>
    <w:p w14:paraId="409F3D3F" w14:textId="77777777" w:rsidR="0071598C" w:rsidRPr="0012227A" w:rsidRDefault="0071598C" w:rsidP="0012227A">
      <w:pPr>
        <w:tabs>
          <w:tab w:val="left" w:pos="1372"/>
        </w:tabs>
        <w:jc w:val="both"/>
        <w:rPr>
          <w:rFonts w:ascii="Arial" w:eastAsia="SimSun" w:hAnsi="Arial" w:cs="Arial"/>
          <w:i/>
          <w:iCs/>
          <w:lang w:eastAsia="zh-CN" w:bidi="hi-IN"/>
        </w:rPr>
      </w:pPr>
      <w:r w:rsidRPr="0012227A">
        <w:rPr>
          <w:rFonts w:ascii="Arial" w:eastAsia="SimSun" w:hAnsi="Arial" w:cs="Arial"/>
          <w:lang w:eastAsia="zh-CN" w:bidi="hi-IN"/>
        </w:rPr>
        <w:t xml:space="preserve">EU je leta 2007 ustanovila </w:t>
      </w:r>
      <w:r w:rsidRPr="0012227A">
        <w:rPr>
          <w:rFonts w:ascii="Arial" w:eastAsia="SimSun" w:hAnsi="Arial" w:cs="Arial"/>
          <w:b/>
          <w:bCs/>
          <w:lang w:eastAsia="zh-CN" w:bidi="hi-IN"/>
        </w:rPr>
        <w:t>Agencijo Evropske unije za temeljne pravice (</w:t>
      </w:r>
      <w:proofErr w:type="spellStart"/>
      <w:r w:rsidRPr="0012227A">
        <w:rPr>
          <w:rFonts w:ascii="Arial" w:eastAsia="SimSun" w:hAnsi="Arial" w:cs="Arial"/>
          <w:b/>
          <w:bCs/>
          <w:lang w:eastAsia="zh-CN" w:bidi="hi-IN"/>
        </w:rPr>
        <w:t>Fundamental</w:t>
      </w:r>
      <w:proofErr w:type="spellEnd"/>
      <w:r w:rsidRPr="0012227A">
        <w:rPr>
          <w:rFonts w:ascii="Arial" w:eastAsia="SimSun" w:hAnsi="Arial" w:cs="Arial"/>
          <w:b/>
          <w:bCs/>
          <w:lang w:eastAsia="zh-CN" w:bidi="hi-IN"/>
        </w:rPr>
        <w:t xml:space="preserve"> </w:t>
      </w:r>
      <w:proofErr w:type="spellStart"/>
      <w:r w:rsidRPr="0012227A">
        <w:rPr>
          <w:rFonts w:ascii="Arial" w:eastAsia="SimSun" w:hAnsi="Arial" w:cs="Arial"/>
          <w:b/>
          <w:bCs/>
          <w:lang w:eastAsia="zh-CN" w:bidi="hi-IN"/>
        </w:rPr>
        <w:t>Rights</w:t>
      </w:r>
      <w:proofErr w:type="spellEnd"/>
      <w:r w:rsidRPr="0012227A">
        <w:rPr>
          <w:rFonts w:ascii="Arial" w:eastAsia="SimSun" w:hAnsi="Arial" w:cs="Arial"/>
          <w:b/>
          <w:bCs/>
          <w:lang w:eastAsia="zh-CN" w:bidi="hi-IN"/>
        </w:rPr>
        <w:t xml:space="preserve"> </w:t>
      </w:r>
      <w:proofErr w:type="spellStart"/>
      <w:r w:rsidRPr="0012227A">
        <w:rPr>
          <w:rFonts w:ascii="Arial" w:eastAsia="SimSun" w:hAnsi="Arial" w:cs="Arial"/>
          <w:b/>
          <w:bCs/>
          <w:lang w:eastAsia="zh-CN" w:bidi="hi-IN"/>
        </w:rPr>
        <w:t>Agency</w:t>
      </w:r>
      <w:proofErr w:type="spellEnd"/>
      <w:r w:rsidRPr="0012227A">
        <w:rPr>
          <w:rFonts w:ascii="Arial" w:eastAsia="SimSun" w:hAnsi="Arial" w:cs="Arial"/>
          <w:b/>
          <w:bCs/>
          <w:lang w:eastAsia="zh-CN" w:bidi="hi-IN"/>
        </w:rPr>
        <w:t xml:space="preserve"> – FRA)</w:t>
      </w:r>
      <w:r w:rsidRPr="0012227A">
        <w:rPr>
          <w:rFonts w:ascii="Arial" w:eastAsia="SimSun" w:hAnsi="Arial" w:cs="Arial"/>
          <w:lang w:eastAsia="zh-CN" w:bidi="hi-IN"/>
        </w:rPr>
        <w:t xml:space="preserve">, da bi institucijam in državam članicam EU zagotavljala neodvisno pomoč in strokovno znanje s področja temeljnih pravic. FRA izvaja tudi več vseevropskih raziskav s posameznih področij, ki pomembno prispevajo k razumevanju in obravnavi negativnih družbenih pojavov, kot sta npr. diskriminacija ali sovražni govor. FRA izdaja pravne priročnike o zakonodaji in sodni praksi Evropske unije. </w:t>
      </w:r>
    </w:p>
    <w:p w14:paraId="37FD668A" w14:textId="77777777" w:rsidR="0071598C" w:rsidRPr="0012227A" w:rsidRDefault="0071598C" w:rsidP="0012227A">
      <w:pPr>
        <w:rPr>
          <w:rFonts w:ascii="Arial" w:eastAsia="SimSun" w:hAnsi="Arial" w:cs="Arial"/>
          <w:i/>
          <w:iCs/>
          <w:lang w:eastAsia="zh-CN" w:bidi="hi-IN"/>
        </w:rPr>
      </w:pPr>
    </w:p>
    <w:p w14:paraId="0F538F02" w14:textId="77777777" w:rsidR="0071598C" w:rsidRPr="0012227A" w:rsidRDefault="0071598C" w:rsidP="0012227A">
      <w:pPr>
        <w:pStyle w:val="Odstavekseznama"/>
        <w:numPr>
          <w:ilvl w:val="0"/>
          <w:numId w:val="32"/>
        </w:numPr>
        <w:rPr>
          <w:rFonts w:ascii="Arial" w:hAnsi="Arial" w:cs="Arial"/>
        </w:rPr>
      </w:pPr>
      <w:r w:rsidRPr="0012227A">
        <w:rPr>
          <w:rFonts w:ascii="Arial" w:eastAsia="SimSun" w:hAnsi="Arial" w:cs="Arial"/>
          <w:lang w:eastAsia="zh-CN" w:bidi="hi-IN"/>
        </w:rPr>
        <w:t xml:space="preserve">Predstavnica Zagovornika se je preko spleta udeležila dogodka </w:t>
      </w:r>
      <w:r w:rsidRPr="0012227A">
        <w:rPr>
          <w:rFonts w:ascii="Arial" w:hAnsi="Arial" w:cs="Arial"/>
        </w:rPr>
        <w:t>Letno srečanje strokovnjakov glede uporabe Listine EU o temeljnih pravicah (25. marec 2026)</w:t>
      </w:r>
    </w:p>
    <w:p w14:paraId="13A1EF29" w14:textId="77777777" w:rsidR="0071598C" w:rsidRPr="0012227A" w:rsidRDefault="0071598C" w:rsidP="0012227A">
      <w:pPr>
        <w:rPr>
          <w:rFonts w:ascii="Arial" w:eastAsia="SimSun" w:hAnsi="Arial" w:cs="Arial"/>
          <w:color w:val="FF0000"/>
          <w:lang w:eastAsia="zh-CN" w:bidi="hi-IN"/>
        </w:rPr>
      </w:pPr>
      <w:r w:rsidRPr="0012227A">
        <w:rPr>
          <w:rFonts w:ascii="Arial" w:eastAsia="SimSun" w:hAnsi="Arial" w:cs="Arial"/>
          <w:color w:val="FF0000"/>
          <w:lang w:eastAsia="zh-CN" w:bidi="hi-IN"/>
        </w:rPr>
        <w:br w:type="page"/>
      </w:r>
    </w:p>
    <w:p w14:paraId="4660AA8C" w14:textId="77777777" w:rsidR="00C53DAE" w:rsidRPr="0012227A" w:rsidRDefault="00C53DAE" w:rsidP="0012227A">
      <w:pPr>
        <w:pStyle w:val="Naslov2"/>
      </w:pPr>
      <w:bookmarkStart w:id="789" w:name="_Toc189216246"/>
      <w:bookmarkStart w:id="790" w:name="_Toc66698985"/>
      <w:bookmarkStart w:id="791" w:name="_Toc70627329"/>
      <w:bookmarkStart w:id="792" w:name="_Toc101863706"/>
      <w:bookmarkStart w:id="793" w:name="_Toc189469736"/>
      <w:bookmarkStart w:id="794" w:name="_Toc224221636"/>
      <w:bookmarkStart w:id="795" w:name="_Toc243489151"/>
      <w:r w:rsidRPr="0012227A">
        <w:lastRenderedPageBreak/>
        <w:t>Svet Evrope</w:t>
      </w:r>
      <w:bookmarkEnd w:id="789"/>
      <w:bookmarkEnd w:id="790"/>
      <w:bookmarkEnd w:id="791"/>
      <w:bookmarkEnd w:id="792"/>
      <w:bookmarkEnd w:id="793"/>
      <w:bookmarkEnd w:id="794"/>
      <w:bookmarkEnd w:id="795"/>
    </w:p>
    <w:p w14:paraId="057B8E9C" w14:textId="77777777" w:rsidR="00C53DAE" w:rsidRPr="0012227A" w:rsidRDefault="00C53DAE" w:rsidP="0012227A">
      <w:pPr>
        <w:jc w:val="both"/>
        <w:rPr>
          <w:rFonts w:ascii="Arial" w:hAnsi="Arial" w:cs="Arial"/>
          <w:color w:val="FF0000"/>
          <w:sz w:val="20"/>
          <w:szCs w:val="20"/>
        </w:rPr>
      </w:pPr>
    </w:p>
    <w:p w14:paraId="701AB0AA" w14:textId="77777777" w:rsidR="00C53DAE" w:rsidRPr="0012227A" w:rsidRDefault="00C53DAE" w:rsidP="0012227A">
      <w:pPr>
        <w:rPr>
          <w:rFonts w:ascii="Arial" w:hAnsi="Arial" w:cs="Arial"/>
          <w:color w:val="FF0000"/>
        </w:rPr>
      </w:pPr>
    </w:p>
    <w:p w14:paraId="4AF85A3A" w14:textId="77777777" w:rsidR="009A6B6F" w:rsidRPr="0012227A" w:rsidRDefault="009A6B6F" w:rsidP="0012227A">
      <w:pPr>
        <w:jc w:val="both"/>
        <w:rPr>
          <w:rFonts w:ascii="Arial" w:eastAsia="SimSun" w:hAnsi="Arial" w:cs="Arial"/>
          <w:lang w:eastAsia="zh-CN" w:bidi="hi-IN"/>
        </w:rPr>
      </w:pPr>
      <w:r w:rsidRPr="0012227A">
        <w:rPr>
          <w:rFonts w:ascii="Arial" w:eastAsia="SimSun" w:hAnsi="Arial" w:cs="Arial"/>
          <w:lang w:eastAsia="zh-CN" w:bidi="hi-IN"/>
        </w:rPr>
        <w:t xml:space="preserve">V okviru Sveta Evrope (SE) delujejo štirje organi, ki so pomembni z vidika varstva pred diskriminacijo: </w:t>
      </w:r>
    </w:p>
    <w:p w14:paraId="34AA2F46" w14:textId="77777777" w:rsidR="009A6B6F" w:rsidRPr="0012227A" w:rsidRDefault="009A6B6F" w:rsidP="0012227A">
      <w:pPr>
        <w:jc w:val="both"/>
        <w:rPr>
          <w:rFonts w:ascii="Arial" w:eastAsia="SimSun" w:hAnsi="Arial" w:cs="Arial"/>
          <w:lang w:eastAsia="zh-CN" w:bidi="hi-IN"/>
        </w:rPr>
      </w:pPr>
    </w:p>
    <w:p w14:paraId="7FE45FDA" w14:textId="77777777" w:rsidR="009A6B6F" w:rsidRPr="0012227A" w:rsidRDefault="009A6B6F" w:rsidP="0012227A">
      <w:pPr>
        <w:pStyle w:val="Odstavekseznama"/>
        <w:numPr>
          <w:ilvl w:val="0"/>
          <w:numId w:val="33"/>
        </w:numPr>
        <w:jc w:val="both"/>
        <w:rPr>
          <w:rFonts w:ascii="Arial" w:eastAsia="SimSun" w:hAnsi="Arial" w:cs="Arial"/>
          <w:lang w:eastAsia="zh-CN" w:bidi="hi-IN"/>
        </w:rPr>
      </w:pPr>
      <w:r w:rsidRPr="0012227A">
        <w:rPr>
          <w:rFonts w:ascii="Arial" w:eastAsia="SimSun" w:hAnsi="Arial" w:cs="Arial"/>
          <w:lang w:eastAsia="zh-CN" w:bidi="hi-IN"/>
        </w:rPr>
        <w:t xml:space="preserve">Komisar za človekove pravice Sveta Evrope, </w:t>
      </w:r>
    </w:p>
    <w:p w14:paraId="773E1CB6" w14:textId="77777777" w:rsidR="009A6B6F" w:rsidRPr="0012227A" w:rsidRDefault="009A6B6F" w:rsidP="0012227A">
      <w:pPr>
        <w:pStyle w:val="Odstavekseznama"/>
        <w:numPr>
          <w:ilvl w:val="0"/>
          <w:numId w:val="33"/>
        </w:numPr>
        <w:jc w:val="both"/>
        <w:rPr>
          <w:rFonts w:ascii="Arial" w:eastAsia="SimSun" w:hAnsi="Arial" w:cs="Arial"/>
          <w:lang w:eastAsia="zh-CN" w:bidi="hi-IN"/>
        </w:rPr>
      </w:pPr>
      <w:r w:rsidRPr="0012227A">
        <w:rPr>
          <w:rFonts w:ascii="Arial" w:eastAsia="SimSun" w:hAnsi="Arial" w:cs="Arial"/>
          <w:lang w:eastAsia="zh-CN" w:bidi="hi-IN"/>
        </w:rPr>
        <w:t>Komisija za boj proti rasizmu in nestrpnosti Sveta Evrope (</w:t>
      </w:r>
      <w:proofErr w:type="spellStart"/>
      <w:r w:rsidRPr="0012227A">
        <w:rPr>
          <w:rFonts w:ascii="Arial" w:eastAsia="SimSun" w:hAnsi="Arial" w:cs="Arial"/>
          <w:lang w:eastAsia="zh-CN" w:bidi="hi-IN"/>
        </w:rPr>
        <w:t>European</w:t>
      </w:r>
      <w:proofErr w:type="spellEnd"/>
      <w:r w:rsidRPr="0012227A">
        <w:rPr>
          <w:rFonts w:ascii="Arial" w:eastAsia="SimSun" w:hAnsi="Arial" w:cs="Arial"/>
          <w:lang w:eastAsia="zh-CN" w:bidi="hi-IN"/>
        </w:rPr>
        <w:t xml:space="preserve"> </w:t>
      </w:r>
      <w:proofErr w:type="spellStart"/>
      <w:r w:rsidRPr="0012227A">
        <w:rPr>
          <w:rFonts w:ascii="Arial" w:eastAsia="SimSun" w:hAnsi="Arial" w:cs="Arial"/>
          <w:lang w:eastAsia="zh-CN" w:bidi="hi-IN"/>
        </w:rPr>
        <w:t>Commission</w:t>
      </w:r>
      <w:proofErr w:type="spellEnd"/>
      <w:r w:rsidRPr="0012227A">
        <w:rPr>
          <w:rFonts w:ascii="Arial" w:eastAsia="SimSun" w:hAnsi="Arial" w:cs="Arial"/>
          <w:lang w:eastAsia="zh-CN" w:bidi="hi-IN"/>
        </w:rPr>
        <w:t xml:space="preserve"> </w:t>
      </w:r>
      <w:proofErr w:type="spellStart"/>
      <w:r w:rsidRPr="0012227A">
        <w:rPr>
          <w:rFonts w:ascii="Arial" w:eastAsia="SimSun" w:hAnsi="Arial" w:cs="Arial"/>
          <w:lang w:eastAsia="zh-CN" w:bidi="hi-IN"/>
        </w:rPr>
        <w:t>against</w:t>
      </w:r>
      <w:proofErr w:type="spellEnd"/>
      <w:r w:rsidRPr="0012227A">
        <w:rPr>
          <w:rFonts w:ascii="Arial" w:eastAsia="SimSun" w:hAnsi="Arial" w:cs="Arial"/>
          <w:lang w:eastAsia="zh-CN" w:bidi="hi-IN"/>
        </w:rPr>
        <w:t xml:space="preserve"> </w:t>
      </w:r>
      <w:proofErr w:type="spellStart"/>
      <w:r w:rsidRPr="0012227A">
        <w:rPr>
          <w:rFonts w:ascii="Arial" w:eastAsia="SimSun" w:hAnsi="Arial" w:cs="Arial"/>
          <w:lang w:eastAsia="zh-CN" w:bidi="hi-IN"/>
        </w:rPr>
        <w:t>Racism</w:t>
      </w:r>
      <w:proofErr w:type="spellEnd"/>
      <w:r w:rsidRPr="0012227A">
        <w:rPr>
          <w:rFonts w:ascii="Arial" w:eastAsia="SimSun" w:hAnsi="Arial" w:cs="Arial"/>
          <w:lang w:eastAsia="zh-CN" w:bidi="hi-IN"/>
        </w:rPr>
        <w:t xml:space="preserve"> </w:t>
      </w:r>
      <w:proofErr w:type="spellStart"/>
      <w:r w:rsidRPr="0012227A">
        <w:rPr>
          <w:rFonts w:ascii="Arial" w:eastAsia="SimSun" w:hAnsi="Arial" w:cs="Arial"/>
          <w:lang w:eastAsia="zh-CN" w:bidi="hi-IN"/>
        </w:rPr>
        <w:t>and</w:t>
      </w:r>
      <w:proofErr w:type="spellEnd"/>
      <w:r w:rsidRPr="0012227A">
        <w:rPr>
          <w:rFonts w:ascii="Arial" w:eastAsia="SimSun" w:hAnsi="Arial" w:cs="Arial"/>
          <w:lang w:eastAsia="zh-CN" w:bidi="hi-IN"/>
        </w:rPr>
        <w:t xml:space="preserve"> Intolerance – ECRI), </w:t>
      </w:r>
    </w:p>
    <w:p w14:paraId="24E06F53" w14:textId="77777777" w:rsidR="009A6B6F" w:rsidRPr="0012227A" w:rsidRDefault="009A6B6F" w:rsidP="0012227A">
      <w:pPr>
        <w:pStyle w:val="Odstavekseznama"/>
        <w:numPr>
          <w:ilvl w:val="0"/>
          <w:numId w:val="33"/>
        </w:numPr>
        <w:jc w:val="both"/>
        <w:rPr>
          <w:rFonts w:ascii="Arial" w:eastAsia="SimSun" w:hAnsi="Arial" w:cs="Arial"/>
          <w:lang w:eastAsia="zh-CN" w:bidi="hi-IN"/>
        </w:rPr>
      </w:pPr>
      <w:r w:rsidRPr="0012227A">
        <w:rPr>
          <w:rFonts w:ascii="Arial" w:eastAsia="SimSun" w:hAnsi="Arial" w:cs="Arial"/>
          <w:lang w:eastAsia="zh-CN" w:bidi="hi-IN"/>
        </w:rPr>
        <w:t xml:space="preserve">Svetovalni odbor za Okvirno konvencijo za varstvo narodnih manjšin, </w:t>
      </w:r>
    </w:p>
    <w:p w14:paraId="511B8AB5" w14:textId="77777777" w:rsidR="009A6B6F" w:rsidRPr="0012227A" w:rsidRDefault="009A6B6F" w:rsidP="0012227A">
      <w:pPr>
        <w:pStyle w:val="Odstavekseznama"/>
        <w:numPr>
          <w:ilvl w:val="0"/>
          <w:numId w:val="33"/>
        </w:numPr>
        <w:jc w:val="both"/>
        <w:rPr>
          <w:rFonts w:ascii="Arial" w:eastAsia="SimSun" w:hAnsi="Arial" w:cs="Arial"/>
          <w:lang w:eastAsia="zh-CN" w:bidi="hi-IN"/>
        </w:rPr>
      </w:pPr>
      <w:r w:rsidRPr="0012227A">
        <w:rPr>
          <w:rFonts w:ascii="Arial" w:eastAsia="SimSun" w:hAnsi="Arial" w:cs="Arial"/>
          <w:lang w:eastAsia="zh-CN" w:bidi="hi-IN"/>
        </w:rPr>
        <w:t xml:space="preserve">Evropski odbor za socialne pravice. </w:t>
      </w:r>
    </w:p>
    <w:p w14:paraId="28A52D81" w14:textId="77777777" w:rsidR="009A6B6F" w:rsidRPr="0012227A" w:rsidRDefault="009A6B6F" w:rsidP="0012227A">
      <w:pPr>
        <w:jc w:val="both"/>
        <w:rPr>
          <w:rFonts w:ascii="Arial" w:eastAsia="SimSun" w:hAnsi="Arial" w:cs="Arial"/>
          <w:lang w:eastAsia="zh-CN" w:bidi="hi-IN"/>
        </w:rPr>
      </w:pPr>
    </w:p>
    <w:p w14:paraId="63CF68FB" w14:textId="77777777" w:rsidR="009A6B6F" w:rsidRPr="0012227A" w:rsidRDefault="009A6B6F" w:rsidP="0012227A">
      <w:pPr>
        <w:jc w:val="both"/>
        <w:rPr>
          <w:rFonts w:ascii="Arial" w:eastAsia="SimSun" w:hAnsi="Arial" w:cs="Arial"/>
          <w:lang w:eastAsia="zh-CN" w:bidi="hi-IN"/>
        </w:rPr>
      </w:pPr>
      <w:r w:rsidRPr="0012227A">
        <w:rPr>
          <w:rFonts w:ascii="Arial" w:eastAsia="SimSun" w:hAnsi="Arial" w:cs="Arial"/>
          <w:lang w:eastAsia="zh-CN" w:bidi="hi-IN"/>
        </w:rPr>
        <w:t xml:space="preserve">Posebej pomembno vlogo v sistemu SE ima </w:t>
      </w:r>
      <w:r w:rsidRPr="0012227A">
        <w:rPr>
          <w:rFonts w:ascii="Arial" w:eastAsia="SimSun" w:hAnsi="Arial" w:cs="Arial"/>
          <w:b/>
          <w:bCs/>
          <w:lang w:eastAsia="zh-CN" w:bidi="hi-IN"/>
        </w:rPr>
        <w:t>Evropsko sodišče za človekove pravice (ESČP)</w:t>
      </w:r>
      <w:r w:rsidRPr="0012227A">
        <w:rPr>
          <w:rFonts w:ascii="Arial" w:eastAsia="SimSun" w:hAnsi="Arial" w:cs="Arial"/>
          <w:lang w:eastAsia="zh-CN" w:bidi="hi-IN"/>
        </w:rPr>
        <w:t>, ki zagotavlja, da države članice SE spoštujejo pravice in svoboščine, določene v Evropski konvenciji človekovih pravic (EKČP). Sodna praksa ESČP je za delo Zagovornika pomembna, ker med drugim postavlja zavezujoče standarde pravnega varstva pred diskriminacijo.</w:t>
      </w:r>
    </w:p>
    <w:p w14:paraId="26FB4B17" w14:textId="77777777" w:rsidR="009A6B6F" w:rsidRPr="0012227A" w:rsidRDefault="009A6B6F" w:rsidP="0012227A">
      <w:pPr>
        <w:rPr>
          <w:rFonts w:ascii="Arial" w:hAnsi="Arial" w:cs="Arial"/>
        </w:rPr>
      </w:pPr>
    </w:p>
    <w:p w14:paraId="117C6609" w14:textId="77777777" w:rsidR="009A6B6F" w:rsidRPr="0012227A" w:rsidRDefault="009A6B6F" w:rsidP="0012227A">
      <w:pPr>
        <w:jc w:val="both"/>
        <w:rPr>
          <w:rFonts w:ascii="Arial" w:eastAsia="Calibri" w:hAnsi="Arial" w:cs="Arial"/>
          <w:color w:val="000000" w:themeColor="text1"/>
        </w:rPr>
      </w:pPr>
      <w:r w:rsidRPr="0012227A">
        <w:rPr>
          <w:rFonts w:ascii="Arial" w:hAnsi="Arial" w:cs="Arial"/>
        </w:rPr>
        <w:t>V okviru delovanja s SE je Zagovornik izvedel</w:t>
      </w:r>
      <w:r w:rsidRPr="0012227A">
        <w:rPr>
          <w:rFonts w:ascii="Arial" w:hAnsi="Arial" w:cs="Arial"/>
          <w:i/>
          <w:iCs/>
        </w:rPr>
        <w:t xml:space="preserve"> </w:t>
      </w:r>
      <w:r w:rsidRPr="0012227A">
        <w:rPr>
          <w:rFonts w:ascii="Arial" w:eastAsia="Calibri" w:hAnsi="Arial" w:cs="Arial"/>
          <w:b/>
          <w:bCs/>
          <w:color w:val="000000" w:themeColor="text1"/>
        </w:rPr>
        <w:t xml:space="preserve">Obisk Svetovalnega odbora Okvirne konvencije Sveta Evrope za varstvo narodnih manjšin v Sloveniji, </w:t>
      </w:r>
      <w:r w:rsidRPr="0012227A">
        <w:rPr>
          <w:rFonts w:ascii="Arial" w:eastAsia="Calibri" w:hAnsi="Arial" w:cs="Arial"/>
          <w:color w:val="000000" w:themeColor="text1"/>
        </w:rPr>
        <w:t>2. marca 2026, kjer so bile obravnave aktualne tematike glede vprašanj narodnih manjših v Sloveniji.</w:t>
      </w:r>
    </w:p>
    <w:p w14:paraId="6C630EFB" w14:textId="77777777" w:rsidR="009A6B6F" w:rsidRPr="0012227A" w:rsidRDefault="009A6B6F" w:rsidP="0012227A">
      <w:pPr>
        <w:jc w:val="both"/>
        <w:rPr>
          <w:rFonts w:ascii="Arial" w:eastAsia="Calibri" w:hAnsi="Arial" w:cs="Arial"/>
          <w:sz w:val="24"/>
          <w:szCs w:val="24"/>
        </w:rPr>
      </w:pPr>
    </w:p>
    <w:p w14:paraId="2F42975D" w14:textId="77777777" w:rsidR="009530E0" w:rsidRPr="0012227A" w:rsidRDefault="009530E0" w:rsidP="0012227A">
      <w:pPr>
        <w:jc w:val="both"/>
        <w:rPr>
          <w:rFonts w:ascii="Arial" w:eastAsia="Calibri" w:hAnsi="Arial" w:cs="Arial"/>
          <w:sz w:val="24"/>
          <w:szCs w:val="24"/>
        </w:rPr>
      </w:pPr>
    </w:p>
    <w:p w14:paraId="28B59F15" w14:textId="77777777" w:rsidR="009530E0" w:rsidRPr="0012227A" w:rsidRDefault="009530E0" w:rsidP="0012227A">
      <w:pPr>
        <w:jc w:val="both"/>
        <w:rPr>
          <w:rFonts w:ascii="Arial" w:eastAsia="Calibri" w:hAnsi="Arial" w:cs="Arial"/>
          <w:sz w:val="24"/>
          <w:szCs w:val="24"/>
        </w:rPr>
      </w:pPr>
    </w:p>
    <w:p w14:paraId="5AA4A95E" w14:textId="77777777" w:rsidR="009530E0" w:rsidRPr="0012227A" w:rsidRDefault="009530E0" w:rsidP="0012227A">
      <w:pPr>
        <w:jc w:val="both"/>
        <w:rPr>
          <w:rFonts w:ascii="Arial" w:eastAsia="Calibri" w:hAnsi="Arial" w:cs="Arial"/>
          <w:sz w:val="24"/>
          <w:szCs w:val="24"/>
        </w:rPr>
      </w:pPr>
    </w:p>
    <w:p w14:paraId="7A025296" w14:textId="77777777" w:rsidR="009530E0" w:rsidRPr="0012227A" w:rsidRDefault="009530E0" w:rsidP="0012227A">
      <w:pPr>
        <w:jc w:val="both"/>
        <w:rPr>
          <w:rFonts w:ascii="Arial" w:eastAsia="Calibri" w:hAnsi="Arial" w:cs="Arial"/>
          <w:sz w:val="24"/>
          <w:szCs w:val="24"/>
        </w:rPr>
      </w:pPr>
    </w:p>
    <w:p w14:paraId="462743B8" w14:textId="77777777" w:rsidR="009A6B6F" w:rsidRPr="0012227A" w:rsidRDefault="009A6B6F" w:rsidP="0012227A">
      <w:pPr>
        <w:rPr>
          <w:rFonts w:ascii="Arial" w:hAnsi="Arial" w:cs="Arial"/>
          <w:color w:val="FF0000"/>
        </w:rPr>
      </w:pPr>
    </w:p>
    <w:p w14:paraId="6B5DD42A" w14:textId="77777777" w:rsidR="009A6B6F" w:rsidRPr="0012227A" w:rsidRDefault="009A6B6F" w:rsidP="0012227A">
      <w:pPr>
        <w:pStyle w:val="Naslov2"/>
      </w:pPr>
      <w:bookmarkStart w:id="796" w:name="_Toc238476197"/>
      <w:bookmarkStart w:id="797" w:name="_Toc243489152"/>
      <w:r w:rsidRPr="0012227A">
        <w:t>Organizacija združenih narodov</w:t>
      </w:r>
      <w:bookmarkEnd w:id="796"/>
      <w:bookmarkEnd w:id="797"/>
    </w:p>
    <w:p w14:paraId="09A145CC" w14:textId="77777777" w:rsidR="009A6B6F" w:rsidRPr="0012227A" w:rsidRDefault="009A6B6F" w:rsidP="0012227A">
      <w:pPr>
        <w:jc w:val="both"/>
        <w:rPr>
          <w:rFonts w:ascii="Arial" w:hAnsi="Arial" w:cs="Arial"/>
          <w:color w:val="FF0000"/>
          <w:sz w:val="20"/>
          <w:szCs w:val="20"/>
        </w:rPr>
      </w:pPr>
    </w:p>
    <w:p w14:paraId="0AFF6460" w14:textId="77777777" w:rsidR="009A6B6F" w:rsidRPr="0012227A" w:rsidRDefault="009A6B6F" w:rsidP="0012227A">
      <w:pPr>
        <w:jc w:val="both"/>
        <w:rPr>
          <w:rFonts w:ascii="Arial" w:eastAsia="SimSun" w:hAnsi="Arial" w:cs="Arial"/>
          <w:lang w:eastAsia="zh-CN" w:bidi="hi-IN"/>
        </w:rPr>
      </w:pPr>
      <w:r w:rsidRPr="0012227A">
        <w:rPr>
          <w:rFonts w:ascii="Arial" w:eastAsia="SimSun" w:hAnsi="Arial" w:cs="Arial"/>
          <w:lang w:eastAsia="zh-CN" w:bidi="hi-IN"/>
        </w:rPr>
        <w:t xml:space="preserve">Spoštovanje in varstvo človekovih pravic, katerih temelj je načelo nediskriminacije in človeško dostojanstvo, so ena izmed glavnih prednostnih nalog delovanja Organizacije združenih narodov (OZN). Človekove pravice so torej eno izmed ključnih področij razvoja OZN in njenih struktur. </w:t>
      </w:r>
    </w:p>
    <w:p w14:paraId="02BA725F" w14:textId="77777777" w:rsidR="009A6B6F" w:rsidRPr="0012227A" w:rsidRDefault="009A6B6F" w:rsidP="0012227A">
      <w:pPr>
        <w:jc w:val="both"/>
        <w:rPr>
          <w:rFonts w:ascii="Arial" w:eastAsia="SimSun" w:hAnsi="Arial" w:cs="Arial"/>
          <w:lang w:eastAsia="zh-CN" w:bidi="hi-IN"/>
        </w:rPr>
      </w:pPr>
    </w:p>
    <w:p w14:paraId="45C26287" w14:textId="77777777" w:rsidR="009A6B6F" w:rsidRPr="0012227A" w:rsidRDefault="009A6B6F" w:rsidP="0012227A">
      <w:pPr>
        <w:jc w:val="both"/>
        <w:rPr>
          <w:rFonts w:ascii="Arial" w:eastAsia="SimSun" w:hAnsi="Arial" w:cs="Arial"/>
          <w:lang w:eastAsia="zh-CN" w:bidi="hi-IN"/>
        </w:rPr>
      </w:pPr>
      <w:r w:rsidRPr="0012227A">
        <w:rPr>
          <w:rFonts w:ascii="Arial" w:eastAsia="SimSun" w:hAnsi="Arial" w:cs="Arial"/>
          <w:lang w:eastAsia="zh-CN" w:bidi="hi-IN"/>
        </w:rPr>
        <w:t xml:space="preserve">Urad Visokega komisarja Združenih narodov za človekove pravice (Urad VKČP) zastopa zavezo sveta univerzalnim idealom človeškega dostojanstva. Je del sekretariata OZN in pretežno deluje v Ženevi. Zagovornik se pri svojem delu v določeni meri opira tudi na priporočila in smernice Urada VKČP, prav tako pa sodeluje z njihovo regionalno izpostavo. </w:t>
      </w:r>
    </w:p>
    <w:p w14:paraId="4D4AC1D7" w14:textId="77777777" w:rsidR="009A6B6F" w:rsidRPr="0012227A" w:rsidRDefault="009A6B6F" w:rsidP="0012227A">
      <w:pPr>
        <w:jc w:val="both"/>
        <w:rPr>
          <w:rFonts w:ascii="Arial" w:eastAsia="SimSun" w:hAnsi="Arial" w:cs="Arial"/>
          <w:lang w:eastAsia="zh-CN" w:bidi="hi-IN"/>
        </w:rPr>
      </w:pPr>
    </w:p>
    <w:p w14:paraId="47FB3C0F" w14:textId="77777777" w:rsidR="009A6B6F" w:rsidRPr="0012227A" w:rsidRDefault="009A6B6F" w:rsidP="0012227A">
      <w:pPr>
        <w:jc w:val="both"/>
        <w:rPr>
          <w:rFonts w:ascii="Arial" w:hAnsi="Arial" w:cs="Arial"/>
        </w:rPr>
      </w:pPr>
      <w:r w:rsidRPr="0012227A">
        <w:rPr>
          <w:rFonts w:ascii="Arial" w:hAnsi="Arial" w:cs="Arial"/>
        </w:rPr>
        <w:t xml:space="preserve">V tem letu se do </w:t>
      </w:r>
      <w:r w:rsidR="009530E0" w:rsidRPr="0012227A">
        <w:rPr>
          <w:rFonts w:ascii="Arial" w:hAnsi="Arial" w:cs="Arial"/>
        </w:rPr>
        <w:t>zaključka mandata</w:t>
      </w:r>
      <w:r w:rsidRPr="0012227A">
        <w:rPr>
          <w:rFonts w:ascii="Arial" w:hAnsi="Arial" w:cs="Arial"/>
        </w:rPr>
        <w:t xml:space="preserve"> </w:t>
      </w:r>
      <w:r w:rsidR="005A75BB">
        <w:rPr>
          <w:rFonts w:ascii="Arial" w:hAnsi="Arial" w:cs="Arial"/>
        </w:rPr>
        <w:t xml:space="preserve">Mihe Lobnika </w:t>
      </w:r>
      <w:r w:rsidRPr="0012227A">
        <w:rPr>
          <w:rFonts w:ascii="Arial" w:hAnsi="Arial" w:cs="Arial"/>
        </w:rPr>
        <w:t>Zagovornik ni udeležil nobenega dogodka</w:t>
      </w:r>
      <w:r w:rsidR="005A75BB" w:rsidRPr="005A75BB">
        <w:rPr>
          <w:rFonts w:ascii="Arial" w:hAnsi="Arial" w:cs="Arial"/>
        </w:rPr>
        <w:t xml:space="preserve"> </w:t>
      </w:r>
      <w:r w:rsidR="005A75BB" w:rsidRPr="0012227A">
        <w:rPr>
          <w:rFonts w:ascii="Arial" w:hAnsi="Arial" w:cs="Arial"/>
        </w:rPr>
        <w:t>v okviru OZN</w:t>
      </w:r>
      <w:r w:rsidRPr="0012227A">
        <w:rPr>
          <w:rFonts w:ascii="Arial" w:hAnsi="Arial" w:cs="Arial"/>
        </w:rPr>
        <w:t>.</w:t>
      </w:r>
    </w:p>
    <w:p w14:paraId="0C3BD4F5" w14:textId="77777777" w:rsidR="009A6B6F" w:rsidRPr="0012227A" w:rsidRDefault="009A6B6F" w:rsidP="0012227A">
      <w:pPr>
        <w:jc w:val="both"/>
        <w:rPr>
          <w:rFonts w:ascii="Arial" w:hAnsi="Arial" w:cs="Arial"/>
          <w:i/>
          <w:iCs/>
        </w:rPr>
      </w:pPr>
    </w:p>
    <w:p w14:paraId="6E6575BF" w14:textId="77777777" w:rsidR="007355D0" w:rsidRPr="0012227A" w:rsidRDefault="007355D0" w:rsidP="0012227A">
      <w:pPr>
        <w:rPr>
          <w:rFonts w:ascii="Arial" w:hAnsi="Arial" w:cs="Arial"/>
          <w:color w:val="FF0000"/>
        </w:rPr>
      </w:pPr>
    </w:p>
    <w:p w14:paraId="456309D0" w14:textId="77777777" w:rsidR="00C53DAE" w:rsidRPr="0012227A" w:rsidRDefault="00C53DAE" w:rsidP="0012227A">
      <w:pPr>
        <w:rPr>
          <w:rFonts w:ascii="Arial" w:hAnsi="Arial" w:cs="Arial"/>
          <w:color w:val="FF0000"/>
        </w:rPr>
      </w:pPr>
      <w:r w:rsidRPr="0012227A">
        <w:rPr>
          <w:rFonts w:ascii="Arial" w:hAnsi="Arial" w:cs="Arial"/>
          <w:color w:val="FF0000"/>
        </w:rPr>
        <w:br w:type="page"/>
      </w:r>
    </w:p>
    <w:p w14:paraId="037C39EC" w14:textId="77777777" w:rsidR="00C53DAE" w:rsidRPr="0012227A" w:rsidRDefault="00C53DAE" w:rsidP="0012227A">
      <w:pPr>
        <w:pStyle w:val="Naslov2"/>
      </w:pPr>
      <w:bookmarkStart w:id="798" w:name="_Toc66698991"/>
      <w:bookmarkStart w:id="799" w:name="_Toc70627335"/>
      <w:bookmarkStart w:id="800" w:name="_Toc101863717"/>
      <w:bookmarkStart w:id="801" w:name="_Toc189216248"/>
      <w:bookmarkStart w:id="802" w:name="_Toc189469738"/>
      <w:bookmarkStart w:id="803" w:name="_Toc224221638"/>
      <w:bookmarkStart w:id="804" w:name="_Toc243489153"/>
      <w:bookmarkStart w:id="805" w:name="_Hlk188533007"/>
      <w:r w:rsidRPr="0012227A">
        <w:lastRenderedPageBreak/>
        <w:t>Drugi mednarodni dogodki</w:t>
      </w:r>
      <w:bookmarkEnd w:id="798"/>
      <w:bookmarkEnd w:id="799"/>
      <w:bookmarkEnd w:id="800"/>
      <w:bookmarkEnd w:id="801"/>
      <w:bookmarkEnd w:id="802"/>
      <w:bookmarkEnd w:id="803"/>
      <w:bookmarkEnd w:id="804"/>
      <w:r w:rsidRPr="0012227A">
        <w:t xml:space="preserve"> </w:t>
      </w:r>
    </w:p>
    <w:p w14:paraId="4FC6BF8A" w14:textId="77777777" w:rsidR="00C53DAE" w:rsidRPr="0012227A" w:rsidRDefault="00C53DAE" w:rsidP="0012227A">
      <w:pPr>
        <w:jc w:val="both"/>
        <w:rPr>
          <w:rFonts w:ascii="Arial" w:hAnsi="Arial" w:cs="Arial"/>
          <w:color w:val="FF0000"/>
          <w:sz w:val="20"/>
          <w:szCs w:val="20"/>
        </w:rPr>
      </w:pPr>
    </w:p>
    <w:bookmarkEnd w:id="805"/>
    <w:p w14:paraId="16AF02CD" w14:textId="77777777" w:rsidR="00C53DAE" w:rsidRPr="0012227A" w:rsidRDefault="00C53DAE" w:rsidP="0012227A">
      <w:pPr>
        <w:jc w:val="both"/>
        <w:rPr>
          <w:rFonts w:ascii="Arial" w:hAnsi="Arial" w:cs="Arial"/>
        </w:rPr>
      </w:pPr>
    </w:p>
    <w:p w14:paraId="530B3B01" w14:textId="77777777" w:rsidR="009530E0" w:rsidRPr="0012227A" w:rsidRDefault="009530E0" w:rsidP="0012227A">
      <w:pPr>
        <w:jc w:val="both"/>
        <w:rPr>
          <w:rFonts w:ascii="Arial" w:hAnsi="Arial" w:cs="Arial"/>
        </w:rPr>
      </w:pPr>
      <w:r w:rsidRPr="0012227A">
        <w:rPr>
          <w:rFonts w:ascii="Arial" w:hAnsi="Arial" w:cs="Arial"/>
        </w:rPr>
        <w:t>Predstavniki Zagovornika so se do v letu 2026</w:t>
      </w:r>
      <w:r w:rsidR="005A75BB">
        <w:rPr>
          <w:rFonts w:ascii="Arial" w:hAnsi="Arial" w:cs="Arial"/>
        </w:rPr>
        <w:t xml:space="preserve"> do zaključka mandata Mihe Lobnika</w:t>
      </w:r>
      <w:r w:rsidRPr="0012227A">
        <w:rPr>
          <w:rFonts w:ascii="Arial" w:hAnsi="Arial" w:cs="Arial"/>
        </w:rPr>
        <w:t xml:space="preserve"> v živo ali preko spleta udeležili ali sodelovali na </w:t>
      </w:r>
      <w:r w:rsidRPr="0012227A">
        <w:rPr>
          <w:rFonts w:ascii="Arial" w:hAnsi="Arial" w:cs="Arial"/>
          <w:b/>
          <w:bCs/>
        </w:rPr>
        <w:t>8 strokovnih mednarodnih dogodkih</w:t>
      </w:r>
      <w:r w:rsidRPr="0012227A">
        <w:rPr>
          <w:rFonts w:ascii="Arial" w:hAnsi="Arial" w:cs="Arial"/>
        </w:rPr>
        <w:t>, ki so potekali izven obsega navedenih organizacij. Ti dogodki so bili:</w:t>
      </w:r>
    </w:p>
    <w:p w14:paraId="70E3689B" w14:textId="77777777" w:rsidR="009530E0" w:rsidRPr="0012227A" w:rsidRDefault="009530E0" w:rsidP="0012227A">
      <w:pPr>
        <w:jc w:val="both"/>
        <w:rPr>
          <w:rFonts w:ascii="Arial" w:eastAsia="SimSun" w:hAnsi="Arial" w:cs="Arial"/>
          <w:lang w:eastAsia="zh-CN" w:bidi="hi-IN"/>
        </w:rPr>
      </w:pPr>
    </w:p>
    <w:p w14:paraId="5F30FAF1" w14:textId="77777777" w:rsidR="009530E0" w:rsidRPr="0012227A" w:rsidRDefault="009530E0" w:rsidP="0012227A">
      <w:pPr>
        <w:pStyle w:val="Odstavekseznama"/>
        <w:numPr>
          <w:ilvl w:val="0"/>
          <w:numId w:val="29"/>
        </w:numPr>
        <w:ind w:left="426"/>
        <w:jc w:val="both"/>
        <w:rPr>
          <w:rFonts w:ascii="Arial" w:eastAsia="SimSun" w:hAnsi="Arial" w:cs="Arial"/>
          <w:lang w:eastAsia="zh-CN" w:bidi="hi-IN"/>
        </w:rPr>
      </w:pPr>
      <w:r w:rsidRPr="0012227A">
        <w:rPr>
          <w:rFonts w:ascii="Arial" w:eastAsia="SimSun" w:hAnsi="Arial" w:cs="Arial"/>
          <w:lang w:eastAsia="zh-CN" w:bidi="hi-IN"/>
        </w:rPr>
        <w:t>Spletni seminar »</w:t>
      </w:r>
      <w:r w:rsidRPr="0012227A">
        <w:rPr>
          <w:rFonts w:ascii="Arial" w:hAnsi="Arial" w:cs="Arial"/>
        </w:rPr>
        <w:t>Diskriminacija v sistemih umetne inteligence in avtomatiziranem sprejemanju odločitev« v okviru projekta tehnične podpore Evropske unije in Sveta Evrope (15. januar 2026)</w:t>
      </w:r>
    </w:p>
    <w:p w14:paraId="7517DA78" w14:textId="77777777" w:rsidR="009530E0" w:rsidRPr="0012227A" w:rsidRDefault="009530E0" w:rsidP="0012227A">
      <w:pPr>
        <w:pStyle w:val="Odstavekseznama"/>
        <w:ind w:left="426"/>
        <w:jc w:val="both"/>
        <w:rPr>
          <w:rFonts w:ascii="Arial" w:eastAsia="SimSun" w:hAnsi="Arial" w:cs="Arial"/>
          <w:lang w:eastAsia="zh-CN" w:bidi="hi-IN"/>
        </w:rPr>
      </w:pPr>
    </w:p>
    <w:p w14:paraId="2F253584" w14:textId="77777777" w:rsidR="009530E0" w:rsidRPr="0012227A" w:rsidRDefault="009530E0" w:rsidP="0012227A">
      <w:pPr>
        <w:pStyle w:val="Odstavekseznama"/>
        <w:numPr>
          <w:ilvl w:val="0"/>
          <w:numId w:val="29"/>
        </w:numPr>
        <w:ind w:left="426"/>
        <w:jc w:val="both"/>
        <w:rPr>
          <w:rFonts w:ascii="Arial" w:hAnsi="Arial" w:cs="Arial"/>
        </w:rPr>
      </w:pPr>
      <w:r w:rsidRPr="0012227A">
        <w:rPr>
          <w:rFonts w:ascii="Arial" w:hAnsi="Arial" w:cs="Arial"/>
        </w:rPr>
        <w:t>Dogodek »Vlaganje v zmanjševanje neenakosti v zdravju je vlaganje v razvoj«, na katerem je Zagovornik poudaril povezanost neenakosti v zdravju s širšimi družbenimi neenakostmi in diskriminacijo ter pomen medresorskega sodelovanja in sistemskega odpravljanja neenakih možnosti. (30. januar 2026)</w:t>
      </w:r>
    </w:p>
    <w:p w14:paraId="4182CF9C" w14:textId="77777777" w:rsidR="009530E0" w:rsidRPr="0012227A" w:rsidRDefault="009530E0" w:rsidP="0012227A">
      <w:pPr>
        <w:jc w:val="both"/>
        <w:rPr>
          <w:rFonts w:ascii="Arial" w:hAnsi="Arial" w:cs="Arial"/>
        </w:rPr>
      </w:pPr>
    </w:p>
    <w:p w14:paraId="52637886" w14:textId="77777777" w:rsidR="009530E0" w:rsidRPr="0012227A" w:rsidRDefault="009530E0" w:rsidP="0012227A">
      <w:pPr>
        <w:pStyle w:val="Odstavekseznama"/>
        <w:numPr>
          <w:ilvl w:val="0"/>
          <w:numId w:val="29"/>
        </w:numPr>
        <w:ind w:left="426"/>
        <w:jc w:val="both"/>
        <w:rPr>
          <w:rFonts w:ascii="Arial" w:eastAsia="SimSun" w:hAnsi="Arial" w:cs="Arial"/>
          <w:lang w:eastAsia="zh-CN" w:bidi="hi-IN"/>
        </w:rPr>
      </w:pPr>
      <w:r w:rsidRPr="0012227A">
        <w:rPr>
          <w:rFonts w:ascii="Arial" w:hAnsi="Arial" w:cs="Arial"/>
        </w:rPr>
        <w:t xml:space="preserve">Spletna konferenca »EQUALS </w:t>
      </w:r>
      <w:proofErr w:type="spellStart"/>
      <w:r w:rsidRPr="0012227A">
        <w:rPr>
          <w:rFonts w:ascii="Arial" w:hAnsi="Arial" w:cs="Arial"/>
        </w:rPr>
        <w:t>International</w:t>
      </w:r>
      <w:proofErr w:type="spellEnd"/>
      <w:r w:rsidRPr="0012227A">
        <w:rPr>
          <w:rFonts w:ascii="Arial" w:hAnsi="Arial" w:cs="Arial"/>
        </w:rPr>
        <w:t xml:space="preserve"> </w:t>
      </w:r>
      <w:proofErr w:type="spellStart"/>
      <w:r w:rsidRPr="0012227A">
        <w:rPr>
          <w:rFonts w:ascii="Arial" w:hAnsi="Arial" w:cs="Arial"/>
        </w:rPr>
        <w:t>Conference</w:t>
      </w:r>
      <w:proofErr w:type="spellEnd"/>
      <w:r w:rsidRPr="0012227A">
        <w:rPr>
          <w:rFonts w:ascii="Arial" w:hAnsi="Arial" w:cs="Arial"/>
        </w:rPr>
        <w:t xml:space="preserve"> – </w:t>
      </w:r>
      <w:proofErr w:type="spellStart"/>
      <w:r w:rsidRPr="0012227A">
        <w:rPr>
          <w:rFonts w:ascii="Arial" w:hAnsi="Arial" w:cs="Arial"/>
        </w:rPr>
        <w:t>Challenging</w:t>
      </w:r>
      <w:proofErr w:type="spellEnd"/>
      <w:r w:rsidRPr="0012227A">
        <w:rPr>
          <w:rFonts w:ascii="Arial" w:hAnsi="Arial" w:cs="Arial"/>
        </w:rPr>
        <w:t xml:space="preserve"> </w:t>
      </w:r>
      <w:proofErr w:type="spellStart"/>
      <w:r w:rsidRPr="0012227A">
        <w:rPr>
          <w:rFonts w:ascii="Arial" w:hAnsi="Arial" w:cs="Arial"/>
        </w:rPr>
        <w:t>Health</w:t>
      </w:r>
      <w:proofErr w:type="spellEnd"/>
      <w:r w:rsidRPr="0012227A">
        <w:rPr>
          <w:rFonts w:ascii="Arial" w:hAnsi="Arial" w:cs="Arial"/>
        </w:rPr>
        <w:t xml:space="preserve"> </w:t>
      </w:r>
      <w:proofErr w:type="spellStart"/>
      <w:r w:rsidRPr="0012227A">
        <w:rPr>
          <w:rFonts w:ascii="Arial" w:hAnsi="Arial" w:cs="Arial"/>
        </w:rPr>
        <w:t>Inequalities</w:t>
      </w:r>
      <w:proofErr w:type="spellEnd"/>
      <w:r w:rsidRPr="0012227A">
        <w:rPr>
          <w:rFonts w:ascii="Arial" w:hAnsi="Arial" w:cs="Arial"/>
        </w:rPr>
        <w:t xml:space="preserve"> in a </w:t>
      </w:r>
      <w:proofErr w:type="spellStart"/>
      <w:r w:rsidRPr="0012227A">
        <w:rPr>
          <w:rFonts w:ascii="Arial" w:hAnsi="Arial" w:cs="Arial"/>
        </w:rPr>
        <w:t>Digitalised</w:t>
      </w:r>
      <w:proofErr w:type="spellEnd"/>
      <w:r w:rsidRPr="0012227A">
        <w:rPr>
          <w:rFonts w:ascii="Arial" w:hAnsi="Arial" w:cs="Arial"/>
        </w:rPr>
        <w:t xml:space="preserve"> </w:t>
      </w:r>
      <w:proofErr w:type="spellStart"/>
      <w:r w:rsidRPr="0012227A">
        <w:rPr>
          <w:rFonts w:ascii="Arial" w:hAnsi="Arial" w:cs="Arial"/>
        </w:rPr>
        <w:t>World</w:t>
      </w:r>
      <w:proofErr w:type="spellEnd"/>
      <w:r w:rsidRPr="0012227A">
        <w:rPr>
          <w:rFonts w:ascii="Arial" w:hAnsi="Arial" w:cs="Arial"/>
        </w:rPr>
        <w:t>«, ki jo je organizirala Raziskovalna platforma za pravne študije Univerze v Utrechtu (24. februar 2026)</w:t>
      </w:r>
    </w:p>
    <w:p w14:paraId="4D139940" w14:textId="77777777" w:rsidR="009530E0" w:rsidRPr="0012227A" w:rsidRDefault="009530E0" w:rsidP="0012227A">
      <w:pPr>
        <w:jc w:val="both"/>
        <w:rPr>
          <w:rFonts w:ascii="Arial" w:eastAsia="SimSun" w:hAnsi="Arial" w:cs="Arial"/>
          <w:lang w:eastAsia="zh-CN" w:bidi="hi-IN"/>
        </w:rPr>
      </w:pPr>
    </w:p>
    <w:p w14:paraId="03EB0DA9" w14:textId="77777777" w:rsidR="009530E0" w:rsidRPr="0012227A" w:rsidRDefault="009530E0" w:rsidP="0012227A">
      <w:pPr>
        <w:pStyle w:val="Odstavekseznama"/>
        <w:numPr>
          <w:ilvl w:val="0"/>
          <w:numId w:val="29"/>
        </w:numPr>
        <w:ind w:left="426"/>
        <w:jc w:val="both"/>
        <w:rPr>
          <w:rFonts w:ascii="Arial" w:hAnsi="Arial" w:cs="Arial"/>
        </w:rPr>
      </w:pPr>
      <w:proofErr w:type="spellStart"/>
      <w:r w:rsidRPr="0012227A">
        <w:rPr>
          <w:rFonts w:ascii="Arial" w:hAnsi="Arial" w:cs="Arial"/>
        </w:rPr>
        <w:t>Masterclass</w:t>
      </w:r>
      <w:proofErr w:type="spellEnd"/>
      <w:r w:rsidRPr="0012227A">
        <w:rPr>
          <w:rFonts w:ascii="Arial" w:hAnsi="Arial" w:cs="Arial"/>
        </w:rPr>
        <w:t xml:space="preserve"> za slovenske in hrvaške nevladne organizacije: Zagovornik načela enakosti je sodeloval na usposabljanju za slovenske in hrvaške nevladne organizacije »EU vrednote v praksi«, na katerem je predstavil svojo vlogo in pristojnosti pri varstvu pred diskriminacijo ter spodbujanju enakega obravnavanja. (25. in 26. maj 2026)</w:t>
      </w:r>
    </w:p>
    <w:p w14:paraId="6B77C4F7" w14:textId="77777777" w:rsidR="009530E0" w:rsidRPr="0012227A" w:rsidRDefault="009530E0" w:rsidP="0012227A">
      <w:pPr>
        <w:jc w:val="both"/>
        <w:rPr>
          <w:rFonts w:ascii="Arial" w:hAnsi="Arial" w:cs="Arial"/>
        </w:rPr>
      </w:pPr>
    </w:p>
    <w:p w14:paraId="6CCC16E3" w14:textId="77777777" w:rsidR="009530E0" w:rsidRPr="0012227A" w:rsidRDefault="009530E0" w:rsidP="0012227A">
      <w:pPr>
        <w:pStyle w:val="Odstavekseznama"/>
        <w:numPr>
          <w:ilvl w:val="0"/>
          <w:numId w:val="29"/>
        </w:numPr>
        <w:ind w:left="426"/>
        <w:jc w:val="both"/>
        <w:rPr>
          <w:rFonts w:ascii="Arial" w:hAnsi="Arial" w:cs="Arial"/>
        </w:rPr>
      </w:pPr>
      <w:r w:rsidRPr="0012227A">
        <w:rPr>
          <w:rFonts w:ascii="Arial" w:hAnsi="Arial" w:cs="Arial"/>
        </w:rPr>
        <w:t xml:space="preserve">Spletne delavnice v organizaciji mreže </w:t>
      </w:r>
      <w:proofErr w:type="spellStart"/>
      <w:r w:rsidRPr="0012227A">
        <w:rPr>
          <w:rFonts w:ascii="Arial" w:hAnsi="Arial" w:cs="Arial"/>
        </w:rPr>
        <w:t>Equinet</w:t>
      </w:r>
      <w:proofErr w:type="spellEnd"/>
      <w:r w:rsidRPr="0012227A">
        <w:rPr>
          <w:rFonts w:ascii="Arial" w:hAnsi="Arial" w:cs="Arial"/>
        </w:rPr>
        <w:t>, namenjene predstavitvi in razpravi o izvajanju 12. in 13. člena novih direktiv EU o standardih za organe za enakost, ki urejata enak dostop do storitev organov za enakost ter zagotavljanje dostopnosti in razumnih prilagoditev za osebe z invalidnostjo (25. in 26. junija 2026)</w:t>
      </w:r>
    </w:p>
    <w:p w14:paraId="6C96F6AD" w14:textId="77777777" w:rsidR="009530E0" w:rsidRPr="0012227A" w:rsidRDefault="009530E0" w:rsidP="0012227A">
      <w:pPr>
        <w:jc w:val="both"/>
        <w:rPr>
          <w:rFonts w:ascii="Arial" w:hAnsi="Arial" w:cs="Arial"/>
        </w:rPr>
      </w:pPr>
    </w:p>
    <w:p w14:paraId="7682408F" w14:textId="77777777" w:rsidR="009530E0" w:rsidRPr="0012227A" w:rsidRDefault="009530E0" w:rsidP="0012227A">
      <w:pPr>
        <w:pStyle w:val="Odstavekseznama"/>
        <w:numPr>
          <w:ilvl w:val="0"/>
          <w:numId w:val="29"/>
        </w:numPr>
        <w:ind w:left="426"/>
        <w:jc w:val="both"/>
        <w:rPr>
          <w:rFonts w:ascii="Arial" w:hAnsi="Arial" w:cs="Arial"/>
        </w:rPr>
      </w:pPr>
      <w:r w:rsidRPr="0012227A">
        <w:rPr>
          <w:rFonts w:ascii="Arial" w:hAnsi="Arial" w:cs="Arial"/>
        </w:rPr>
        <w:t xml:space="preserve">Prva mednarodna strokovna konferenca »Tolmačenje za osebe z </w:t>
      </w:r>
      <w:proofErr w:type="spellStart"/>
      <w:r w:rsidRPr="0012227A">
        <w:rPr>
          <w:rFonts w:ascii="Arial" w:hAnsi="Arial" w:cs="Arial"/>
        </w:rPr>
        <w:t>gluhoslepoto</w:t>
      </w:r>
      <w:proofErr w:type="spellEnd"/>
      <w:r w:rsidRPr="0012227A">
        <w:rPr>
          <w:rFonts w:ascii="Arial" w:hAnsi="Arial" w:cs="Arial"/>
        </w:rPr>
        <w:t xml:space="preserve">«, ki sta jo organizirala Združenje </w:t>
      </w:r>
      <w:proofErr w:type="spellStart"/>
      <w:r w:rsidRPr="0012227A">
        <w:rPr>
          <w:rFonts w:ascii="Arial" w:hAnsi="Arial" w:cs="Arial"/>
        </w:rPr>
        <w:t>gluhoslepih</w:t>
      </w:r>
      <w:proofErr w:type="spellEnd"/>
      <w:r w:rsidRPr="0012227A">
        <w:rPr>
          <w:rFonts w:ascii="Arial" w:hAnsi="Arial" w:cs="Arial"/>
        </w:rPr>
        <w:t xml:space="preserve"> Slovenije DLAN in Združenje tolmačev </w:t>
      </w:r>
      <w:proofErr w:type="spellStart"/>
      <w:r w:rsidRPr="0012227A">
        <w:rPr>
          <w:rFonts w:ascii="Arial" w:hAnsi="Arial" w:cs="Arial"/>
        </w:rPr>
        <w:t>gluhoslepim</w:t>
      </w:r>
      <w:proofErr w:type="spellEnd"/>
      <w:r w:rsidRPr="0012227A">
        <w:rPr>
          <w:rFonts w:ascii="Arial" w:hAnsi="Arial" w:cs="Arial"/>
        </w:rPr>
        <w:t xml:space="preserve"> Slovenije TAKTIL. Namen konference je bil osvetliti pomen kakovostnega, strokovnega in etičnega tolmačenja za osebe z </w:t>
      </w:r>
      <w:proofErr w:type="spellStart"/>
      <w:r w:rsidRPr="0012227A">
        <w:rPr>
          <w:rFonts w:ascii="Arial" w:hAnsi="Arial" w:cs="Arial"/>
        </w:rPr>
        <w:t>gluhoslepoto</w:t>
      </w:r>
      <w:proofErr w:type="spellEnd"/>
      <w:r w:rsidRPr="0012227A">
        <w:rPr>
          <w:rFonts w:ascii="Arial" w:hAnsi="Arial" w:cs="Arial"/>
        </w:rPr>
        <w:t xml:space="preserve"> ter predstaviti domače in mednarodne izkušnje, dobre prakse in razvojne izzive na tem področju (30. junij 2026)</w:t>
      </w:r>
    </w:p>
    <w:p w14:paraId="7DF39592" w14:textId="77777777" w:rsidR="009530E0" w:rsidRPr="0012227A" w:rsidRDefault="009530E0" w:rsidP="0012227A">
      <w:pPr>
        <w:jc w:val="both"/>
        <w:rPr>
          <w:rFonts w:ascii="Arial" w:hAnsi="Arial" w:cs="Arial"/>
        </w:rPr>
      </w:pPr>
    </w:p>
    <w:p w14:paraId="04BE0A56" w14:textId="77777777" w:rsidR="009530E0" w:rsidRPr="0012227A" w:rsidRDefault="009530E0" w:rsidP="0012227A">
      <w:pPr>
        <w:pStyle w:val="Odstavekseznama"/>
        <w:numPr>
          <w:ilvl w:val="0"/>
          <w:numId w:val="29"/>
        </w:numPr>
        <w:ind w:left="426"/>
        <w:jc w:val="both"/>
        <w:rPr>
          <w:rFonts w:ascii="Arial" w:hAnsi="Arial" w:cs="Arial"/>
        </w:rPr>
      </w:pPr>
      <w:r w:rsidRPr="0012227A">
        <w:rPr>
          <w:rFonts w:ascii="Arial" w:hAnsi="Arial" w:cs="Arial"/>
        </w:rPr>
        <w:t>Digitalna vključenost v informacijski družbi, DIGIN 2026. Konferenca je bila namenjena obravnavi digitalne vključenosti in dostopnosti digitalnih storitev ter okolij, razvoja digitalnih kompetenc, vključevanja različnih skupin uporabnikov in možnosti uporabe umetne inteligence za izboljšanje digitalne dostopnosti. (10. september 2026)</w:t>
      </w:r>
    </w:p>
    <w:p w14:paraId="099F484F" w14:textId="77777777" w:rsidR="009530E0" w:rsidRPr="0012227A" w:rsidRDefault="009530E0" w:rsidP="0012227A">
      <w:pPr>
        <w:jc w:val="both"/>
        <w:rPr>
          <w:rFonts w:ascii="Arial" w:hAnsi="Arial" w:cs="Arial"/>
        </w:rPr>
      </w:pPr>
    </w:p>
    <w:p w14:paraId="3EA5A19E" w14:textId="77777777" w:rsidR="009530E0" w:rsidRPr="0012227A" w:rsidRDefault="009530E0" w:rsidP="0012227A">
      <w:pPr>
        <w:pStyle w:val="Odstavekseznama"/>
        <w:numPr>
          <w:ilvl w:val="0"/>
          <w:numId w:val="29"/>
        </w:numPr>
        <w:ind w:left="426"/>
        <w:jc w:val="both"/>
        <w:rPr>
          <w:rFonts w:ascii="Arial" w:hAnsi="Arial" w:cs="Arial"/>
        </w:rPr>
      </w:pPr>
      <w:proofErr w:type="spellStart"/>
      <w:r w:rsidRPr="0012227A">
        <w:rPr>
          <w:rFonts w:ascii="Arial" w:hAnsi="Arial" w:cs="Arial"/>
        </w:rPr>
        <w:t>The</w:t>
      </w:r>
      <w:proofErr w:type="spellEnd"/>
      <w:r w:rsidRPr="0012227A">
        <w:rPr>
          <w:rFonts w:ascii="Arial" w:hAnsi="Arial" w:cs="Arial"/>
        </w:rPr>
        <w:t xml:space="preserve"> Role </w:t>
      </w:r>
      <w:proofErr w:type="spellStart"/>
      <w:r w:rsidRPr="0012227A">
        <w:rPr>
          <w:rFonts w:ascii="Arial" w:hAnsi="Arial" w:cs="Arial"/>
        </w:rPr>
        <w:t>of</w:t>
      </w:r>
      <w:proofErr w:type="spellEnd"/>
      <w:r w:rsidRPr="0012227A">
        <w:rPr>
          <w:rFonts w:ascii="Arial" w:hAnsi="Arial" w:cs="Arial"/>
        </w:rPr>
        <w:t xml:space="preserve"> </w:t>
      </w:r>
      <w:proofErr w:type="spellStart"/>
      <w:r w:rsidRPr="0012227A">
        <w:rPr>
          <w:rFonts w:ascii="Arial" w:hAnsi="Arial" w:cs="Arial"/>
        </w:rPr>
        <w:t>Equality</w:t>
      </w:r>
      <w:proofErr w:type="spellEnd"/>
      <w:r w:rsidRPr="0012227A">
        <w:rPr>
          <w:rFonts w:ascii="Arial" w:hAnsi="Arial" w:cs="Arial"/>
        </w:rPr>
        <w:t xml:space="preserve"> </w:t>
      </w:r>
      <w:proofErr w:type="spellStart"/>
      <w:r w:rsidRPr="0012227A">
        <w:rPr>
          <w:rFonts w:ascii="Arial" w:hAnsi="Arial" w:cs="Arial"/>
        </w:rPr>
        <w:t>Bodies</w:t>
      </w:r>
      <w:proofErr w:type="spellEnd"/>
      <w:r w:rsidRPr="0012227A">
        <w:rPr>
          <w:rFonts w:ascii="Arial" w:hAnsi="Arial" w:cs="Arial"/>
        </w:rPr>
        <w:t xml:space="preserve"> in </w:t>
      </w:r>
      <w:proofErr w:type="spellStart"/>
      <w:r w:rsidRPr="0012227A">
        <w:rPr>
          <w:rFonts w:ascii="Arial" w:hAnsi="Arial" w:cs="Arial"/>
        </w:rPr>
        <w:t>Addressing</w:t>
      </w:r>
      <w:proofErr w:type="spellEnd"/>
      <w:r w:rsidRPr="0012227A">
        <w:rPr>
          <w:rFonts w:ascii="Arial" w:hAnsi="Arial" w:cs="Arial"/>
        </w:rPr>
        <w:t xml:space="preserve"> </w:t>
      </w:r>
      <w:proofErr w:type="spellStart"/>
      <w:r w:rsidRPr="0012227A">
        <w:rPr>
          <w:rFonts w:ascii="Arial" w:hAnsi="Arial" w:cs="Arial"/>
        </w:rPr>
        <w:t>Hatefull</w:t>
      </w:r>
      <w:proofErr w:type="spellEnd"/>
      <w:r w:rsidRPr="0012227A">
        <w:rPr>
          <w:rFonts w:ascii="Arial" w:hAnsi="Arial" w:cs="Arial"/>
        </w:rPr>
        <w:t xml:space="preserve"> </w:t>
      </w:r>
      <w:proofErr w:type="spellStart"/>
      <w:r w:rsidRPr="0012227A">
        <w:rPr>
          <w:rFonts w:ascii="Arial" w:hAnsi="Arial" w:cs="Arial"/>
        </w:rPr>
        <w:t>and</w:t>
      </w:r>
      <w:proofErr w:type="spellEnd"/>
      <w:r w:rsidRPr="0012227A">
        <w:rPr>
          <w:rFonts w:ascii="Arial" w:hAnsi="Arial" w:cs="Arial"/>
        </w:rPr>
        <w:t xml:space="preserve"> </w:t>
      </w:r>
      <w:proofErr w:type="spellStart"/>
      <w:r w:rsidRPr="0012227A">
        <w:rPr>
          <w:rFonts w:ascii="Arial" w:hAnsi="Arial" w:cs="Arial"/>
        </w:rPr>
        <w:t>Discriminatory</w:t>
      </w:r>
      <w:proofErr w:type="spellEnd"/>
      <w:r w:rsidRPr="0012227A">
        <w:rPr>
          <w:rFonts w:ascii="Arial" w:hAnsi="Arial" w:cs="Arial"/>
        </w:rPr>
        <w:t xml:space="preserve"> </w:t>
      </w:r>
      <w:proofErr w:type="spellStart"/>
      <w:r w:rsidRPr="0012227A">
        <w:rPr>
          <w:rFonts w:ascii="Arial" w:hAnsi="Arial" w:cs="Arial"/>
        </w:rPr>
        <w:t>Narratives</w:t>
      </w:r>
      <w:proofErr w:type="spellEnd"/>
      <w:r w:rsidRPr="0012227A">
        <w:rPr>
          <w:rFonts w:ascii="Arial" w:hAnsi="Arial" w:cs="Arial"/>
        </w:rPr>
        <w:t xml:space="preserve"> in </w:t>
      </w:r>
      <w:proofErr w:type="spellStart"/>
      <w:r w:rsidRPr="0012227A">
        <w:rPr>
          <w:rFonts w:ascii="Arial" w:hAnsi="Arial" w:cs="Arial"/>
        </w:rPr>
        <w:t>Political</w:t>
      </w:r>
      <w:proofErr w:type="spellEnd"/>
      <w:r w:rsidRPr="0012227A">
        <w:rPr>
          <w:rFonts w:ascii="Arial" w:hAnsi="Arial" w:cs="Arial"/>
        </w:rPr>
        <w:t xml:space="preserve"> </w:t>
      </w:r>
      <w:proofErr w:type="spellStart"/>
      <w:r w:rsidRPr="0012227A">
        <w:rPr>
          <w:rFonts w:ascii="Arial" w:hAnsi="Arial" w:cs="Arial"/>
        </w:rPr>
        <w:t>and</w:t>
      </w:r>
      <w:proofErr w:type="spellEnd"/>
      <w:r w:rsidRPr="0012227A">
        <w:rPr>
          <w:rFonts w:ascii="Arial" w:hAnsi="Arial" w:cs="Arial"/>
        </w:rPr>
        <w:t xml:space="preserve"> </w:t>
      </w:r>
      <w:proofErr w:type="spellStart"/>
      <w:r w:rsidRPr="0012227A">
        <w:rPr>
          <w:rFonts w:ascii="Arial" w:hAnsi="Arial" w:cs="Arial"/>
        </w:rPr>
        <w:t>Public</w:t>
      </w:r>
      <w:proofErr w:type="spellEnd"/>
      <w:r w:rsidRPr="0012227A">
        <w:rPr>
          <w:rFonts w:ascii="Arial" w:hAnsi="Arial" w:cs="Arial"/>
        </w:rPr>
        <w:t xml:space="preserve"> </w:t>
      </w:r>
      <w:proofErr w:type="spellStart"/>
      <w:r w:rsidRPr="0012227A">
        <w:rPr>
          <w:rFonts w:ascii="Arial" w:hAnsi="Arial" w:cs="Arial"/>
        </w:rPr>
        <w:t>Discourse</w:t>
      </w:r>
      <w:proofErr w:type="spellEnd"/>
      <w:r w:rsidRPr="0012227A">
        <w:rPr>
          <w:rFonts w:ascii="Arial" w:hAnsi="Arial" w:cs="Arial"/>
        </w:rPr>
        <w:t xml:space="preserve"> (15. in 16. oktober 2026)</w:t>
      </w:r>
    </w:p>
    <w:p w14:paraId="7335F699" w14:textId="77777777" w:rsidR="00C53DAE" w:rsidRPr="0012227A" w:rsidRDefault="00C53DAE" w:rsidP="0012227A">
      <w:pPr>
        <w:rPr>
          <w:rFonts w:ascii="Arial" w:hAnsi="Arial" w:cs="Arial"/>
        </w:rPr>
      </w:pPr>
    </w:p>
    <w:p w14:paraId="7842415E" w14:textId="77777777" w:rsidR="00C53DAE" w:rsidRPr="0012227A" w:rsidRDefault="00C53DAE" w:rsidP="0012227A">
      <w:pPr>
        <w:rPr>
          <w:rFonts w:ascii="Arial" w:hAnsi="Arial" w:cs="Arial"/>
          <w:b/>
          <w:bCs/>
          <w:sz w:val="24"/>
        </w:rPr>
      </w:pPr>
      <w:bookmarkStart w:id="806" w:name="_Toc32847091"/>
      <w:bookmarkStart w:id="807" w:name="_Toc32847189"/>
      <w:bookmarkStart w:id="808" w:name="_Toc32847287"/>
      <w:bookmarkStart w:id="809" w:name="_Toc32847385"/>
      <w:bookmarkStart w:id="810" w:name="_Toc32847485"/>
      <w:bookmarkStart w:id="811" w:name="_Toc32847584"/>
      <w:bookmarkStart w:id="812" w:name="_Toc32847682"/>
      <w:bookmarkStart w:id="813" w:name="_Toc32847780"/>
      <w:bookmarkStart w:id="814" w:name="_Toc32935092"/>
      <w:bookmarkStart w:id="815" w:name="_Toc32935193"/>
      <w:bookmarkStart w:id="816" w:name="_Toc32937317"/>
      <w:bookmarkStart w:id="817" w:name="_Toc32937534"/>
      <w:bookmarkStart w:id="818" w:name="_Toc32937880"/>
      <w:bookmarkStart w:id="819" w:name="_Toc33179693"/>
      <w:bookmarkStart w:id="820" w:name="_Toc33536786"/>
      <w:bookmarkStart w:id="821" w:name="_Toc33537244"/>
      <w:bookmarkStart w:id="822" w:name="_Toc33539075"/>
      <w:bookmarkStart w:id="823" w:name="_Toc33539247"/>
      <w:bookmarkStart w:id="824" w:name="_Toc33603653"/>
      <w:bookmarkStart w:id="825" w:name="_Toc33603921"/>
      <w:bookmarkStart w:id="826" w:name="_Toc33604095"/>
      <w:bookmarkStart w:id="827" w:name="_Toc33604269"/>
      <w:bookmarkStart w:id="828" w:name="_Toc33605052"/>
      <w:bookmarkStart w:id="829" w:name="_Toc33605225"/>
      <w:bookmarkStart w:id="830" w:name="_Toc33605397"/>
      <w:bookmarkStart w:id="831" w:name="_Toc33605569"/>
      <w:bookmarkStart w:id="832" w:name="_Toc33605742"/>
      <w:bookmarkStart w:id="833" w:name="_Toc33605916"/>
      <w:bookmarkStart w:id="834" w:name="_Toc33606091"/>
      <w:bookmarkStart w:id="835" w:name="_Toc33606814"/>
      <w:bookmarkStart w:id="836" w:name="_Toc33606986"/>
      <w:bookmarkStart w:id="837" w:name="_Toc33607159"/>
      <w:bookmarkStart w:id="838" w:name="_Toc33607334"/>
      <w:bookmarkStart w:id="839" w:name="_Toc33629410"/>
      <w:bookmarkStart w:id="840" w:name="_Toc33629584"/>
      <w:bookmarkStart w:id="841" w:name="_Toc33631621"/>
      <w:bookmarkStart w:id="842" w:name="_Toc33631795"/>
      <w:bookmarkStart w:id="843" w:name="_Toc33648894"/>
      <w:bookmarkStart w:id="844" w:name="_Toc33649071"/>
      <w:bookmarkStart w:id="845" w:name="_Toc33649247"/>
      <w:bookmarkStart w:id="846" w:name="_Toc33700828"/>
      <w:bookmarkStart w:id="847" w:name="_Toc33718549"/>
      <w:bookmarkStart w:id="848" w:name="_Toc33720056"/>
      <w:bookmarkStart w:id="849" w:name="_Toc33720246"/>
      <w:bookmarkStart w:id="850" w:name="_Toc33774305"/>
      <w:bookmarkStart w:id="851" w:name="_Toc33790098"/>
      <w:bookmarkStart w:id="852" w:name="_Toc33790288"/>
      <w:bookmarkStart w:id="853" w:name="_Toc34129119"/>
      <w:bookmarkStart w:id="854" w:name="_Toc34129306"/>
      <w:bookmarkStart w:id="855" w:name="_Toc34129494"/>
      <w:bookmarkStart w:id="856" w:name="_Toc34129681"/>
      <w:bookmarkStart w:id="857" w:name="_Toc34130542"/>
      <w:bookmarkStart w:id="858" w:name="_Toc34140016"/>
      <w:bookmarkStart w:id="859" w:name="_Toc34140204"/>
      <w:bookmarkStart w:id="860" w:name="_Toc34211698"/>
      <w:bookmarkStart w:id="861" w:name="_Toc34211885"/>
      <w:bookmarkStart w:id="862" w:name="_Toc34305464"/>
      <w:bookmarkStart w:id="863" w:name="_Toc34396114"/>
      <w:bookmarkStart w:id="864" w:name="_Toc34396306"/>
      <w:bookmarkStart w:id="865" w:name="_Toc34723312"/>
      <w:bookmarkStart w:id="866" w:name="_Toc34735649"/>
      <w:bookmarkStart w:id="867" w:name="_Toc34740366"/>
      <w:bookmarkStart w:id="868" w:name="_Toc34740558"/>
      <w:bookmarkStart w:id="869" w:name="_Toc34910030"/>
      <w:bookmarkStart w:id="870" w:name="_Toc34916514"/>
      <w:bookmarkStart w:id="871" w:name="_Toc34916714"/>
      <w:bookmarkStart w:id="872" w:name="_Toc34942290"/>
      <w:bookmarkStart w:id="873" w:name="_Toc34942491"/>
      <w:bookmarkStart w:id="874" w:name="_Toc35248180"/>
      <w:bookmarkStart w:id="875" w:name="_Toc35248381"/>
      <w:bookmarkStart w:id="876" w:name="_Toc35249090"/>
      <w:bookmarkStart w:id="877" w:name="_Toc35507995"/>
      <w:bookmarkStart w:id="878" w:name="_Toc35515061"/>
      <w:bookmarkStart w:id="879" w:name="_Toc35517783"/>
      <w:bookmarkStart w:id="880" w:name="_Toc35520994"/>
      <w:bookmarkStart w:id="881" w:name="_Toc36479641"/>
      <w:bookmarkStart w:id="882" w:name="_Toc36480068"/>
      <w:bookmarkStart w:id="883" w:name="_Toc36553915"/>
      <w:bookmarkStart w:id="884" w:name="_Toc36554118"/>
      <w:bookmarkStart w:id="885" w:name="_Toc36557293"/>
      <w:bookmarkStart w:id="886" w:name="_Toc36557494"/>
      <w:bookmarkStart w:id="887" w:name="_Toc36803309"/>
      <w:bookmarkStart w:id="888" w:name="_Toc37148086"/>
      <w:bookmarkStart w:id="889" w:name="_Toc37148286"/>
      <w:bookmarkStart w:id="890" w:name="_Toc37148486"/>
      <w:bookmarkStart w:id="891" w:name="_Toc37153825"/>
      <w:bookmarkStart w:id="892" w:name="_Toc37231213"/>
      <w:bookmarkStart w:id="893" w:name="_Toc37231416"/>
      <w:bookmarkStart w:id="894" w:name="_Toc37231617"/>
      <w:bookmarkStart w:id="895" w:name="_Toc37267733"/>
      <w:bookmarkStart w:id="896" w:name="_Toc37267934"/>
      <w:bookmarkStart w:id="897" w:name="_Toc37270379"/>
      <w:bookmarkStart w:id="898" w:name="_Toc37270580"/>
      <w:bookmarkStart w:id="899" w:name="_Toc37270783"/>
      <w:bookmarkStart w:id="900" w:name="_Toc37271598"/>
      <w:bookmarkStart w:id="901" w:name="_Toc37345022"/>
      <w:bookmarkStart w:id="902" w:name="_Toc37345223"/>
      <w:bookmarkStart w:id="903" w:name="_Toc37345467"/>
      <w:bookmarkStart w:id="904" w:name="_Toc38017170"/>
      <w:bookmarkStart w:id="905" w:name="_Toc38017371"/>
      <w:bookmarkStart w:id="906" w:name="_Toc38047527"/>
      <w:bookmarkStart w:id="907" w:name="_Toc38047728"/>
      <w:bookmarkStart w:id="908" w:name="_Toc38050737"/>
      <w:bookmarkStart w:id="909" w:name="_Toc38050938"/>
      <w:bookmarkStart w:id="910" w:name="_Toc38052858"/>
      <w:bookmarkStart w:id="911" w:name="_Toc38282550"/>
      <w:bookmarkStart w:id="912" w:name="_Toc38285936"/>
      <w:bookmarkStart w:id="913" w:name="_Toc38286136"/>
      <w:bookmarkStart w:id="914" w:name="_Toc38286571"/>
      <w:bookmarkStart w:id="915" w:name="_Toc38291546"/>
      <w:bookmarkStart w:id="916" w:name="_Toc38291746"/>
      <w:bookmarkStart w:id="917" w:name="_Toc38372911"/>
      <w:bookmarkStart w:id="918" w:name="_Toc38373110"/>
      <w:bookmarkStart w:id="919" w:name="_Toc38373309"/>
      <w:bookmarkStart w:id="920" w:name="_Toc38441727"/>
      <w:bookmarkStart w:id="921" w:name="_Toc38441926"/>
      <w:bookmarkStart w:id="922" w:name="_Toc38551553"/>
      <w:bookmarkStart w:id="923" w:name="_Toc38551752"/>
      <w:bookmarkStart w:id="924" w:name="_Toc38960988"/>
      <w:bookmarkStart w:id="925" w:name="_Toc38974447"/>
      <w:bookmarkStart w:id="926" w:name="_Toc39051378"/>
      <w:bookmarkStart w:id="927" w:name="_Toc39065375"/>
      <w:bookmarkStart w:id="928" w:name="_Toc39065908"/>
      <w:bookmarkStart w:id="929" w:name="_Toc39078687"/>
      <w:bookmarkStart w:id="930" w:name="_Toc39085614"/>
      <w:bookmarkStart w:id="931" w:name="_Toc39086114"/>
      <w:bookmarkStart w:id="932" w:name="_Toc39086313"/>
      <w:bookmarkStart w:id="933" w:name="_Toc40790452"/>
      <w:bookmarkStart w:id="934" w:name="_Toc40796567"/>
      <w:bookmarkStart w:id="935" w:name="_Toc62034669"/>
      <w:bookmarkStart w:id="936" w:name="_Toc62035107"/>
      <w:bookmarkStart w:id="937" w:name="_Toc62048143"/>
      <w:bookmarkStart w:id="938" w:name="_Toc62048395"/>
      <w:bookmarkStart w:id="939" w:name="_Toc62556983"/>
      <w:bookmarkStart w:id="940" w:name="_Toc62557286"/>
      <w:bookmarkStart w:id="941" w:name="_Toc62642680"/>
      <w:bookmarkStart w:id="942" w:name="_Toc62642982"/>
      <w:bookmarkStart w:id="943" w:name="_Toc62934399"/>
      <w:bookmarkStart w:id="944" w:name="_Toc62934703"/>
      <w:bookmarkStart w:id="945" w:name="_Toc62938464"/>
      <w:bookmarkStart w:id="946" w:name="_Toc62938766"/>
      <w:bookmarkStart w:id="947" w:name="_Toc64454636"/>
      <w:bookmarkStart w:id="948" w:name="_Toc64455008"/>
      <w:bookmarkStart w:id="949" w:name="_Toc64462520"/>
      <w:bookmarkStart w:id="950" w:name="_Toc64462896"/>
      <w:bookmarkStart w:id="951" w:name="_Toc64463275"/>
      <w:bookmarkStart w:id="952" w:name="_Toc64463651"/>
      <w:bookmarkStart w:id="953" w:name="_Toc64464027"/>
      <w:bookmarkStart w:id="954" w:name="_Toc64464404"/>
      <w:bookmarkStart w:id="955" w:name="_Toc64464781"/>
      <w:bookmarkStart w:id="956" w:name="_Toc64465158"/>
      <w:bookmarkStart w:id="957" w:name="_Toc64465534"/>
      <w:bookmarkStart w:id="958" w:name="_Toc64716127"/>
      <w:bookmarkStart w:id="959" w:name="_Toc64716503"/>
      <w:bookmarkStart w:id="960" w:name="_Toc64719347"/>
      <w:bookmarkStart w:id="961" w:name="_Toc64885020"/>
      <w:bookmarkStart w:id="962" w:name="_Toc64893906"/>
      <w:bookmarkStart w:id="963" w:name="_Toc64894282"/>
      <w:bookmarkStart w:id="964" w:name="_Toc65313798"/>
      <w:bookmarkStart w:id="965" w:name="_Toc65314170"/>
      <w:bookmarkStart w:id="966" w:name="_Toc65486659"/>
      <w:bookmarkStart w:id="967" w:name="_Toc65487074"/>
      <w:bookmarkStart w:id="968" w:name="_Toc65487489"/>
      <w:bookmarkStart w:id="969" w:name="_Toc65676522"/>
      <w:bookmarkStart w:id="970" w:name="_Toc65676933"/>
      <w:bookmarkStart w:id="971" w:name="_Toc65677344"/>
      <w:bookmarkStart w:id="972" w:name="_Toc65677754"/>
      <w:bookmarkStart w:id="973" w:name="_Toc65678164"/>
      <w:bookmarkStart w:id="974" w:name="_Toc65678574"/>
      <w:bookmarkStart w:id="975" w:name="_Toc66266894"/>
      <w:bookmarkStart w:id="976" w:name="_Toc66267289"/>
      <w:bookmarkStart w:id="977" w:name="_Toc66377119"/>
      <w:bookmarkStart w:id="978" w:name="_Toc66377517"/>
      <w:bookmarkStart w:id="979" w:name="_Toc66384884"/>
      <w:bookmarkStart w:id="980" w:name="_Toc66385281"/>
      <w:bookmarkStart w:id="981" w:name="_Toc66386156"/>
      <w:bookmarkStart w:id="982" w:name="_Toc66386297"/>
      <w:bookmarkStart w:id="983" w:name="_Toc66386438"/>
      <w:bookmarkStart w:id="984" w:name="_Toc66454516"/>
      <w:bookmarkStart w:id="985" w:name="_Toc66454657"/>
      <w:bookmarkStart w:id="986" w:name="_Toc66454798"/>
      <w:bookmarkStart w:id="987" w:name="_Toc66454939"/>
      <w:bookmarkStart w:id="988" w:name="_Toc66455082"/>
      <w:bookmarkStart w:id="989" w:name="_Toc66455168"/>
      <w:bookmarkStart w:id="990" w:name="_Toc66455254"/>
      <w:bookmarkStart w:id="991" w:name="_Toc66455335"/>
      <w:bookmarkStart w:id="992" w:name="_Toc66712281"/>
      <w:bookmarkStart w:id="993" w:name="_Toc66712946"/>
      <w:bookmarkStart w:id="994" w:name="_Toc66713087"/>
      <w:bookmarkStart w:id="995" w:name="_Toc66713228"/>
      <w:bookmarkStart w:id="996" w:name="_Toc66720525"/>
      <w:bookmarkStart w:id="997" w:name="_Toc66720666"/>
      <w:bookmarkStart w:id="998" w:name="_Toc66721356"/>
      <w:bookmarkStart w:id="999" w:name="_Toc67041708"/>
      <w:bookmarkStart w:id="1000" w:name="_Toc67041849"/>
      <w:bookmarkStart w:id="1001" w:name="_Toc67044268"/>
      <w:bookmarkStart w:id="1002" w:name="_Toc67049446"/>
      <w:bookmarkStart w:id="1003" w:name="_Toc70627279"/>
      <w:bookmarkStart w:id="1004" w:name="_Toc70627423"/>
      <w:bookmarkStart w:id="1005" w:name="_Toc70628062"/>
      <w:bookmarkStart w:id="1006" w:name="_Toc70664371"/>
      <w:bookmarkStart w:id="1007" w:name="_Toc70664515"/>
      <w:bookmarkStart w:id="1008" w:name="_Toc70670751"/>
      <w:bookmarkStart w:id="1009" w:name="_Toc70684540"/>
      <w:bookmarkStart w:id="1010" w:name="_Toc70684682"/>
      <w:bookmarkStart w:id="1011" w:name="_Toc70684851"/>
      <w:bookmarkStart w:id="1012" w:name="_Toc70684994"/>
      <w:bookmarkStart w:id="1013" w:name="_Toc90369728"/>
      <w:bookmarkStart w:id="1014" w:name="_Toc90369866"/>
      <w:bookmarkStart w:id="1015" w:name="_Toc93053905"/>
      <w:bookmarkStart w:id="1016" w:name="_Toc94007213"/>
      <w:bookmarkStart w:id="1017" w:name="_Toc94007353"/>
      <w:bookmarkStart w:id="1018" w:name="_Toc94194104"/>
      <w:bookmarkStart w:id="1019" w:name="_Toc94263700"/>
      <w:bookmarkStart w:id="1020" w:name="_Toc94263840"/>
      <w:bookmarkStart w:id="1021" w:name="_Toc94263980"/>
      <w:bookmarkStart w:id="1022" w:name="_Toc96420192"/>
      <w:bookmarkStart w:id="1023" w:name="_Toc96420328"/>
      <w:bookmarkStart w:id="1024" w:name="_Toc96420464"/>
      <w:bookmarkStart w:id="1025" w:name="_Toc96426722"/>
      <w:bookmarkStart w:id="1026" w:name="_Toc96426858"/>
      <w:bookmarkStart w:id="1027" w:name="_Toc96426994"/>
      <w:bookmarkStart w:id="1028" w:name="_Toc96427130"/>
      <w:bookmarkStart w:id="1029" w:name="_Toc96523514"/>
      <w:bookmarkStart w:id="1030" w:name="_Toc96591054"/>
      <w:bookmarkStart w:id="1031" w:name="_Toc96948502"/>
      <w:bookmarkStart w:id="1032" w:name="_Toc96957270"/>
      <w:bookmarkStart w:id="1033" w:name="_Toc97284669"/>
      <w:bookmarkStart w:id="1034" w:name="_Toc97284805"/>
      <w:bookmarkStart w:id="1035" w:name="_Toc101522489"/>
      <w:bookmarkStart w:id="1036" w:name="_Toc101863534"/>
      <w:bookmarkStart w:id="1037" w:name="_Toc101863666"/>
      <w:bookmarkStart w:id="1038" w:name="_Toc123128121"/>
      <w:bookmarkStart w:id="1039" w:name="_Toc123128186"/>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14:paraId="20D2A1AB" w14:textId="77777777" w:rsidR="008A64AB" w:rsidRPr="0012227A" w:rsidRDefault="008A64AB" w:rsidP="0012227A">
      <w:pPr>
        <w:rPr>
          <w:rFonts w:ascii="Arial" w:hAnsi="Arial" w:cs="Arial"/>
        </w:rPr>
      </w:pPr>
      <w:r w:rsidRPr="0012227A">
        <w:rPr>
          <w:rFonts w:ascii="Arial" w:hAnsi="Arial" w:cs="Arial"/>
        </w:rPr>
        <w:br w:type="page"/>
      </w:r>
    </w:p>
    <w:p w14:paraId="4B90F3F6" w14:textId="77777777" w:rsidR="00B17F7D" w:rsidRPr="0012227A" w:rsidRDefault="00B17F7D" w:rsidP="0012227A">
      <w:pPr>
        <w:pStyle w:val="Naslov2"/>
      </w:pPr>
      <w:bookmarkStart w:id="1040" w:name="_Toc189216249"/>
      <w:bookmarkStart w:id="1041" w:name="_Toc189469739"/>
      <w:bookmarkStart w:id="1042" w:name="_Toc243489154"/>
      <w:bookmarkStart w:id="1043" w:name="_Hlk125054351"/>
      <w:bookmarkEnd w:id="759"/>
      <w:bookmarkEnd w:id="760"/>
      <w:bookmarkEnd w:id="761"/>
      <w:bookmarkEnd w:id="762"/>
      <w:bookmarkEnd w:id="763"/>
      <w:r w:rsidRPr="0012227A">
        <w:lastRenderedPageBreak/>
        <w:t>Mednarodna izmenjava informacij v zvezi z diskriminacijo</w:t>
      </w:r>
      <w:bookmarkEnd w:id="1040"/>
      <w:bookmarkEnd w:id="1041"/>
      <w:bookmarkEnd w:id="1042"/>
    </w:p>
    <w:p w14:paraId="12EC1237" w14:textId="77777777" w:rsidR="00B17F7D" w:rsidRPr="0012227A" w:rsidRDefault="00B17F7D" w:rsidP="0012227A">
      <w:pPr>
        <w:jc w:val="both"/>
        <w:rPr>
          <w:rFonts w:ascii="Arial" w:hAnsi="Arial" w:cs="Arial"/>
        </w:rPr>
      </w:pPr>
    </w:p>
    <w:p w14:paraId="05838666" w14:textId="77777777" w:rsidR="00B17F7D" w:rsidRPr="0012227A" w:rsidRDefault="00B17F7D" w:rsidP="0012227A">
      <w:pPr>
        <w:jc w:val="both"/>
        <w:rPr>
          <w:rFonts w:ascii="Arial" w:hAnsi="Arial" w:cs="Arial"/>
        </w:rPr>
      </w:pPr>
    </w:p>
    <w:bookmarkEnd w:id="608"/>
    <w:bookmarkEnd w:id="609"/>
    <w:bookmarkEnd w:id="1043"/>
    <w:p w14:paraId="21C7B64C" w14:textId="77777777" w:rsidR="00AC4C44" w:rsidRPr="0012227A" w:rsidRDefault="00AC4C44" w:rsidP="0012227A">
      <w:pPr>
        <w:jc w:val="both"/>
        <w:rPr>
          <w:rFonts w:ascii="Arial" w:hAnsi="Arial" w:cs="Arial"/>
        </w:rPr>
      </w:pPr>
      <w:proofErr w:type="spellStart"/>
      <w:r w:rsidRPr="0012227A">
        <w:rPr>
          <w:rFonts w:ascii="Arial" w:hAnsi="Arial" w:cs="Arial"/>
        </w:rPr>
        <w:t>ZVarD</w:t>
      </w:r>
      <w:proofErr w:type="spellEnd"/>
      <w:r w:rsidRPr="0012227A">
        <w:rPr>
          <w:rFonts w:ascii="Arial" w:hAnsi="Arial" w:cs="Arial"/>
        </w:rPr>
        <w:t xml:space="preserve"> v deveti alineji 21. člena določa Zagovorniku nalogo zagotavljanja izmenjave razpoložljivih informacij o diskriminaciji z organi EU. V praksi je Zagovornikova izmenjava mnenj in informacij precej širša in vključuje širok nabor mednarodnih akterjev, ki se jim Zagovornik odziva v okviru njihovih poizvedb in raziskav. Posebna oblika izmenjave mnenj je Delovna skupina </w:t>
      </w:r>
      <w:proofErr w:type="spellStart"/>
      <w:r w:rsidRPr="0012227A">
        <w:rPr>
          <w:rFonts w:ascii="Arial" w:hAnsi="Arial" w:cs="Arial"/>
        </w:rPr>
        <w:t>Equineta</w:t>
      </w:r>
      <w:proofErr w:type="spellEnd"/>
      <w:r w:rsidRPr="0012227A">
        <w:rPr>
          <w:rFonts w:ascii="Arial" w:hAnsi="Arial" w:cs="Arial"/>
        </w:rPr>
        <w:t xml:space="preserve"> za pravo enakosti, ki je namenjena izmenjavi mnenj in informacij o vprašanjih, ki se zastavljajo članom mreže pri njihovem delu. Poleg tega Zagovornik aktivno sodeluje tudi pri izmenjavi mnenj in informacij z drugimi mednarodnimi vladnimi in nevladnimi organizacijami.</w:t>
      </w:r>
    </w:p>
    <w:p w14:paraId="05A940C7" w14:textId="77777777" w:rsidR="00AC4C44" w:rsidRPr="0012227A" w:rsidRDefault="00AC4C44" w:rsidP="0012227A">
      <w:pPr>
        <w:jc w:val="both"/>
        <w:rPr>
          <w:rFonts w:ascii="Arial" w:hAnsi="Arial" w:cs="Arial"/>
        </w:rPr>
      </w:pPr>
    </w:p>
    <w:p w14:paraId="4926CA7D" w14:textId="77777777" w:rsidR="00AC4C44" w:rsidRPr="0012227A" w:rsidRDefault="00AC4C44" w:rsidP="0012227A">
      <w:pPr>
        <w:jc w:val="both"/>
        <w:rPr>
          <w:rFonts w:ascii="Arial" w:hAnsi="Arial" w:cs="Arial"/>
        </w:rPr>
      </w:pPr>
      <w:r w:rsidRPr="0012227A">
        <w:rPr>
          <w:rFonts w:ascii="Arial" w:hAnsi="Arial" w:cs="Arial"/>
        </w:rPr>
        <w:t>Zagovornik je v letu 2026</w:t>
      </w:r>
      <w:r w:rsidR="005A75BB">
        <w:rPr>
          <w:rFonts w:ascii="Arial" w:hAnsi="Arial" w:cs="Arial"/>
        </w:rPr>
        <w:t xml:space="preserve"> do konca mandata Mihe Lobnika</w:t>
      </w:r>
      <w:r w:rsidRPr="0012227A">
        <w:rPr>
          <w:rFonts w:ascii="Arial" w:hAnsi="Arial" w:cs="Arial"/>
        </w:rPr>
        <w:t xml:space="preserve"> izvedel </w:t>
      </w:r>
      <w:r w:rsidRPr="0012227A">
        <w:rPr>
          <w:rFonts w:ascii="Arial" w:hAnsi="Arial" w:cs="Arial"/>
          <w:b/>
          <w:bCs/>
        </w:rPr>
        <w:t>skupaj tri medsebojne izmenjave informacij</w:t>
      </w:r>
      <w:r w:rsidRPr="0012227A">
        <w:rPr>
          <w:rFonts w:ascii="Arial" w:hAnsi="Arial" w:cs="Arial"/>
        </w:rPr>
        <w:t xml:space="preserve"> s področja varstva pred diskriminacijo.</w:t>
      </w:r>
    </w:p>
    <w:p w14:paraId="70330017" w14:textId="77777777" w:rsidR="00AC4C44" w:rsidRPr="0012227A" w:rsidRDefault="00AC4C44" w:rsidP="0012227A">
      <w:pPr>
        <w:jc w:val="both"/>
        <w:rPr>
          <w:rFonts w:ascii="Arial" w:hAnsi="Arial" w:cs="Arial"/>
          <w:color w:val="4472C4" w:themeColor="accent1"/>
        </w:rPr>
      </w:pPr>
    </w:p>
    <w:p w14:paraId="6F9754A9" w14:textId="77777777" w:rsidR="00AC4C44" w:rsidRPr="0012227A" w:rsidRDefault="00AC4C44" w:rsidP="0012227A">
      <w:pPr>
        <w:rPr>
          <w:rFonts w:ascii="Arial" w:hAnsi="Arial" w:cs="Arial"/>
          <w:b/>
          <w:color w:val="FF0000"/>
        </w:rPr>
      </w:pPr>
    </w:p>
    <w:p w14:paraId="1B97BD3A" w14:textId="77777777" w:rsidR="00AC4C44" w:rsidRPr="0012227A" w:rsidRDefault="00AC4C44" w:rsidP="0012227A">
      <w:pPr>
        <w:rPr>
          <w:rFonts w:ascii="Arial" w:hAnsi="Arial" w:cs="Arial"/>
          <w:b/>
          <w:bCs/>
        </w:rPr>
      </w:pPr>
      <w:r w:rsidRPr="0012227A">
        <w:rPr>
          <w:rFonts w:ascii="Arial" w:hAnsi="Arial" w:cs="Arial"/>
          <w:b/>
          <w:bCs/>
        </w:rPr>
        <w:t>Prejete prošnje za informacije</w:t>
      </w:r>
    </w:p>
    <w:p w14:paraId="274307DA" w14:textId="77777777" w:rsidR="00AC4C44" w:rsidRPr="0012227A" w:rsidRDefault="00AC4C44" w:rsidP="0012227A">
      <w:pPr>
        <w:jc w:val="both"/>
        <w:rPr>
          <w:rFonts w:ascii="Arial" w:hAnsi="Arial" w:cs="Arial"/>
        </w:rPr>
      </w:pPr>
    </w:p>
    <w:p w14:paraId="51910F5C" w14:textId="77777777" w:rsidR="00AC4C44" w:rsidRPr="0012227A" w:rsidRDefault="00AC4C44" w:rsidP="0012227A">
      <w:pPr>
        <w:jc w:val="both"/>
        <w:rPr>
          <w:rFonts w:ascii="Arial" w:hAnsi="Arial" w:cs="Arial"/>
          <w:b/>
          <w:sz w:val="20"/>
          <w:szCs w:val="20"/>
        </w:rPr>
      </w:pPr>
      <w:r w:rsidRPr="0012227A">
        <w:rPr>
          <w:rFonts w:ascii="Arial" w:hAnsi="Arial" w:cs="Arial"/>
        </w:rPr>
        <w:t xml:space="preserve">V okviru </w:t>
      </w:r>
      <w:proofErr w:type="spellStart"/>
      <w:r w:rsidRPr="0012227A">
        <w:rPr>
          <w:rFonts w:ascii="Arial" w:hAnsi="Arial" w:cs="Arial"/>
        </w:rPr>
        <w:t>Equineta</w:t>
      </w:r>
      <w:proofErr w:type="spellEnd"/>
      <w:r w:rsidRPr="0012227A">
        <w:rPr>
          <w:rFonts w:ascii="Arial" w:hAnsi="Arial" w:cs="Arial"/>
        </w:rPr>
        <w:t xml:space="preserve"> ter drugih mednarodnih poizvedb in vprašalnikov je </w:t>
      </w:r>
      <w:r w:rsidR="005A75BB" w:rsidRPr="0012227A">
        <w:rPr>
          <w:rFonts w:ascii="Arial" w:hAnsi="Arial" w:cs="Arial"/>
        </w:rPr>
        <w:t>v letu 2026</w:t>
      </w:r>
      <w:r w:rsidR="005A75BB">
        <w:rPr>
          <w:rFonts w:ascii="Arial" w:hAnsi="Arial" w:cs="Arial"/>
        </w:rPr>
        <w:t xml:space="preserve"> </w:t>
      </w:r>
      <w:r w:rsidR="005A75BB" w:rsidRPr="0012227A">
        <w:rPr>
          <w:rFonts w:ascii="Arial" w:hAnsi="Arial" w:cs="Arial"/>
        </w:rPr>
        <w:t xml:space="preserve">Zagovornik </w:t>
      </w:r>
      <w:r w:rsidR="005A75BB">
        <w:rPr>
          <w:rFonts w:ascii="Arial" w:hAnsi="Arial" w:cs="Arial"/>
        </w:rPr>
        <w:t>do konca mandata Mihe Lobnika</w:t>
      </w:r>
      <w:r w:rsidR="005A75BB" w:rsidRPr="0012227A">
        <w:rPr>
          <w:rFonts w:ascii="Arial" w:hAnsi="Arial" w:cs="Arial"/>
        </w:rPr>
        <w:t xml:space="preserve"> </w:t>
      </w:r>
      <w:r w:rsidRPr="0012227A">
        <w:rPr>
          <w:rFonts w:ascii="Arial" w:hAnsi="Arial" w:cs="Arial"/>
          <w:b/>
          <w:bCs/>
        </w:rPr>
        <w:t>prispeval k trem izmenjavam informacij</w:t>
      </w:r>
      <w:r w:rsidRPr="0012227A">
        <w:rPr>
          <w:rFonts w:ascii="Arial" w:hAnsi="Arial" w:cs="Arial"/>
        </w:rPr>
        <w:t>. Gre za krajše poizvedbe ali za konkretnejše in obsežnejše vprašalnike, ki zajemajo več področij ali vprašanj, povezanih z diskriminacijo. V nadaljevanju sledi pregled izmenjav informacij, razčlenjen po organizacijah, ki so poslale poizvedbe in prošnje za informacije.</w:t>
      </w:r>
    </w:p>
    <w:p w14:paraId="45071C1B" w14:textId="77777777" w:rsidR="00AC4C44" w:rsidRPr="0012227A" w:rsidRDefault="00AC4C44" w:rsidP="0012227A">
      <w:pPr>
        <w:jc w:val="both"/>
        <w:rPr>
          <w:rFonts w:ascii="Arial" w:hAnsi="Arial" w:cs="Arial"/>
          <w:b/>
          <w:bCs/>
          <w:color w:val="4472C4" w:themeColor="accent1"/>
        </w:rPr>
      </w:pPr>
    </w:p>
    <w:p w14:paraId="3CCE0FED" w14:textId="77777777" w:rsidR="005D2F42" w:rsidRPr="0012227A" w:rsidRDefault="005D2F42" w:rsidP="0012227A">
      <w:pPr>
        <w:jc w:val="both"/>
        <w:rPr>
          <w:rFonts w:ascii="Arial" w:hAnsi="Arial" w:cs="Arial"/>
          <w:b/>
          <w:bCs/>
          <w:color w:val="4472C4" w:themeColor="accent1"/>
        </w:rPr>
      </w:pPr>
    </w:p>
    <w:p w14:paraId="4845C1F3" w14:textId="77777777" w:rsidR="005D2F42" w:rsidRPr="0012227A" w:rsidRDefault="005D2F42" w:rsidP="0012227A">
      <w:pPr>
        <w:jc w:val="both"/>
        <w:rPr>
          <w:rFonts w:ascii="Arial" w:hAnsi="Arial" w:cs="Arial"/>
          <w:b/>
          <w:bCs/>
        </w:rPr>
      </w:pPr>
      <w:proofErr w:type="spellStart"/>
      <w:r w:rsidRPr="0012227A">
        <w:rPr>
          <w:rFonts w:ascii="Arial" w:hAnsi="Arial" w:cs="Arial"/>
          <w:b/>
          <w:bCs/>
        </w:rPr>
        <w:t>Equinet</w:t>
      </w:r>
      <w:proofErr w:type="spellEnd"/>
    </w:p>
    <w:p w14:paraId="372E72BA" w14:textId="77777777" w:rsidR="005D2F42" w:rsidRPr="0012227A" w:rsidRDefault="005D2F42" w:rsidP="0012227A">
      <w:pPr>
        <w:autoSpaceDE w:val="0"/>
        <w:autoSpaceDN w:val="0"/>
        <w:adjustRightInd w:val="0"/>
        <w:jc w:val="both"/>
        <w:rPr>
          <w:rFonts w:ascii="Arial" w:hAnsi="Arial" w:cs="Arial"/>
        </w:rPr>
      </w:pPr>
    </w:p>
    <w:p w14:paraId="0BF40F2F" w14:textId="77777777" w:rsidR="005D2F42" w:rsidRPr="0012227A" w:rsidRDefault="005D2F42" w:rsidP="0012227A">
      <w:pPr>
        <w:autoSpaceDE w:val="0"/>
        <w:autoSpaceDN w:val="0"/>
        <w:adjustRightInd w:val="0"/>
        <w:jc w:val="both"/>
        <w:rPr>
          <w:rFonts w:ascii="Arial" w:hAnsi="Arial" w:cs="Arial"/>
          <w:bCs/>
        </w:rPr>
      </w:pPr>
      <w:r w:rsidRPr="0012227A">
        <w:rPr>
          <w:rFonts w:ascii="Arial" w:hAnsi="Arial" w:cs="Arial"/>
        </w:rPr>
        <w:t xml:space="preserve">Zagovornik je v okviru Delovne skupine </w:t>
      </w:r>
      <w:proofErr w:type="spellStart"/>
      <w:r w:rsidRPr="0012227A">
        <w:rPr>
          <w:rFonts w:ascii="Arial" w:hAnsi="Arial" w:cs="Arial"/>
        </w:rPr>
        <w:t>Equineta</w:t>
      </w:r>
      <w:proofErr w:type="spellEnd"/>
      <w:r w:rsidRPr="0012227A">
        <w:rPr>
          <w:rFonts w:ascii="Arial" w:hAnsi="Arial" w:cs="Arial"/>
        </w:rPr>
        <w:t xml:space="preserve"> za pravo enakosti od organov za enakost iz drugih držav članic </w:t>
      </w:r>
      <w:proofErr w:type="spellStart"/>
      <w:r w:rsidRPr="0012227A">
        <w:rPr>
          <w:rFonts w:ascii="Arial" w:hAnsi="Arial" w:cs="Arial"/>
        </w:rPr>
        <w:t>Equineta</w:t>
      </w:r>
      <w:proofErr w:type="spellEnd"/>
      <w:r w:rsidRPr="0012227A">
        <w:rPr>
          <w:rFonts w:ascii="Arial" w:hAnsi="Arial" w:cs="Arial"/>
        </w:rPr>
        <w:t xml:space="preserve"> prejel prošnje za informacije o tem, na kakšen način so določena konkretna področja ali pravna vprašanja urejena v Sloveniji. </w:t>
      </w:r>
      <w:r w:rsidRPr="0012227A">
        <w:rPr>
          <w:rFonts w:ascii="Arial" w:hAnsi="Arial" w:cs="Arial"/>
          <w:bCs/>
        </w:rPr>
        <w:t>Zagovornik je pripravil odgovore na eno poizvedbo:</w:t>
      </w:r>
    </w:p>
    <w:p w14:paraId="2CF727BC" w14:textId="77777777" w:rsidR="005D2F42" w:rsidRPr="0012227A" w:rsidRDefault="005D2F42" w:rsidP="0012227A">
      <w:pPr>
        <w:autoSpaceDE w:val="0"/>
        <w:autoSpaceDN w:val="0"/>
        <w:adjustRightInd w:val="0"/>
        <w:jc w:val="both"/>
        <w:rPr>
          <w:rFonts w:ascii="Arial" w:hAnsi="Arial" w:cs="Arial"/>
          <w:bCs/>
        </w:rPr>
      </w:pPr>
    </w:p>
    <w:p w14:paraId="20BC30D7" w14:textId="77777777" w:rsidR="005D2F42" w:rsidRPr="0012227A" w:rsidRDefault="005D2F42" w:rsidP="0012227A">
      <w:pPr>
        <w:pStyle w:val="Odstavekseznama"/>
        <w:numPr>
          <w:ilvl w:val="0"/>
          <w:numId w:val="47"/>
        </w:numPr>
        <w:autoSpaceDE w:val="0"/>
        <w:autoSpaceDN w:val="0"/>
        <w:adjustRightInd w:val="0"/>
        <w:ind w:left="851"/>
        <w:jc w:val="both"/>
        <w:rPr>
          <w:rFonts w:ascii="Arial" w:hAnsi="Arial" w:cs="Arial"/>
          <w:bCs/>
        </w:rPr>
      </w:pPr>
      <w:r w:rsidRPr="0012227A">
        <w:rPr>
          <w:rFonts w:ascii="Arial" w:hAnsi="Arial" w:cs="Arial"/>
          <w:bCs/>
        </w:rPr>
        <w:t>Zagovornik je podal informacijo o definiciji posredne diskriminacije in definiciji razumne prilagoditve v slovenskem pravnem redu.</w:t>
      </w:r>
    </w:p>
    <w:p w14:paraId="6EAA5DE7" w14:textId="77777777" w:rsidR="005D2F42" w:rsidRPr="0012227A" w:rsidRDefault="005D2F42" w:rsidP="0012227A">
      <w:pPr>
        <w:jc w:val="both"/>
        <w:rPr>
          <w:rFonts w:ascii="Arial" w:hAnsi="Arial" w:cs="Arial"/>
          <w:b/>
          <w:bCs/>
          <w:color w:val="4472C4" w:themeColor="accent1"/>
        </w:rPr>
      </w:pPr>
    </w:p>
    <w:p w14:paraId="18E150CB" w14:textId="77777777" w:rsidR="005D2F42" w:rsidRPr="0012227A" w:rsidRDefault="005D2F42" w:rsidP="0012227A">
      <w:pPr>
        <w:jc w:val="both"/>
        <w:rPr>
          <w:rFonts w:ascii="Arial" w:hAnsi="Arial" w:cs="Arial"/>
          <w:b/>
          <w:bCs/>
          <w:color w:val="4472C4" w:themeColor="accent1"/>
        </w:rPr>
      </w:pPr>
    </w:p>
    <w:p w14:paraId="16E5488D" w14:textId="77777777" w:rsidR="005D2F42" w:rsidRPr="0012227A" w:rsidRDefault="005D2F42" w:rsidP="0012227A">
      <w:pPr>
        <w:jc w:val="both"/>
        <w:rPr>
          <w:rFonts w:ascii="Arial" w:hAnsi="Arial" w:cs="Arial"/>
        </w:rPr>
      </w:pPr>
    </w:p>
    <w:p w14:paraId="751D03AA" w14:textId="77777777" w:rsidR="005D2F42" w:rsidRPr="0012227A" w:rsidRDefault="005D2F42" w:rsidP="0012227A">
      <w:pPr>
        <w:jc w:val="both"/>
        <w:rPr>
          <w:rFonts w:ascii="Arial" w:hAnsi="Arial" w:cs="Arial"/>
          <w:b/>
          <w:bCs/>
        </w:rPr>
      </w:pPr>
      <w:r w:rsidRPr="0012227A">
        <w:rPr>
          <w:rFonts w:ascii="Arial" w:hAnsi="Arial" w:cs="Arial"/>
          <w:b/>
          <w:bCs/>
        </w:rPr>
        <w:t>Svet Evrope</w:t>
      </w:r>
    </w:p>
    <w:p w14:paraId="752284AB" w14:textId="77777777" w:rsidR="005D2F42" w:rsidRPr="0012227A" w:rsidRDefault="005D2F42" w:rsidP="0012227A">
      <w:pPr>
        <w:jc w:val="both"/>
        <w:rPr>
          <w:rFonts w:ascii="Arial" w:hAnsi="Arial" w:cs="Arial"/>
          <w:b/>
          <w:bCs/>
        </w:rPr>
      </w:pPr>
    </w:p>
    <w:p w14:paraId="48489453" w14:textId="77777777" w:rsidR="005D2F42" w:rsidRPr="0012227A" w:rsidRDefault="005D2F42" w:rsidP="0012227A">
      <w:pPr>
        <w:jc w:val="both"/>
        <w:rPr>
          <w:rFonts w:ascii="Arial" w:hAnsi="Arial" w:cs="Arial"/>
        </w:rPr>
      </w:pPr>
      <w:r w:rsidRPr="0012227A">
        <w:rPr>
          <w:rFonts w:ascii="Arial" w:hAnsi="Arial" w:cs="Arial"/>
        </w:rPr>
        <w:t xml:space="preserve">Po obisku Svetovalnega odbora Okvirne konvencije Sveta Evrope za varstvo narodnih manjšin v Sloveniji (točka 1.3), je Zagovornik pripravil tudi pisne odgovore na vprašanja, vsebovane v vprašalniku </w:t>
      </w:r>
      <w:r w:rsidR="005A75BB">
        <w:rPr>
          <w:rFonts w:ascii="Arial" w:hAnsi="Arial" w:cs="Arial"/>
        </w:rPr>
        <w:t>»</w:t>
      </w:r>
      <w:r w:rsidRPr="0012227A">
        <w:rPr>
          <w:rFonts w:ascii="Arial" w:hAnsi="Arial" w:cs="Arial"/>
        </w:rPr>
        <w:t xml:space="preserve">6th monitoring </w:t>
      </w:r>
      <w:proofErr w:type="spellStart"/>
      <w:r w:rsidRPr="0012227A">
        <w:rPr>
          <w:rFonts w:ascii="Arial" w:hAnsi="Arial" w:cs="Arial"/>
        </w:rPr>
        <w:t>cycle</w:t>
      </w:r>
      <w:proofErr w:type="spellEnd"/>
      <w:r w:rsidRPr="0012227A">
        <w:rPr>
          <w:rFonts w:ascii="Arial" w:hAnsi="Arial" w:cs="Arial"/>
        </w:rPr>
        <w:t xml:space="preserve"> </w:t>
      </w:r>
      <w:proofErr w:type="spellStart"/>
      <w:r w:rsidRPr="0012227A">
        <w:rPr>
          <w:rFonts w:ascii="Arial" w:hAnsi="Arial" w:cs="Arial"/>
        </w:rPr>
        <w:t>visit</w:t>
      </w:r>
      <w:proofErr w:type="spellEnd"/>
      <w:r w:rsidRPr="0012227A">
        <w:rPr>
          <w:rFonts w:ascii="Arial" w:hAnsi="Arial" w:cs="Arial"/>
        </w:rPr>
        <w:t xml:space="preserve"> to </w:t>
      </w:r>
      <w:proofErr w:type="spellStart"/>
      <w:r w:rsidRPr="0012227A">
        <w:rPr>
          <w:rFonts w:ascii="Arial" w:hAnsi="Arial" w:cs="Arial"/>
        </w:rPr>
        <w:t>the</w:t>
      </w:r>
      <w:proofErr w:type="spellEnd"/>
      <w:r w:rsidRPr="0012227A">
        <w:rPr>
          <w:rFonts w:ascii="Arial" w:hAnsi="Arial" w:cs="Arial"/>
        </w:rPr>
        <w:t xml:space="preserve"> </w:t>
      </w:r>
      <w:proofErr w:type="spellStart"/>
      <w:r w:rsidRPr="0012227A">
        <w:rPr>
          <w:rFonts w:ascii="Arial" w:hAnsi="Arial" w:cs="Arial"/>
        </w:rPr>
        <w:t>Republic</w:t>
      </w:r>
      <w:proofErr w:type="spellEnd"/>
      <w:r w:rsidRPr="0012227A">
        <w:rPr>
          <w:rFonts w:ascii="Arial" w:hAnsi="Arial" w:cs="Arial"/>
        </w:rPr>
        <w:t xml:space="preserve"> </w:t>
      </w:r>
      <w:proofErr w:type="spellStart"/>
      <w:r w:rsidRPr="0012227A">
        <w:rPr>
          <w:rFonts w:ascii="Arial" w:hAnsi="Arial" w:cs="Arial"/>
        </w:rPr>
        <w:t>of</w:t>
      </w:r>
      <w:proofErr w:type="spellEnd"/>
      <w:r w:rsidRPr="0012227A">
        <w:rPr>
          <w:rFonts w:ascii="Arial" w:hAnsi="Arial" w:cs="Arial"/>
        </w:rPr>
        <w:t xml:space="preserve"> </w:t>
      </w:r>
      <w:proofErr w:type="spellStart"/>
      <w:r w:rsidRPr="0012227A">
        <w:rPr>
          <w:rFonts w:ascii="Arial" w:hAnsi="Arial" w:cs="Arial"/>
        </w:rPr>
        <w:t>Slovenia</w:t>
      </w:r>
      <w:proofErr w:type="spellEnd"/>
      <w:r w:rsidRPr="0012227A">
        <w:rPr>
          <w:rFonts w:ascii="Arial" w:hAnsi="Arial" w:cs="Arial"/>
        </w:rPr>
        <w:t xml:space="preserve"> </w:t>
      </w:r>
      <w:proofErr w:type="spellStart"/>
      <w:r w:rsidRPr="0012227A">
        <w:rPr>
          <w:rFonts w:ascii="Arial" w:hAnsi="Arial" w:cs="Arial"/>
        </w:rPr>
        <w:t>under</w:t>
      </w:r>
      <w:proofErr w:type="spellEnd"/>
      <w:r w:rsidRPr="0012227A">
        <w:rPr>
          <w:rFonts w:ascii="Arial" w:hAnsi="Arial" w:cs="Arial"/>
        </w:rPr>
        <w:t xml:space="preserve"> </w:t>
      </w:r>
      <w:proofErr w:type="spellStart"/>
      <w:r w:rsidRPr="0012227A">
        <w:rPr>
          <w:rFonts w:ascii="Arial" w:hAnsi="Arial" w:cs="Arial"/>
        </w:rPr>
        <w:t>the</w:t>
      </w:r>
      <w:proofErr w:type="spellEnd"/>
      <w:r w:rsidRPr="0012227A">
        <w:rPr>
          <w:rFonts w:ascii="Arial" w:hAnsi="Arial" w:cs="Arial"/>
        </w:rPr>
        <w:t xml:space="preserve"> </w:t>
      </w:r>
      <w:proofErr w:type="spellStart"/>
      <w:r w:rsidRPr="0012227A">
        <w:rPr>
          <w:rFonts w:ascii="Arial" w:hAnsi="Arial" w:cs="Arial"/>
        </w:rPr>
        <w:t>Framework</w:t>
      </w:r>
      <w:proofErr w:type="spellEnd"/>
      <w:r w:rsidRPr="0012227A">
        <w:rPr>
          <w:rFonts w:ascii="Arial" w:hAnsi="Arial" w:cs="Arial"/>
        </w:rPr>
        <w:t xml:space="preserve"> </w:t>
      </w:r>
      <w:proofErr w:type="spellStart"/>
      <w:r w:rsidRPr="0012227A">
        <w:rPr>
          <w:rFonts w:ascii="Arial" w:hAnsi="Arial" w:cs="Arial"/>
        </w:rPr>
        <w:t>Convention</w:t>
      </w:r>
      <w:proofErr w:type="spellEnd"/>
      <w:r w:rsidRPr="0012227A">
        <w:rPr>
          <w:rFonts w:ascii="Arial" w:hAnsi="Arial" w:cs="Arial"/>
        </w:rPr>
        <w:t xml:space="preserve"> </w:t>
      </w:r>
      <w:proofErr w:type="spellStart"/>
      <w:r w:rsidRPr="0012227A">
        <w:rPr>
          <w:rFonts w:ascii="Arial" w:hAnsi="Arial" w:cs="Arial"/>
        </w:rPr>
        <w:t>for</w:t>
      </w:r>
      <w:proofErr w:type="spellEnd"/>
      <w:r w:rsidRPr="0012227A">
        <w:rPr>
          <w:rFonts w:ascii="Arial" w:hAnsi="Arial" w:cs="Arial"/>
        </w:rPr>
        <w:t xml:space="preserve"> </w:t>
      </w:r>
      <w:proofErr w:type="spellStart"/>
      <w:r w:rsidRPr="0012227A">
        <w:rPr>
          <w:rFonts w:ascii="Arial" w:hAnsi="Arial" w:cs="Arial"/>
        </w:rPr>
        <w:t>the</w:t>
      </w:r>
      <w:proofErr w:type="spellEnd"/>
      <w:r w:rsidRPr="0012227A">
        <w:rPr>
          <w:rFonts w:ascii="Arial" w:hAnsi="Arial" w:cs="Arial"/>
        </w:rPr>
        <w:t xml:space="preserve"> </w:t>
      </w:r>
      <w:proofErr w:type="spellStart"/>
      <w:r w:rsidRPr="0012227A">
        <w:rPr>
          <w:rFonts w:ascii="Arial" w:hAnsi="Arial" w:cs="Arial"/>
        </w:rPr>
        <w:t>Protection</w:t>
      </w:r>
      <w:proofErr w:type="spellEnd"/>
      <w:r w:rsidRPr="0012227A">
        <w:rPr>
          <w:rFonts w:ascii="Arial" w:hAnsi="Arial" w:cs="Arial"/>
        </w:rPr>
        <w:t xml:space="preserve"> </w:t>
      </w:r>
      <w:proofErr w:type="spellStart"/>
      <w:r w:rsidRPr="0012227A">
        <w:rPr>
          <w:rFonts w:ascii="Arial" w:hAnsi="Arial" w:cs="Arial"/>
        </w:rPr>
        <w:t>of</w:t>
      </w:r>
      <w:proofErr w:type="spellEnd"/>
      <w:r w:rsidRPr="0012227A">
        <w:rPr>
          <w:rFonts w:ascii="Arial" w:hAnsi="Arial" w:cs="Arial"/>
        </w:rPr>
        <w:t xml:space="preserve"> </w:t>
      </w:r>
      <w:proofErr w:type="spellStart"/>
      <w:r w:rsidRPr="0012227A">
        <w:rPr>
          <w:rFonts w:ascii="Arial" w:hAnsi="Arial" w:cs="Arial"/>
        </w:rPr>
        <w:t>National</w:t>
      </w:r>
      <w:proofErr w:type="spellEnd"/>
      <w:r w:rsidRPr="0012227A">
        <w:rPr>
          <w:rFonts w:ascii="Arial" w:hAnsi="Arial" w:cs="Arial"/>
        </w:rPr>
        <w:t xml:space="preserve"> </w:t>
      </w:r>
      <w:proofErr w:type="spellStart"/>
      <w:r w:rsidRPr="0012227A">
        <w:rPr>
          <w:rFonts w:ascii="Arial" w:hAnsi="Arial" w:cs="Arial"/>
        </w:rPr>
        <w:t>Minorities</w:t>
      </w:r>
      <w:proofErr w:type="spellEnd"/>
      <w:r w:rsidR="005A75BB">
        <w:rPr>
          <w:rFonts w:ascii="Arial" w:hAnsi="Arial" w:cs="Arial"/>
        </w:rPr>
        <w:t>«</w:t>
      </w:r>
      <w:r w:rsidRPr="0012227A">
        <w:rPr>
          <w:rFonts w:ascii="Arial" w:hAnsi="Arial" w:cs="Arial"/>
        </w:rPr>
        <w:t>.</w:t>
      </w:r>
    </w:p>
    <w:p w14:paraId="236F05E7" w14:textId="77777777" w:rsidR="005D2F42" w:rsidRPr="0012227A" w:rsidRDefault="005D2F42" w:rsidP="0012227A">
      <w:pPr>
        <w:jc w:val="both"/>
        <w:rPr>
          <w:rFonts w:ascii="Arial" w:hAnsi="Arial" w:cs="Arial"/>
        </w:rPr>
      </w:pPr>
    </w:p>
    <w:p w14:paraId="754228E9" w14:textId="77777777" w:rsidR="005D2F42" w:rsidRPr="0012227A" w:rsidRDefault="005D2F42" w:rsidP="0012227A">
      <w:pPr>
        <w:jc w:val="both"/>
        <w:rPr>
          <w:rFonts w:ascii="Arial" w:hAnsi="Arial" w:cs="Arial"/>
        </w:rPr>
      </w:pPr>
    </w:p>
    <w:p w14:paraId="0628631E" w14:textId="77777777" w:rsidR="005D2F42" w:rsidRPr="0012227A" w:rsidRDefault="005D2F42" w:rsidP="0012227A">
      <w:pPr>
        <w:jc w:val="both"/>
        <w:rPr>
          <w:rFonts w:ascii="Arial" w:hAnsi="Arial" w:cs="Arial"/>
          <w:b/>
          <w:bCs/>
        </w:rPr>
      </w:pPr>
      <w:r w:rsidRPr="0012227A">
        <w:rPr>
          <w:rFonts w:ascii="Arial" w:hAnsi="Arial" w:cs="Arial"/>
          <w:b/>
          <w:bCs/>
        </w:rPr>
        <w:t xml:space="preserve">Organizacija za varnost in sodelovanje v Evropi (OVSE) </w:t>
      </w:r>
    </w:p>
    <w:p w14:paraId="566F1BBC" w14:textId="77777777" w:rsidR="005D2F42" w:rsidRPr="0012227A" w:rsidRDefault="005D2F42" w:rsidP="0012227A">
      <w:pPr>
        <w:jc w:val="both"/>
        <w:rPr>
          <w:rFonts w:ascii="Arial" w:hAnsi="Arial" w:cs="Arial"/>
          <w:b/>
          <w:bCs/>
        </w:rPr>
      </w:pPr>
    </w:p>
    <w:p w14:paraId="7F87F115" w14:textId="77777777" w:rsidR="008C008D" w:rsidRDefault="005D2F42" w:rsidP="0012227A">
      <w:pPr>
        <w:jc w:val="both"/>
        <w:rPr>
          <w:rFonts w:ascii="Arial" w:hAnsi="Arial" w:cs="Arial"/>
        </w:rPr>
      </w:pPr>
      <w:r w:rsidRPr="0012227A">
        <w:rPr>
          <w:rFonts w:ascii="Arial" w:hAnsi="Arial" w:cs="Arial"/>
        </w:rPr>
        <w:t>Zagovornik je z Uradom za demokratične institucije in človekove pravice, ki deluje v okviru OVSE opravil informativni sestanek dne 18. 3. 2026, ki je bil opravljen v okviru spremljanja volitev 2026 ter na podlagi sestanka pripravil tudi dodatno informativno gradivo.</w:t>
      </w:r>
    </w:p>
    <w:p w14:paraId="1D38A127" w14:textId="77777777" w:rsidR="008C008D" w:rsidRDefault="008C008D">
      <w:pPr>
        <w:rPr>
          <w:rFonts w:ascii="Arial" w:hAnsi="Arial" w:cs="Arial"/>
        </w:rPr>
      </w:pPr>
      <w:r>
        <w:rPr>
          <w:rFonts w:ascii="Arial" w:hAnsi="Arial" w:cs="Arial"/>
        </w:rPr>
        <w:br w:type="page"/>
      </w:r>
    </w:p>
    <w:p w14:paraId="208B05A6" w14:textId="77777777" w:rsidR="008738E4" w:rsidRPr="0012227A" w:rsidRDefault="008738E4" w:rsidP="0012227A">
      <w:pPr>
        <w:jc w:val="both"/>
        <w:rPr>
          <w:rFonts w:ascii="Arial" w:hAnsi="Arial" w:cs="Arial"/>
        </w:rPr>
      </w:pPr>
    </w:p>
    <w:p w14:paraId="106478CA" w14:textId="77777777" w:rsidR="008738E4" w:rsidRPr="0012227A" w:rsidRDefault="008738E4" w:rsidP="0012227A">
      <w:pPr>
        <w:rPr>
          <w:rFonts w:ascii="Arial" w:hAnsi="Arial" w:cs="Arial"/>
        </w:rPr>
      </w:pPr>
      <w:r w:rsidRPr="0012227A">
        <w:rPr>
          <w:rFonts w:ascii="Arial" w:hAnsi="Arial" w:cs="Arial"/>
        </w:rPr>
        <w:br w:type="page"/>
      </w:r>
    </w:p>
    <w:p w14:paraId="797A9BCB" w14:textId="77777777" w:rsidR="008738E4" w:rsidRPr="0012227A" w:rsidRDefault="008738E4" w:rsidP="0012227A">
      <w:pPr>
        <w:pStyle w:val="Naslov1"/>
      </w:pPr>
      <w:bookmarkStart w:id="1044" w:name="_Toc243489155"/>
      <w:r w:rsidRPr="0012227A">
        <w:lastRenderedPageBreak/>
        <w:t xml:space="preserve">ZAKLJUČNA PREDSTAVITEV </w:t>
      </w:r>
      <w:r w:rsidR="00C07357" w:rsidRPr="0012227A">
        <w:t xml:space="preserve">ZAGOVORNIKA </w:t>
      </w:r>
      <w:r w:rsidRPr="0012227A">
        <w:t>MIHE LOBNIKA NA MEDNARODNI KONFERENCI, 22. OKTOBR</w:t>
      </w:r>
      <w:r w:rsidR="009C62F8" w:rsidRPr="0012227A">
        <w:t>A</w:t>
      </w:r>
      <w:r w:rsidRPr="0012227A">
        <w:t xml:space="preserve"> 2026</w:t>
      </w:r>
      <w:bookmarkEnd w:id="1044"/>
      <w:r w:rsidRPr="0012227A">
        <w:t xml:space="preserve"> </w:t>
      </w:r>
    </w:p>
    <w:p w14:paraId="6FB7C6B6" w14:textId="77777777" w:rsidR="00AB5361" w:rsidRDefault="00000000">
      <w:pPr>
        <w:keepLines/>
        <w:widowControl w:val="0"/>
        <w:spacing w:before="60" w:after="140"/>
        <w:jc w:val="center"/>
      </w:pPr>
      <w:r>
        <w:rPr>
          <w:noProof/>
        </w:rPr>
        <w:drawing>
          <wp:inline distT="0" distB="0" distL="0" distR="0" wp14:anchorId="547B10E2" wp14:editId="10437E21">
            <wp:extent cx="5650992" cy="3177028"/>
            <wp:effectExtent l="0" t="0" r="0" b="0"/>
            <wp:docPr id="35" name="Picture 35" descr="Diapozitiv 1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2"/>
                    <a:stretch>
                      <a:fillRect/>
                    </a:stretch>
                  </pic:blipFill>
                  <pic:spPr>
                    <a:xfrm>
                      <a:off x="0" y="0"/>
                      <a:ext cx="5650992" cy="3177028"/>
                    </a:xfrm>
                    <a:prstGeom prst="rect">
                      <a:avLst/>
                    </a:prstGeom>
                  </pic:spPr>
                </pic:pic>
              </a:graphicData>
            </a:graphic>
          </wp:inline>
        </w:drawing>
      </w:r>
    </w:p>
    <w:p w14:paraId="784F19A4" w14:textId="77777777" w:rsidR="00AB5361" w:rsidRDefault="00000000">
      <w:pPr>
        <w:keepLines/>
        <w:widowControl w:val="0"/>
        <w:jc w:val="center"/>
      </w:pPr>
      <w:r>
        <w:rPr>
          <w:noProof/>
        </w:rPr>
        <w:drawing>
          <wp:inline distT="0" distB="0" distL="0" distR="0" wp14:anchorId="084A6B2B" wp14:editId="29FE066C">
            <wp:extent cx="5650992" cy="3177028"/>
            <wp:effectExtent l="0" t="0" r="0" b="0"/>
            <wp:docPr id="36" name="Picture 36" descr="Diapozitiv 2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3"/>
                    <a:stretch>
                      <a:fillRect/>
                    </a:stretch>
                  </pic:blipFill>
                  <pic:spPr>
                    <a:xfrm>
                      <a:off x="0" y="0"/>
                      <a:ext cx="5650992" cy="3177028"/>
                    </a:xfrm>
                    <a:prstGeom prst="rect">
                      <a:avLst/>
                    </a:prstGeom>
                  </pic:spPr>
                </pic:pic>
              </a:graphicData>
            </a:graphic>
          </wp:inline>
        </w:drawing>
      </w:r>
    </w:p>
    <w:p w14:paraId="0D97AD94" w14:textId="77777777" w:rsidR="00AB5361" w:rsidRDefault="00000000">
      <w:pPr>
        <w:keepLines/>
        <w:pageBreakBefore/>
        <w:widowControl w:val="0"/>
        <w:spacing w:before="60" w:after="140"/>
        <w:jc w:val="center"/>
      </w:pPr>
      <w:r>
        <w:rPr>
          <w:noProof/>
        </w:rPr>
        <w:lastRenderedPageBreak/>
        <w:drawing>
          <wp:inline distT="0" distB="0" distL="0" distR="0" wp14:anchorId="114920BF" wp14:editId="3D7A0C1D">
            <wp:extent cx="5650992" cy="3177028"/>
            <wp:effectExtent l="0" t="0" r="0" b="0"/>
            <wp:docPr id="37" name="Picture 37" descr="Diapozitiv 3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4"/>
                    <a:stretch>
                      <a:fillRect/>
                    </a:stretch>
                  </pic:blipFill>
                  <pic:spPr>
                    <a:xfrm>
                      <a:off x="0" y="0"/>
                      <a:ext cx="5650992" cy="3177028"/>
                    </a:xfrm>
                    <a:prstGeom prst="rect">
                      <a:avLst/>
                    </a:prstGeom>
                  </pic:spPr>
                </pic:pic>
              </a:graphicData>
            </a:graphic>
          </wp:inline>
        </w:drawing>
      </w:r>
    </w:p>
    <w:p w14:paraId="0EEACA21" w14:textId="77777777" w:rsidR="00AB5361" w:rsidRDefault="00000000">
      <w:pPr>
        <w:keepLines/>
        <w:widowControl w:val="0"/>
        <w:jc w:val="center"/>
      </w:pPr>
      <w:r>
        <w:rPr>
          <w:noProof/>
        </w:rPr>
        <w:drawing>
          <wp:inline distT="0" distB="0" distL="0" distR="0" wp14:anchorId="0E2F8E61" wp14:editId="5175CA8C">
            <wp:extent cx="5650992" cy="3177028"/>
            <wp:effectExtent l="0" t="0" r="0" b="0"/>
            <wp:docPr id="38" name="Picture 38" descr="Diapozitiv 4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5"/>
                    <a:stretch>
                      <a:fillRect/>
                    </a:stretch>
                  </pic:blipFill>
                  <pic:spPr>
                    <a:xfrm>
                      <a:off x="0" y="0"/>
                      <a:ext cx="5650992" cy="3177028"/>
                    </a:xfrm>
                    <a:prstGeom prst="rect">
                      <a:avLst/>
                    </a:prstGeom>
                  </pic:spPr>
                </pic:pic>
              </a:graphicData>
            </a:graphic>
          </wp:inline>
        </w:drawing>
      </w:r>
    </w:p>
    <w:p w14:paraId="605912C7" w14:textId="77777777" w:rsidR="00AB5361" w:rsidRDefault="00000000">
      <w:pPr>
        <w:keepLines/>
        <w:pageBreakBefore/>
        <w:widowControl w:val="0"/>
        <w:spacing w:before="60" w:after="140"/>
        <w:jc w:val="center"/>
      </w:pPr>
      <w:r>
        <w:rPr>
          <w:noProof/>
        </w:rPr>
        <w:lastRenderedPageBreak/>
        <w:drawing>
          <wp:inline distT="0" distB="0" distL="0" distR="0" wp14:anchorId="2EE83640" wp14:editId="1D76037A">
            <wp:extent cx="5650992" cy="3177028"/>
            <wp:effectExtent l="0" t="0" r="0" b="0"/>
            <wp:docPr id="39" name="Picture 39" descr="Diapozitiv 5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6"/>
                    <a:stretch>
                      <a:fillRect/>
                    </a:stretch>
                  </pic:blipFill>
                  <pic:spPr>
                    <a:xfrm>
                      <a:off x="0" y="0"/>
                      <a:ext cx="5650992" cy="3177028"/>
                    </a:xfrm>
                    <a:prstGeom prst="rect">
                      <a:avLst/>
                    </a:prstGeom>
                  </pic:spPr>
                </pic:pic>
              </a:graphicData>
            </a:graphic>
          </wp:inline>
        </w:drawing>
      </w:r>
    </w:p>
    <w:p w14:paraId="54323E60" w14:textId="77777777" w:rsidR="00AB5361" w:rsidRDefault="00000000">
      <w:pPr>
        <w:keepLines/>
        <w:widowControl w:val="0"/>
        <w:jc w:val="center"/>
      </w:pPr>
      <w:r>
        <w:rPr>
          <w:noProof/>
        </w:rPr>
        <w:drawing>
          <wp:inline distT="0" distB="0" distL="0" distR="0" wp14:anchorId="53702B12" wp14:editId="113143E2">
            <wp:extent cx="5650992" cy="3177028"/>
            <wp:effectExtent l="0" t="0" r="0" b="0"/>
            <wp:docPr id="40" name="Picture 40" descr="Diapozitiv 6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7"/>
                    <a:stretch>
                      <a:fillRect/>
                    </a:stretch>
                  </pic:blipFill>
                  <pic:spPr>
                    <a:xfrm>
                      <a:off x="0" y="0"/>
                      <a:ext cx="5650992" cy="3177028"/>
                    </a:xfrm>
                    <a:prstGeom prst="rect">
                      <a:avLst/>
                    </a:prstGeom>
                  </pic:spPr>
                </pic:pic>
              </a:graphicData>
            </a:graphic>
          </wp:inline>
        </w:drawing>
      </w:r>
    </w:p>
    <w:p w14:paraId="268FB9CD" w14:textId="77777777" w:rsidR="00AB5361" w:rsidRDefault="00000000">
      <w:pPr>
        <w:keepLines/>
        <w:pageBreakBefore/>
        <w:widowControl w:val="0"/>
        <w:spacing w:before="60" w:after="140"/>
        <w:jc w:val="center"/>
      </w:pPr>
      <w:r>
        <w:rPr>
          <w:noProof/>
        </w:rPr>
        <w:lastRenderedPageBreak/>
        <w:drawing>
          <wp:inline distT="0" distB="0" distL="0" distR="0" wp14:anchorId="2A05EF9F" wp14:editId="40C67B48">
            <wp:extent cx="5650992" cy="3177028"/>
            <wp:effectExtent l="0" t="0" r="0" b="0"/>
            <wp:docPr id="41" name="Picture 41" descr="Diapozitiv 7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8"/>
                    <a:stretch>
                      <a:fillRect/>
                    </a:stretch>
                  </pic:blipFill>
                  <pic:spPr>
                    <a:xfrm>
                      <a:off x="0" y="0"/>
                      <a:ext cx="5650992" cy="3177028"/>
                    </a:xfrm>
                    <a:prstGeom prst="rect">
                      <a:avLst/>
                    </a:prstGeom>
                  </pic:spPr>
                </pic:pic>
              </a:graphicData>
            </a:graphic>
          </wp:inline>
        </w:drawing>
      </w:r>
    </w:p>
    <w:p w14:paraId="72D7A78A" w14:textId="77777777" w:rsidR="00AB5361" w:rsidRDefault="00000000">
      <w:pPr>
        <w:keepLines/>
        <w:widowControl w:val="0"/>
        <w:jc w:val="center"/>
      </w:pPr>
      <w:r>
        <w:rPr>
          <w:noProof/>
        </w:rPr>
        <w:drawing>
          <wp:inline distT="0" distB="0" distL="0" distR="0" wp14:anchorId="19744ECD" wp14:editId="1DFFD98E">
            <wp:extent cx="5650992" cy="3177028"/>
            <wp:effectExtent l="0" t="0" r="0" b="0"/>
            <wp:docPr id="42" name="Picture 42" descr="Diapozitiv 8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9"/>
                    <a:stretch>
                      <a:fillRect/>
                    </a:stretch>
                  </pic:blipFill>
                  <pic:spPr>
                    <a:xfrm>
                      <a:off x="0" y="0"/>
                      <a:ext cx="5650992" cy="3177028"/>
                    </a:xfrm>
                    <a:prstGeom prst="rect">
                      <a:avLst/>
                    </a:prstGeom>
                  </pic:spPr>
                </pic:pic>
              </a:graphicData>
            </a:graphic>
          </wp:inline>
        </w:drawing>
      </w:r>
    </w:p>
    <w:p w14:paraId="56435091" w14:textId="77777777" w:rsidR="00AB5361" w:rsidRDefault="00000000">
      <w:pPr>
        <w:keepLines/>
        <w:pageBreakBefore/>
        <w:widowControl w:val="0"/>
        <w:spacing w:before="60" w:after="140"/>
        <w:jc w:val="center"/>
      </w:pPr>
      <w:r>
        <w:rPr>
          <w:noProof/>
        </w:rPr>
        <w:lastRenderedPageBreak/>
        <w:drawing>
          <wp:inline distT="0" distB="0" distL="0" distR="0" wp14:anchorId="7B49D035" wp14:editId="59C58739">
            <wp:extent cx="5650992" cy="3177028"/>
            <wp:effectExtent l="0" t="0" r="0" b="0"/>
            <wp:docPr id="43" name="Picture 43" descr="Diapozitiv 9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0"/>
                    <a:stretch>
                      <a:fillRect/>
                    </a:stretch>
                  </pic:blipFill>
                  <pic:spPr>
                    <a:xfrm>
                      <a:off x="0" y="0"/>
                      <a:ext cx="5650992" cy="3177028"/>
                    </a:xfrm>
                    <a:prstGeom prst="rect">
                      <a:avLst/>
                    </a:prstGeom>
                  </pic:spPr>
                </pic:pic>
              </a:graphicData>
            </a:graphic>
          </wp:inline>
        </w:drawing>
      </w:r>
    </w:p>
    <w:p w14:paraId="6F76B931" w14:textId="77777777" w:rsidR="00AB5361" w:rsidRDefault="00000000">
      <w:pPr>
        <w:keepLines/>
        <w:widowControl w:val="0"/>
        <w:jc w:val="center"/>
      </w:pPr>
      <w:r>
        <w:rPr>
          <w:noProof/>
        </w:rPr>
        <w:drawing>
          <wp:inline distT="0" distB="0" distL="0" distR="0" wp14:anchorId="09E18D39" wp14:editId="2CF36C52">
            <wp:extent cx="5650992" cy="3177028"/>
            <wp:effectExtent l="0" t="0" r="0" b="0"/>
            <wp:docPr id="44" name="Picture 44" descr="Diapozitiv 10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1"/>
                    <a:stretch>
                      <a:fillRect/>
                    </a:stretch>
                  </pic:blipFill>
                  <pic:spPr>
                    <a:xfrm>
                      <a:off x="0" y="0"/>
                      <a:ext cx="5650992" cy="3177028"/>
                    </a:xfrm>
                    <a:prstGeom prst="rect">
                      <a:avLst/>
                    </a:prstGeom>
                  </pic:spPr>
                </pic:pic>
              </a:graphicData>
            </a:graphic>
          </wp:inline>
        </w:drawing>
      </w:r>
    </w:p>
    <w:p w14:paraId="38AB89EF" w14:textId="77777777" w:rsidR="00AB5361" w:rsidRDefault="00000000">
      <w:pPr>
        <w:keepLines/>
        <w:pageBreakBefore/>
        <w:widowControl w:val="0"/>
        <w:spacing w:before="60" w:after="140"/>
        <w:jc w:val="center"/>
      </w:pPr>
      <w:r>
        <w:rPr>
          <w:noProof/>
        </w:rPr>
        <w:lastRenderedPageBreak/>
        <w:drawing>
          <wp:inline distT="0" distB="0" distL="0" distR="0" wp14:anchorId="118F4A80" wp14:editId="4129D9A1">
            <wp:extent cx="5650992" cy="3177028"/>
            <wp:effectExtent l="0" t="0" r="0" b="0"/>
            <wp:docPr id="45" name="Picture 45" descr="Diapozitiv 11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2"/>
                    <a:stretch>
                      <a:fillRect/>
                    </a:stretch>
                  </pic:blipFill>
                  <pic:spPr>
                    <a:xfrm>
                      <a:off x="0" y="0"/>
                      <a:ext cx="5650992" cy="3177028"/>
                    </a:xfrm>
                    <a:prstGeom prst="rect">
                      <a:avLst/>
                    </a:prstGeom>
                  </pic:spPr>
                </pic:pic>
              </a:graphicData>
            </a:graphic>
          </wp:inline>
        </w:drawing>
      </w:r>
    </w:p>
    <w:p w14:paraId="27D7567D" w14:textId="77777777" w:rsidR="00AB5361" w:rsidRDefault="00000000">
      <w:pPr>
        <w:keepLines/>
        <w:widowControl w:val="0"/>
        <w:jc w:val="center"/>
      </w:pPr>
      <w:r>
        <w:rPr>
          <w:noProof/>
        </w:rPr>
        <w:drawing>
          <wp:inline distT="0" distB="0" distL="0" distR="0" wp14:anchorId="7D8EDA1D" wp14:editId="6C528890">
            <wp:extent cx="5650992" cy="3177028"/>
            <wp:effectExtent l="0" t="0" r="0" b="0"/>
            <wp:docPr id="46" name="Picture 46" descr="Diapozitiv 12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3"/>
                    <a:stretch>
                      <a:fillRect/>
                    </a:stretch>
                  </pic:blipFill>
                  <pic:spPr>
                    <a:xfrm>
                      <a:off x="0" y="0"/>
                      <a:ext cx="5650992" cy="3177028"/>
                    </a:xfrm>
                    <a:prstGeom prst="rect">
                      <a:avLst/>
                    </a:prstGeom>
                  </pic:spPr>
                </pic:pic>
              </a:graphicData>
            </a:graphic>
          </wp:inline>
        </w:drawing>
      </w:r>
    </w:p>
    <w:p w14:paraId="0B1DC9E3" w14:textId="77777777" w:rsidR="00AB5361" w:rsidRDefault="00000000">
      <w:pPr>
        <w:keepLines/>
        <w:pageBreakBefore/>
        <w:widowControl w:val="0"/>
        <w:spacing w:before="60" w:after="140"/>
        <w:jc w:val="center"/>
      </w:pPr>
      <w:r>
        <w:rPr>
          <w:noProof/>
        </w:rPr>
        <w:lastRenderedPageBreak/>
        <w:drawing>
          <wp:inline distT="0" distB="0" distL="0" distR="0" wp14:anchorId="354DEA3C" wp14:editId="091FC542">
            <wp:extent cx="5650992" cy="3177028"/>
            <wp:effectExtent l="0" t="0" r="0" b="0"/>
            <wp:docPr id="47" name="Picture 47" descr="Diapozitiv 13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4"/>
                    <a:stretch>
                      <a:fillRect/>
                    </a:stretch>
                  </pic:blipFill>
                  <pic:spPr>
                    <a:xfrm>
                      <a:off x="0" y="0"/>
                      <a:ext cx="5650992" cy="3177028"/>
                    </a:xfrm>
                    <a:prstGeom prst="rect">
                      <a:avLst/>
                    </a:prstGeom>
                  </pic:spPr>
                </pic:pic>
              </a:graphicData>
            </a:graphic>
          </wp:inline>
        </w:drawing>
      </w:r>
    </w:p>
    <w:p w14:paraId="10D6C017" w14:textId="77777777" w:rsidR="00AB5361" w:rsidRDefault="00000000">
      <w:pPr>
        <w:keepLines/>
        <w:widowControl w:val="0"/>
        <w:jc w:val="center"/>
      </w:pPr>
      <w:r>
        <w:rPr>
          <w:noProof/>
        </w:rPr>
        <w:drawing>
          <wp:inline distT="0" distB="0" distL="0" distR="0" wp14:anchorId="22DF3711" wp14:editId="68504297">
            <wp:extent cx="5650992" cy="3177028"/>
            <wp:effectExtent l="0" t="0" r="0" b="0"/>
            <wp:docPr id="48" name="Picture 48" descr="Diapozitiv 14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5"/>
                    <a:stretch>
                      <a:fillRect/>
                    </a:stretch>
                  </pic:blipFill>
                  <pic:spPr>
                    <a:xfrm>
                      <a:off x="0" y="0"/>
                      <a:ext cx="5650992" cy="3177028"/>
                    </a:xfrm>
                    <a:prstGeom prst="rect">
                      <a:avLst/>
                    </a:prstGeom>
                  </pic:spPr>
                </pic:pic>
              </a:graphicData>
            </a:graphic>
          </wp:inline>
        </w:drawing>
      </w:r>
    </w:p>
    <w:p w14:paraId="1993F5CB" w14:textId="77777777" w:rsidR="00AB5361" w:rsidRDefault="00000000">
      <w:pPr>
        <w:keepLines/>
        <w:pageBreakBefore/>
        <w:widowControl w:val="0"/>
        <w:spacing w:before="60" w:after="140"/>
        <w:jc w:val="center"/>
      </w:pPr>
      <w:r>
        <w:rPr>
          <w:noProof/>
        </w:rPr>
        <w:lastRenderedPageBreak/>
        <w:drawing>
          <wp:inline distT="0" distB="0" distL="0" distR="0" wp14:anchorId="6A179CA1" wp14:editId="26E0BD68">
            <wp:extent cx="5650992" cy="3177028"/>
            <wp:effectExtent l="0" t="0" r="0" b="0"/>
            <wp:docPr id="49" name="Picture 49" descr="Diapozitiv 15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6"/>
                    <a:stretch>
                      <a:fillRect/>
                    </a:stretch>
                  </pic:blipFill>
                  <pic:spPr>
                    <a:xfrm>
                      <a:off x="0" y="0"/>
                      <a:ext cx="5650992" cy="3177028"/>
                    </a:xfrm>
                    <a:prstGeom prst="rect">
                      <a:avLst/>
                    </a:prstGeom>
                  </pic:spPr>
                </pic:pic>
              </a:graphicData>
            </a:graphic>
          </wp:inline>
        </w:drawing>
      </w:r>
    </w:p>
    <w:p w14:paraId="5C493281" w14:textId="77777777" w:rsidR="00AB5361" w:rsidRDefault="00000000">
      <w:pPr>
        <w:keepLines/>
        <w:widowControl w:val="0"/>
        <w:jc w:val="center"/>
      </w:pPr>
      <w:r>
        <w:rPr>
          <w:noProof/>
        </w:rPr>
        <w:drawing>
          <wp:inline distT="0" distB="0" distL="0" distR="0" wp14:anchorId="16CF0E5C" wp14:editId="20668F27">
            <wp:extent cx="5650992" cy="3177028"/>
            <wp:effectExtent l="0" t="0" r="0" b="0"/>
            <wp:docPr id="50" name="Picture 50" descr="Diapozitiv 16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7"/>
                    <a:stretch>
                      <a:fillRect/>
                    </a:stretch>
                  </pic:blipFill>
                  <pic:spPr>
                    <a:xfrm>
                      <a:off x="0" y="0"/>
                      <a:ext cx="5650992" cy="3177028"/>
                    </a:xfrm>
                    <a:prstGeom prst="rect">
                      <a:avLst/>
                    </a:prstGeom>
                  </pic:spPr>
                </pic:pic>
              </a:graphicData>
            </a:graphic>
          </wp:inline>
        </w:drawing>
      </w:r>
    </w:p>
    <w:p w14:paraId="7F235CD2" w14:textId="77777777" w:rsidR="00AB5361" w:rsidRDefault="00000000">
      <w:pPr>
        <w:keepLines/>
        <w:pageBreakBefore/>
        <w:widowControl w:val="0"/>
        <w:spacing w:before="60" w:after="140"/>
        <w:jc w:val="center"/>
      </w:pPr>
      <w:r>
        <w:rPr>
          <w:noProof/>
        </w:rPr>
        <w:lastRenderedPageBreak/>
        <w:drawing>
          <wp:inline distT="0" distB="0" distL="0" distR="0" wp14:anchorId="198E99B2" wp14:editId="0EAB02EE">
            <wp:extent cx="5650992" cy="3177028"/>
            <wp:effectExtent l="0" t="0" r="0" b="0"/>
            <wp:docPr id="51" name="Picture 51" descr="Diapozitiv 17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8"/>
                    <a:stretch>
                      <a:fillRect/>
                    </a:stretch>
                  </pic:blipFill>
                  <pic:spPr>
                    <a:xfrm>
                      <a:off x="0" y="0"/>
                      <a:ext cx="5650992" cy="3177028"/>
                    </a:xfrm>
                    <a:prstGeom prst="rect">
                      <a:avLst/>
                    </a:prstGeom>
                  </pic:spPr>
                </pic:pic>
              </a:graphicData>
            </a:graphic>
          </wp:inline>
        </w:drawing>
      </w:r>
    </w:p>
    <w:p w14:paraId="0AACDBF4" w14:textId="77777777" w:rsidR="00AB5361" w:rsidRDefault="00000000">
      <w:pPr>
        <w:keepLines/>
        <w:widowControl w:val="0"/>
        <w:jc w:val="center"/>
      </w:pPr>
      <w:r>
        <w:rPr>
          <w:noProof/>
        </w:rPr>
        <w:drawing>
          <wp:inline distT="0" distB="0" distL="0" distR="0" wp14:anchorId="519C1FF4" wp14:editId="6D82B605">
            <wp:extent cx="5650992" cy="3177028"/>
            <wp:effectExtent l="0" t="0" r="0" b="0"/>
            <wp:docPr id="52" name="Picture 52" descr="Diapozitiv 18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9"/>
                    <a:stretch>
                      <a:fillRect/>
                    </a:stretch>
                  </pic:blipFill>
                  <pic:spPr>
                    <a:xfrm>
                      <a:off x="0" y="0"/>
                      <a:ext cx="5650992" cy="3177028"/>
                    </a:xfrm>
                    <a:prstGeom prst="rect">
                      <a:avLst/>
                    </a:prstGeom>
                  </pic:spPr>
                </pic:pic>
              </a:graphicData>
            </a:graphic>
          </wp:inline>
        </w:drawing>
      </w:r>
    </w:p>
    <w:p w14:paraId="247ED644" w14:textId="77777777" w:rsidR="00AB5361" w:rsidRDefault="00000000">
      <w:pPr>
        <w:keepLines/>
        <w:pageBreakBefore/>
        <w:widowControl w:val="0"/>
        <w:spacing w:before="60" w:after="140"/>
        <w:jc w:val="center"/>
      </w:pPr>
      <w:r>
        <w:rPr>
          <w:noProof/>
        </w:rPr>
        <w:lastRenderedPageBreak/>
        <w:drawing>
          <wp:inline distT="0" distB="0" distL="0" distR="0" wp14:anchorId="4A8DCA9D" wp14:editId="3CA2B8FC">
            <wp:extent cx="5650992" cy="3177028"/>
            <wp:effectExtent l="0" t="0" r="0" b="0"/>
            <wp:docPr id="53" name="Picture 53" descr="Diapozitiv 19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0"/>
                    <a:stretch>
                      <a:fillRect/>
                    </a:stretch>
                  </pic:blipFill>
                  <pic:spPr>
                    <a:xfrm>
                      <a:off x="0" y="0"/>
                      <a:ext cx="5650992" cy="3177028"/>
                    </a:xfrm>
                    <a:prstGeom prst="rect">
                      <a:avLst/>
                    </a:prstGeom>
                  </pic:spPr>
                </pic:pic>
              </a:graphicData>
            </a:graphic>
          </wp:inline>
        </w:drawing>
      </w:r>
    </w:p>
    <w:p w14:paraId="30EEB224" w14:textId="77777777" w:rsidR="00AB5361" w:rsidRDefault="00000000">
      <w:pPr>
        <w:keepLines/>
        <w:widowControl w:val="0"/>
        <w:jc w:val="center"/>
      </w:pPr>
      <w:r>
        <w:rPr>
          <w:noProof/>
        </w:rPr>
        <w:drawing>
          <wp:inline distT="0" distB="0" distL="0" distR="0" wp14:anchorId="499F6E1E" wp14:editId="0450552F">
            <wp:extent cx="5650992" cy="3177028"/>
            <wp:effectExtent l="0" t="0" r="0" b="0"/>
            <wp:docPr id="54" name="Picture 54" descr="Diapozitiv 20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1"/>
                    <a:stretch>
                      <a:fillRect/>
                    </a:stretch>
                  </pic:blipFill>
                  <pic:spPr>
                    <a:xfrm>
                      <a:off x="0" y="0"/>
                      <a:ext cx="5650992" cy="3177028"/>
                    </a:xfrm>
                    <a:prstGeom prst="rect">
                      <a:avLst/>
                    </a:prstGeom>
                  </pic:spPr>
                </pic:pic>
              </a:graphicData>
            </a:graphic>
          </wp:inline>
        </w:drawing>
      </w:r>
    </w:p>
    <w:p w14:paraId="5034D4D6" w14:textId="77777777" w:rsidR="00AB5361" w:rsidRDefault="00000000">
      <w:pPr>
        <w:keepLines/>
        <w:pageBreakBefore/>
        <w:widowControl w:val="0"/>
        <w:spacing w:before="60" w:after="140"/>
        <w:jc w:val="center"/>
      </w:pPr>
      <w:r>
        <w:rPr>
          <w:noProof/>
        </w:rPr>
        <w:lastRenderedPageBreak/>
        <w:drawing>
          <wp:inline distT="0" distB="0" distL="0" distR="0" wp14:anchorId="18E0AF36" wp14:editId="7EAE7ADD">
            <wp:extent cx="5650992" cy="3177028"/>
            <wp:effectExtent l="0" t="0" r="0" b="0"/>
            <wp:docPr id="55" name="Picture 55" descr="Diapozitiv 21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2"/>
                    <a:stretch>
                      <a:fillRect/>
                    </a:stretch>
                  </pic:blipFill>
                  <pic:spPr>
                    <a:xfrm>
                      <a:off x="0" y="0"/>
                      <a:ext cx="5650992" cy="3177028"/>
                    </a:xfrm>
                    <a:prstGeom prst="rect">
                      <a:avLst/>
                    </a:prstGeom>
                  </pic:spPr>
                </pic:pic>
              </a:graphicData>
            </a:graphic>
          </wp:inline>
        </w:drawing>
      </w:r>
    </w:p>
    <w:p w14:paraId="15D5F3B5" w14:textId="77777777" w:rsidR="00AB5361" w:rsidRDefault="00000000">
      <w:pPr>
        <w:keepLines/>
        <w:widowControl w:val="0"/>
        <w:jc w:val="center"/>
      </w:pPr>
      <w:r>
        <w:rPr>
          <w:noProof/>
        </w:rPr>
        <w:drawing>
          <wp:inline distT="0" distB="0" distL="0" distR="0" wp14:anchorId="06AC5EBC" wp14:editId="1DBAFBE2">
            <wp:extent cx="5650992" cy="3177028"/>
            <wp:effectExtent l="0" t="0" r="0" b="0"/>
            <wp:docPr id="56" name="Picture 56" descr="Diapozitiv 22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3"/>
                    <a:stretch>
                      <a:fillRect/>
                    </a:stretch>
                  </pic:blipFill>
                  <pic:spPr>
                    <a:xfrm>
                      <a:off x="0" y="0"/>
                      <a:ext cx="5650992" cy="3177028"/>
                    </a:xfrm>
                    <a:prstGeom prst="rect">
                      <a:avLst/>
                    </a:prstGeom>
                  </pic:spPr>
                </pic:pic>
              </a:graphicData>
            </a:graphic>
          </wp:inline>
        </w:drawing>
      </w:r>
    </w:p>
    <w:p w14:paraId="4BF311B0" w14:textId="77777777" w:rsidR="00AB5361" w:rsidRDefault="00000000">
      <w:pPr>
        <w:keepLines/>
        <w:pageBreakBefore/>
        <w:widowControl w:val="0"/>
        <w:spacing w:before="60" w:after="140"/>
        <w:jc w:val="center"/>
      </w:pPr>
      <w:r>
        <w:rPr>
          <w:noProof/>
        </w:rPr>
        <w:lastRenderedPageBreak/>
        <w:drawing>
          <wp:inline distT="0" distB="0" distL="0" distR="0" wp14:anchorId="295DDFAD" wp14:editId="115AA9C5">
            <wp:extent cx="5650992" cy="3177028"/>
            <wp:effectExtent l="0" t="0" r="0" b="0"/>
            <wp:docPr id="57" name="Picture 57" descr="Diapozitiv 23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4"/>
                    <a:stretch>
                      <a:fillRect/>
                    </a:stretch>
                  </pic:blipFill>
                  <pic:spPr>
                    <a:xfrm>
                      <a:off x="0" y="0"/>
                      <a:ext cx="5650992" cy="3177028"/>
                    </a:xfrm>
                    <a:prstGeom prst="rect">
                      <a:avLst/>
                    </a:prstGeom>
                  </pic:spPr>
                </pic:pic>
              </a:graphicData>
            </a:graphic>
          </wp:inline>
        </w:drawing>
      </w:r>
    </w:p>
    <w:p w14:paraId="46FA69D9" w14:textId="77777777" w:rsidR="00AB5361" w:rsidRDefault="00000000">
      <w:pPr>
        <w:keepLines/>
        <w:widowControl w:val="0"/>
        <w:jc w:val="center"/>
      </w:pPr>
      <w:r>
        <w:rPr>
          <w:noProof/>
        </w:rPr>
        <w:drawing>
          <wp:inline distT="0" distB="0" distL="0" distR="0" wp14:anchorId="5E2FADB3" wp14:editId="6627A2A3">
            <wp:extent cx="5650992" cy="3177028"/>
            <wp:effectExtent l="0" t="0" r="0" b="0"/>
            <wp:docPr id="58" name="Picture 58" descr="Diapozitiv 24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5"/>
                    <a:stretch>
                      <a:fillRect/>
                    </a:stretch>
                  </pic:blipFill>
                  <pic:spPr>
                    <a:xfrm>
                      <a:off x="0" y="0"/>
                      <a:ext cx="5650992" cy="3177028"/>
                    </a:xfrm>
                    <a:prstGeom prst="rect">
                      <a:avLst/>
                    </a:prstGeom>
                  </pic:spPr>
                </pic:pic>
              </a:graphicData>
            </a:graphic>
          </wp:inline>
        </w:drawing>
      </w:r>
    </w:p>
    <w:p w14:paraId="0FBB8CAA" w14:textId="77777777" w:rsidR="00AB5361" w:rsidRDefault="00000000">
      <w:pPr>
        <w:keepLines/>
        <w:pageBreakBefore/>
        <w:widowControl w:val="0"/>
        <w:spacing w:before="60" w:after="140"/>
        <w:jc w:val="center"/>
      </w:pPr>
      <w:r>
        <w:rPr>
          <w:noProof/>
        </w:rPr>
        <w:lastRenderedPageBreak/>
        <w:drawing>
          <wp:inline distT="0" distB="0" distL="0" distR="0" wp14:anchorId="199735A9" wp14:editId="58F26431">
            <wp:extent cx="5650992" cy="3177028"/>
            <wp:effectExtent l="0" t="0" r="0" b="0"/>
            <wp:docPr id="59" name="Picture 59" descr="Diapozitiv 25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6"/>
                    <a:stretch>
                      <a:fillRect/>
                    </a:stretch>
                  </pic:blipFill>
                  <pic:spPr>
                    <a:xfrm>
                      <a:off x="0" y="0"/>
                      <a:ext cx="5650992" cy="3177028"/>
                    </a:xfrm>
                    <a:prstGeom prst="rect">
                      <a:avLst/>
                    </a:prstGeom>
                  </pic:spPr>
                </pic:pic>
              </a:graphicData>
            </a:graphic>
          </wp:inline>
        </w:drawing>
      </w:r>
    </w:p>
    <w:p w14:paraId="29101FA4" w14:textId="77777777" w:rsidR="00AB5361" w:rsidRDefault="00000000">
      <w:pPr>
        <w:keepLines/>
        <w:widowControl w:val="0"/>
        <w:jc w:val="center"/>
      </w:pPr>
      <w:r>
        <w:rPr>
          <w:noProof/>
        </w:rPr>
        <w:drawing>
          <wp:inline distT="0" distB="0" distL="0" distR="0" wp14:anchorId="65FA96CC" wp14:editId="5977F8A2">
            <wp:extent cx="5650992" cy="3177028"/>
            <wp:effectExtent l="0" t="0" r="0" b="0"/>
            <wp:docPr id="60" name="Picture 60" descr="Diapozitiv 26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7"/>
                    <a:stretch>
                      <a:fillRect/>
                    </a:stretch>
                  </pic:blipFill>
                  <pic:spPr>
                    <a:xfrm>
                      <a:off x="0" y="0"/>
                      <a:ext cx="5650992" cy="3177028"/>
                    </a:xfrm>
                    <a:prstGeom prst="rect">
                      <a:avLst/>
                    </a:prstGeom>
                  </pic:spPr>
                </pic:pic>
              </a:graphicData>
            </a:graphic>
          </wp:inline>
        </w:drawing>
      </w:r>
    </w:p>
    <w:p w14:paraId="6A9A8DCC" w14:textId="77777777" w:rsidR="00AB5361" w:rsidRDefault="00000000">
      <w:pPr>
        <w:keepLines/>
        <w:pageBreakBefore/>
        <w:widowControl w:val="0"/>
        <w:spacing w:before="60" w:after="140"/>
        <w:jc w:val="center"/>
      </w:pPr>
      <w:r>
        <w:rPr>
          <w:noProof/>
        </w:rPr>
        <w:lastRenderedPageBreak/>
        <w:drawing>
          <wp:inline distT="0" distB="0" distL="0" distR="0" wp14:anchorId="6A8A4799" wp14:editId="55E9B63C">
            <wp:extent cx="5650992" cy="3177028"/>
            <wp:effectExtent l="0" t="0" r="0" b="0"/>
            <wp:docPr id="61" name="Picture 61" descr="Diapozitiv 27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8"/>
                    <a:stretch>
                      <a:fillRect/>
                    </a:stretch>
                  </pic:blipFill>
                  <pic:spPr>
                    <a:xfrm>
                      <a:off x="0" y="0"/>
                      <a:ext cx="5650992" cy="3177028"/>
                    </a:xfrm>
                    <a:prstGeom prst="rect">
                      <a:avLst/>
                    </a:prstGeom>
                  </pic:spPr>
                </pic:pic>
              </a:graphicData>
            </a:graphic>
          </wp:inline>
        </w:drawing>
      </w:r>
    </w:p>
    <w:p w14:paraId="463EC64B" w14:textId="77777777" w:rsidR="00AB5361" w:rsidRDefault="00000000">
      <w:pPr>
        <w:keepLines/>
        <w:widowControl w:val="0"/>
        <w:jc w:val="center"/>
      </w:pPr>
      <w:r>
        <w:rPr>
          <w:noProof/>
        </w:rPr>
        <w:drawing>
          <wp:inline distT="0" distB="0" distL="0" distR="0" wp14:anchorId="02010D18" wp14:editId="7D5FF767">
            <wp:extent cx="5650992" cy="3177028"/>
            <wp:effectExtent l="0" t="0" r="0" b="0"/>
            <wp:docPr id="62" name="Picture 62" descr="Diapozitiv 28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9"/>
                    <a:stretch>
                      <a:fillRect/>
                    </a:stretch>
                  </pic:blipFill>
                  <pic:spPr>
                    <a:xfrm>
                      <a:off x="0" y="0"/>
                      <a:ext cx="5650992" cy="3177028"/>
                    </a:xfrm>
                    <a:prstGeom prst="rect">
                      <a:avLst/>
                    </a:prstGeom>
                  </pic:spPr>
                </pic:pic>
              </a:graphicData>
            </a:graphic>
          </wp:inline>
        </w:drawing>
      </w:r>
    </w:p>
    <w:p w14:paraId="7149F666" w14:textId="77777777" w:rsidR="00AB5361" w:rsidRDefault="00000000">
      <w:pPr>
        <w:keepLines/>
        <w:pageBreakBefore/>
        <w:widowControl w:val="0"/>
        <w:spacing w:before="60" w:after="140"/>
        <w:jc w:val="center"/>
      </w:pPr>
      <w:r>
        <w:rPr>
          <w:noProof/>
        </w:rPr>
        <w:lastRenderedPageBreak/>
        <w:drawing>
          <wp:inline distT="0" distB="0" distL="0" distR="0" wp14:anchorId="65A338A2" wp14:editId="41C08654">
            <wp:extent cx="5650992" cy="3177028"/>
            <wp:effectExtent l="0" t="0" r="0" b="0"/>
            <wp:docPr id="63" name="Picture 63" descr="Diapozitiv 29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0"/>
                    <a:stretch>
                      <a:fillRect/>
                    </a:stretch>
                  </pic:blipFill>
                  <pic:spPr>
                    <a:xfrm>
                      <a:off x="0" y="0"/>
                      <a:ext cx="5650992" cy="3177028"/>
                    </a:xfrm>
                    <a:prstGeom prst="rect">
                      <a:avLst/>
                    </a:prstGeom>
                  </pic:spPr>
                </pic:pic>
              </a:graphicData>
            </a:graphic>
          </wp:inline>
        </w:drawing>
      </w:r>
    </w:p>
    <w:p w14:paraId="3D7E8803" w14:textId="77777777" w:rsidR="00AB5361" w:rsidRDefault="00000000">
      <w:pPr>
        <w:keepLines/>
        <w:widowControl w:val="0"/>
        <w:jc w:val="center"/>
      </w:pPr>
      <w:r>
        <w:rPr>
          <w:noProof/>
        </w:rPr>
        <w:drawing>
          <wp:inline distT="0" distB="0" distL="0" distR="0" wp14:anchorId="11EE1870" wp14:editId="762C44F2">
            <wp:extent cx="5650992" cy="3177028"/>
            <wp:effectExtent l="0" t="0" r="0" b="0"/>
            <wp:docPr id="64" name="Picture 64" descr="Diapozitiv 30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1"/>
                    <a:stretch>
                      <a:fillRect/>
                    </a:stretch>
                  </pic:blipFill>
                  <pic:spPr>
                    <a:xfrm>
                      <a:off x="0" y="0"/>
                      <a:ext cx="5650992" cy="3177028"/>
                    </a:xfrm>
                    <a:prstGeom prst="rect">
                      <a:avLst/>
                    </a:prstGeom>
                  </pic:spPr>
                </pic:pic>
              </a:graphicData>
            </a:graphic>
          </wp:inline>
        </w:drawing>
      </w:r>
    </w:p>
    <w:p w14:paraId="3A34B6BA" w14:textId="77777777" w:rsidR="00AB5361" w:rsidRDefault="00000000">
      <w:pPr>
        <w:keepLines/>
        <w:pageBreakBefore/>
        <w:widowControl w:val="0"/>
        <w:spacing w:before="60" w:after="140"/>
        <w:jc w:val="center"/>
      </w:pPr>
      <w:r>
        <w:rPr>
          <w:noProof/>
        </w:rPr>
        <w:lastRenderedPageBreak/>
        <w:drawing>
          <wp:inline distT="0" distB="0" distL="0" distR="0" wp14:anchorId="1B5DE3F7" wp14:editId="7BFF2B81">
            <wp:extent cx="5650992" cy="3177028"/>
            <wp:effectExtent l="0" t="0" r="0" b="0"/>
            <wp:docPr id="65" name="Picture 65" descr="Diapozitiv 31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2"/>
                    <a:stretch>
                      <a:fillRect/>
                    </a:stretch>
                  </pic:blipFill>
                  <pic:spPr>
                    <a:xfrm>
                      <a:off x="0" y="0"/>
                      <a:ext cx="5650992" cy="3177028"/>
                    </a:xfrm>
                    <a:prstGeom prst="rect">
                      <a:avLst/>
                    </a:prstGeom>
                  </pic:spPr>
                </pic:pic>
              </a:graphicData>
            </a:graphic>
          </wp:inline>
        </w:drawing>
      </w:r>
    </w:p>
    <w:p w14:paraId="1352DD08" w14:textId="77777777" w:rsidR="00AB5361" w:rsidRDefault="00000000">
      <w:pPr>
        <w:keepLines/>
        <w:widowControl w:val="0"/>
        <w:jc w:val="center"/>
      </w:pPr>
      <w:r>
        <w:rPr>
          <w:noProof/>
        </w:rPr>
        <w:drawing>
          <wp:inline distT="0" distB="0" distL="0" distR="0" wp14:anchorId="0734FD96" wp14:editId="16F11193">
            <wp:extent cx="5650992" cy="3177028"/>
            <wp:effectExtent l="0" t="0" r="0" b="0"/>
            <wp:docPr id="66" name="Picture 66" descr="Diapozitiv 32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3"/>
                    <a:stretch>
                      <a:fillRect/>
                    </a:stretch>
                  </pic:blipFill>
                  <pic:spPr>
                    <a:xfrm>
                      <a:off x="0" y="0"/>
                      <a:ext cx="5650992" cy="3177028"/>
                    </a:xfrm>
                    <a:prstGeom prst="rect">
                      <a:avLst/>
                    </a:prstGeom>
                  </pic:spPr>
                </pic:pic>
              </a:graphicData>
            </a:graphic>
          </wp:inline>
        </w:drawing>
      </w:r>
    </w:p>
    <w:p w14:paraId="6CF63F1D" w14:textId="77777777" w:rsidR="00AB5361" w:rsidRDefault="00000000">
      <w:pPr>
        <w:keepLines/>
        <w:pageBreakBefore/>
        <w:widowControl w:val="0"/>
        <w:spacing w:before="60" w:after="140"/>
        <w:jc w:val="center"/>
      </w:pPr>
      <w:r>
        <w:rPr>
          <w:noProof/>
        </w:rPr>
        <w:lastRenderedPageBreak/>
        <w:drawing>
          <wp:inline distT="0" distB="0" distL="0" distR="0" wp14:anchorId="393C0314" wp14:editId="4E4EE577">
            <wp:extent cx="5650992" cy="3177028"/>
            <wp:effectExtent l="0" t="0" r="0" b="0"/>
            <wp:docPr id="67" name="Picture 67" descr="Diapozitiv 33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4"/>
                    <a:stretch>
                      <a:fillRect/>
                    </a:stretch>
                  </pic:blipFill>
                  <pic:spPr>
                    <a:xfrm>
                      <a:off x="0" y="0"/>
                      <a:ext cx="5650992" cy="3177028"/>
                    </a:xfrm>
                    <a:prstGeom prst="rect">
                      <a:avLst/>
                    </a:prstGeom>
                  </pic:spPr>
                </pic:pic>
              </a:graphicData>
            </a:graphic>
          </wp:inline>
        </w:drawing>
      </w:r>
    </w:p>
    <w:p w14:paraId="3DE0391E" w14:textId="77777777" w:rsidR="00AB5361" w:rsidRDefault="00000000">
      <w:pPr>
        <w:keepLines/>
        <w:widowControl w:val="0"/>
        <w:jc w:val="center"/>
      </w:pPr>
      <w:r>
        <w:rPr>
          <w:noProof/>
        </w:rPr>
        <w:drawing>
          <wp:inline distT="0" distB="0" distL="0" distR="0" wp14:anchorId="43C5DFD8" wp14:editId="1929449A">
            <wp:extent cx="5650992" cy="3177028"/>
            <wp:effectExtent l="0" t="0" r="0" b="0"/>
            <wp:docPr id="68" name="Picture 68" descr="Diapozitiv 34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5"/>
                    <a:stretch>
                      <a:fillRect/>
                    </a:stretch>
                  </pic:blipFill>
                  <pic:spPr>
                    <a:xfrm>
                      <a:off x="0" y="0"/>
                      <a:ext cx="5650992" cy="3177028"/>
                    </a:xfrm>
                    <a:prstGeom prst="rect">
                      <a:avLst/>
                    </a:prstGeom>
                  </pic:spPr>
                </pic:pic>
              </a:graphicData>
            </a:graphic>
          </wp:inline>
        </w:drawing>
      </w:r>
    </w:p>
    <w:p w14:paraId="5DFBF7DB" w14:textId="77777777" w:rsidR="00AB5361" w:rsidRDefault="00000000">
      <w:pPr>
        <w:keepLines/>
        <w:pageBreakBefore/>
        <w:widowControl w:val="0"/>
        <w:spacing w:before="60" w:after="140"/>
        <w:jc w:val="center"/>
      </w:pPr>
      <w:r>
        <w:rPr>
          <w:noProof/>
        </w:rPr>
        <w:lastRenderedPageBreak/>
        <w:drawing>
          <wp:inline distT="0" distB="0" distL="0" distR="0" wp14:anchorId="5F398755" wp14:editId="3D09BB58">
            <wp:extent cx="5650992" cy="3177028"/>
            <wp:effectExtent l="0" t="0" r="0" b="0"/>
            <wp:docPr id="69" name="Picture 69" descr="Diapozitiv 35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6"/>
                    <a:stretch>
                      <a:fillRect/>
                    </a:stretch>
                  </pic:blipFill>
                  <pic:spPr>
                    <a:xfrm>
                      <a:off x="0" y="0"/>
                      <a:ext cx="5650992" cy="3177028"/>
                    </a:xfrm>
                    <a:prstGeom prst="rect">
                      <a:avLst/>
                    </a:prstGeom>
                  </pic:spPr>
                </pic:pic>
              </a:graphicData>
            </a:graphic>
          </wp:inline>
        </w:drawing>
      </w:r>
    </w:p>
    <w:p w14:paraId="26608319" w14:textId="77777777" w:rsidR="00AB5361" w:rsidRDefault="00000000">
      <w:pPr>
        <w:keepLines/>
        <w:widowControl w:val="0"/>
        <w:jc w:val="center"/>
      </w:pPr>
      <w:r>
        <w:rPr>
          <w:noProof/>
        </w:rPr>
        <w:drawing>
          <wp:inline distT="0" distB="0" distL="0" distR="0" wp14:anchorId="3964F549" wp14:editId="7122D4F2">
            <wp:extent cx="5650992" cy="3177028"/>
            <wp:effectExtent l="0" t="0" r="0" b="0"/>
            <wp:docPr id="70" name="Picture 70" descr="Diapozitiv 36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7"/>
                    <a:stretch>
                      <a:fillRect/>
                    </a:stretch>
                  </pic:blipFill>
                  <pic:spPr>
                    <a:xfrm>
                      <a:off x="0" y="0"/>
                      <a:ext cx="5650992" cy="3177028"/>
                    </a:xfrm>
                    <a:prstGeom prst="rect">
                      <a:avLst/>
                    </a:prstGeom>
                  </pic:spPr>
                </pic:pic>
              </a:graphicData>
            </a:graphic>
          </wp:inline>
        </w:drawing>
      </w:r>
    </w:p>
    <w:p w14:paraId="5F921731" w14:textId="77777777" w:rsidR="00AB5361" w:rsidRDefault="00000000">
      <w:pPr>
        <w:keepLines/>
        <w:pageBreakBefore/>
        <w:widowControl w:val="0"/>
        <w:spacing w:before="60" w:after="140"/>
        <w:jc w:val="center"/>
      </w:pPr>
      <w:r>
        <w:rPr>
          <w:noProof/>
        </w:rPr>
        <w:lastRenderedPageBreak/>
        <w:drawing>
          <wp:inline distT="0" distB="0" distL="0" distR="0" wp14:anchorId="6050498A" wp14:editId="03221644">
            <wp:extent cx="5650992" cy="3177028"/>
            <wp:effectExtent l="0" t="0" r="0" b="0"/>
            <wp:docPr id="71" name="Picture 71" descr="Diapozitiv 37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8"/>
                    <a:stretch>
                      <a:fillRect/>
                    </a:stretch>
                  </pic:blipFill>
                  <pic:spPr>
                    <a:xfrm>
                      <a:off x="0" y="0"/>
                      <a:ext cx="5650992" cy="3177028"/>
                    </a:xfrm>
                    <a:prstGeom prst="rect">
                      <a:avLst/>
                    </a:prstGeom>
                  </pic:spPr>
                </pic:pic>
              </a:graphicData>
            </a:graphic>
          </wp:inline>
        </w:drawing>
      </w:r>
    </w:p>
    <w:p w14:paraId="0290AD16" w14:textId="77777777" w:rsidR="00AB5361" w:rsidRDefault="00000000">
      <w:pPr>
        <w:keepLines/>
        <w:widowControl w:val="0"/>
        <w:jc w:val="center"/>
      </w:pPr>
      <w:r>
        <w:rPr>
          <w:noProof/>
        </w:rPr>
        <w:drawing>
          <wp:inline distT="0" distB="0" distL="0" distR="0" wp14:anchorId="4DBCEE18" wp14:editId="6406DBD2">
            <wp:extent cx="5650992" cy="3177028"/>
            <wp:effectExtent l="0" t="0" r="0" b="0"/>
            <wp:docPr id="72" name="Picture 72" descr="Diapozitiv 38 od 43 predstavi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9"/>
                    <a:stretch>
                      <a:fillRect/>
                    </a:stretch>
                  </pic:blipFill>
                  <pic:spPr>
                    <a:xfrm>
                      <a:off x="0" y="0"/>
                      <a:ext cx="5650992" cy="3177028"/>
                    </a:xfrm>
                    <a:prstGeom prst="rect">
                      <a:avLst/>
                    </a:prstGeom>
                  </pic:spPr>
                </pic:pic>
              </a:graphicData>
            </a:graphic>
          </wp:inline>
        </w:drawing>
      </w:r>
    </w:p>
    <w:p w14:paraId="034CE942" w14:textId="77777777" w:rsidR="007C3253" w:rsidRDefault="007C3253">
      <w:pPr>
        <w:rPr>
          <w:rFonts w:ascii="Arial" w:hAnsi="Arial" w:cs="Arial"/>
          <w:b/>
        </w:rPr>
      </w:pPr>
    </w:p>
    <w:p w14:paraId="389D284D" w14:textId="77777777" w:rsidR="00D30A0E" w:rsidRDefault="00D30A0E">
      <w:pPr>
        <w:rPr>
          <w:rFonts w:ascii="Arial" w:hAnsi="Arial" w:cs="Arial"/>
          <w:b/>
        </w:rPr>
      </w:pPr>
      <w:r>
        <w:rPr>
          <w:noProof/>
        </w:rPr>
        <w:lastRenderedPageBreak/>
        <w:drawing>
          <wp:inline distT="0" distB="0" distL="0" distR="0" wp14:anchorId="762BF49B" wp14:editId="0F53DF0A">
            <wp:extent cx="5760720" cy="3240405"/>
            <wp:effectExtent l="0" t="0" r="0" b="0"/>
            <wp:docPr id="1477357984"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57984" name=""/>
                    <pic:cNvPicPr/>
                  </pic:nvPicPr>
                  <pic:blipFill>
                    <a:blip r:embed="rId110">
                      <a:extLst>
                        <a:ext uri="{96DAC541-7B7A-43D3-8B79-37D633B846F1}">
                          <asvg:svgBlip xmlns:asvg="http://schemas.microsoft.com/office/drawing/2016/SVG/main" r:embed="rId111"/>
                        </a:ext>
                      </a:extLst>
                    </a:blip>
                    <a:stretch>
                      <a:fillRect/>
                    </a:stretch>
                  </pic:blipFill>
                  <pic:spPr>
                    <a:xfrm>
                      <a:off x="0" y="0"/>
                      <a:ext cx="5760720" cy="3240405"/>
                    </a:xfrm>
                    <a:prstGeom prst="rect">
                      <a:avLst/>
                    </a:prstGeom>
                  </pic:spPr>
                </pic:pic>
              </a:graphicData>
            </a:graphic>
          </wp:inline>
        </w:drawing>
      </w:r>
    </w:p>
    <w:p w14:paraId="001FD99B" w14:textId="77777777" w:rsidR="00D30A0E" w:rsidRDefault="00D30A0E">
      <w:pPr>
        <w:rPr>
          <w:rFonts w:ascii="Arial" w:hAnsi="Arial" w:cs="Arial"/>
          <w:b/>
        </w:rPr>
      </w:pPr>
    </w:p>
    <w:p w14:paraId="60EBADA7" w14:textId="77777777" w:rsidR="00D30A0E" w:rsidRDefault="00D30A0E" w:rsidP="00981B49">
      <w:pPr>
        <w:rPr>
          <w:rFonts w:ascii="Arial" w:hAnsi="Arial" w:cs="Arial"/>
          <w:b/>
        </w:rPr>
      </w:pPr>
    </w:p>
    <w:p w14:paraId="4C71CF2A" w14:textId="77777777" w:rsidR="00D30A0E" w:rsidRDefault="00D30A0E" w:rsidP="00981B49">
      <w:pPr>
        <w:rPr>
          <w:rFonts w:ascii="Arial" w:hAnsi="Arial" w:cs="Arial"/>
          <w:b/>
        </w:rPr>
      </w:pPr>
    </w:p>
    <w:p w14:paraId="45254AE9" w14:textId="77777777" w:rsidR="00D30A0E" w:rsidRDefault="00D30A0E" w:rsidP="00981B49">
      <w:pPr>
        <w:rPr>
          <w:rFonts w:ascii="Arial" w:hAnsi="Arial" w:cs="Arial"/>
          <w:b/>
        </w:rPr>
      </w:pPr>
    </w:p>
    <w:p w14:paraId="42B79F84" w14:textId="77777777" w:rsidR="00D30A0E" w:rsidRDefault="00D30A0E" w:rsidP="00981B49">
      <w:pPr>
        <w:rPr>
          <w:rFonts w:ascii="Arial" w:hAnsi="Arial" w:cs="Arial"/>
          <w:b/>
        </w:rPr>
      </w:pPr>
    </w:p>
    <w:p w14:paraId="196F60C0" w14:textId="77777777" w:rsidR="00D30A0E" w:rsidRDefault="00D30A0E" w:rsidP="00981B49">
      <w:pPr>
        <w:rPr>
          <w:rFonts w:ascii="Arial" w:hAnsi="Arial" w:cs="Arial"/>
          <w:b/>
        </w:rPr>
      </w:pPr>
    </w:p>
    <w:p w14:paraId="60DF5866" w14:textId="77777777" w:rsidR="00D30A0E" w:rsidRDefault="00D30A0E" w:rsidP="00981B49">
      <w:pPr>
        <w:rPr>
          <w:rFonts w:ascii="Arial" w:hAnsi="Arial" w:cs="Arial"/>
          <w:b/>
        </w:rPr>
      </w:pPr>
    </w:p>
    <w:p w14:paraId="734F3929" w14:textId="77777777" w:rsidR="00D30A0E" w:rsidRDefault="00D30A0E" w:rsidP="00981B49">
      <w:pPr>
        <w:rPr>
          <w:rFonts w:ascii="Arial" w:hAnsi="Arial" w:cs="Arial"/>
          <w:b/>
        </w:rPr>
      </w:pPr>
    </w:p>
    <w:p w14:paraId="4150E09E" w14:textId="77777777" w:rsidR="00D30A0E" w:rsidRDefault="00D30A0E" w:rsidP="00981B49">
      <w:pPr>
        <w:rPr>
          <w:rFonts w:ascii="Arial" w:hAnsi="Arial" w:cs="Arial"/>
          <w:b/>
        </w:rPr>
      </w:pPr>
    </w:p>
    <w:p w14:paraId="56C5D7A7" w14:textId="77777777" w:rsidR="00D30A0E" w:rsidRDefault="00D30A0E" w:rsidP="00981B49">
      <w:pPr>
        <w:rPr>
          <w:rFonts w:ascii="Arial" w:hAnsi="Arial" w:cs="Arial"/>
          <w:b/>
        </w:rPr>
      </w:pPr>
    </w:p>
    <w:p w14:paraId="7EEEFBBA" w14:textId="77777777" w:rsidR="00D30A0E" w:rsidRDefault="00D30A0E" w:rsidP="00981B49">
      <w:pPr>
        <w:rPr>
          <w:rFonts w:ascii="Arial" w:hAnsi="Arial" w:cs="Arial"/>
          <w:b/>
        </w:rPr>
      </w:pPr>
    </w:p>
    <w:p w14:paraId="313C1B83" w14:textId="77777777" w:rsidR="00D30A0E" w:rsidRDefault="00D30A0E" w:rsidP="00981B49">
      <w:pPr>
        <w:rPr>
          <w:rFonts w:ascii="Arial" w:hAnsi="Arial" w:cs="Arial"/>
          <w:b/>
        </w:rPr>
      </w:pPr>
    </w:p>
    <w:p w14:paraId="69F83DB0" w14:textId="77777777" w:rsidR="00D30A0E" w:rsidRDefault="00D30A0E" w:rsidP="00981B49">
      <w:pPr>
        <w:rPr>
          <w:rFonts w:ascii="Arial" w:hAnsi="Arial" w:cs="Arial"/>
          <w:b/>
        </w:rPr>
      </w:pPr>
    </w:p>
    <w:p w14:paraId="7363859E" w14:textId="77777777" w:rsidR="00D30A0E" w:rsidRDefault="00D30A0E" w:rsidP="00981B49">
      <w:pPr>
        <w:rPr>
          <w:rFonts w:ascii="Arial" w:hAnsi="Arial" w:cs="Arial"/>
          <w:b/>
        </w:rPr>
      </w:pPr>
    </w:p>
    <w:p w14:paraId="4C09E1D4" w14:textId="77777777" w:rsidR="00D30A0E" w:rsidRDefault="00D30A0E" w:rsidP="00981B49">
      <w:pPr>
        <w:rPr>
          <w:rFonts w:ascii="Arial" w:hAnsi="Arial" w:cs="Arial"/>
          <w:b/>
        </w:rPr>
      </w:pPr>
    </w:p>
    <w:p w14:paraId="32295D5B" w14:textId="77777777" w:rsidR="00D30A0E" w:rsidRDefault="00D30A0E" w:rsidP="00981B49">
      <w:pPr>
        <w:rPr>
          <w:rFonts w:ascii="Arial" w:hAnsi="Arial" w:cs="Arial"/>
          <w:b/>
        </w:rPr>
      </w:pPr>
    </w:p>
    <w:p w14:paraId="77EF2FA4" w14:textId="77777777" w:rsidR="00D30A0E" w:rsidRDefault="00D30A0E" w:rsidP="00981B49">
      <w:pPr>
        <w:rPr>
          <w:rFonts w:ascii="Arial" w:hAnsi="Arial" w:cs="Arial"/>
          <w:b/>
        </w:rPr>
      </w:pPr>
    </w:p>
    <w:p w14:paraId="2E03A0A3" w14:textId="77777777" w:rsidR="00D30A0E" w:rsidRDefault="00D30A0E" w:rsidP="00981B49">
      <w:pPr>
        <w:rPr>
          <w:rFonts w:ascii="Arial" w:hAnsi="Arial" w:cs="Arial"/>
          <w:b/>
        </w:rPr>
      </w:pPr>
    </w:p>
    <w:p w14:paraId="5C366302" w14:textId="77777777" w:rsidR="00D30A0E" w:rsidRDefault="00D30A0E" w:rsidP="00981B49">
      <w:pPr>
        <w:rPr>
          <w:rFonts w:ascii="Arial" w:hAnsi="Arial" w:cs="Arial"/>
          <w:b/>
        </w:rPr>
      </w:pPr>
    </w:p>
    <w:p w14:paraId="2D811CBE" w14:textId="77777777" w:rsidR="00D30A0E" w:rsidRDefault="00D30A0E" w:rsidP="00981B49">
      <w:pPr>
        <w:rPr>
          <w:rFonts w:ascii="Arial" w:hAnsi="Arial" w:cs="Arial"/>
          <w:b/>
        </w:rPr>
      </w:pPr>
    </w:p>
    <w:p w14:paraId="4D3876C5" w14:textId="77777777" w:rsidR="00D30A0E" w:rsidRDefault="00D30A0E" w:rsidP="00981B49">
      <w:pPr>
        <w:rPr>
          <w:rFonts w:ascii="Arial" w:hAnsi="Arial" w:cs="Arial"/>
          <w:b/>
        </w:rPr>
      </w:pPr>
    </w:p>
    <w:p w14:paraId="0A3143EE" w14:textId="77777777" w:rsidR="00D30A0E" w:rsidRDefault="00D30A0E" w:rsidP="00981B49">
      <w:pPr>
        <w:rPr>
          <w:rFonts w:ascii="Arial" w:hAnsi="Arial" w:cs="Arial"/>
          <w:b/>
        </w:rPr>
      </w:pPr>
    </w:p>
    <w:p w14:paraId="1F07A534" w14:textId="77777777" w:rsidR="00D30A0E" w:rsidRDefault="00D30A0E" w:rsidP="00981B49">
      <w:pPr>
        <w:rPr>
          <w:rFonts w:ascii="Arial" w:hAnsi="Arial" w:cs="Arial"/>
          <w:b/>
        </w:rPr>
      </w:pPr>
    </w:p>
    <w:p w14:paraId="03598806" w14:textId="77777777" w:rsidR="00D30A0E" w:rsidRDefault="00D30A0E" w:rsidP="00981B49">
      <w:pPr>
        <w:rPr>
          <w:rFonts w:ascii="Arial" w:hAnsi="Arial" w:cs="Arial"/>
          <w:b/>
        </w:rPr>
      </w:pPr>
    </w:p>
    <w:p w14:paraId="1CC3F046" w14:textId="77777777" w:rsidR="00D30A0E" w:rsidRDefault="00D30A0E" w:rsidP="00981B49">
      <w:pPr>
        <w:rPr>
          <w:rFonts w:ascii="Arial" w:hAnsi="Arial" w:cs="Arial"/>
          <w:b/>
        </w:rPr>
      </w:pPr>
    </w:p>
    <w:p w14:paraId="23E579B5" w14:textId="77777777" w:rsidR="00D30A0E" w:rsidRDefault="00D30A0E" w:rsidP="00981B49">
      <w:pPr>
        <w:rPr>
          <w:rFonts w:ascii="Arial" w:hAnsi="Arial" w:cs="Arial"/>
          <w:b/>
        </w:rPr>
      </w:pPr>
    </w:p>
    <w:p w14:paraId="357AEB26" w14:textId="77777777" w:rsidR="00D30A0E" w:rsidRDefault="00D30A0E" w:rsidP="00981B49">
      <w:pPr>
        <w:rPr>
          <w:rFonts w:ascii="Arial" w:hAnsi="Arial" w:cs="Arial"/>
          <w:b/>
        </w:rPr>
      </w:pPr>
    </w:p>
    <w:p w14:paraId="479BD4D7" w14:textId="77777777" w:rsidR="00D30A0E" w:rsidRDefault="00D30A0E" w:rsidP="00981B49">
      <w:pPr>
        <w:rPr>
          <w:rFonts w:ascii="Arial" w:hAnsi="Arial" w:cs="Arial"/>
          <w:b/>
        </w:rPr>
      </w:pPr>
    </w:p>
    <w:p w14:paraId="4041133F" w14:textId="77777777" w:rsidR="00D30A0E" w:rsidRDefault="00D30A0E" w:rsidP="00981B49">
      <w:pPr>
        <w:rPr>
          <w:rFonts w:ascii="Arial" w:hAnsi="Arial" w:cs="Arial"/>
          <w:b/>
        </w:rPr>
      </w:pPr>
    </w:p>
    <w:p w14:paraId="1B8C3B3F" w14:textId="77777777" w:rsidR="00D30A0E" w:rsidRDefault="00D30A0E" w:rsidP="00981B49">
      <w:pPr>
        <w:rPr>
          <w:rFonts w:ascii="Arial" w:hAnsi="Arial" w:cs="Arial"/>
          <w:b/>
        </w:rPr>
      </w:pPr>
    </w:p>
    <w:p w14:paraId="6DC98DD1" w14:textId="77777777" w:rsidR="00D30A0E" w:rsidRDefault="00D30A0E" w:rsidP="00981B49">
      <w:pPr>
        <w:rPr>
          <w:rFonts w:ascii="Arial" w:hAnsi="Arial" w:cs="Arial"/>
          <w:b/>
        </w:rPr>
      </w:pPr>
    </w:p>
    <w:p w14:paraId="68527206" w14:textId="77777777" w:rsidR="00D30A0E" w:rsidRDefault="00D30A0E" w:rsidP="00981B49">
      <w:pPr>
        <w:rPr>
          <w:rFonts w:ascii="Arial" w:hAnsi="Arial" w:cs="Arial"/>
          <w:b/>
        </w:rPr>
      </w:pPr>
    </w:p>
    <w:p w14:paraId="3DED4DFC" w14:textId="77777777" w:rsidR="00D30A0E" w:rsidRDefault="00D30A0E" w:rsidP="00981B49">
      <w:pPr>
        <w:rPr>
          <w:rFonts w:ascii="Arial" w:hAnsi="Arial" w:cs="Arial"/>
          <w:b/>
        </w:rPr>
      </w:pPr>
    </w:p>
    <w:p w14:paraId="53D59569" w14:textId="77777777" w:rsidR="00D30A0E" w:rsidRDefault="00D30A0E" w:rsidP="00981B49">
      <w:pPr>
        <w:rPr>
          <w:rFonts w:ascii="Arial" w:hAnsi="Arial" w:cs="Arial"/>
          <w:b/>
        </w:rPr>
      </w:pPr>
    </w:p>
    <w:p w14:paraId="43D1C751" w14:textId="77777777" w:rsidR="00D30A0E" w:rsidRDefault="00D30A0E" w:rsidP="00981B49">
      <w:pPr>
        <w:rPr>
          <w:rFonts w:ascii="Arial" w:hAnsi="Arial" w:cs="Arial"/>
          <w:b/>
        </w:rPr>
      </w:pPr>
    </w:p>
    <w:p w14:paraId="61D85706" w14:textId="77777777" w:rsidR="0046305E" w:rsidRDefault="00981B49" w:rsidP="00981B49">
      <w:pPr>
        <w:rPr>
          <w:rFonts w:ascii="Arial" w:hAnsi="Arial" w:cs="Arial"/>
          <w:b/>
        </w:rPr>
      </w:pPr>
      <w:r>
        <w:rPr>
          <w:rFonts w:ascii="Arial" w:hAnsi="Arial" w:cs="Arial"/>
          <w:b/>
        </w:rPr>
        <w:lastRenderedPageBreak/>
        <w:t>P</w:t>
      </w:r>
      <w:r w:rsidRPr="00981B49">
        <w:rPr>
          <w:rFonts w:ascii="Arial" w:hAnsi="Arial" w:cs="Arial"/>
          <w:b/>
        </w:rPr>
        <w:t xml:space="preserve">oročilo o delu </w:t>
      </w:r>
      <w:r>
        <w:rPr>
          <w:rFonts w:ascii="Arial" w:hAnsi="Arial" w:cs="Arial"/>
          <w:b/>
        </w:rPr>
        <w:t>Z</w:t>
      </w:r>
      <w:r w:rsidRPr="00981B49">
        <w:rPr>
          <w:rFonts w:ascii="Arial" w:hAnsi="Arial" w:cs="Arial"/>
          <w:b/>
        </w:rPr>
        <w:t xml:space="preserve">agovornika načela enakosti za obdobje od 1. 1. 2026 do zaključka mandata zagovornika </w:t>
      </w:r>
      <w:r>
        <w:rPr>
          <w:rFonts w:ascii="Arial" w:hAnsi="Arial" w:cs="Arial"/>
          <w:b/>
        </w:rPr>
        <w:t>M</w:t>
      </w:r>
      <w:r w:rsidRPr="00981B49">
        <w:rPr>
          <w:rFonts w:ascii="Arial" w:hAnsi="Arial" w:cs="Arial"/>
          <w:b/>
        </w:rPr>
        <w:t xml:space="preserve">ihe </w:t>
      </w:r>
      <w:r>
        <w:rPr>
          <w:rFonts w:ascii="Arial" w:hAnsi="Arial" w:cs="Arial"/>
          <w:b/>
        </w:rPr>
        <w:t>L</w:t>
      </w:r>
      <w:r w:rsidRPr="00981B49">
        <w:rPr>
          <w:rFonts w:ascii="Arial" w:hAnsi="Arial" w:cs="Arial"/>
          <w:b/>
        </w:rPr>
        <w:t>obnika 26. 10. 2026</w:t>
      </w:r>
    </w:p>
    <w:p w14:paraId="438F70E6" w14:textId="77777777" w:rsidR="00981B49" w:rsidRPr="0012227A" w:rsidRDefault="00981B49" w:rsidP="00981B49">
      <w:pPr>
        <w:rPr>
          <w:rFonts w:ascii="Arial" w:hAnsi="Arial" w:cs="Arial"/>
        </w:rPr>
      </w:pPr>
    </w:p>
    <w:p w14:paraId="70EAFAB9" w14:textId="77777777" w:rsidR="00BE6B87" w:rsidRPr="0012227A" w:rsidRDefault="00BE6B87" w:rsidP="0012227A">
      <w:pPr>
        <w:rPr>
          <w:rFonts w:ascii="Arial" w:hAnsi="Arial" w:cs="Arial"/>
          <w:b/>
        </w:rPr>
      </w:pPr>
      <w:r w:rsidRPr="0012227A">
        <w:rPr>
          <w:rFonts w:ascii="Arial" w:hAnsi="Arial" w:cs="Arial"/>
          <w:b/>
        </w:rPr>
        <w:t>Izdajatelj</w:t>
      </w:r>
    </w:p>
    <w:p w14:paraId="01A17CE1" w14:textId="77777777" w:rsidR="00BE6B87" w:rsidRPr="0012227A" w:rsidRDefault="00BE6B87" w:rsidP="0012227A">
      <w:pPr>
        <w:rPr>
          <w:rFonts w:ascii="Arial" w:hAnsi="Arial" w:cs="Arial"/>
        </w:rPr>
      </w:pPr>
      <w:r w:rsidRPr="0012227A">
        <w:rPr>
          <w:rFonts w:ascii="Arial" w:hAnsi="Arial" w:cs="Arial"/>
        </w:rPr>
        <w:t>Zagovornik načela enakosti Republike Slovenije</w:t>
      </w:r>
    </w:p>
    <w:p w14:paraId="2B4065FB" w14:textId="77777777" w:rsidR="00BE6B87" w:rsidRPr="0012227A" w:rsidRDefault="00BE6B87" w:rsidP="0012227A">
      <w:pPr>
        <w:rPr>
          <w:rFonts w:ascii="Arial" w:hAnsi="Arial" w:cs="Arial"/>
        </w:rPr>
      </w:pPr>
    </w:p>
    <w:p w14:paraId="60952866" w14:textId="77777777" w:rsidR="00BE6B87" w:rsidRPr="0012227A" w:rsidRDefault="00BE6B87" w:rsidP="0012227A">
      <w:pPr>
        <w:rPr>
          <w:rFonts w:ascii="Arial" w:hAnsi="Arial" w:cs="Arial"/>
          <w:b/>
        </w:rPr>
      </w:pPr>
      <w:r w:rsidRPr="0012227A">
        <w:rPr>
          <w:rFonts w:ascii="Arial" w:hAnsi="Arial" w:cs="Arial"/>
          <w:b/>
        </w:rPr>
        <w:t>Zanj</w:t>
      </w:r>
    </w:p>
    <w:p w14:paraId="553BAAB5" w14:textId="77777777" w:rsidR="00BE6B87" w:rsidRPr="0012227A" w:rsidRDefault="00BE6B87" w:rsidP="0012227A">
      <w:pPr>
        <w:rPr>
          <w:rFonts w:ascii="Arial" w:hAnsi="Arial" w:cs="Arial"/>
        </w:rPr>
      </w:pPr>
      <w:r w:rsidRPr="0012227A">
        <w:rPr>
          <w:rFonts w:ascii="Arial" w:hAnsi="Arial" w:cs="Arial"/>
        </w:rPr>
        <w:t>Miha Lobnik, zagovornik načela enakosti</w:t>
      </w:r>
    </w:p>
    <w:p w14:paraId="6D10B539" w14:textId="77777777" w:rsidR="00BE6B87" w:rsidRPr="0012227A" w:rsidRDefault="00BE6B87" w:rsidP="0012227A">
      <w:pPr>
        <w:rPr>
          <w:rFonts w:ascii="Arial" w:hAnsi="Arial" w:cs="Arial"/>
        </w:rPr>
      </w:pPr>
    </w:p>
    <w:p w14:paraId="350532E2" w14:textId="77777777" w:rsidR="00BE6B87" w:rsidRPr="0012227A" w:rsidRDefault="00BE6B87" w:rsidP="0012227A">
      <w:pPr>
        <w:rPr>
          <w:rFonts w:ascii="Arial" w:hAnsi="Arial" w:cs="Arial"/>
          <w:b/>
        </w:rPr>
      </w:pPr>
      <w:r w:rsidRPr="0012227A">
        <w:rPr>
          <w:rFonts w:ascii="Arial" w:hAnsi="Arial" w:cs="Arial"/>
          <w:b/>
        </w:rPr>
        <w:t>Uredila</w:t>
      </w:r>
    </w:p>
    <w:p w14:paraId="237DE697" w14:textId="77777777" w:rsidR="00BE6B87" w:rsidRPr="0012227A" w:rsidRDefault="00BE6B87" w:rsidP="0012227A">
      <w:pPr>
        <w:rPr>
          <w:rFonts w:ascii="Arial" w:hAnsi="Arial" w:cs="Arial"/>
        </w:rPr>
      </w:pPr>
      <w:r w:rsidRPr="0012227A">
        <w:rPr>
          <w:rFonts w:ascii="Arial" w:hAnsi="Arial" w:cs="Arial"/>
        </w:rPr>
        <w:t>mag. Karmen Merlov</w:t>
      </w:r>
    </w:p>
    <w:p w14:paraId="3003E435" w14:textId="77777777" w:rsidR="00BE6B87" w:rsidRPr="0012227A" w:rsidRDefault="00BE6B87" w:rsidP="0012227A">
      <w:pPr>
        <w:pStyle w:val="ZADEVA"/>
        <w:spacing w:line="240" w:lineRule="auto"/>
        <w:rPr>
          <w:rFonts w:cs="Arial"/>
          <w:sz w:val="22"/>
          <w:szCs w:val="22"/>
          <w:lang w:val="sl-SI"/>
        </w:rPr>
      </w:pPr>
    </w:p>
    <w:p w14:paraId="20568552" w14:textId="77777777" w:rsidR="00BE6B87" w:rsidRPr="0012227A" w:rsidRDefault="00BE6B87" w:rsidP="0012227A">
      <w:pPr>
        <w:pStyle w:val="ZADEVA"/>
        <w:spacing w:line="240" w:lineRule="auto"/>
        <w:rPr>
          <w:rFonts w:cs="Arial"/>
          <w:bCs/>
          <w:sz w:val="22"/>
          <w:szCs w:val="22"/>
          <w:lang w:val="sl-SI"/>
        </w:rPr>
      </w:pPr>
      <w:r w:rsidRPr="0012227A">
        <w:rPr>
          <w:rFonts w:cs="Arial"/>
          <w:bCs/>
          <w:sz w:val="22"/>
          <w:szCs w:val="22"/>
          <w:lang w:val="sl-SI"/>
        </w:rPr>
        <w:t>Pri pripravi vsebine so sodelovali</w:t>
      </w:r>
    </w:p>
    <w:p w14:paraId="324559E1" w14:textId="77777777" w:rsidR="00BE6B87" w:rsidRPr="0012227A" w:rsidRDefault="00BE6B87" w:rsidP="0012227A">
      <w:pPr>
        <w:pStyle w:val="ZADEVA"/>
        <w:tabs>
          <w:tab w:val="clear" w:pos="1701"/>
          <w:tab w:val="left" w:pos="0"/>
        </w:tabs>
        <w:spacing w:line="240" w:lineRule="auto"/>
        <w:ind w:left="0" w:firstLine="0"/>
        <w:jc w:val="both"/>
        <w:rPr>
          <w:rFonts w:cs="Arial"/>
          <w:b w:val="0"/>
          <w:bCs/>
          <w:sz w:val="22"/>
          <w:szCs w:val="22"/>
          <w:lang w:val="sl-SI"/>
        </w:rPr>
      </w:pPr>
      <w:r w:rsidRPr="0012227A">
        <w:rPr>
          <w:rFonts w:cs="Arial"/>
          <w:b w:val="0"/>
          <w:bCs/>
          <w:sz w:val="22"/>
          <w:szCs w:val="22"/>
          <w:lang w:val="sl-SI"/>
        </w:rPr>
        <w:t xml:space="preserve">Miha Lobnik, mag. Karmen Merlov, Majda Hostnik, mag. Jelena </w:t>
      </w:r>
      <w:proofErr w:type="spellStart"/>
      <w:r w:rsidRPr="0012227A">
        <w:rPr>
          <w:rFonts w:cs="Arial"/>
          <w:b w:val="0"/>
          <w:bCs/>
          <w:sz w:val="22"/>
          <w:szCs w:val="22"/>
          <w:lang w:val="sl-SI"/>
        </w:rPr>
        <w:t>Aleksić</w:t>
      </w:r>
      <w:proofErr w:type="spellEnd"/>
      <w:r w:rsidRPr="0012227A">
        <w:rPr>
          <w:rFonts w:cs="Arial"/>
          <w:b w:val="0"/>
          <w:bCs/>
          <w:sz w:val="22"/>
          <w:szCs w:val="22"/>
          <w:lang w:val="sl-SI"/>
        </w:rPr>
        <w:t xml:space="preserve">, Mateja Galič, </w:t>
      </w:r>
    </w:p>
    <w:p w14:paraId="2995E455" w14:textId="77777777" w:rsidR="00BE6B87" w:rsidRPr="0012227A" w:rsidRDefault="00BE6B87" w:rsidP="0012227A">
      <w:pPr>
        <w:pStyle w:val="ZADEVA"/>
        <w:tabs>
          <w:tab w:val="clear" w:pos="1701"/>
          <w:tab w:val="left" w:pos="0"/>
        </w:tabs>
        <w:spacing w:line="240" w:lineRule="auto"/>
        <w:ind w:left="0" w:firstLine="0"/>
        <w:jc w:val="both"/>
        <w:rPr>
          <w:rFonts w:cs="Arial"/>
          <w:b w:val="0"/>
          <w:bCs/>
          <w:sz w:val="22"/>
          <w:szCs w:val="22"/>
          <w:lang w:val="sl-SI"/>
        </w:rPr>
      </w:pPr>
      <w:r w:rsidRPr="0012227A">
        <w:rPr>
          <w:rFonts w:cs="Arial"/>
          <w:b w:val="0"/>
          <w:bCs/>
          <w:sz w:val="22"/>
          <w:szCs w:val="22"/>
          <w:lang w:val="sl-SI"/>
        </w:rPr>
        <w:t xml:space="preserve">mag. Simona Hribar </w:t>
      </w:r>
      <w:proofErr w:type="spellStart"/>
      <w:r w:rsidRPr="0012227A">
        <w:rPr>
          <w:rFonts w:cs="Arial"/>
          <w:b w:val="0"/>
          <w:bCs/>
          <w:sz w:val="22"/>
          <w:szCs w:val="22"/>
          <w:lang w:val="sl-SI"/>
        </w:rPr>
        <w:t>Motore</w:t>
      </w:r>
      <w:proofErr w:type="spellEnd"/>
      <w:r w:rsidRPr="0012227A">
        <w:rPr>
          <w:rFonts w:cs="Arial"/>
          <w:b w:val="0"/>
          <w:bCs/>
          <w:sz w:val="22"/>
          <w:szCs w:val="22"/>
          <w:lang w:val="sl-SI"/>
        </w:rPr>
        <w:t xml:space="preserve">, Mitja Blažič, mag. Eva Cankar Farkaš, </w:t>
      </w:r>
    </w:p>
    <w:p w14:paraId="76655150" w14:textId="77777777" w:rsidR="00BE6B87" w:rsidRPr="0012227A" w:rsidRDefault="00BE6B87" w:rsidP="0012227A">
      <w:pPr>
        <w:pStyle w:val="ZADEVA"/>
        <w:tabs>
          <w:tab w:val="clear" w:pos="1701"/>
          <w:tab w:val="left" w:pos="0"/>
        </w:tabs>
        <w:spacing w:line="240" w:lineRule="auto"/>
        <w:ind w:left="0" w:firstLine="0"/>
        <w:jc w:val="both"/>
        <w:rPr>
          <w:rFonts w:cs="Arial"/>
          <w:b w:val="0"/>
          <w:bCs/>
          <w:sz w:val="22"/>
          <w:szCs w:val="22"/>
          <w:lang w:val="sl-SI"/>
        </w:rPr>
      </w:pPr>
      <w:r w:rsidRPr="0012227A">
        <w:rPr>
          <w:rFonts w:cs="Arial"/>
          <w:b w:val="0"/>
          <w:bCs/>
          <w:sz w:val="22"/>
          <w:szCs w:val="22"/>
          <w:lang w:val="sl-SI"/>
        </w:rPr>
        <w:t xml:space="preserve">Aljoša </w:t>
      </w:r>
      <w:proofErr w:type="spellStart"/>
      <w:r w:rsidRPr="0012227A">
        <w:rPr>
          <w:rFonts w:cs="Arial"/>
          <w:b w:val="0"/>
          <w:bCs/>
          <w:sz w:val="22"/>
          <w:szCs w:val="22"/>
          <w:lang w:val="sl-SI"/>
        </w:rPr>
        <w:t>Gadžijev</w:t>
      </w:r>
      <w:proofErr w:type="spellEnd"/>
      <w:r w:rsidRPr="0012227A">
        <w:rPr>
          <w:rFonts w:cs="Arial"/>
          <w:b w:val="0"/>
          <w:bCs/>
          <w:sz w:val="22"/>
          <w:szCs w:val="22"/>
          <w:lang w:val="sl-SI"/>
        </w:rPr>
        <w:t xml:space="preserve">, Katja Grubar, Črt Kaker, Petra Klepec, </w:t>
      </w:r>
    </w:p>
    <w:p w14:paraId="27ED725C" w14:textId="77777777" w:rsidR="00BE6B87" w:rsidRPr="0012227A" w:rsidRDefault="00BE6B87" w:rsidP="0012227A">
      <w:pPr>
        <w:pStyle w:val="ZADEVA"/>
        <w:tabs>
          <w:tab w:val="clear" w:pos="1701"/>
          <w:tab w:val="left" w:pos="0"/>
        </w:tabs>
        <w:spacing w:line="240" w:lineRule="auto"/>
        <w:ind w:left="0" w:firstLine="0"/>
        <w:jc w:val="both"/>
        <w:rPr>
          <w:rFonts w:cs="Arial"/>
          <w:b w:val="0"/>
          <w:bCs/>
          <w:sz w:val="22"/>
          <w:szCs w:val="22"/>
          <w:lang w:val="sl-SI"/>
        </w:rPr>
      </w:pPr>
      <w:r w:rsidRPr="0012227A">
        <w:rPr>
          <w:rFonts w:cs="Arial"/>
          <w:b w:val="0"/>
          <w:bCs/>
          <w:sz w:val="22"/>
          <w:szCs w:val="22"/>
          <w:lang w:val="sl-SI"/>
        </w:rPr>
        <w:t xml:space="preserve">dr. Matevž Kokol, mag. Anže Krajnc, Maja </w:t>
      </w:r>
      <w:proofErr w:type="spellStart"/>
      <w:r w:rsidRPr="0012227A">
        <w:rPr>
          <w:rFonts w:cs="Arial"/>
          <w:b w:val="0"/>
          <w:bCs/>
          <w:sz w:val="22"/>
          <w:szCs w:val="22"/>
          <w:lang w:val="sl-SI"/>
        </w:rPr>
        <w:t>Mamlić</w:t>
      </w:r>
      <w:proofErr w:type="spellEnd"/>
      <w:r w:rsidRPr="0012227A">
        <w:rPr>
          <w:rFonts w:cs="Arial"/>
          <w:b w:val="0"/>
          <w:bCs/>
          <w:sz w:val="22"/>
          <w:szCs w:val="22"/>
          <w:lang w:val="sl-SI"/>
        </w:rPr>
        <w:t xml:space="preserve">, Urška Osterc, </w:t>
      </w:r>
    </w:p>
    <w:p w14:paraId="5B48F67B" w14:textId="77777777" w:rsidR="00BE6B87" w:rsidRPr="0012227A" w:rsidRDefault="00BE6B87" w:rsidP="0012227A">
      <w:pPr>
        <w:pStyle w:val="ZADEVA"/>
        <w:tabs>
          <w:tab w:val="clear" w:pos="1701"/>
          <w:tab w:val="left" w:pos="0"/>
        </w:tabs>
        <w:spacing w:line="240" w:lineRule="auto"/>
        <w:ind w:left="0" w:firstLine="0"/>
        <w:jc w:val="both"/>
        <w:rPr>
          <w:rFonts w:cs="Arial"/>
          <w:b w:val="0"/>
          <w:bCs/>
          <w:sz w:val="22"/>
          <w:szCs w:val="22"/>
          <w:lang w:val="sl-SI"/>
        </w:rPr>
      </w:pPr>
      <w:r w:rsidRPr="0012227A">
        <w:rPr>
          <w:rFonts w:cs="Arial"/>
          <w:b w:val="0"/>
          <w:bCs/>
          <w:sz w:val="22"/>
          <w:szCs w:val="22"/>
          <w:lang w:val="sl-SI"/>
        </w:rPr>
        <w:t xml:space="preserve">Sergeja Oštir, Nevenka </w:t>
      </w:r>
      <w:proofErr w:type="spellStart"/>
      <w:r w:rsidRPr="0012227A">
        <w:rPr>
          <w:rFonts w:cs="Arial"/>
          <w:b w:val="0"/>
          <w:bCs/>
          <w:sz w:val="22"/>
          <w:szCs w:val="22"/>
          <w:lang w:val="sl-SI"/>
        </w:rPr>
        <w:t>Prešlenkova</w:t>
      </w:r>
      <w:proofErr w:type="spellEnd"/>
      <w:r w:rsidRPr="0012227A">
        <w:rPr>
          <w:rFonts w:cs="Arial"/>
          <w:b w:val="0"/>
          <w:bCs/>
          <w:sz w:val="22"/>
          <w:szCs w:val="22"/>
          <w:lang w:val="sl-SI"/>
        </w:rPr>
        <w:t xml:space="preserve">, </w:t>
      </w:r>
      <w:r w:rsidRPr="0012227A">
        <w:rPr>
          <w:rFonts w:cs="Arial"/>
          <w:b w:val="0"/>
          <w:sz w:val="22"/>
          <w:szCs w:val="22"/>
          <w:lang w:val="sl-SI"/>
        </w:rPr>
        <w:t xml:space="preserve">Anja Remic, </w:t>
      </w:r>
      <w:r w:rsidRPr="0012227A">
        <w:rPr>
          <w:rFonts w:cs="Arial"/>
          <w:b w:val="0"/>
          <w:bCs/>
          <w:sz w:val="22"/>
          <w:szCs w:val="22"/>
          <w:lang w:val="sl-SI"/>
        </w:rPr>
        <w:t xml:space="preserve">Mojca Šmid, </w:t>
      </w:r>
    </w:p>
    <w:p w14:paraId="1924BC54" w14:textId="77777777" w:rsidR="00BE6B87" w:rsidRPr="0012227A" w:rsidRDefault="00BE6B87" w:rsidP="0012227A">
      <w:pPr>
        <w:pStyle w:val="ZADEVA"/>
        <w:tabs>
          <w:tab w:val="clear" w:pos="1701"/>
          <w:tab w:val="left" w:pos="0"/>
        </w:tabs>
        <w:spacing w:line="240" w:lineRule="auto"/>
        <w:ind w:left="0" w:firstLine="0"/>
        <w:jc w:val="both"/>
        <w:rPr>
          <w:rFonts w:cs="Arial"/>
          <w:b w:val="0"/>
          <w:bCs/>
          <w:sz w:val="22"/>
          <w:szCs w:val="22"/>
          <w:lang w:val="sl-SI"/>
        </w:rPr>
      </w:pPr>
      <w:r w:rsidRPr="0012227A">
        <w:rPr>
          <w:rFonts w:cs="Arial"/>
          <w:b w:val="0"/>
          <w:bCs/>
          <w:sz w:val="22"/>
          <w:szCs w:val="22"/>
          <w:lang w:val="sl-SI"/>
        </w:rPr>
        <w:t xml:space="preserve">Boštjan Vernik Šetinc, Denis Vičič, Mateja </w:t>
      </w:r>
      <w:proofErr w:type="spellStart"/>
      <w:r w:rsidRPr="0012227A">
        <w:rPr>
          <w:rFonts w:cs="Arial"/>
          <w:b w:val="0"/>
          <w:bCs/>
          <w:sz w:val="22"/>
          <w:szCs w:val="22"/>
          <w:lang w:val="sl-SI"/>
        </w:rPr>
        <w:t>Zobarič</w:t>
      </w:r>
      <w:proofErr w:type="spellEnd"/>
      <w:r w:rsidRPr="0012227A">
        <w:rPr>
          <w:rFonts w:cs="Arial"/>
          <w:b w:val="0"/>
          <w:bCs/>
          <w:sz w:val="22"/>
          <w:szCs w:val="22"/>
          <w:lang w:val="sl-SI"/>
        </w:rPr>
        <w:t xml:space="preserve"> </w:t>
      </w:r>
      <w:proofErr w:type="spellStart"/>
      <w:r w:rsidRPr="0012227A">
        <w:rPr>
          <w:rFonts w:cs="Arial"/>
          <w:b w:val="0"/>
          <w:bCs/>
          <w:sz w:val="22"/>
          <w:szCs w:val="22"/>
          <w:lang w:val="sl-SI"/>
        </w:rPr>
        <w:t>Trplan</w:t>
      </w:r>
      <w:proofErr w:type="spellEnd"/>
    </w:p>
    <w:p w14:paraId="3159AEB8" w14:textId="77777777" w:rsidR="00BE6B87" w:rsidRPr="0012227A" w:rsidRDefault="00BE6B87" w:rsidP="0012227A">
      <w:pPr>
        <w:pStyle w:val="ZADEVA"/>
        <w:tabs>
          <w:tab w:val="clear" w:pos="1701"/>
          <w:tab w:val="left" w:pos="0"/>
        </w:tabs>
        <w:spacing w:line="240" w:lineRule="auto"/>
        <w:ind w:left="0" w:firstLine="0"/>
        <w:jc w:val="both"/>
        <w:rPr>
          <w:rFonts w:cs="Arial"/>
          <w:b w:val="0"/>
          <w:bCs/>
          <w:sz w:val="22"/>
          <w:szCs w:val="22"/>
          <w:lang w:val="sl-SI"/>
        </w:rPr>
      </w:pPr>
    </w:p>
    <w:p w14:paraId="58909844" w14:textId="77777777" w:rsidR="00BE6B87" w:rsidRPr="0012227A" w:rsidRDefault="00BE6B87" w:rsidP="0012227A">
      <w:pPr>
        <w:rPr>
          <w:rFonts w:ascii="Arial" w:hAnsi="Arial" w:cs="Arial"/>
        </w:rPr>
      </w:pPr>
    </w:p>
    <w:p w14:paraId="3E2E5739" w14:textId="77777777" w:rsidR="00BE6B87" w:rsidRPr="0012227A" w:rsidRDefault="00BE6B87" w:rsidP="0012227A">
      <w:pPr>
        <w:rPr>
          <w:rFonts w:ascii="Arial" w:hAnsi="Arial" w:cs="Arial"/>
        </w:rPr>
      </w:pPr>
      <w:r w:rsidRPr="0012227A">
        <w:rPr>
          <w:rFonts w:ascii="Arial" w:hAnsi="Arial" w:cs="Arial"/>
        </w:rPr>
        <w:t>Ljubljana, oktober 2026</w:t>
      </w:r>
    </w:p>
    <w:p w14:paraId="12D4FC7A" w14:textId="77777777" w:rsidR="00BE6B87" w:rsidRPr="0012227A" w:rsidRDefault="00BE6B87" w:rsidP="0012227A">
      <w:pPr>
        <w:rPr>
          <w:rFonts w:ascii="Arial" w:hAnsi="Arial" w:cs="Arial"/>
        </w:rPr>
      </w:pPr>
    </w:p>
    <w:p w14:paraId="0FE694D6" w14:textId="77777777" w:rsidR="00BE6B87" w:rsidRPr="0012227A" w:rsidRDefault="00BE6B87" w:rsidP="0012227A">
      <w:pPr>
        <w:rPr>
          <w:rFonts w:ascii="Arial" w:hAnsi="Arial" w:cs="Arial"/>
        </w:rPr>
      </w:pPr>
      <w:r w:rsidRPr="0012227A">
        <w:rPr>
          <w:rFonts w:ascii="Arial" w:hAnsi="Arial" w:cs="Arial"/>
        </w:rPr>
        <w:t>Uporaba vsebine poročila je dovoljena z navedbo vira.</w:t>
      </w:r>
    </w:p>
    <w:p w14:paraId="1BE89848" w14:textId="77777777" w:rsidR="00BE6B87" w:rsidRPr="0012227A" w:rsidRDefault="00BE6B87" w:rsidP="0012227A">
      <w:pPr>
        <w:rPr>
          <w:rFonts w:ascii="Arial" w:hAnsi="Arial" w:cs="Arial"/>
          <w:lang w:eastAsia="sl-SI"/>
        </w:rPr>
      </w:pPr>
      <w:r w:rsidRPr="0012227A">
        <w:rPr>
          <w:rFonts w:ascii="Arial" w:hAnsi="Arial" w:cs="Arial"/>
          <w:lang w:eastAsia="sl-SI"/>
        </w:rPr>
        <w:t>Uporabljen slovnični spol v poročilu se nanaša na kateri koli spol.</w:t>
      </w:r>
    </w:p>
    <w:p w14:paraId="4526C105" w14:textId="77777777" w:rsidR="00BE6B87" w:rsidRPr="0012227A" w:rsidRDefault="00BE6B87" w:rsidP="0012227A">
      <w:pPr>
        <w:rPr>
          <w:rFonts w:ascii="Arial" w:hAnsi="Arial" w:cs="Arial"/>
          <w:lang w:eastAsia="sl-SI"/>
        </w:rPr>
      </w:pPr>
      <w:r w:rsidRPr="0012227A">
        <w:rPr>
          <w:rFonts w:ascii="Arial" w:hAnsi="Arial" w:cs="Arial"/>
          <w:lang w:eastAsia="sl-SI"/>
        </w:rPr>
        <w:t>Publikacija je brezplačna in dostopna vsem.</w:t>
      </w:r>
    </w:p>
    <w:p w14:paraId="7AC7C5DD" w14:textId="77777777" w:rsidR="00BE6B87" w:rsidRPr="0012227A" w:rsidRDefault="00BE6B87" w:rsidP="0012227A">
      <w:pPr>
        <w:rPr>
          <w:rFonts w:ascii="Arial" w:hAnsi="Arial" w:cs="Arial"/>
          <w:lang w:eastAsia="sl-SI"/>
        </w:rPr>
      </w:pPr>
      <w:r w:rsidRPr="0012227A">
        <w:rPr>
          <w:rFonts w:ascii="Arial" w:hAnsi="Arial" w:cs="Arial"/>
          <w:lang w:eastAsia="sl-SI"/>
        </w:rPr>
        <w:t>Besedilo ni lektorirano.</w:t>
      </w:r>
    </w:p>
    <w:p w14:paraId="5CFEA273" w14:textId="77777777" w:rsidR="00BE6B87" w:rsidRPr="0012227A" w:rsidRDefault="00BE6B87" w:rsidP="0012227A">
      <w:pPr>
        <w:rPr>
          <w:rFonts w:ascii="Arial" w:hAnsi="Arial" w:cs="Arial"/>
          <w:lang w:eastAsia="sl-SI"/>
        </w:rPr>
      </w:pPr>
    </w:p>
    <w:p w14:paraId="2FAAF6A9" w14:textId="77777777" w:rsidR="00BE6B87" w:rsidRPr="0012227A" w:rsidRDefault="00BE6B87" w:rsidP="0012227A">
      <w:pPr>
        <w:rPr>
          <w:rFonts w:ascii="Arial" w:hAnsi="Arial" w:cs="Arial"/>
          <w:lang w:eastAsia="sl-SI"/>
        </w:rPr>
      </w:pPr>
      <w:r w:rsidRPr="0012227A">
        <w:rPr>
          <w:rFonts w:ascii="Arial" w:hAnsi="Arial" w:cs="Arial"/>
          <w:lang w:eastAsia="sl-SI"/>
        </w:rPr>
        <w:t>Redna letna in posebna poročila Zagovornika načela enakosti so objavljena na spletni strani</w:t>
      </w:r>
    </w:p>
    <w:p w14:paraId="4CC585EA" w14:textId="77777777" w:rsidR="00BE6B87" w:rsidRPr="0012227A" w:rsidRDefault="00BE6B87" w:rsidP="0012227A">
      <w:pPr>
        <w:rPr>
          <w:rFonts w:ascii="Arial" w:hAnsi="Arial" w:cs="Arial"/>
          <w:lang w:eastAsia="sl-SI"/>
        </w:rPr>
      </w:pPr>
      <w:hyperlink r:id="rId112" w:history="1">
        <w:r w:rsidRPr="0012227A">
          <w:rPr>
            <w:rStyle w:val="Hiperpovezava"/>
            <w:rFonts w:ascii="Arial" w:hAnsi="Arial" w:cs="Arial"/>
            <w:color w:val="auto"/>
            <w:lang w:eastAsia="sl-SI"/>
          </w:rPr>
          <w:t>www.zagovornik.si</w:t>
        </w:r>
      </w:hyperlink>
      <w:r w:rsidRPr="0012227A">
        <w:rPr>
          <w:rFonts w:ascii="Arial" w:hAnsi="Arial" w:cs="Arial"/>
          <w:lang w:eastAsia="sl-SI"/>
        </w:rPr>
        <w:t>.</w:t>
      </w:r>
    </w:p>
    <w:p w14:paraId="50AF37A6" w14:textId="77777777" w:rsidR="00BE6B87" w:rsidRPr="0012227A" w:rsidRDefault="00BE6B87" w:rsidP="0012227A">
      <w:pPr>
        <w:rPr>
          <w:rFonts w:ascii="Arial" w:hAnsi="Arial" w:cs="Arial"/>
          <w:lang w:eastAsia="sl-SI"/>
        </w:rPr>
      </w:pPr>
    </w:p>
    <w:p w14:paraId="6CF6CCBE" w14:textId="77777777" w:rsidR="005D2F42" w:rsidRPr="0012227A" w:rsidRDefault="005D2F42" w:rsidP="0012227A">
      <w:pPr>
        <w:jc w:val="both"/>
        <w:rPr>
          <w:rFonts w:ascii="Arial" w:hAnsi="Arial" w:cs="Arial"/>
        </w:rPr>
      </w:pPr>
    </w:p>
    <w:p w14:paraId="53199560" w14:textId="77777777" w:rsidR="005D2F42" w:rsidRPr="0012227A" w:rsidRDefault="005D2F42" w:rsidP="0012227A">
      <w:pPr>
        <w:autoSpaceDE w:val="0"/>
        <w:autoSpaceDN w:val="0"/>
        <w:adjustRightInd w:val="0"/>
        <w:jc w:val="both"/>
        <w:rPr>
          <w:rFonts w:ascii="Arial" w:hAnsi="Arial" w:cs="Arial"/>
        </w:rPr>
      </w:pPr>
      <w:bookmarkStart w:id="1045" w:name="_Toc70627109"/>
      <w:bookmarkStart w:id="1046" w:name="_Toc70627342"/>
      <w:bookmarkStart w:id="1047" w:name="_Hlk65694616"/>
      <w:bookmarkStart w:id="1048" w:name="_Hlk33606018"/>
      <w:bookmarkEnd w:id="1045"/>
      <w:bookmarkEnd w:id="1046"/>
      <w:bookmarkEnd w:id="1047"/>
      <w:bookmarkEnd w:id="1048"/>
    </w:p>
    <w:sectPr w:rsidR="005D2F42" w:rsidRPr="0012227A" w:rsidSect="00FB25BA">
      <w:headerReference w:type="even" r:id="rId113"/>
      <w:footerReference w:type="even" r:id="rId1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E924" w14:textId="77777777" w:rsidR="00A660CF" w:rsidRDefault="00A660CF" w:rsidP="00533E00">
      <w:r>
        <w:separator/>
      </w:r>
    </w:p>
  </w:endnote>
  <w:endnote w:type="continuationSeparator" w:id="0">
    <w:p w14:paraId="700D9D1F" w14:textId="77777777" w:rsidR="00A660CF" w:rsidRDefault="00A660CF" w:rsidP="00533E00">
      <w:r>
        <w:continuationSeparator/>
      </w:r>
    </w:p>
  </w:endnote>
  <w:endnote w:type="continuationNotice" w:id="1">
    <w:p w14:paraId="3987DE03" w14:textId="77777777" w:rsidR="00A660CF" w:rsidRDefault="00A660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04551"/>
      <w:docPartObj>
        <w:docPartGallery w:val="Page Numbers (Bottom of Page)"/>
        <w:docPartUnique/>
      </w:docPartObj>
    </w:sdtPr>
    <w:sdtContent>
      <w:p w14:paraId="572E5225" w14:textId="77777777" w:rsidR="00EA02B4" w:rsidRDefault="00EA02B4">
        <w:pPr>
          <w:pStyle w:val="Noga"/>
          <w:jc w:val="center"/>
        </w:pPr>
        <w:r>
          <w:fldChar w:fldCharType="begin"/>
        </w:r>
        <w:r>
          <w:instrText>PAGE   \* MERGEFORMAT</w:instrText>
        </w:r>
        <w:r>
          <w:fldChar w:fldCharType="separate"/>
        </w:r>
        <w:r>
          <w:t>2</w:t>
        </w:r>
        <w:r>
          <w:fldChar w:fldCharType="end"/>
        </w:r>
      </w:p>
    </w:sdtContent>
  </w:sdt>
  <w:p w14:paraId="2712392C" w14:textId="77777777" w:rsidR="00EA02B4" w:rsidRDefault="00EA02B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05009"/>
      <w:docPartObj>
        <w:docPartGallery w:val="Page Numbers (Bottom of Page)"/>
        <w:docPartUnique/>
      </w:docPartObj>
    </w:sdtPr>
    <w:sdtContent>
      <w:p w14:paraId="7B0A6DF8" w14:textId="77777777" w:rsidR="00EA02B4" w:rsidRDefault="00EA02B4">
        <w:pPr>
          <w:pStyle w:val="Noga"/>
          <w:jc w:val="center"/>
        </w:pPr>
        <w:r>
          <w:fldChar w:fldCharType="begin"/>
        </w:r>
        <w:r>
          <w:instrText>PAGE   \* MERGEFORMAT</w:instrText>
        </w:r>
        <w:r>
          <w:fldChar w:fldCharType="separate"/>
        </w:r>
        <w:r>
          <w:t>2</w:t>
        </w:r>
        <w:r>
          <w:fldChar w:fldCharType="end"/>
        </w:r>
      </w:p>
    </w:sdtContent>
  </w:sdt>
  <w:p w14:paraId="5A29C2C5" w14:textId="77777777" w:rsidR="00EA02B4" w:rsidRDefault="00EA02B4">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539391"/>
      <w:docPartObj>
        <w:docPartGallery w:val="Page Numbers (Bottom of Page)"/>
        <w:docPartUnique/>
      </w:docPartObj>
    </w:sdtPr>
    <w:sdtContent>
      <w:p w14:paraId="484E98E4" w14:textId="77777777" w:rsidR="00D30A0E" w:rsidRDefault="00D30A0E">
        <w:pPr>
          <w:pStyle w:val="Noga"/>
          <w:jc w:val="center"/>
        </w:pPr>
        <w:r>
          <w:fldChar w:fldCharType="begin"/>
        </w:r>
        <w:r>
          <w:instrText>PAGE   \* MERGEFORMAT</w:instrText>
        </w:r>
        <w:r>
          <w:fldChar w:fldCharType="separate"/>
        </w:r>
        <w:r>
          <w:t>2</w:t>
        </w:r>
        <w:r>
          <w:fldChar w:fldCharType="end"/>
        </w:r>
      </w:p>
    </w:sdtContent>
  </w:sdt>
  <w:p w14:paraId="0A4C4B22" w14:textId="77777777" w:rsidR="002068BF" w:rsidRPr="00DF6548" w:rsidRDefault="002068BF" w:rsidP="00DF6548">
    <w:pPr>
      <w:pStyle w:val="Pripombabesedilo"/>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4EDFC" w14:textId="77777777" w:rsidR="00A660CF" w:rsidRDefault="00A660CF" w:rsidP="00533E00">
      <w:r>
        <w:separator/>
      </w:r>
    </w:p>
  </w:footnote>
  <w:footnote w:type="continuationSeparator" w:id="0">
    <w:p w14:paraId="69924618" w14:textId="77777777" w:rsidR="00A660CF" w:rsidRDefault="00A660CF" w:rsidP="00533E00">
      <w:r>
        <w:continuationSeparator/>
      </w:r>
    </w:p>
  </w:footnote>
  <w:footnote w:type="continuationNotice" w:id="1">
    <w:p w14:paraId="020680A5" w14:textId="77777777" w:rsidR="00A660CF" w:rsidRDefault="00A660CF"/>
  </w:footnote>
  <w:footnote w:id="2">
    <w:p w14:paraId="1A897A14" w14:textId="77777777" w:rsidR="002068BF" w:rsidRPr="004C3520" w:rsidRDefault="002068BF" w:rsidP="008A4505">
      <w:pPr>
        <w:pStyle w:val="Sprotnaopomba-besedilo"/>
        <w:rPr>
          <w:rFonts w:cs="Arial"/>
          <w:szCs w:val="18"/>
          <w:lang w:val="sl-SI"/>
        </w:rPr>
      </w:pPr>
      <w:r w:rsidRPr="004C3520">
        <w:rPr>
          <w:rStyle w:val="Sprotnaopomba-sklic"/>
          <w:rFonts w:cs="Arial"/>
          <w:szCs w:val="18"/>
          <w:lang w:val="sl-SI"/>
        </w:rPr>
        <w:footnoteRef/>
      </w:r>
      <w:r w:rsidRPr="004C3520">
        <w:rPr>
          <w:rFonts w:cs="Arial"/>
          <w:szCs w:val="18"/>
          <w:lang w:val="sl-SI"/>
        </w:rPr>
        <w:t xml:space="preserve"> Uradni list RS, št. 33/91-I, 42/97 – UZS68, 66/00 – UZ80, 24/03 – UZ3a, 47, 68, 69/04 – UZ14, 69/04 – UZ43,</w:t>
      </w:r>
    </w:p>
    <w:p w14:paraId="271D0199" w14:textId="77777777" w:rsidR="002068BF" w:rsidRPr="004C3520" w:rsidRDefault="002068BF" w:rsidP="008A4505">
      <w:pPr>
        <w:pStyle w:val="Sprotnaopomba-besedilo"/>
        <w:rPr>
          <w:rFonts w:cs="Arial"/>
          <w:szCs w:val="18"/>
          <w:lang w:val="sl-SI"/>
        </w:rPr>
      </w:pPr>
      <w:r w:rsidRPr="004C3520">
        <w:rPr>
          <w:rFonts w:cs="Arial"/>
          <w:szCs w:val="18"/>
          <w:lang w:val="sl-SI"/>
        </w:rPr>
        <w:t>69/04 – UZ50, 68/06 – UZ121,140,143, 47/13 – UZ148, 47/13 – UZ90,97,99 in 75/16 – UZ70a.</w:t>
      </w:r>
    </w:p>
  </w:footnote>
  <w:footnote w:id="3">
    <w:p w14:paraId="1ED30421" w14:textId="77777777" w:rsidR="002068BF" w:rsidRPr="00A751B0" w:rsidRDefault="002068BF" w:rsidP="008A4505">
      <w:pPr>
        <w:pStyle w:val="Sprotnaopomba-besedilo"/>
        <w:rPr>
          <w:lang w:val="sl-SI"/>
        </w:rPr>
      </w:pPr>
      <w:r>
        <w:rPr>
          <w:rStyle w:val="Sprotnaopomba-sklic"/>
        </w:rPr>
        <w:footnoteRef/>
      </w:r>
      <w:r>
        <w:t xml:space="preserve"> </w:t>
      </w:r>
      <w:r w:rsidRPr="004C3520">
        <w:rPr>
          <w:rFonts w:cs="Arial"/>
          <w:szCs w:val="18"/>
          <w:lang w:val="sl-SI"/>
        </w:rPr>
        <w:t>Uradni list RS, št. 33/16 in 21/18 – ZNOrg.</w:t>
      </w:r>
    </w:p>
  </w:footnote>
  <w:footnote w:id="4">
    <w:p w14:paraId="20522CA6" w14:textId="77777777" w:rsidR="004C36B7" w:rsidRPr="004C3520" w:rsidRDefault="004C36B7" w:rsidP="004C36B7">
      <w:pPr>
        <w:pStyle w:val="Sprotnaopomba-besedilo"/>
        <w:jc w:val="both"/>
        <w:rPr>
          <w:rFonts w:cs="Arial"/>
          <w:szCs w:val="18"/>
          <w:lang w:val="sl-SI"/>
        </w:rPr>
      </w:pPr>
      <w:r w:rsidRPr="004C3520">
        <w:rPr>
          <w:rStyle w:val="Sprotnaopomba-sklic"/>
          <w:rFonts w:cs="Arial"/>
          <w:szCs w:val="18"/>
        </w:rPr>
        <w:footnoteRef/>
      </w:r>
      <w:r w:rsidRPr="004C3520">
        <w:rPr>
          <w:rFonts w:cs="Arial"/>
          <w:szCs w:val="18"/>
          <w:lang w:val="sl-SI"/>
        </w:rPr>
        <w:t xml:space="preserve"> </w:t>
      </w:r>
      <w:r w:rsidRPr="004C3520">
        <w:rPr>
          <w:rFonts w:cs="Arial"/>
          <w:color w:val="000000"/>
          <w:szCs w:val="18"/>
          <w:lang w:val="sl-SI"/>
        </w:rPr>
        <w:t>Iz obrazložitve k 1. členu ZVarD ob predstavitvi predloga zakona (EVA 2015-2611-0046, str. 39)</w:t>
      </w:r>
    </w:p>
  </w:footnote>
  <w:footnote w:id="5">
    <w:p w14:paraId="0B879ACC" w14:textId="77777777" w:rsidR="00942C4D" w:rsidRPr="004C3520" w:rsidRDefault="00942C4D" w:rsidP="00942C4D">
      <w:pPr>
        <w:pStyle w:val="Sprotnaopomba-besedilo"/>
        <w:rPr>
          <w:rFonts w:cs="Arial"/>
          <w:szCs w:val="18"/>
          <w:lang w:val="sl-SI"/>
        </w:rPr>
      </w:pPr>
      <w:r w:rsidRPr="004C3520">
        <w:rPr>
          <w:rStyle w:val="Sprotnaopomba-sklic"/>
          <w:rFonts w:cs="Arial"/>
          <w:szCs w:val="18"/>
        </w:rPr>
        <w:footnoteRef/>
      </w:r>
      <w:r w:rsidRPr="004C3520">
        <w:rPr>
          <w:rFonts w:cs="Arial"/>
          <w:szCs w:val="18"/>
          <w:lang w:val="sl-SI"/>
        </w:rPr>
        <w:t xml:space="preserve"> Uradni list RS, št. 55/17, 133/23</w:t>
      </w:r>
    </w:p>
  </w:footnote>
  <w:footnote w:id="6">
    <w:p w14:paraId="6C4A4A51" w14:textId="77777777" w:rsidR="006113D0" w:rsidRPr="00D30A0E" w:rsidRDefault="006113D0" w:rsidP="006113D0">
      <w:pPr>
        <w:pStyle w:val="Sprotnaopomba-besedilo"/>
        <w:rPr>
          <w:lang w:val="sl-SI"/>
        </w:rPr>
      </w:pPr>
      <w:r>
        <w:rPr>
          <w:rStyle w:val="Sprotnaopomba-sklic"/>
        </w:rPr>
        <w:footnoteRef/>
      </w:r>
      <w:r w:rsidRPr="00D30A0E">
        <w:rPr>
          <w:lang w:val="sl-SI"/>
        </w:rPr>
        <w:t xml:space="preserve"> Inšpektorati so na podlagi določbe 43. člena ZVarD pristojni za inšpekcijski nadzor nad izvajanjem ZVarD in za  izvedbo postopkov o prekrških po 45. členu ZVarD.</w:t>
      </w:r>
    </w:p>
  </w:footnote>
  <w:footnote w:id="7">
    <w:p w14:paraId="7911E6D4" w14:textId="77777777" w:rsidR="007E087C" w:rsidRPr="005148D1" w:rsidRDefault="007E087C" w:rsidP="007E087C">
      <w:pPr>
        <w:pStyle w:val="Sprotnaopomba-besedilo"/>
        <w:rPr>
          <w:rFonts w:cs="Arial"/>
          <w:szCs w:val="18"/>
          <w:lang w:val="sl-SI"/>
        </w:rPr>
      </w:pPr>
      <w:r w:rsidRPr="005148D1">
        <w:rPr>
          <w:rStyle w:val="Sprotnaopomba-sklic"/>
          <w:rFonts w:cs="Arial"/>
          <w:szCs w:val="18"/>
        </w:rPr>
        <w:footnoteRef/>
      </w:r>
      <w:r w:rsidRPr="00D30A0E">
        <w:rPr>
          <w:rFonts w:cs="Arial"/>
          <w:szCs w:val="18"/>
          <w:lang w:val="it-IT"/>
        </w:rPr>
        <w:t xml:space="preserve"> </w:t>
      </w:r>
      <w:r w:rsidRPr="005148D1">
        <w:rPr>
          <w:rFonts w:cs="Arial"/>
          <w:szCs w:val="18"/>
          <w:lang w:val="sl-SI"/>
        </w:rPr>
        <w:t xml:space="preserve">Novica dostopna na: </w:t>
      </w:r>
      <w:hyperlink r:id="rId1" w:history="1">
        <w:r w:rsidRPr="00D30A0E">
          <w:rPr>
            <w:rStyle w:val="Hiperpovezava"/>
            <w:rFonts w:cs="Arial"/>
            <w:szCs w:val="18"/>
            <w:lang w:val="it-IT"/>
          </w:rPr>
          <w:t>https://zagovornik.si/miha-lobnik-za-prednostno-obravnavo-zagovornikovih-zadev-na-upravnem-sodiscu/</w:t>
        </w:r>
      </w:hyperlink>
      <w:r w:rsidRPr="00D30A0E">
        <w:rPr>
          <w:rFonts w:cs="Arial"/>
          <w:color w:val="000000"/>
          <w:szCs w:val="18"/>
          <w:lang w:val="it-IT"/>
        </w:rPr>
        <w:t xml:space="preserve">  </w:t>
      </w:r>
    </w:p>
  </w:footnote>
  <w:footnote w:id="8">
    <w:p w14:paraId="3ED15850" w14:textId="77777777" w:rsidR="00972D56" w:rsidRPr="003C165B" w:rsidRDefault="00972D56" w:rsidP="00972D56">
      <w:pPr>
        <w:pStyle w:val="Sprotnaopomba-besedilo"/>
        <w:jc w:val="both"/>
        <w:rPr>
          <w:rFonts w:cs="Arial"/>
          <w:sz w:val="20"/>
          <w:szCs w:val="20"/>
          <w:lang w:val="sl-SI"/>
        </w:rPr>
      </w:pPr>
      <w:r w:rsidRPr="003C165B">
        <w:rPr>
          <w:rStyle w:val="Sprotnaopomba-sklic"/>
          <w:rFonts w:cs="Arial"/>
          <w:sz w:val="20"/>
          <w:szCs w:val="20"/>
          <w:lang w:val="sl-SI"/>
        </w:rPr>
        <w:footnoteRef/>
      </w:r>
      <w:r w:rsidRPr="003C165B">
        <w:rPr>
          <w:rFonts w:cs="Arial"/>
          <w:sz w:val="20"/>
          <w:szCs w:val="20"/>
          <w:lang w:val="sl-SI"/>
        </w:rPr>
        <w:t xml:space="preserve"> Procesno legitimacijo Zagovornika pred Ustavnim sodiščem je slednje pojasnilo v odločbi št. U-I-16/21-12 in U-I-27/21-12.</w:t>
      </w:r>
    </w:p>
  </w:footnote>
  <w:footnote w:id="9">
    <w:p w14:paraId="0035D44D" w14:textId="77777777" w:rsidR="00824124" w:rsidRPr="004C3520" w:rsidRDefault="00824124" w:rsidP="00824124">
      <w:pPr>
        <w:rPr>
          <w:rFonts w:ascii="Arial" w:hAnsi="Arial" w:cs="Arial"/>
          <w:sz w:val="18"/>
          <w:szCs w:val="18"/>
        </w:rPr>
      </w:pPr>
      <w:r w:rsidRPr="004C3520">
        <w:rPr>
          <w:rStyle w:val="PripombabesediloZnak"/>
          <w:rFonts w:ascii="Arial" w:hAnsi="Arial" w:cs="Arial"/>
          <w:sz w:val="18"/>
          <w:szCs w:val="18"/>
        </w:rPr>
        <w:footnoteRef/>
      </w:r>
      <w:r w:rsidRPr="004C3520">
        <w:rPr>
          <w:rFonts w:ascii="Arial" w:hAnsi="Arial" w:cs="Arial"/>
          <w:sz w:val="18"/>
          <w:szCs w:val="18"/>
        </w:rPr>
        <w:t xml:space="preserve"> Osebne okoliščine so navedene po vrstnem redu iz 1. člena ZVarD. Seštevek po osebnih okoliščinah ni enak skupnemu številu priporočil, saj so se nekatera priporočila nanašala na več osebnih okoliščin hkrati. Nekatera priporočila so se nanašala tudi na splošno področje varstva pred diskriminacijo in ne samo na določene osebne okoliščine.</w:t>
      </w:r>
    </w:p>
  </w:footnote>
  <w:footnote w:id="10">
    <w:p w14:paraId="2C1E3C48" w14:textId="77777777" w:rsidR="00A411AD" w:rsidRPr="00A411AD" w:rsidRDefault="00A411AD">
      <w:pPr>
        <w:pStyle w:val="Sprotnaopomba-besedilo"/>
        <w:rPr>
          <w:lang w:val="sl-SI"/>
        </w:rPr>
      </w:pPr>
      <w:r>
        <w:rPr>
          <w:rStyle w:val="Sprotnaopomba-sklic"/>
        </w:rPr>
        <w:footnoteRef/>
      </w:r>
      <w:r w:rsidRPr="00D30A0E">
        <w:rPr>
          <w:lang w:val="sl-SI"/>
        </w:rPr>
        <w:t xml:space="preserve"> </w:t>
      </w:r>
      <w:r w:rsidRPr="004C3520">
        <w:rPr>
          <w:rFonts w:cs="Arial"/>
          <w:szCs w:val="18"/>
          <w:lang w:val="sl-SI"/>
        </w:rPr>
        <w:t>Seštevek po področjih družbenega življenja ni enak skupnemu številu priporočil, saj se nekatera priporočila nanašajo na več področij hkrati.</w:t>
      </w:r>
    </w:p>
  </w:footnote>
  <w:footnote w:id="11">
    <w:p w14:paraId="1EFB5360" w14:textId="77777777" w:rsidR="00555B80" w:rsidRPr="00555B80" w:rsidRDefault="00555B80">
      <w:pPr>
        <w:pStyle w:val="Sprotnaopomba-besedilo"/>
        <w:rPr>
          <w:lang w:val="sl-SI"/>
        </w:rPr>
      </w:pPr>
      <w:r>
        <w:rPr>
          <w:rStyle w:val="Sprotnaopomba-sklic"/>
        </w:rPr>
        <w:footnoteRef/>
      </w:r>
      <w:r w:rsidRPr="00D30A0E">
        <w:rPr>
          <w:lang w:val="sl-SI"/>
        </w:rPr>
        <w:t xml:space="preserve"> </w:t>
      </w:r>
      <w:r w:rsidRPr="00555B80">
        <w:rPr>
          <w:rFonts w:cs="Arial"/>
          <w:szCs w:val="18"/>
          <w:lang w:val="sl-SI"/>
        </w:rPr>
        <w:t>Seštevek po naslovnikih ni enak skupnemu številu priporočil, saj se nekatera priporočila nanašajo na več naslovnikov hkrati.</w:t>
      </w:r>
    </w:p>
  </w:footnote>
  <w:footnote w:id="12">
    <w:p w14:paraId="2ABA5B19" w14:textId="77777777" w:rsidR="003B2D1C" w:rsidRPr="00555B80" w:rsidRDefault="003B2D1C" w:rsidP="003B2D1C">
      <w:pPr>
        <w:pStyle w:val="Sprotnaopomba-besedilo"/>
        <w:rPr>
          <w:szCs w:val="18"/>
          <w:lang w:val="sl-SI"/>
        </w:rPr>
      </w:pPr>
      <w:r w:rsidRPr="00555B80">
        <w:rPr>
          <w:rStyle w:val="Sprotnaopomba-sklic"/>
          <w:szCs w:val="18"/>
        </w:rPr>
        <w:footnoteRef/>
      </w:r>
      <w:r w:rsidRPr="00D30A0E">
        <w:rPr>
          <w:szCs w:val="18"/>
          <w:lang w:val="it-IT"/>
        </w:rPr>
        <w:t xml:space="preserve"> </w:t>
      </w:r>
      <w:r w:rsidRPr="00555B80">
        <w:rPr>
          <w:szCs w:val="18"/>
          <w:lang w:val="sl-SI"/>
        </w:rPr>
        <w:t>Poslano je bilo v Državni zbor.</w:t>
      </w:r>
    </w:p>
  </w:footnote>
  <w:footnote w:id="13">
    <w:p w14:paraId="4A45A406" w14:textId="77777777" w:rsidR="003B2D1C" w:rsidRPr="000C4578" w:rsidRDefault="003B2D1C" w:rsidP="003B2D1C">
      <w:pPr>
        <w:pStyle w:val="Sprotnaopomba-besedilo"/>
        <w:rPr>
          <w:lang w:val="sl-SI"/>
        </w:rPr>
      </w:pPr>
      <w:r w:rsidRPr="00555B80">
        <w:rPr>
          <w:rStyle w:val="Sprotnaopomba-sklic"/>
          <w:szCs w:val="18"/>
        </w:rPr>
        <w:footnoteRef/>
      </w:r>
      <w:r w:rsidRPr="00D30A0E">
        <w:rPr>
          <w:szCs w:val="18"/>
          <w:lang w:val="it-IT"/>
        </w:rPr>
        <w:t xml:space="preserve"> </w:t>
      </w:r>
      <w:r w:rsidRPr="00555B80">
        <w:rPr>
          <w:szCs w:val="18"/>
          <w:lang w:val="sl-SI"/>
        </w:rPr>
        <w:t>Poslano je bilo v Državni zbor.</w:t>
      </w:r>
    </w:p>
  </w:footnote>
  <w:footnote w:id="14">
    <w:p w14:paraId="6CB26121" w14:textId="77777777" w:rsidR="003B2D1C" w:rsidRPr="006141C5" w:rsidRDefault="003B2D1C" w:rsidP="003B2D1C">
      <w:pPr>
        <w:pStyle w:val="Sprotnaopomba-besedilo"/>
        <w:rPr>
          <w:lang w:val="sl-SI"/>
        </w:rPr>
      </w:pPr>
      <w:r>
        <w:rPr>
          <w:rStyle w:val="Sprotnaopomba-sklic"/>
        </w:rPr>
        <w:footnoteRef/>
      </w:r>
      <w:r w:rsidRPr="00D30A0E">
        <w:rPr>
          <w:lang w:val="it-IT"/>
        </w:rPr>
        <w:t xml:space="preserve"> </w:t>
      </w:r>
      <w:r>
        <w:rPr>
          <w:lang w:val="sl-SI"/>
        </w:rPr>
        <w:t xml:space="preserve">Poslano </w:t>
      </w:r>
      <w:r w:rsidR="00CC421E">
        <w:rPr>
          <w:lang w:val="sl-SI"/>
        </w:rPr>
        <w:t xml:space="preserve">je bilo </w:t>
      </w:r>
      <w:r>
        <w:rPr>
          <w:lang w:val="sl-SI"/>
        </w:rPr>
        <w:t xml:space="preserve">na </w:t>
      </w:r>
      <w:r w:rsidRPr="006141C5">
        <w:rPr>
          <w:lang w:val="sl-SI"/>
        </w:rPr>
        <w:t>Ministrstvo za vzgojo in izobraževanje</w:t>
      </w:r>
      <w:r>
        <w:rPr>
          <w:lang w:val="sl-SI"/>
        </w:rPr>
        <w:t>.</w:t>
      </w:r>
    </w:p>
  </w:footnote>
  <w:footnote w:id="15">
    <w:p w14:paraId="12451EDC" w14:textId="77777777" w:rsidR="002068BF" w:rsidRPr="00ED0547" w:rsidRDefault="002068BF" w:rsidP="00475DF1">
      <w:pPr>
        <w:pStyle w:val="Sprotnaopomba-besedilo"/>
        <w:rPr>
          <w:rFonts w:cs="Arial"/>
          <w:szCs w:val="18"/>
          <w:lang w:val="sl-SI"/>
        </w:rPr>
      </w:pPr>
      <w:r w:rsidRPr="00ED0547">
        <w:rPr>
          <w:rStyle w:val="Sprotnaopomba-sklic"/>
          <w:rFonts w:cs="Arial"/>
          <w:szCs w:val="18"/>
          <w:lang w:val="sl-SI"/>
        </w:rPr>
        <w:footnoteRef/>
      </w:r>
      <w:r w:rsidRPr="00ED0547">
        <w:rPr>
          <w:rFonts w:cs="Arial"/>
          <w:szCs w:val="18"/>
          <w:lang w:val="sl-SI"/>
        </w:rPr>
        <w:t xml:space="preserve"> Višje sodišče v Ljubljani. Dostopno na: </w:t>
      </w:r>
      <w:hyperlink r:id="rId2" w:history="1">
        <w:r w:rsidRPr="008E49AC">
          <w:rPr>
            <w:rStyle w:val="Hiperpovezava"/>
            <w:rFonts w:cs="Arial"/>
            <w:color w:val="0070C0"/>
            <w:szCs w:val="18"/>
            <w:lang w:val="sl-SI"/>
          </w:rPr>
          <w:t>http://www.sodnapraksa.si/?q=id:2012032113059000&amp;database[SOVS]=SOVS&amp;database[IESP]=IESP&amp;database[VDSS]=VDSS&amp;database[UPRS]=UPRS&amp;_submit=i%C5%A1%C4%8Di&amp;page=0&amp;id=2012032113059000</w:t>
        </w:r>
      </w:hyperlink>
      <w:r w:rsidRPr="00ED0547">
        <w:rPr>
          <w:rFonts w:cs="Arial"/>
          <w:szCs w:val="18"/>
          <w:lang w:val="sl-SI"/>
        </w:rPr>
        <w:t xml:space="preserve">. </w:t>
      </w:r>
    </w:p>
  </w:footnote>
  <w:footnote w:id="16">
    <w:p w14:paraId="00BD98BF" w14:textId="77777777" w:rsidR="002068BF" w:rsidRPr="00ED0547" w:rsidRDefault="002068BF" w:rsidP="00475DF1">
      <w:pPr>
        <w:pStyle w:val="Sprotnaopomba-besedilo"/>
        <w:rPr>
          <w:rFonts w:cs="Arial"/>
          <w:szCs w:val="18"/>
          <w:lang w:val="sl-SI"/>
        </w:rPr>
      </w:pPr>
      <w:r w:rsidRPr="00ED0547">
        <w:rPr>
          <w:rStyle w:val="Sprotnaopomba-sklic"/>
          <w:rFonts w:cs="Arial"/>
          <w:szCs w:val="18"/>
          <w:lang w:val="sl-SI"/>
        </w:rPr>
        <w:footnoteRef/>
      </w:r>
      <w:r w:rsidRPr="00ED0547">
        <w:rPr>
          <w:rFonts w:cs="Arial"/>
          <w:szCs w:val="18"/>
          <w:lang w:val="sl-SI"/>
        </w:rPr>
        <w:t xml:space="preserve"> Višje delovno in socialno sodišče. Dostopno na: </w:t>
      </w:r>
      <w:hyperlink r:id="rId3" w:history="1">
        <w:r w:rsidRPr="008E49AC">
          <w:rPr>
            <w:rStyle w:val="Hiperpovezava"/>
            <w:rFonts w:cs="Arial"/>
            <w:color w:val="0070C0"/>
            <w:szCs w:val="18"/>
            <w:lang w:val="sl-SI"/>
          </w:rPr>
          <w:t>http://www.sodnapraksa.si/?q=diskriminacija&amp;database[VDSS]=VDSS&amp;_submit=i%C5%A1%C4%8Di&amp;rowsPerPage=20&amp;page=2&amp;id=2010040815248168</w:t>
        </w:r>
      </w:hyperlink>
      <w:r w:rsidRPr="00ED0547">
        <w:rPr>
          <w:rFonts w:cs="Arial"/>
          <w:szCs w:val="18"/>
          <w:lang w:val="sl-SI"/>
        </w:rPr>
        <w:t xml:space="preserve">. </w:t>
      </w:r>
    </w:p>
  </w:footnote>
  <w:footnote w:id="17">
    <w:p w14:paraId="04997B0E" w14:textId="77777777" w:rsidR="002A3B7D" w:rsidRPr="00D30A0E" w:rsidRDefault="002A3B7D" w:rsidP="002A3B7D">
      <w:pPr>
        <w:pStyle w:val="Sprotnaopomba-besedilo"/>
        <w:rPr>
          <w:rFonts w:cs="Arial"/>
          <w:szCs w:val="18"/>
          <w:lang w:val="sl-SI"/>
        </w:rPr>
      </w:pPr>
      <w:r w:rsidRPr="00876950">
        <w:rPr>
          <w:rStyle w:val="Sprotnaopomba-sklic"/>
          <w:rFonts w:cs="Arial"/>
          <w:szCs w:val="18"/>
        </w:rPr>
        <w:footnoteRef/>
      </w:r>
      <w:r w:rsidRPr="00D30A0E">
        <w:rPr>
          <w:rFonts w:cs="Arial"/>
          <w:szCs w:val="18"/>
          <w:lang w:val="sl-SI"/>
        </w:rPr>
        <w:t xml:space="preserve"> Gre za nevladne organizacije, ki delujejo v javnem interesu na področju invalidskega varstva na državni in lokalni ravni v Republiki Sloveniji. </w:t>
      </w:r>
    </w:p>
    <w:p w14:paraId="0F128D40" w14:textId="77777777" w:rsidR="002A3B7D" w:rsidRPr="00D30A0E" w:rsidRDefault="002A3B7D" w:rsidP="002A3B7D">
      <w:pPr>
        <w:pStyle w:val="Sprotnaopomba-besedilo"/>
        <w:rPr>
          <w:rFonts w:cs="Arial"/>
          <w:szCs w:val="18"/>
          <w:lang w:val="it-IT"/>
        </w:rPr>
      </w:pPr>
      <w:r w:rsidRPr="00D30A0E">
        <w:rPr>
          <w:rFonts w:cs="Arial"/>
          <w:szCs w:val="18"/>
          <w:lang w:val="it-IT"/>
        </w:rPr>
        <w:t xml:space="preserve">Dostopno na: </w:t>
      </w:r>
      <w:hyperlink r:id="rId4" w:history="1">
        <w:r w:rsidRPr="00D30A0E">
          <w:rPr>
            <w:rStyle w:val="Hiperpovezava"/>
            <w:rFonts w:cs="Arial"/>
            <w:szCs w:val="18"/>
            <w:lang w:val="it-IT"/>
          </w:rPr>
          <w:t>https://podatki.gov.si/dataset/register-invalidskih-organizacij</w:t>
        </w:r>
      </w:hyperlink>
      <w:r w:rsidRPr="00D30A0E">
        <w:rPr>
          <w:rFonts w:cs="Arial"/>
          <w:szCs w:val="18"/>
          <w:lang w:val="it-IT"/>
        </w:rPr>
        <w:t xml:space="preserve">. </w:t>
      </w:r>
    </w:p>
  </w:footnote>
  <w:footnote w:id="18">
    <w:p w14:paraId="55C181F6"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Dostopno na: </w:t>
      </w:r>
      <w:hyperlink r:id="rId5" w:history="1">
        <w:r w:rsidRPr="00D30A0E">
          <w:rPr>
            <w:rStyle w:val="Hiperpovezava"/>
            <w:rFonts w:cs="Arial"/>
            <w:szCs w:val="18"/>
            <w:lang w:val="it-IT"/>
          </w:rPr>
          <w:t>https://www.nsios.si/nasi-clani/</w:t>
        </w:r>
      </w:hyperlink>
      <w:r w:rsidRPr="00D30A0E">
        <w:rPr>
          <w:rFonts w:cs="Arial"/>
          <w:szCs w:val="18"/>
          <w:lang w:val="it-IT"/>
        </w:rPr>
        <w:t xml:space="preserve">. </w:t>
      </w:r>
    </w:p>
  </w:footnote>
  <w:footnote w:id="19">
    <w:p w14:paraId="7BA38D4A"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Dostopno na: </w:t>
      </w:r>
      <w:hyperlink r:id="rId6" w:history="1">
        <w:r w:rsidRPr="00D30A0E">
          <w:rPr>
            <w:rStyle w:val="Hiperpovezava"/>
            <w:rFonts w:cs="Arial"/>
            <w:szCs w:val="18"/>
            <w:lang w:val="it-IT"/>
          </w:rPr>
          <w:t>www.visitptuj.eu</w:t>
        </w:r>
      </w:hyperlink>
      <w:r w:rsidRPr="00D30A0E">
        <w:rPr>
          <w:rFonts w:cs="Arial"/>
          <w:szCs w:val="18"/>
          <w:lang w:val="it-IT"/>
        </w:rPr>
        <w:t xml:space="preserve"> </w:t>
      </w:r>
    </w:p>
  </w:footnote>
  <w:footnote w:id="20">
    <w:p w14:paraId="4C705AE0"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Dostopno na: </w:t>
      </w:r>
      <w:hyperlink r:id="rId7" w:history="1">
        <w:r w:rsidRPr="00D30A0E">
          <w:rPr>
            <w:rStyle w:val="Hiperpovezava"/>
            <w:rFonts w:cs="Arial"/>
            <w:szCs w:val="18"/>
            <w:lang w:val="it-IT"/>
          </w:rPr>
          <w:t>https://app.gis.si/murska_sobota/</w:t>
        </w:r>
      </w:hyperlink>
      <w:r w:rsidRPr="00D30A0E">
        <w:rPr>
          <w:rFonts w:cs="Arial"/>
          <w:szCs w:val="18"/>
          <w:lang w:val="it-IT"/>
        </w:rPr>
        <w:t xml:space="preserve"> </w:t>
      </w:r>
    </w:p>
  </w:footnote>
  <w:footnote w:id="21">
    <w:p w14:paraId="0D5B1B1F"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Dostopno prek: </w:t>
      </w:r>
      <w:hyperlink r:id="rId8" w:history="1">
        <w:r w:rsidRPr="00D30A0E">
          <w:rPr>
            <w:rStyle w:val="Hiperpovezava"/>
            <w:rFonts w:cs="Arial"/>
            <w:szCs w:val="18"/>
            <w:lang w:val="it-IT"/>
          </w:rPr>
          <w:t>https://www.ljubljana.si/sl/vizija-ljubljane/strategija/dostopnost</w:t>
        </w:r>
      </w:hyperlink>
      <w:r w:rsidRPr="00D30A0E">
        <w:rPr>
          <w:rFonts w:cs="Arial"/>
          <w:szCs w:val="18"/>
          <w:lang w:val="it-IT"/>
        </w:rPr>
        <w:t xml:space="preserve"> </w:t>
      </w:r>
    </w:p>
  </w:footnote>
  <w:footnote w:id="22">
    <w:p w14:paraId="7B2C1C45"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Podatki so dostopni na javni spletni strani https://www.visitljubljana.com/sl/poi/</w:t>
      </w:r>
    </w:p>
  </w:footnote>
  <w:footnote w:id="23">
    <w:p w14:paraId="6645831E"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Več na: </w:t>
      </w:r>
      <w:hyperlink r:id="rId9" w:history="1">
        <w:r w:rsidRPr="00D30A0E">
          <w:rPr>
            <w:rStyle w:val="Hiperpovezava"/>
            <w:rFonts w:cs="Arial"/>
            <w:szCs w:val="18"/>
            <w:lang w:val="it-IT"/>
          </w:rPr>
          <w:t>https://www.vokasnaga.si/javne-sanitarije/lokacije-delovnicas</w:t>
        </w:r>
      </w:hyperlink>
    </w:p>
  </w:footnote>
  <w:footnote w:id="24">
    <w:p w14:paraId="13C40013"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Dostopno na: </w:t>
      </w:r>
      <w:hyperlink r:id="rId10" w:history="1">
        <w:r w:rsidRPr="00D30A0E">
          <w:rPr>
            <w:rStyle w:val="Hiperpovezava"/>
            <w:rFonts w:cs="Arial"/>
            <w:szCs w:val="18"/>
            <w:lang w:val="it-IT"/>
          </w:rPr>
          <w:t>https://www.nova-gorica.si/file/13798722859270844_snd-mong-2024-besedilo-23-12-2024-1.pdf</w:t>
        </w:r>
      </w:hyperlink>
    </w:p>
  </w:footnote>
  <w:footnote w:id="25">
    <w:p w14:paraId="61439B23"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Podatki so po poročanju MONG dostopni na Javnem zavodu za turizem Nova Gorica in Vipavska dolina.  Podatke ima tudi Gospodarska zbornica Slovenije.</w:t>
      </w:r>
    </w:p>
  </w:footnote>
  <w:footnote w:id="26">
    <w:p w14:paraId="79A37D6E"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Dostopno na: </w:t>
      </w:r>
      <w:hyperlink r:id="rId11" w:history="1">
        <w:r w:rsidRPr="00D30A0E">
          <w:rPr>
            <w:rStyle w:val="Hiperpovezava"/>
            <w:rFonts w:cs="Arial"/>
            <w:szCs w:val="18"/>
            <w:lang w:val="it-IT"/>
          </w:rPr>
          <w:t>https://najjavnostranisce.kvcb.si/zemljevid</w:t>
        </w:r>
      </w:hyperlink>
    </w:p>
  </w:footnote>
  <w:footnote w:id="27">
    <w:p w14:paraId="100FDE7F"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Dostopno na: </w:t>
      </w:r>
      <w:hyperlink r:id="rId12" w:history="1">
        <w:r w:rsidRPr="00D30A0E">
          <w:rPr>
            <w:rStyle w:val="Hiperpovezava"/>
            <w:rFonts w:cs="Arial"/>
            <w:szCs w:val="18"/>
            <w:lang w:val="it-IT"/>
          </w:rPr>
          <w:t>https://invalidska-kartica.si/ponudniki/</w:t>
        </w:r>
      </w:hyperlink>
    </w:p>
  </w:footnote>
  <w:footnote w:id="28">
    <w:p w14:paraId="4BD77997" w14:textId="77777777" w:rsidR="002A3B7D" w:rsidRPr="00D30A0E" w:rsidRDefault="002A3B7D" w:rsidP="002A3B7D">
      <w:pPr>
        <w:pStyle w:val="Sprotnaopomba-besedilo"/>
        <w:rPr>
          <w:rFonts w:cs="Arial"/>
          <w:szCs w:val="18"/>
          <w:lang w:val="it-IT"/>
        </w:rPr>
      </w:pPr>
      <w:r w:rsidRPr="00876950">
        <w:rPr>
          <w:rStyle w:val="Sprotnaopomba-sklic"/>
          <w:rFonts w:cs="Arial"/>
          <w:szCs w:val="18"/>
        </w:rPr>
        <w:footnoteRef/>
      </w:r>
      <w:r w:rsidRPr="00D30A0E">
        <w:rPr>
          <w:rFonts w:cs="Arial"/>
          <w:szCs w:val="18"/>
          <w:lang w:val="it-IT"/>
        </w:rPr>
        <w:t xml:space="preserve"> Dostopno na: </w:t>
      </w:r>
      <w:hyperlink r:id="rId13" w:history="1">
        <w:r w:rsidRPr="00D30A0E">
          <w:rPr>
            <w:rStyle w:val="Hiperpovezava"/>
            <w:rFonts w:cs="Arial"/>
            <w:szCs w:val="18"/>
            <w:lang w:val="it-IT"/>
          </w:rPr>
          <w:t>https://www.dostopnost.si/sl-si/</w:t>
        </w:r>
      </w:hyperlink>
    </w:p>
  </w:footnote>
  <w:footnote w:id="29">
    <w:p w14:paraId="24606C53" w14:textId="77777777" w:rsidR="002A3B7D" w:rsidRPr="00D30A0E" w:rsidRDefault="002A3B7D" w:rsidP="002A3B7D">
      <w:pPr>
        <w:pStyle w:val="Sprotnaopomba-besedilo"/>
        <w:rPr>
          <w:rFonts w:cs="Arial"/>
          <w:szCs w:val="18"/>
          <w:lang w:val="it-IT"/>
        </w:rPr>
      </w:pPr>
      <w:r w:rsidRPr="0093784D">
        <w:rPr>
          <w:rStyle w:val="Sprotnaopomba-sklic"/>
          <w:rFonts w:eastAsiaTheme="majorEastAsia" w:cs="Arial"/>
          <w:szCs w:val="18"/>
        </w:rPr>
        <w:footnoteRef/>
      </w:r>
      <w:r w:rsidRPr="00D30A0E">
        <w:rPr>
          <w:rFonts w:cs="Arial"/>
          <w:szCs w:val="18"/>
          <w:lang w:val="it-IT"/>
        </w:rPr>
        <w:t xml:space="preserve"> Evidenca zavodov in programov: Seznam osnovnih šol v Sloveniji. </w:t>
      </w:r>
    </w:p>
    <w:p w14:paraId="22287728" w14:textId="77777777" w:rsidR="002A3B7D" w:rsidRPr="00D30A0E" w:rsidRDefault="002A3B7D" w:rsidP="002A3B7D">
      <w:pPr>
        <w:pStyle w:val="Sprotnaopomba-besedilo"/>
        <w:rPr>
          <w:rFonts w:cs="Arial"/>
          <w:szCs w:val="18"/>
          <w:lang w:val="it-IT"/>
        </w:rPr>
      </w:pPr>
      <w:r w:rsidRPr="00D30A0E">
        <w:rPr>
          <w:rFonts w:cs="Arial"/>
          <w:szCs w:val="18"/>
          <w:lang w:val="it-IT"/>
        </w:rPr>
        <w:t xml:space="preserve">Dostopno na: </w:t>
      </w:r>
      <w:hyperlink r:id="rId14" w:history="1">
        <w:r w:rsidRPr="00D30A0E">
          <w:rPr>
            <w:rStyle w:val="Hiperpovezava"/>
            <w:rFonts w:cs="Arial"/>
            <w:szCs w:val="18"/>
            <w:lang w:val="it-IT"/>
          </w:rPr>
          <w:t>https://paka3.mss.edus.si/registriweb/Seznam1.aspx?Seznam=2010</w:t>
        </w:r>
      </w:hyperlink>
      <w:r w:rsidRPr="00D30A0E">
        <w:rPr>
          <w:rFonts w:cs="Arial"/>
          <w:szCs w:val="18"/>
          <w:lang w:val="it-IT"/>
        </w:rPr>
        <w:t xml:space="preserve">. </w:t>
      </w:r>
    </w:p>
  </w:footnote>
  <w:footnote w:id="30">
    <w:p w14:paraId="05700C8E" w14:textId="77777777" w:rsidR="002A3B7D" w:rsidRPr="00D30A0E" w:rsidRDefault="002A3B7D" w:rsidP="002A3B7D">
      <w:pPr>
        <w:pStyle w:val="Sprotnaopomba-besedilo"/>
        <w:rPr>
          <w:rFonts w:cs="Arial"/>
          <w:szCs w:val="18"/>
          <w:lang w:val="it-IT"/>
        </w:rPr>
      </w:pPr>
      <w:r w:rsidRPr="0093784D">
        <w:rPr>
          <w:rStyle w:val="Sprotnaopomba-sklic"/>
          <w:rFonts w:eastAsiaTheme="majorEastAsia" w:cs="Arial"/>
          <w:szCs w:val="18"/>
        </w:rPr>
        <w:footnoteRef/>
      </w:r>
      <w:r w:rsidRPr="00D30A0E">
        <w:rPr>
          <w:rFonts w:cs="Arial"/>
          <w:szCs w:val="18"/>
          <w:lang w:val="it-IT"/>
        </w:rPr>
        <w:t xml:space="preserve"> Vabilo dostopno na: </w:t>
      </w:r>
      <w:hyperlink r:id="rId15" w:history="1">
        <w:r w:rsidRPr="00D30A0E">
          <w:rPr>
            <w:rStyle w:val="Hiperpovezava"/>
            <w:rFonts w:cs="Arial"/>
            <w:szCs w:val="18"/>
            <w:lang w:val="it-IT"/>
          </w:rPr>
          <w:t>https://zagovornik.si/zagovornik-nacela-enakosti-ob-zacetku-solskega-leta-v-celovito-raziskavo-na-podrocju-solske-prehrane/</w:t>
        </w:r>
      </w:hyperlink>
      <w:r w:rsidRPr="00D30A0E">
        <w:rPr>
          <w:rFonts w:cs="Arial"/>
          <w:szCs w:val="18"/>
          <w:lang w:val="it-IT"/>
        </w:rPr>
        <w:t xml:space="preserve">. </w:t>
      </w:r>
    </w:p>
  </w:footnote>
  <w:footnote w:id="31">
    <w:p w14:paraId="369E60F4" w14:textId="77777777" w:rsidR="00E92C37" w:rsidRPr="00E92C37" w:rsidRDefault="00E92C37" w:rsidP="00E92C37">
      <w:pPr>
        <w:autoSpaceDE w:val="0"/>
        <w:autoSpaceDN w:val="0"/>
        <w:adjustRightInd w:val="0"/>
        <w:rPr>
          <w:rFonts w:ascii="Arial" w:hAnsi="Arial" w:cs="Arial"/>
          <w:color w:val="000000"/>
          <w:sz w:val="18"/>
          <w:szCs w:val="18"/>
        </w:rPr>
      </w:pPr>
      <w:r w:rsidRPr="00E92C37">
        <w:rPr>
          <w:rStyle w:val="Sprotnaopomba-sklic"/>
          <w:rFonts w:ascii="Arial" w:hAnsi="Arial" w:cs="Arial"/>
          <w:sz w:val="18"/>
          <w:szCs w:val="18"/>
        </w:rPr>
        <w:footnoteRef/>
      </w:r>
      <w:r w:rsidRPr="00E92C37">
        <w:rPr>
          <w:rFonts w:ascii="Arial" w:hAnsi="Arial" w:cs="Arial"/>
          <w:sz w:val="18"/>
          <w:szCs w:val="18"/>
        </w:rPr>
        <w:t xml:space="preserve"> Priporočilo dostopno na: </w:t>
      </w:r>
      <w:hyperlink r:id="rId16" w:history="1">
        <w:r w:rsidRPr="00BA35B7">
          <w:rPr>
            <w:rStyle w:val="Hiperpovezava"/>
            <w:rFonts w:ascii="Arial" w:hAnsi="Arial" w:cs="Arial"/>
            <w:sz w:val="18"/>
            <w:szCs w:val="18"/>
          </w:rPr>
          <w:t>https://zagovornik.si/izdelki/priporocilo-zagovornika-nacela-enakosti-za-enotno-in-pregledno-oznacevanje-solskih-jedilnikov/</w:t>
        </w:r>
      </w:hyperlink>
      <w:r>
        <w:rPr>
          <w:rFonts w:ascii="Arial" w:hAnsi="Arial" w:cs="Arial"/>
          <w:color w:val="000000"/>
          <w:sz w:val="18"/>
          <w:szCs w:val="18"/>
        </w:rPr>
        <w:t xml:space="preserve"> </w:t>
      </w:r>
    </w:p>
    <w:p w14:paraId="74FA4169" w14:textId="77777777" w:rsidR="00E92C37" w:rsidRPr="00E92C37" w:rsidRDefault="00E92C37">
      <w:pPr>
        <w:pStyle w:val="Sprotnaopomba-besedilo"/>
        <w:rPr>
          <w:rFonts w:cs="Arial"/>
          <w:szCs w:val="18"/>
          <w:lang w:val="sl-SI"/>
        </w:rPr>
      </w:pPr>
      <w:r w:rsidRPr="00E92C37">
        <w:rPr>
          <w:rFonts w:cs="Arial"/>
          <w:szCs w:val="18"/>
          <w:lang w:val="sl-SI"/>
        </w:rPr>
        <w:t xml:space="preserve"> </w:t>
      </w:r>
    </w:p>
  </w:footnote>
  <w:footnote w:id="32">
    <w:p w14:paraId="3FAC5201" w14:textId="77777777" w:rsidR="00CD6CF1" w:rsidRPr="00CD6CF1" w:rsidRDefault="00CD6CF1">
      <w:pPr>
        <w:pStyle w:val="Sprotnaopomba-besedilo"/>
        <w:rPr>
          <w:rFonts w:cs="Arial"/>
          <w:lang w:val="sl-SI"/>
        </w:rPr>
      </w:pPr>
      <w:r w:rsidRPr="00CD6CF1">
        <w:rPr>
          <w:rStyle w:val="Sprotnaopomba-sklic"/>
          <w:rFonts w:cs="Arial"/>
        </w:rPr>
        <w:footnoteRef/>
      </w:r>
      <w:r w:rsidRPr="00D30A0E">
        <w:rPr>
          <w:rFonts w:cs="Arial"/>
          <w:lang w:val="it-IT"/>
        </w:rPr>
        <w:t xml:space="preserve"> </w:t>
      </w:r>
      <w:r w:rsidRPr="00CD6CF1">
        <w:rPr>
          <w:rFonts w:cs="Arial"/>
          <w:lang w:val="sl-SI"/>
        </w:rPr>
        <w:t xml:space="preserve">Dostopno na: </w:t>
      </w:r>
      <w:hyperlink r:id="rId17" w:history="1">
        <w:r w:rsidRPr="00D30A0E">
          <w:rPr>
            <w:rStyle w:val="Hiperpovezava"/>
            <w:rFonts w:cs="Arial"/>
            <w:lang w:val="it-IT"/>
          </w:rPr>
          <w:t>https://www.youtube.com/watch?v=xizAT0MO7Jk</w:t>
        </w:r>
      </w:hyperlink>
      <w:r w:rsidRPr="00D30A0E">
        <w:rPr>
          <w:rFonts w:cs="Arial"/>
          <w:color w:val="000000"/>
          <w:lang w:val="it-IT"/>
        </w:rPr>
        <w:t xml:space="preserve"> </w:t>
      </w:r>
    </w:p>
  </w:footnote>
  <w:footnote w:id="33">
    <w:p w14:paraId="50D2C9C1" w14:textId="77777777" w:rsidR="00630A76" w:rsidRPr="00630A76" w:rsidRDefault="00630A76">
      <w:pPr>
        <w:pStyle w:val="Sprotnaopomba-besedilo"/>
        <w:rPr>
          <w:rFonts w:cs="Arial"/>
          <w:lang w:val="sl-SI"/>
        </w:rPr>
      </w:pPr>
      <w:r w:rsidRPr="00630A76">
        <w:rPr>
          <w:rStyle w:val="Sprotnaopomba-sklic"/>
          <w:rFonts w:cs="Arial"/>
        </w:rPr>
        <w:footnoteRef/>
      </w:r>
      <w:r w:rsidRPr="00D30A0E">
        <w:rPr>
          <w:rFonts w:cs="Arial"/>
          <w:lang w:val="it-IT"/>
        </w:rPr>
        <w:t xml:space="preserve"> </w:t>
      </w:r>
      <w:r w:rsidRPr="00630A76">
        <w:rPr>
          <w:rFonts w:cs="Arial"/>
          <w:lang w:val="sl-SI"/>
        </w:rPr>
        <w:t xml:space="preserve">Dostopno na: </w:t>
      </w:r>
      <w:hyperlink r:id="rId18" w:history="1">
        <w:r w:rsidRPr="00D30A0E">
          <w:rPr>
            <w:rStyle w:val="Hiperpovezava"/>
            <w:rFonts w:cs="Arial"/>
            <w:lang w:val="it-IT"/>
          </w:rPr>
          <w:t>https://www.youtube.com/watch?v=h0Nr35BZ_jc</w:t>
        </w:r>
      </w:hyperlink>
      <w:r w:rsidRPr="00D30A0E">
        <w:rPr>
          <w:rFonts w:cs="Arial"/>
          <w:color w:val="000000"/>
          <w:lang w:val="it-IT"/>
        </w:rPr>
        <w:t xml:space="preserve"> </w:t>
      </w:r>
    </w:p>
  </w:footnote>
  <w:footnote w:id="34">
    <w:p w14:paraId="4192BF57" w14:textId="77777777" w:rsidR="002C2BCB" w:rsidRPr="00630A76" w:rsidRDefault="002C2BCB">
      <w:pPr>
        <w:pStyle w:val="Sprotnaopomba-besedilo"/>
        <w:rPr>
          <w:rFonts w:cs="Arial"/>
          <w:lang w:val="sl-SI"/>
        </w:rPr>
      </w:pPr>
      <w:r w:rsidRPr="00630A76">
        <w:rPr>
          <w:rStyle w:val="Sprotnaopomba-sklic"/>
          <w:rFonts w:cs="Arial"/>
        </w:rPr>
        <w:footnoteRef/>
      </w:r>
      <w:r w:rsidRPr="00D30A0E">
        <w:rPr>
          <w:rFonts w:cs="Arial"/>
          <w:lang w:val="it-IT"/>
        </w:rPr>
        <w:t xml:space="preserve"> </w:t>
      </w:r>
      <w:r w:rsidRPr="00630A76">
        <w:rPr>
          <w:rFonts w:cs="Arial"/>
          <w:lang w:val="sl-SI"/>
        </w:rPr>
        <w:t xml:space="preserve">Dostopno na: </w:t>
      </w:r>
      <w:hyperlink r:id="rId19" w:history="1">
        <w:r w:rsidRPr="00D30A0E">
          <w:rPr>
            <w:rStyle w:val="Hiperpovezava"/>
            <w:rFonts w:cs="Arial"/>
            <w:lang w:val="it-IT"/>
          </w:rPr>
          <w:t>https://www.youtube.com/watch?v=gpgKkV7EdlY</w:t>
        </w:r>
      </w:hyperlink>
      <w:r w:rsidRPr="00D30A0E">
        <w:rPr>
          <w:rFonts w:cs="Arial"/>
          <w:color w:val="000000"/>
          <w:lang w:val="it-IT"/>
        </w:rPr>
        <w:t xml:space="preserve"> </w:t>
      </w:r>
    </w:p>
  </w:footnote>
  <w:footnote w:id="35">
    <w:p w14:paraId="35C3385C" w14:textId="77777777" w:rsidR="00A91458" w:rsidRPr="00A11ECE" w:rsidRDefault="00A91458" w:rsidP="00A91458">
      <w:pPr>
        <w:pStyle w:val="Sprotnaopomba-besedilo"/>
        <w:rPr>
          <w:lang w:val="sl-SI"/>
        </w:rPr>
      </w:pPr>
      <w:r>
        <w:rPr>
          <w:rStyle w:val="Sprotnaopomba-sklic"/>
        </w:rPr>
        <w:footnoteRef/>
      </w:r>
      <w:r w:rsidRPr="00D30A0E">
        <w:rPr>
          <w:lang w:val="it-IT"/>
        </w:rPr>
        <w:t xml:space="preserve"> </w:t>
      </w:r>
      <w:r>
        <w:rPr>
          <w:lang w:val="sl-SI"/>
        </w:rPr>
        <w:t xml:space="preserve">Dostopno na: </w:t>
      </w:r>
      <w:hyperlink r:id="rId20" w:history="1">
        <w:r w:rsidR="00AA00D0" w:rsidRPr="00583BE9">
          <w:rPr>
            <w:rStyle w:val="Hiperpovezava"/>
            <w:lang w:val="sl-SI"/>
          </w:rPr>
          <w:t>https://zagovornik.si/wp-content/uploads/2026/05/RLP-2025-EN.pdf</w:t>
        </w:r>
      </w:hyperlink>
      <w:r w:rsidR="00AA00D0">
        <w:rPr>
          <w:lang w:val="sl-SI"/>
        </w:rPr>
        <w:t xml:space="preserve"> </w:t>
      </w:r>
    </w:p>
  </w:footnote>
  <w:footnote w:id="36">
    <w:p w14:paraId="1D55ED67" w14:textId="77777777" w:rsidR="00A91458" w:rsidRPr="00A11ECE" w:rsidRDefault="00A91458" w:rsidP="00A91458">
      <w:pPr>
        <w:pStyle w:val="Sprotnaopomba-besedilo"/>
        <w:rPr>
          <w:lang w:val="sl-SI"/>
        </w:rPr>
      </w:pPr>
      <w:r>
        <w:rPr>
          <w:rStyle w:val="Sprotnaopomba-sklic"/>
        </w:rPr>
        <w:footnoteRef/>
      </w:r>
      <w:r w:rsidRPr="00D30A0E">
        <w:rPr>
          <w:lang w:val="it-IT"/>
        </w:rPr>
        <w:t xml:space="preserve"> Dostopno na: </w:t>
      </w:r>
      <w:hyperlink r:id="rId21" w:history="1">
        <w:r w:rsidR="00AA00D0" w:rsidRPr="00D30A0E">
          <w:rPr>
            <w:rStyle w:val="Hiperpovezava"/>
            <w:lang w:val="it-IT"/>
          </w:rPr>
          <w:t>https://zagovornik.si/wp-content/uploads/2026/04/zne_pp_roma-education_selected-chapters.pdf</w:t>
        </w:r>
      </w:hyperlink>
      <w:r w:rsidR="00AA00D0" w:rsidRPr="00D30A0E">
        <w:rPr>
          <w:lang w:val="it-IT"/>
        </w:rPr>
        <w:t xml:space="preserve"> </w:t>
      </w:r>
    </w:p>
  </w:footnote>
  <w:footnote w:id="37">
    <w:p w14:paraId="048142F1" w14:textId="77777777" w:rsidR="001836C0" w:rsidRDefault="001836C0" w:rsidP="001836C0">
      <w:pPr>
        <w:pStyle w:val="Sprotnaopomba-besedilo"/>
        <w:rPr>
          <w:rFonts w:cs="Arial"/>
          <w:szCs w:val="18"/>
          <w:lang w:val="it-IT"/>
        </w:rPr>
      </w:pPr>
      <w:r>
        <w:rPr>
          <w:rStyle w:val="Sprotnaopomba-sklic"/>
          <w:szCs w:val="18"/>
        </w:rPr>
        <w:footnoteRef/>
      </w:r>
      <w:r>
        <w:rPr>
          <w:rFonts w:cs="Arial"/>
          <w:szCs w:val="18"/>
          <w:lang w:val="it-IT"/>
        </w:rPr>
        <w:t xml:space="preserve"> Dostopno na: </w:t>
      </w:r>
      <w:hyperlink r:id="rId22" w:history="1">
        <w:r>
          <w:rPr>
            <w:rStyle w:val="Hiperpovezava"/>
            <w:color w:val="0070C0"/>
            <w:szCs w:val="18"/>
            <w:lang w:val="it-IT"/>
          </w:rPr>
          <w:t>https://www.youtube.com/@zagovornik/videos</w:t>
        </w:r>
      </w:hyperlink>
      <w:r>
        <w:rPr>
          <w:rFonts w:cs="Arial"/>
          <w:szCs w:val="18"/>
          <w:lang w:val="it-IT"/>
        </w:rPr>
        <w:t xml:space="preserve"> </w:t>
      </w:r>
    </w:p>
  </w:footnote>
  <w:footnote w:id="38">
    <w:p w14:paraId="6DF1C5B4" w14:textId="77777777" w:rsidR="0049247A" w:rsidRPr="004C3520" w:rsidRDefault="0049247A" w:rsidP="0049247A">
      <w:pPr>
        <w:pStyle w:val="Sprotnaopomba-besedilo"/>
        <w:rPr>
          <w:rFonts w:cs="Arial"/>
          <w:szCs w:val="18"/>
          <w:lang w:val="sl-SI"/>
        </w:rPr>
      </w:pPr>
      <w:r w:rsidRPr="004C3520">
        <w:rPr>
          <w:rStyle w:val="Sprotnaopomba-sklic"/>
          <w:rFonts w:cs="Arial"/>
          <w:szCs w:val="18"/>
        </w:rPr>
        <w:footnoteRef/>
      </w:r>
      <w:r w:rsidRPr="004C3520">
        <w:rPr>
          <w:rFonts w:cs="Arial"/>
          <w:szCs w:val="18"/>
          <w:lang w:val="sl-SI"/>
        </w:rPr>
        <w:t xml:space="preserve"> Priporočilo Komisije (EU) 2018/951 z dne 22. junija 2018 o standardih za organe za enakost, točka 1.3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FC666" w14:textId="77777777" w:rsidR="002068BF" w:rsidRPr="00CB5451" w:rsidRDefault="002068BF" w:rsidP="00CB5451">
    <w:pPr>
      <w:pStyle w:val="Glava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2AF64" w14:textId="77777777" w:rsidR="002068BF" w:rsidRPr="00CB5451" w:rsidRDefault="002068BF" w:rsidP="00CB5451">
    <w:pPr>
      <w:pStyle w:val="Glava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3E4AF" w14:textId="77777777" w:rsidR="002068BF" w:rsidRPr="00CB5451" w:rsidRDefault="002068BF" w:rsidP="00CB5451">
    <w:pPr>
      <w:pStyle w:val="Glava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F304" w14:textId="77777777" w:rsidR="002068BF" w:rsidRPr="00504C96" w:rsidRDefault="002068BF" w:rsidP="00504C96">
    <w:pPr>
      <w:pStyle w:val="Glava0"/>
      <w:tabs>
        <w:tab w:val="clear" w:pos="4536"/>
      </w:tabs>
      <w:suppressAutoHyphens/>
      <w:ind w:left="4536" w:hanging="4536"/>
      <w:rPr>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AE41" w14:textId="77777777" w:rsidR="00E245DA" w:rsidRPr="003D0B9F" w:rsidRDefault="00E245DA" w:rsidP="003D0B9F">
    <w:pPr>
      <w:pStyle w:val="Glava0"/>
      <w:tabs>
        <w:tab w:val="clear" w:pos="4536"/>
      </w:tabs>
      <w:suppressAutoHyphens/>
      <w:ind w:left="4536" w:hanging="4536"/>
      <w:rPr>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1DCF" w14:textId="77777777" w:rsidR="00E245DA" w:rsidRPr="009D02EE" w:rsidRDefault="00E245DA" w:rsidP="00E77983">
    <w:pPr>
      <w:pStyle w:val="Glava0"/>
      <w:tabs>
        <w:tab w:val="clear" w:pos="4536"/>
      </w:tabs>
      <w:suppressAutoHyphens/>
      <w:ind w:left="4536" w:hanging="4536"/>
    </w:pPr>
    <w:r w:rsidRPr="009D02EE">
      <w:ptab w:relativeTo="margin" w:alignment="right" w:leader="none"/>
    </w:r>
    <w:r w:rsidRPr="009D02EE">
      <w:t xml:space="preserve">                                </w:t>
    </w:r>
  </w:p>
  <w:p w14:paraId="36767C45" w14:textId="77777777" w:rsidR="00E245DA" w:rsidRDefault="00E245DA" w:rsidP="00504C96">
    <w:pPr>
      <w:pStyle w:val="Glava0"/>
      <w:tabs>
        <w:tab w:val="clear" w:pos="4536"/>
      </w:tabs>
      <w:suppressAutoHyphens/>
      <w:ind w:left="4536" w:hanging="4536"/>
      <w:rPr>
        <w:sz w:val="18"/>
        <w:szCs w:val="18"/>
      </w:rPr>
    </w:pPr>
  </w:p>
  <w:p w14:paraId="7A8A3662" w14:textId="77777777" w:rsidR="00E245DA" w:rsidRPr="00504C96" w:rsidRDefault="00E245DA" w:rsidP="00504C96">
    <w:pPr>
      <w:pStyle w:val="Glava0"/>
      <w:tabs>
        <w:tab w:val="clear" w:pos="4536"/>
      </w:tabs>
      <w:suppressAutoHyphens/>
      <w:ind w:left="4536" w:hanging="4536"/>
      <w:rPr>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FAA9F" w14:textId="77777777" w:rsidR="002068BF" w:rsidRPr="001F52CE" w:rsidRDefault="002068BF" w:rsidP="001F52CE">
    <w:pPr>
      <w:pStyle w:val="Glav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7"/>
    <w:multiLevelType w:val="multilevel"/>
    <w:tmpl w:val="00000027"/>
    <w:name w:val="WW8Num3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723BCB"/>
    <w:multiLevelType w:val="hybridMultilevel"/>
    <w:tmpl w:val="10B42720"/>
    <w:lvl w:ilvl="0" w:tplc="00447C94">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FC448D"/>
    <w:multiLevelType w:val="hybridMultilevel"/>
    <w:tmpl w:val="1F0EC03E"/>
    <w:lvl w:ilvl="0" w:tplc="00447C94">
      <w:numFmt w:val="bullet"/>
      <w:lvlText w:val="–"/>
      <w:lvlJc w:val="left"/>
      <w:pPr>
        <w:ind w:left="720" w:hanging="360"/>
      </w:pPr>
      <w:rPr>
        <w:rFonts w:ascii="Calibri" w:eastAsiaTheme="minorHAnsi" w:hAnsi="Calibri"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2187879"/>
    <w:multiLevelType w:val="hybridMultilevel"/>
    <w:tmpl w:val="B7E8DFC0"/>
    <w:lvl w:ilvl="0" w:tplc="DFF427F2">
      <w:numFmt w:val="bullet"/>
      <w:lvlText w:val="-"/>
      <w:lvlJc w:val="left"/>
      <w:pPr>
        <w:ind w:left="1070" w:hanging="71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506765C"/>
    <w:multiLevelType w:val="hybridMultilevel"/>
    <w:tmpl w:val="BD6ECC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617571C"/>
    <w:multiLevelType w:val="hybridMultilevel"/>
    <w:tmpl w:val="9020AF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7491A57"/>
    <w:multiLevelType w:val="multilevel"/>
    <w:tmpl w:val="2CFC153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8154181"/>
    <w:multiLevelType w:val="multilevel"/>
    <w:tmpl w:val="9F2E31A8"/>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9147F1C"/>
    <w:multiLevelType w:val="hybridMultilevel"/>
    <w:tmpl w:val="917CE6F2"/>
    <w:lvl w:ilvl="0" w:tplc="0424000F">
      <w:start w:val="1"/>
      <w:numFmt w:val="decimal"/>
      <w:lvlText w:val="%1."/>
      <w:lvlJc w:val="left"/>
      <w:pPr>
        <w:ind w:left="720" w:hanging="360"/>
      </w:pPr>
      <w:rPr>
        <w:rFonts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BDA6E6D"/>
    <w:multiLevelType w:val="hybridMultilevel"/>
    <w:tmpl w:val="F3D8565C"/>
    <w:lvl w:ilvl="0" w:tplc="0424000F">
      <w:start w:val="1"/>
      <w:numFmt w:val="decimal"/>
      <w:pStyle w:val="Brezrazmikov"/>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C4B5403"/>
    <w:multiLevelType w:val="hybridMultilevel"/>
    <w:tmpl w:val="9E127FE6"/>
    <w:lvl w:ilvl="0" w:tplc="00447C94">
      <w:numFmt w:val="bullet"/>
      <w:lvlText w:val="–"/>
      <w:lvlJc w:val="left"/>
      <w:pPr>
        <w:ind w:left="720" w:hanging="360"/>
      </w:pPr>
      <w:rPr>
        <w:rFonts w:ascii="Calibri" w:eastAsiaTheme="minorHAnsi" w:hAnsi="Calibri"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E853A87"/>
    <w:multiLevelType w:val="hybridMultilevel"/>
    <w:tmpl w:val="1630B772"/>
    <w:lvl w:ilvl="0" w:tplc="00447C94">
      <w:numFmt w:val="bullet"/>
      <w:lvlText w:val="–"/>
      <w:lvlJc w:val="left"/>
      <w:pPr>
        <w:ind w:left="720" w:hanging="360"/>
      </w:pPr>
      <w:rPr>
        <w:rFonts w:ascii="Calibri" w:eastAsiaTheme="minorHAnsi" w:hAnsi="Calibri" w:hint="default"/>
        <w:color w:val="000000"/>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4DD2704"/>
    <w:multiLevelType w:val="multilevel"/>
    <w:tmpl w:val="B88EC678"/>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53374F8"/>
    <w:multiLevelType w:val="hybridMultilevel"/>
    <w:tmpl w:val="202EF8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7031147"/>
    <w:multiLevelType w:val="hybridMultilevel"/>
    <w:tmpl w:val="189692DC"/>
    <w:lvl w:ilvl="0" w:tplc="00447C94">
      <w:numFmt w:val="bullet"/>
      <w:lvlText w:val="–"/>
      <w:lvlJc w:val="left"/>
      <w:pPr>
        <w:ind w:left="720" w:hanging="360"/>
      </w:pPr>
      <w:rPr>
        <w:rFonts w:ascii="Calibri" w:eastAsiaTheme="minorHAnsi" w:hAnsi="Calibri"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7944200"/>
    <w:multiLevelType w:val="hybridMultilevel"/>
    <w:tmpl w:val="079A19E8"/>
    <w:lvl w:ilvl="0" w:tplc="A31265A6">
      <w:start w:val="1"/>
      <w:numFmt w:val="decimal"/>
      <w:lvlText w:val="%1."/>
      <w:lvlJc w:val="left"/>
      <w:pPr>
        <w:ind w:left="720" w:hanging="360"/>
      </w:pPr>
      <w:rPr>
        <w:rFonts w:hint="default"/>
      </w:rPr>
    </w:lvl>
    <w:lvl w:ilvl="1" w:tplc="FFFFFFFF">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6" w15:restartNumberingAfterBreak="0">
    <w:nsid w:val="19DE1BEF"/>
    <w:multiLevelType w:val="hybridMultilevel"/>
    <w:tmpl w:val="C45C7C3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1B9C6A26"/>
    <w:multiLevelType w:val="hybridMultilevel"/>
    <w:tmpl w:val="F950F85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C8E387A"/>
    <w:multiLevelType w:val="hybridMultilevel"/>
    <w:tmpl w:val="45C275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C8F4375"/>
    <w:multiLevelType w:val="multilevel"/>
    <w:tmpl w:val="969C4282"/>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lvlText w:val="%1.%2.%3"/>
      <w:lvlJc w:val="left"/>
      <w:pPr>
        <w:ind w:left="720" w:hanging="72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0" w15:restartNumberingAfterBreak="0">
    <w:nsid w:val="225A21E2"/>
    <w:multiLevelType w:val="hybridMultilevel"/>
    <w:tmpl w:val="002604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3CF72A4"/>
    <w:multiLevelType w:val="hybridMultilevel"/>
    <w:tmpl w:val="556208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4DD71E8"/>
    <w:multiLevelType w:val="hybridMultilevel"/>
    <w:tmpl w:val="D318BB96"/>
    <w:lvl w:ilvl="0" w:tplc="94D422D0">
      <w:start w:val="70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57F25A8"/>
    <w:multiLevelType w:val="hybridMultilevel"/>
    <w:tmpl w:val="1EE8FC58"/>
    <w:lvl w:ilvl="0" w:tplc="8B8E6CDA">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5A9000F"/>
    <w:multiLevelType w:val="hybridMultilevel"/>
    <w:tmpl w:val="DEE6E07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 w15:restartNumberingAfterBreak="0">
    <w:nsid w:val="2D375A8E"/>
    <w:multiLevelType w:val="hybridMultilevel"/>
    <w:tmpl w:val="971226CA"/>
    <w:lvl w:ilvl="0" w:tplc="00447C94">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01301A5"/>
    <w:multiLevelType w:val="hybridMultilevel"/>
    <w:tmpl w:val="A95A8BC8"/>
    <w:lvl w:ilvl="0" w:tplc="0424000F">
      <w:start w:val="1"/>
      <w:numFmt w:val="decimal"/>
      <w:lvlText w:val="%1."/>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1862E16"/>
    <w:multiLevelType w:val="hybridMultilevel"/>
    <w:tmpl w:val="556208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20A75FA"/>
    <w:multiLevelType w:val="hybridMultilevel"/>
    <w:tmpl w:val="C4661C0A"/>
    <w:lvl w:ilvl="0" w:tplc="91805E6C">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450281F"/>
    <w:multiLevelType w:val="hybridMultilevel"/>
    <w:tmpl w:val="E38E3C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7F32826"/>
    <w:multiLevelType w:val="hybridMultilevel"/>
    <w:tmpl w:val="556208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9D96916"/>
    <w:multiLevelType w:val="hybridMultilevel"/>
    <w:tmpl w:val="7118285C"/>
    <w:lvl w:ilvl="0" w:tplc="7B08757C">
      <w:start w:val="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A1E47EE"/>
    <w:multiLevelType w:val="hybridMultilevel"/>
    <w:tmpl w:val="9154E5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A3B350D"/>
    <w:multiLevelType w:val="multilevel"/>
    <w:tmpl w:val="22601A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3A3C5F9D"/>
    <w:multiLevelType w:val="hybridMultilevel"/>
    <w:tmpl w:val="3210FFC2"/>
    <w:lvl w:ilvl="0" w:tplc="0424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D1D48F0"/>
    <w:multiLevelType w:val="hybridMultilevel"/>
    <w:tmpl w:val="DCAC60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3E2678AB"/>
    <w:multiLevelType w:val="multilevel"/>
    <w:tmpl w:val="8A98799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3E5B56FC"/>
    <w:multiLevelType w:val="multilevel"/>
    <w:tmpl w:val="CF742632"/>
    <w:lvl w:ilvl="0">
      <w:start w:val="4"/>
      <w:numFmt w:val="decimal"/>
      <w:lvlText w:val="%1."/>
      <w:lvlJc w:val="left"/>
      <w:pPr>
        <w:ind w:left="709" w:hanging="360"/>
      </w:pPr>
      <w:rPr>
        <w:rFonts w:hint="default"/>
      </w:rPr>
    </w:lvl>
    <w:lvl w:ilvl="1">
      <w:start w:val="1"/>
      <w:numFmt w:val="decimal"/>
      <w:isLgl/>
      <w:lvlText w:val="%1.%2"/>
      <w:lvlJc w:val="left"/>
      <w:pPr>
        <w:ind w:left="709" w:hanging="360"/>
      </w:pPr>
      <w:rPr>
        <w:rFonts w:hint="default"/>
      </w:rPr>
    </w:lvl>
    <w:lvl w:ilvl="2">
      <w:start w:val="1"/>
      <w:numFmt w:val="decimal"/>
      <w:isLgl/>
      <w:lvlText w:val="%1.%2.%3"/>
      <w:lvlJc w:val="left"/>
      <w:pPr>
        <w:ind w:left="1069" w:hanging="720"/>
      </w:pPr>
      <w:rPr>
        <w:rFonts w:hint="default"/>
      </w:rPr>
    </w:lvl>
    <w:lvl w:ilvl="3">
      <w:start w:val="1"/>
      <w:numFmt w:val="decimal"/>
      <w:isLgl/>
      <w:lvlText w:val="%1.%2.%3.%4"/>
      <w:lvlJc w:val="left"/>
      <w:pPr>
        <w:ind w:left="1069" w:hanging="720"/>
      </w:pPr>
      <w:rPr>
        <w:rFonts w:hint="default"/>
      </w:rPr>
    </w:lvl>
    <w:lvl w:ilvl="4">
      <w:start w:val="1"/>
      <w:numFmt w:val="decimal"/>
      <w:isLgl/>
      <w:lvlText w:val="%1.%2.%3.%4.%5"/>
      <w:lvlJc w:val="left"/>
      <w:pPr>
        <w:ind w:left="1429" w:hanging="1080"/>
      </w:pPr>
      <w:rPr>
        <w:rFonts w:hint="default"/>
      </w:rPr>
    </w:lvl>
    <w:lvl w:ilvl="5">
      <w:start w:val="1"/>
      <w:numFmt w:val="decimal"/>
      <w:isLgl/>
      <w:lvlText w:val="%1.%2.%3.%4.%5.%6"/>
      <w:lvlJc w:val="left"/>
      <w:pPr>
        <w:ind w:left="1429" w:hanging="1080"/>
      </w:pPr>
      <w:rPr>
        <w:rFonts w:hint="default"/>
      </w:rPr>
    </w:lvl>
    <w:lvl w:ilvl="6">
      <w:start w:val="1"/>
      <w:numFmt w:val="decimal"/>
      <w:isLgl/>
      <w:lvlText w:val="%1.%2.%3.%4.%5.%6.%7"/>
      <w:lvlJc w:val="left"/>
      <w:pPr>
        <w:ind w:left="1789" w:hanging="1440"/>
      </w:pPr>
      <w:rPr>
        <w:rFonts w:hint="default"/>
      </w:rPr>
    </w:lvl>
    <w:lvl w:ilvl="7">
      <w:start w:val="1"/>
      <w:numFmt w:val="decimal"/>
      <w:isLgl/>
      <w:lvlText w:val="%1.%2.%3.%4.%5.%6.%7.%8"/>
      <w:lvlJc w:val="left"/>
      <w:pPr>
        <w:ind w:left="1789" w:hanging="1440"/>
      </w:pPr>
      <w:rPr>
        <w:rFonts w:hint="default"/>
      </w:rPr>
    </w:lvl>
    <w:lvl w:ilvl="8">
      <w:start w:val="1"/>
      <w:numFmt w:val="decimal"/>
      <w:isLgl/>
      <w:lvlText w:val="%1.%2.%3.%4.%5.%6.%7.%8.%9"/>
      <w:lvlJc w:val="left"/>
      <w:pPr>
        <w:ind w:left="2149" w:hanging="1800"/>
      </w:pPr>
      <w:rPr>
        <w:rFonts w:hint="default"/>
      </w:rPr>
    </w:lvl>
  </w:abstractNum>
  <w:abstractNum w:abstractNumId="38" w15:restartNumberingAfterBreak="0">
    <w:nsid w:val="47CC1D81"/>
    <w:multiLevelType w:val="hybridMultilevel"/>
    <w:tmpl w:val="202EF8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80E0859"/>
    <w:multiLevelType w:val="hybridMultilevel"/>
    <w:tmpl w:val="CAEC4048"/>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9591C23"/>
    <w:multiLevelType w:val="hybridMultilevel"/>
    <w:tmpl w:val="336030FE"/>
    <w:lvl w:ilvl="0" w:tplc="00447C94">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9A50E5F"/>
    <w:multiLevelType w:val="hybridMultilevel"/>
    <w:tmpl w:val="D144CC3C"/>
    <w:lvl w:ilvl="0" w:tplc="DDF0C28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49C554B4"/>
    <w:multiLevelType w:val="hybridMultilevel"/>
    <w:tmpl w:val="AE02FDE8"/>
    <w:lvl w:ilvl="0" w:tplc="94D422D0">
      <w:start w:val="70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AE74142"/>
    <w:multiLevelType w:val="multilevel"/>
    <w:tmpl w:val="C758F98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slovDrugaraven"/>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4D98742D"/>
    <w:multiLevelType w:val="hybridMultilevel"/>
    <w:tmpl w:val="2A72AE66"/>
    <w:lvl w:ilvl="0" w:tplc="FFFFFFFF">
      <w:start w:val="1"/>
      <w:numFmt w:val="decimal"/>
      <w:lvlText w:val="%1."/>
      <w:lvlJc w:val="left"/>
      <w:pPr>
        <w:ind w:left="720" w:hanging="360"/>
      </w:pPr>
      <w:rPr>
        <w:rFonts w:hint="default"/>
      </w:rPr>
    </w:lvl>
    <w:lvl w:ilvl="1" w:tplc="46EE9BF8">
      <w:start w:val="1"/>
      <w:numFmt w:val="decimal"/>
      <w:lvlText w:val="%2."/>
      <w:lvlJc w:val="left"/>
      <w:pPr>
        <w:ind w:left="709" w:hanging="352"/>
      </w:pPr>
      <w:rPr>
        <w:rFonts w:hint="default"/>
      </w:rPr>
    </w:lvl>
    <w:lvl w:ilvl="2" w:tplc="FF90D8D2">
      <w:start w:val="15"/>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16605D4"/>
    <w:multiLevelType w:val="hybridMultilevel"/>
    <w:tmpl w:val="70EA49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2321407"/>
    <w:multiLevelType w:val="hybridMultilevel"/>
    <w:tmpl w:val="04E2C21E"/>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7A46476"/>
    <w:multiLevelType w:val="hybridMultilevel"/>
    <w:tmpl w:val="4558D0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59EC7B29"/>
    <w:multiLevelType w:val="hybridMultilevel"/>
    <w:tmpl w:val="C2048BA6"/>
    <w:lvl w:ilvl="0" w:tplc="64D0F7FE">
      <w:start w:val="3"/>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5DD1769B"/>
    <w:multiLevelType w:val="multilevel"/>
    <w:tmpl w:val="0ABAC3AE"/>
    <w:lvl w:ilvl="0">
      <w:start w:val="1"/>
      <w:numFmt w:val="decimal"/>
      <w:lvlText w:val="%1."/>
      <w:lvlJc w:val="left"/>
      <w:pPr>
        <w:ind w:left="502" w:hanging="360"/>
      </w:pPr>
      <w:rPr>
        <w:rFonts w:ascii="Arial" w:eastAsiaTheme="minorHAnsi" w:hAnsi="Arial" w:cs="Arial"/>
      </w:rPr>
    </w:lvl>
    <w:lvl w:ilvl="1">
      <w:start w:val="1"/>
      <w:numFmt w:val="decimal"/>
      <w:isLgl/>
      <w:lvlText w:val="%1.%2."/>
      <w:lvlJc w:val="left"/>
      <w:pPr>
        <w:ind w:left="862" w:hanging="720"/>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50" w15:restartNumberingAfterBreak="0">
    <w:nsid w:val="60416219"/>
    <w:multiLevelType w:val="hybridMultilevel"/>
    <w:tmpl w:val="08C0FF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61596FC3"/>
    <w:multiLevelType w:val="multilevel"/>
    <w:tmpl w:val="AB00B6B0"/>
    <w:lvl w:ilvl="0">
      <w:numFmt w:val="bullet"/>
      <w:lvlText w:val="–"/>
      <w:lvlJc w:val="left"/>
      <w:pPr>
        <w:ind w:left="720" w:hanging="360"/>
      </w:pPr>
      <w:rPr>
        <w:rFonts w:ascii="Calibri" w:eastAsiaTheme="minorHAnsi" w:hAnsi="Calibri" w:hint="default"/>
        <w:color w:val="000000"/>
      </w:rPr>
    </w:lvl>
    <w:lvl w:ilvl="1">
      <w:start w:val="6"/>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645F6214"/>
    <w:multiLevelType w:val="hybridMultilevel"/>
    <w:tmpl w:val="A93832CA"/>
    <w:lvl w:ilvl="0" w:tplc="46EE9BF8">
      <w:start w:val="1"/>
      <w:numFmt w:val="decimal"/>
      <w:lvlText w:val="%1."/>
      <w:lvlJc w:val="left"/>
      <w:pPr>
        <w:ind w:left="709" w:hanging="352"/>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64CD4F01"/>
    <w:multiLevelType w:val="hybridMultilevel"/>
    <w:tmpl w:val="0C0A1A1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4" w15:restartNumberingAfterBreak="0">
    <w:nsid w:val="656B17BF"/>
    <w:multiLevelType w:val="hybridMultilevel"/>
    <w:tmpl w:val="9D101C7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67317DAA"/>
    <w:multiLevelType w:val="hybridMultilevel"/>
    <w:tmpl w:val="64ACB1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691F11F8"/>
    <w:multiLevelType w:val="hybridMultilevel"/>
    <w:tmpl w:val="63AC5D1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D32682A"/>
    <w:multiLevelType w:val="hybridMultilevel"/>
    <w:tmpl w:val="CC9CF5B4"/>
    <w:lvl w:ilvl="0" w:tplc="00447C94">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066445A"/>
    <w:multiLevelType w:val="hybridMultilevel"/>
    <w:tmpl w:val="11CE8D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70787427"/>
    <w:multiLevelType w:val="hybridMultilevel"/>
    <w:tmpl w:val="9712135C"/>
    <w:lvl w:ilvl="0" w:tplc="0424000F">
      <w:start w:val="1"/>
      <w:numFmt w:val="decimal"/>
      <w:lvlText w:val="%1."/>
      <w:lvlJc w:val="left"/>
      <w:pPr>
        <w:ind w:left="720" w:hanging="360"/>
      </w:pPr>
      <w:rPr>
        <w:rFonts w:hint="default"/>
      </w:rPr>
    </w:lvl>
    <w:lvl w:ilvl="1" w:tplc="46EE9BF8">
      <w:start w:val="1"/>
      <w:numFmt w:val="decimal"/>
      <w:lvlText w:val="%2."/>
      <w:lvlJc w:val="left"/>
      <w:pPr>
        <w:ind w:left="709" w:hanging="352"/>
      </w:pPr>
      <w:rPr>
        <w:rFonts w:hint="default"/>
      </w:rPr>
    </w:lvl>
    <w:lvl w:ilvl="2" w:tplc="FF90D8D2">
      <w:start w:val="15"/>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0E01CA0"/>
    <w:multiLevelType w:val="hybridMultilevel"/>
    <w:tmpl w:val="2A72AE66"/>
    <w:lvl w:ilvl="0" w:tplc="FFFFFFFF">
      <w:start w:val="1"/>
      <w:numFmt w:val="decimal"/>
      <w:lvlText w:val="%1."/>
      <w:lvlJc w:val="left"/>
      <w:pPr>
        <w:ind w:left="720" w:hanging="360"/>
      </w:pPr>
      <w:rPr>
        <w:rFonts w:hint="default"/>
      </w:rPr>
    </w:lvl>
    <w:lvl w:ilvl="1" w:tplc="46EE9BF8">
      <w:start w:val="1"/>
      <w:numFmt w:val="decimal"/>
      <w:lvlText w:val="%2."/>
      <w:lvlJc w:val="left"/>
      <w:pPr>
        <w:ind w:left="709" w:hanging="352"/>
      </w:pPr>
      <w:rPr>
        <w:rFonts w:hint="default"/>
      </w:rPr>
    </w:lvl>
    <w:lvl w:ilvl="2" w:tplc="FF90D8D2">
      <w:start w:val="15"/>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B362766"/>
    <w:multiLevelType w:val="hybridMultilevel"/>
    <w:tmpl w:val="556208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7F6A6178"/>
    <w:multiLevelType w:val="hybridMultilevel"/>
    <w:tmpl w:val="C136D402"/>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33875983">
    <w:abstractNumId w:val="36"/>
  </w:num>
  <w:num w:numId="2" w16cid:durableId="1050612197">
    <w:abstractNumId w:val="9"/>
  </w:num>
  <w:num w:numId="3" w16cid:durableId="438645948">
    <w:abstractNumId w:val="57"/>
  </w:num>
  <w:num w:numId="4" w16cid:durableId="1236235970">
    <w:abstractNumId w:val="43"/>
  </w:num>
  <w:num w:numId="5" w16cid:durableId="259408405">
    <w:abstractNumId w:val="49"/>
  </w:num>
  <w:num w:numId="6" w16cid:durableId="1378895268">
    <w:abstractNumId w:val="33"/>
  </w:num>
  <w:num w:numId="7" w16cid:durableId="110320902">
    <w:abstractNumId w:val="39"/>
  </w:num>
  <w:num w:numId="8" w16cid:durableId="586381470">
    <w:abstractNumId w:val="34"/>
  </w:num>
  <w:num w:numId="9" w16cid:durableId="587158192">
    <w:abstractNumId w:val="51"/>
  </w:num>
  <w:num w:numId="10" w16cid:durableId="902642249">
    <w:abstractNumId w:val="19"/>
  </w:num>
  <w:num w:numId="11" w16cid:durableId="1771511574">
    <w:abstractNumId w:val="15"/>
  </w:num>
  <w:num w:numId="12" w16cid:durableId="809598001">
    <w:abstractNumId w:val="7"/>
  </w:num>
  <w:num w:numId="13" w16cid:durableId="708919629">
    <w:abstractNumId w:val="2"/>
  </w:num>
  <w:num w:numId="14" w16cid:durableId="686562335">
    <w:abstractNumId w:val="14"/>
  </w:num>
  <w:num w:numId="15" w16cid:durableId="934902212">
    <w:abstractNumId w:val="58"/>
  </w:num>
  <w:num w:numId="16" w16cid:durableId="426849548">
    <w:abstractNumId w:val="1"/>
  </w:num>
  <w:num w:numId="17" w16cid:durableId="708607870">
    <w:abstractNumId w:val="40"/>
  </w:num>
  <w:num w:numId="18" w16cid:durableId="1094591007">
    <w:abstractNumId w:val="29"/>
  </w:num>
  <w:num w:numId="19" w16cid:durableId="817258519">
    <w:abstractNumId w:val="12"/>
  </w:num>
  <w:num w:numId="20" w16cid:durableId="1186601824">
    <w:abstractNumId w:val="37"/>
  </w:num>
  <w:num w:numId="21" w16cid:durableId="1201670399">
    <w:abstractNumId w:val="5"/>
  </w:num>
  <w:num w:numId="22" w16cid:durableId="363557770">
    <w:abstractNumId w:val="48"/>
  </w:num>
  <w:num w:numId="23" w16cid:durableId="1878008990">
    <w:abstractNumId w:val="8"/>
  </w:num>
  <w:num w:numId="24" w16cid:durableId="1430077648">
    <w:abstractNumId w:val="61"/>
  </w:num>
  <w:num w:numId="25" w16cid:durableId="2145154398">
    <w:abstractNumId w:val="10"/>
  </w:num>
  <w:num w:numId="26" w16cid:durableId="1745100945">
    <w:abstractNumId w:val="11"/>
  </w:num>
  <w:num w:numId="27" w16cid:durableId="1170295951">
    <w:abstractNumId w:val="63"/>
  </w:num>
  <w:num w:numId="28" w16cid:durableId="566377718">
    <w:abstractNumId w:val="6"/>
  </w:num>
  <w:num w:numId="29" w16cid:durableId="290328976">
    <w:abstractNumId w:val="24"/>
  </w:num>
  <w:num w:numId="30" w16cid:durableId="870343198">
    <w:abstractNumId w:val="4"/>
  </w:num>
  <w:num w:numId="31" w16cid:durableId="2061250136">
    <w:abstractNumId w:val="32"/>
  </w:num>
  <w:num w:numId="32" w16cid:durableId="1251890139">
    <w:abstractNumId w:val="16"/>
  </w:num>
  <w:num w:numId="33" w16cid:durableId="692731084">
    <w:abstractNumId w:val="25"/>
  </w:num>
  <w:num w:numId="34" w16cid:durableId="404913968">
    <w:abstractNumId w:val="17"/>
  </w:num>
  <w:num w:numId="35" w16cid:durableId="1363093523">
    <w:abstractNumId w:val="31"/>
  </w:num>
  <w:num w:numId="36" w16cid:durableId="995500023">
    <w:abstractNumId w:val="22"/>
  </w:num>
  <w:num w:numId="37" w16cid:durableId="1848714911">
    <w:abstractNumId w:val="26"/>
  </w:num>
  <w:num w:numId="38" w16cid:durableId="2032606651">
    <w:abstractNumId w:val="19"/>
    <w:lvlOverride w:ilvl="0">
      <w:startOverride w:val="13"/>
    </w:lvlOverride>
    <w:lvlOverride w:ilvl="1">
      <w:startOverride w:val="2"/>
    </w:lvlOverride>
  </w:num>
  <w:num w:numId="39" w16cid:durableId="1607468531">
    <w:abstractNumId w:val="35"/>
  </w:num>
  <w:num w:numId="40" w16cid:durableId="1607999827">
    <w:abstractNumId w:val="46"/>
  </w:num>
  <w:num w:numId="41" w16cid:durableId="452403703">
    <w:abstractNumId w:val="3"/>
  </w:num>
  <w:num w:numId="42" w16cid:durableId="1774865137">
    <w:abstractNumId w:val="56"/>
  </w:num>
  <w:num w:numId="43" w16cid:durableId="566767662">
    <w:abstractNumId w:val="54"/>
  </w:num>
  <w:num w:numId="44" w16cid:durableId="2048721932">
    <w:abstractNumId w:val="18"/>
  </w:num>
  <w:num w:numId="45" w16cid:durableId="982463928">
    <w:abstractNumId w:val="59"/>
  </w:num>
  <w:num w:numId="46" w16cid:durableId="1313826309">
    <w:abstractNumId w:val="23"/>
  </w:num>
  <w:num w:numId="47" w16cid:durableId="420880320">
    <w:abstractNumId w:val="53"/>
  </w:num>
  <w:num w:numId="48" w16cid:durableId="619647678">
    <w:abstractNumId w:val="21"/>
  </w:num>
  <w:num w:numId="49" w16cid:durableId="1136028919">
    <w:abstractNumId w:val="27"/>
  </w:num>
  <w:num w:numId="50" w16cid:durableId="1794903261">
    <w:abstractNumId w:val="30"/>
  </w:num>
  <w:num w:numId="51" w16cid:durableId="372996713">
    <w:abstractNumId w:val="62"/>
  </w:num>
  <w:num w:numId="52" w16cid:durableId="497425773">
    <w:abstractNumId w:val="47"/>
  </w:num>
  <w:num w:numId="53" w16cid:durableId="675113268">
    <w:abstractNumId w:val="28"/>
  </w:num>
  <w:num w:numId="54" w16cid:durableId="1625189021">
    <w:abstractNumId w:val="52"/>
  </w:num>
  <w:num w:numId="55" w16cid:durableId="1840147972">
    <w:abstractNumId w:val="44"/>
  </w:num>
  <w:num w:numId="56" w16cid:durableId="1073970126">
    <w:abstractNumId w:val="42"/>
  </w:num>
  <w:num w:numId="57" w16cid:durableId="1986398017">
    <w:abstractNumId w:val="60"/>
  </w:num>
  <w:num w:numId="58" w16cid:durableId="235241049">
    <w:abstractNumId w:val="45"/>
  </w:num>
  <w:num w:numId="59" w16cid:durableId="1498955994">
    <w:abstractNumId w:val="55"/>
  </w:num>
  <w:num w:numId="60" w16cid:durableId="904797777">
    <w:abstractNumId w:val="50"/>
  </w:num>
  <w:num w:numId="61" w16cid:durableId="1945533598">
    <w:abstractNumId w:val="13"/>
  </w:num>
  <w:num w:numId="62" w16cid:durableId="121465210">
    <w:abstractNumId w:val="38"/>
  </w:num>
  <w:num w:numId="63" w16cid:durableId="1362703316">
    <w:abstractNumId w:val="41"/>
  </w:num>
  <w:num w:numId="64" w16cid:durableId="685903847">
    <w:abstractNumId w:val="2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82D"/>
    <w:rsid w:val="0000002C"/>
    <w:rsid w:val="000001CB"/>
    <w:rsid w:val="00000779"/>
    <w:rsid w:val="00000D43"/>
    <w:rsid w:val="00000DED"/>
    <w:rsid w:val="000011B4"/>
    <w:rsid w:val="0000120C"/>
    <w:rsid w:val="0000146C"/>
    <w:rsid w:val="000014C1"/>
    <w:rsid w:val="0000167E"/>
    <w:rsid w:val="0000174D"/>
    <w:rsid w:val="000018F1"/>
    <w:rsid w:val="000018F5"/>
    <w:rsid w:val="00001ACD"/>
    <w:rsid w:val="00001DE9"/>
    <w:rsid w:val="00001E14"/>
    <w:rsid w:val="000020D5"/>
    <w:rsid w:val="00002111"/>
    <w:rsid w:val="00002217"/>
    <w:rsid w:val="000024CD"/>
    <w:rsid w:val="0000261A"/>
    <w:rsid w:val="000026C5"/>
    <w:rsid w:val="000028A7"/>
    <w:rsid w:val="00002B7C"/>
    <w:rsid w:val="00002CF3"/>
    <w:rsid w:val="0000373D"/>
    <w:rsid w:val="000038FF"/>
    <w:rsid w:val="00003A57"/>
    <w:rsid w:val="00003C60"/>
    <w:rsid w:val="00003D71"/>
    <w:rsid w:val="00003E5C"/>
    <w:rsid w:val="0000405B"/>
    <w:rsid w:val="000041BB"/>
    <w:rsid w:val="000041DA"/>
    <w:rsid w:val="000042B3"/>
    <w:rsid w:val="000047A6"/>
    <w:rsid w:val="000047BB"/>
    <w:rsid w:val="0000487A"/>
    <w:rsid w:val="000049B7"/>
    <w:rsid w:val="00004B1E"/>
    <w:rsid w:val="00004B41"/>
    <w:rsid w:val="00004BA1"/>
    <w:rsid w:val="00004C04"/>
    <w:rsid w:val="00004D3B"/>
    <w:rsid w:val="00004D64"/>
    <w:rsid w:val="00004F32"/>
    <w:rsid w:val="00005032"/>
    <w:rsid w:val="00005089"/>
    <w:rsid w:val="000050F6"/>
    <w:rsid w:val="00005332"/>
    <w:rsid w:val="00005564"/>
    <w:rsid w:val="0000566B"/>
    <w:rsid w:val="00005C0B"/>
    <w:rsid w:val="00005C42"/>
    <w:rsid w:val="00005CD4"/>
    <w:rsid w:val="0000605D"/>
    <w:rsid w:val="0000627F"/>
    <w:rsid w:val="00006355"/>
    <w:rsid w:val="000065BC"/>
    <w:rsid w:val="0000667F"/>
    <w:rsid w:val="0000670B"/>
    <w:rsid w:val="000069AD"/>
    <w:rsid w:val="00006A4B"/>
    <w:rsid w:val="00006F0B"/>
    <w:rsid w:val="0000723A"/>
    <w:rsid w:val="00007263"/>
    <w:rsid w:val="0000796A"/>
    <w:rsid w:val="000079F8"/>
    <w:rsid w:val="00007B3B"/>
    <w:rsid w:val="00007D9D"/>
    <w:rsid w:val="00007E57"/>
    <w:rsid w:val="00010082"/>
    <w:rsid w:val="000100CF"/>
    <w:rsid w:val="000105C3"/>
    <w:rsid w:val="00010669"/>
    <w:rsid w:val="00010785"/>
    <w:rsid w:val="000107D7"/>
    <w:rsid w:val="00010B4F"/>
    <w:rsid w:val="00010E79"/>
    <w:rsid w:val="00010F5E"/>
    <w:rsid w:val="00010FDB"/>
    <w:rsid w:val="0001137F"/>
    <w:rsid w:val="000117D1"/>
    <w:rsid w:val="000118C3"/>
    <w:rsid w:val="00011B08"/>
    <w:rsid w:val="00011B29"/>
    <w:rsid w:val="00011B39"/>
    <w:rsid w:val="00011E04"/>
    <w:rsid w:val="000122DB"/>
    <w:rsid w:val="00012387"/>
    <w:rsid w:val="0001239F"/>
    <w:rsid w:val="00012677"/>
    <w:rsid w:val="0001296A"/>
    <w:rsid w:val="00012F54"/>
    <w:rsid w:val="000131F2"/>
    <w:rsid w:val="000132CA"/>
    <w:rsid w:val="00013306"/>
    <w:rsid w:val="00013528"/>
    <w:rsid w:val="000136EE"/>
    <w:rsid w:val="0001378A"/>
    <w:rsid w:val="000138AE"/>
    <w:rsid w:val="000139E6"/>
    <w:rsid w:val="00013E86"/>
    <w:rsid w:val="00013F6D"/>
    <w:rsid w:val="0001401B"/>
    <w:rsid w:val="00014112"/>
    <w:rsid w:val="000142CE"/>
    <w:rsid w:val="000143D7"/>
    <w:rsid w:val="000144DA"/>
    <w:rsid w:val="00014B25"/>
    <w:rsid w:val="00014CD6"/>
    <w:rsid w:val="00014E33"/>
    <w:rsid w:val="00014E65"/>
    <w:rsid w:val="00014EC2"/>
    <w:rsid w:val="00014F6D"/>
    <w:rsid w:val="000150FB"/>
    <w:rsid w:val="00015201"/>
    <w:rsid w:val="00015316"/>
    <w:rsid w:val="00015336"/>
    <w:rsid w:val="0001533B"/>
    <w:rsid w:val="00015382"/>
    <w:rsid w:val="00015498"/>
    <w:rsid w:val="000154A4"/>
    <w:rsid w:val="00015731"/>
    <w:rsid w:val="0001594B"/>
    <w:rsid w:val="000159B0"/>
    <w:rsid w:val="00015A62"/>
    <w:rsid w:val="00015C11"/>
    <w:rsid w:val="00015CB0"/>
    <w:rsid w:val="00016030"/>
    <w:rsid w:val="00016441"/>
    <w:rsid w:val="000164DF"/>
    <w:rsid w:val="00016582"/>
    <w:rsid w:val="0001658A"/>
    <w:rsid w:val="000165A5"/>
    <w:rsid w:val="000166A6"/>
    <w:rsid w:val="00016A68"/>
    <w:rsid w:val="00016E7F"/>
    <w:rsid w:val="00016ED4"/>
    <w:rsid w:val="00016F65"/>
    <w:rsid w:val="000171B5"/>
    <w:rsid w:val="00017322"/>
    <w:rsid w:val="000174B5"/>
    <w:rsid w:val="0001751C"/>
    <w:rsid w:val="00017849"/>
    <w:rsid w:val="000178F5"/>
    <w:rsid w:val="000179B6"/>
    <w:rsid w:val="00017B31"/>
    <w:rsid w:val="00020035"/>
    <w:rsid w:val="00020042"/>
    <w:rsid w:val="0002010B"/>
    <w:rsid w:val="0002012F"/>
    <w:rsid w:val="00020656"/>
    <w:rsid w:val="000206C0"/>
    <w:rsid w:val="00020C27"/>
    <w:rsid w:val="00020C31"/>
    <w:rsid w:val="00020C42"/>
    <w:rsid w:val="00020C7F"/>
    <w:rsid w:val="0002115B"/>
    <w:rsid w:val="00021263"/>
    <w:rsid w:val="0002127D"/>
    <w:rsid w:val="000212D4"/>
    <w:rsid w:val="000212E7"/>
    <w:rsid w:val="0002131B"/>
    <w:rsid w:val="00021350"/>
    <w:rsid w:val="00021768"/>
    <w:rsid w:val="000218AB"/>
    <w:rsid w:val="000218F4"/>
    <w:rsid w:val="0002195F"/>
    <w:rsid w:val="00021B2D"/>
    <w:rsid w:val="00021BDD"/>
    <w:rsid w:val="00021D04"/>
    <w:rsid w:val="00021F55"/>
    <w:rsid w:val="00021F56"/>
    <w:rsid w:val="00022481"/>
    <w:rsid w:val="00022663"/>
    <w:rsid w:val="000227C0"/>
    <w:rsid w:val="0002287A"/>
    <w:rsid w:val="00022A74"/>
    <w:rsid w:val="00022A84"/>
    <w:rsid w:val="00022B44"/>
    <w:rsid w:val="00022CDE"/>
    <w:rsid w:val="00022DE9"/>
    <w:rsid w:val="00022FF6"/>
    <w:rsid w:val="000231C9"/>
    <w:rsid w:val="00023494"/>
    <w:rsid w:val="0002353D"/>
    <w:rsid w:val="000235D5"/>
    <w:rsid w:val="00023724"/>
    <w:rsid w:val="000238E2"/>
    <w:rsid w:val="000238FC"/>
    <w:rsid w:val="00023C3D"/>
    <w:rsid w:val="00023D40"/>
    <w:rsid w:val="00023E41"/>
    <w:rsid w:val="00023F53"/>
    <w:rsid w:val="00023FD5"/>
    <w:rsid w:val="00024750"/>
    <w:rsid w:val="00024CF9"/>
    <w:rsid w:val="00024E8A"/>
    <w:rsid w:val="0002522F"/>
    <w:rsid w:val="0002538F"/>
    <w:rsid w:val="00025459"/>
    <w:rsid w:val="000255F0"/>
    <w:rsid w:val="00025635"/>
    <w:rsid w:val="000256D0"/>
    <w:rsid w:val="0002575B"/>
    <w:rsid w:val="00025776"/>
    <w:rsid w:val="000258A9"/>
    <w:rsid w:val="000259B0"/>
    <w:rsid w:val="00025A7F"/>
    <w:rsid w:val="00025A95"/>
    <w:rsid w:val="00025BFC"/>
    <w:rsid w:val="00025C01"/>
    <w:rsid w:val="00025C61"/>
    <w:rsid w:val="00025CE9"/>
    <w:rsid w:val="000260DA"/>
    <w:rsid w:val="000261AF"/>
    <w:rsid w:val="00026369"/>
    <w:rsid w:val="00026F51"/>
    <w:rsid w:val="00027101"/>
    <w:rsid w:val="00027375"/>
    <w:rsid w:val="00027402"/>
    <w:rsid w:val="0002751F"/>
    <w:rsid w:val="0002792A"/>
    <w:rsid w:val="00027D55"/>
    <w:rsid w:val="00027D6A"/>
    <w:rsid w:val="00027FB3"/>
    <w:rsid w:val="000300B0"/>
    <w:rsid w:val="000301F0"/>
    <w:rsid w:val="000302E7"/>
    <w:rsid w:val="00030411"/>
    <w:rsid w:val="0003043A"/>
    <w:rsid w:val="0003083F"/>
    <w:rsid w:val="00030BA9"/>
    <w:rsid w:val="00030DF7"/>
    <w:rsid w:val="0003109B"/>
    <w:rsid w:val="000310A2"/>
    <w:rsid w:val="000310E6"/>
    <w:rsid w:val="00031161"/>
    <w:rsid w:val="00031307"/>
    <w:rsid w:val="000315F3"/>
    <w:rsid w:val="00031695"/>
    <w:rsid w:val="00031735"/>
    <w:rsid w:val="000318EA"/>
    <w:rsid w:val="000319B2"/>
    <w:rsid w:val="00031A20"/>
    <w:rsid w:val="00031B85"/>
    <w:rsid w:val="00031EBE"/>
    <w:rsid w:val="00032076"/>
    <w:rsid w:val="0003209A"/>
    <w:rsid w:val="000321B7"/>
    <w:rsid w:val="000321CC"/>
    <w:rsid w:val="000321EF"/>
    <w:rsid w:val="00032246"/>
    <w:rsid w:val="00032473"/>
    <w:rsid w:val="00032892"/>
    <w:rsid w:val="00032944"/>
    <w:rsid w:val="000329A7"/>
    <w:rsid w:val="00032A2E"/>
    <w:rsid w:val="00032A72"/>
    <w:rsid w:val="00032AE5"/>
    <w:rsid w:val="00032EA3"/>
    <w:rsid w:val="000330BE"/>
    <w:rsid w:val="00033110"/>
    <w:rsid w:val="00033185"/>
    <w:rsid w:val="00033359"/>
    <w:rsid w:val="000339F2"/>
    <w:rsid w:val="00033BD5"/>
    <w:rsid w:val="00033C28"/>
    <w:rsid w:val="00033C50"/>
    <w:rsid w:val="00033CEB"/>
    <w:rsid w:val="00033E90"/>
    <w:rsid w:val="00034435"/>
    <w:rsid w:val="00034480"/>
    <w:rsid w:val="000344E7"/>
    <w:rsid w:val="000346D0"/>
    <w:rsid w:val="00034701"/>
    <w:rsid w:val="0003474F"/>
    <w:rsid w:val="0003487E"/>
    <w:rsid w:val="0003499F"/>
    <w:rsid w:val="00034C79"/>
    <w:rsid w:val="00034E0F"/>
    <w:rsid w:val="00034FB2"/>
    <w:rsid w:val="00034FCC"/>
    <w:rsid w:val="00035064"/>
    <w:rsid w:val="0003534B"/>
    <w:rsid w:val="00035489"/>
    <w:rsid w:val="00035528"/>
    <w:rsid w:val="00035556"/>
    <w:rsid w:val="00035636"/>
    <w:rsid w:val="000357B9"/>
    <w:rsid w:val="00035801"/>
    <w:rsid w:val="00035A5D"/>
    <w:rsid w:val="00035DEB"/>
    <w:rsid w:val="00036169"/>
    <w:rsid w:val="00036190"/>
    <w:rsid w:val="000362F3"/>
    <w:rsid w:val="00036366"/>
    <w:rsid w:val="000363BC"/>
    <w:rsid w:val="00036860"/>
    <w:rsid w:val="0003696E"/>
    <w:rsid w:val="00036994"/>
    <w:rsid w:val="000369A3"/>
    <w:rsid w:val="000369F5"/>
    <w:rsid w:val="00036B27"/>
    <w:rsid w:val="00036F4E"/>
    <w:rsid w:val="000371E9"/>
    <w:rsid w:val="0003722F"/>
    <w:rsid w:val="0003751F"/>
    <w:rsid w:val="00037555"/>
    <w:rsid w:val="00037863"/>
    <w:rsid w:val="000378D4"/>
    <w:rsid w:val="00037932"/>
    <w:rsid w:val="000379C1"/>
    <w:rsid w:val="00037A19"/>
    <w:rsid w:val="00037D40"/>
    <w:rsid w:val="00037E39"/>
    <w:rsid w:val="00037E59"/>
    <w:rsid w:val="000404FD"/>
    <w:rsid w:val="000405B1"/>
    <w:rsid w:val="000405C0"/>
    <w:rsid w:val="0004060D"/>
    <w:rsid w:val="0004074C"/>
    <w:rsid w:val="000407BD"/>
    <w:rsid w:val="00040B36"/>
    <w:rsid w:val="00040DA1"/>
    <w:rsid w:val="00040DB1"/>
    <w:rsid w:val="00041331"/>
    <w:rsid w:val="00041485"/>
    <w:rsid w:val="000414D1"/>
    <w:rsid w:val="000415C0"/>
    <w:rsid w:val="000416F3"/>
    <w:rsid w:val="0004176F"/>
    <w:rsid w:val="00041B36"/>
    <w:rsid w:val="00041C54"/>
    <w:rsid w:val="00042348"/>
    <w:rsid w:val="000424DF"/>
    <w:rsid w:val="0004258A"/>
    <w:rsid w:val="00042985"/>
    <w:rsid w:val="000429C6"/>
    <w:rsid w:val="000429D0"/>
    <w:rsid w:val="00042DA8"/>
    <w:rsid w:val="00042E0F"/>
    <w:rsid w:val="00042E1C"/>
    <w:rsid w:val="00042EFA"/>
    <w:rsid w:val="00042F3C"/>
    <w:rsid w:val="000430C2"/>
    <w:rsid w:val="00043110"/>
    <w:rsid w:val="000433BF"/>
    <w:rsid w:val="00043462"/>
    <w:rsid w:val="00043554"/>
    <w:rsid w:val="0004357C"/>
    <w:rsid w:val="000436FA"/>
    <w:rsid w:val="000437B7"/>
    <w:rsid w:val="0004383F"/>
    <w:rsid w:val="000438A9"/>
    <w:rsid w:val="00043A75"/>
    <w:rsid w:val="00043A79"/>
    <w:rsid w:val="00043AE8"/>
    <w:rsid w:val="00043B20"/>
    <w:rsid w:val="00044071"/>
    <w:rsid w:val="000441EA"/>
    <w:rsid w:val="00044222"/>
    <w:rsid w:val="00044261"/>
    <w:rsid w:val="000443E7"/>
    <w:rsid w:val="0004471F"/>
    <w:rsid w:val="00044992"/>
    <w:rsid w:val="000451EB"/>
    <w:rsid w:val="00045523"/>
    <w:rsid w:val="000455CF"/>
    <w:rsid w:val="000457FB"/>
    <w:rsid w:val="000459D2"/>
    <w:rsid w:val="00045ADE"/>
    <w:rsid w:val="00045B58"/>
    <w:rsid w:val="00045B6E"/>
    <w:rsid w:val="00045CCF"/>
    <w:rsid w:val="00045D54"/>
    <w:rsid w:val="00045EE2"/>
    <w:rsid w:val="0004617A"/>
    <w:rsid w:val="000462B1"/>
    <w:rsid w:val="00046484"/>
    <w:rsid w:val="00046597"/>
    <w:rsid w:val="00046810"/>
    <w:rsid w:val="00046AF8"/>
    <w:rsid w:val="00046D8E"/>
    <w:rsid w:val="000470A3"/>
    <w:rsid w:val="00047385"/>
    <w:rsid w:val="00047771"/>
    <w:rsid w:val="000479C1"/>
    <w:rsid w:val="00047AB8"/>
    <w:rsid w:val="00047AC7"/>
    <w:rsid w:val="00047BB8"/>
    <w:rsid w:val="00047C26"/>
    <w:rsid w:val="00047FC5"/>
    <w:rsid w:val="0005009F"/>
    <w:rsid w:val="0005010F"/>
    <w:rsid w:val="00050222"/>
    <w:rsid w:val="00050248"/>
    <w:rsid w:val="00050461"/>
    <w:rsid w:val="00050580"/>
    <w:rsid w:val="0005093A"/>
    <w:rsid w:val="00050A50"/>
    <w:rsid w:val="00050B2A"/>
    <w:rsid w:val="00050D78"/>
    <w:rsid w:val="00050E3D"/>
    <w:rsid w:val="00051096"/>
    <w:rsid w:val="000510B3"/>
    <w:rsid w:val="00051242"/>
    <w:rsid w:val="00051402"/>
    <w:rsid w:val="000514C2"/>
    <w:rsid w:val="00051789"/>
    <w:rsid w:val="0005197E"/>
    <w:rsid w:val="00051D57"/>
    <w:rsid w:val="00051F09"/>
    <w:rsid w:val="0005203F"/>
    <w:rsid w:val="0005240D"/>
    <w:rsid w:val="0005258C"/>
    <w:rsid w:val="000525FE"/>
    <w:rsid w:val="00052AB2"/>
    <w:rsid w:val="00052C4C"/>
    <w:rsid w:val="00052D13"/>
    <w:rsid w:val="0005335F"/>
    <w:rsid w:val="000533A9"/>
    <w:rsid w:val="000534B0"/>
    <w:rsid w:val="00053670"/>
    <w:rsid w:val="0005371F"/>
    <w:rsid w:val="00053786"/>
    <w:rsid w:val="00053948"/>
    <w:rsid w:val="00053A6F"/>
    <w:rsid w:val="00053B58"/>
    <w:rsid w:val="00053C86"/>
    <w:rsid w:val="00053D56"/>
    <w:rsid w:val="00053E04"/>
    <w:rsid w:val="00054425"/>
    <w:rsid w:val="00054448"/>
    <w:rsid w:val="00054583"/>
    <w:rsid w:val="00054592"/>
    <w:rsid w:val="00054632"/>
    <w:rsid w:val="00054744"/>
    <w:rsid w:val="000548D1"/>
    <w:rsid w:val="00054956"/>
    <w:rsid w:val="000549F2"/>
    <w:rsid w:val="00054A81"/>
    <w:rsid w:val="00054B1C"/>
    <w:rsid w:val="00054CAE"/>
    <w:rsid w:val="000552F4"/>
    <w:rsid w:val="00055634"/>
    <w:rsid w:val="000556F5"/>
    <w:rsid w:val="00055900"/>
    <w:rsid w:val="00055B18"/>
    <w:rsid w:val="00055CF9"/>
    <w:rsid w:val="00055DB2"/>
    <w:rsid w:val="00055E33"/>
    <w:rsid w:val="00056002"/>
    <w:rsid w:val="0005611D"/>
    <w:rsid w:val="00056616"/>
    <w:rsid w:val="000569D9"/>
    <w:rsid w:val="00056E2D"/>
    <w:rsid w:val="00056E8E"/>
    <w:rsid w:val="0005712A"/>
    <w:rsid w:val="00057173"/>
    <w:rsid w:val="000574A2"/>
    <w:rsid w:val="000574B9"/>
    <w:rsid w:val="00057688"/>
    <w:rsid w:val="000577ED"/>
    <w:rsid w:val="000578B0"/>
    <w:rsid w:val="000601C9"/>
    <w:rsid w:val="0006037B"/>
    <w:rsid w:val="0006040B"/>
    <w:rsid w:val="00060475"/>
    <w:rsid w:val="000604CD"/>
    <w:rsid w:val="00060588"/>
    <w:rsid w:val="0006061E"/>
    <w:rsid w:val="00060701"/>
    <w:rsid w:val="0006088E"/>
    <w:rsid w:val="00060A41"/>
    <w:rsid w:val="00060D41"/>
    <w:rsid w:val="00060DDD"/>
    <w:rsid w:val="00060EB7"/>
    <w:rsid w:val="00060EEC"/>
    <w:rsid w:val="00060FA7"/>
    <w:rsid w:val="00061186"/>
    <w:rsid w:val="000612D4"/>
    <w:rsid w:val="0006154A"/>
    <w:rsid w:val="000616C3"/>
    <w:rsid w:val="000616D8"/>
    <w:rsid w:val="00061DB1"/>
    <w:rsid w:val="00062235"/>
    <w:rsid w:val="0006223E"/>
    <w:rsid w:val="00062474"/>
    <w:rsid w:val="00062538"/>
    <w:rsid w:val="00062602"/>
    <w:rsid w:val="000626B8"/>
    <w:rsid w:val="000626CD"/>
    <w:rsid w:val="00062781"/>
    <w:rsid w:val="00062A25"/>
    <w:rsid w:val="00063115"/>
    <w:rsid w:val="00063355"/>
    <w:rsid w:val="00063850"/>
    <w:rsid w:val="0006391B"/>
    <w:rsid w:val="00063972"/>
    <w:rsid w:val="00063B71"/>
    <w:rsid w:val="00063BE7"/>
    <w:rsid w:val="00063D75"/>
    <w:rsid w:val="00063E77"/>
    <w:rsid w:val="00063F72"/>
    <w:rsid w:val="00064114"/>
    <w:rsid w:val="00064118"/>
    <w:rsid w:val="00064543"/>
    <w:rsid w:val="00064576"/>
    <w:rsid w:val="0006458F"/>
    <w:rsid w:val="0006465C"/>
    <w:rsid w:val="00064760"/>
    <w:rsid w:val="00064965"/>
    <w:rsid w:val="00064DA2"/>
    <w:rsid w:val="00064E94"/>
    <w:rsid w:val="00064F8C"/>
    <w:rsid w:val="00064FA9"/>
    <w:rsid w:val="00065182"/>
    <w:rsid w:val="0006527E"/>
    <w:rsid w:val="00065353"/>
    <w:rsid w:val="00065455"/>
    <w:rsid w:val="0006554B"/>
    <w:rsid w:val="000655B9"/>
    <w:rsid w:val="000657FB"/>
    <w:rsid w:val="00065896"/>
    <w:rsid w:val="000659A8"/>
    <w:rsid w:val="00065AA4"/>
    <w:rsid w:val="00065E5B"/>
    <w:rsid w:val="00065E93"/>
    <w:rsid w:val="0006600B"/>
    <w:rsid w:val="00066119"/>
    <w:rsid w:val="000662D3"/>
    <w:rsid w:val="00066415"/>
    <w:rsid w:val="00066517"/>
    <w:rsid w:val="0006683D"/>
    <w:rsid w:val="00066999"/>
    <w:rsid w:val="00066AC2"/>
    <w:rsid w:val="00066F02"/>
    <w:rsid w:val="00067003"/>
    <w:rsid w:val="0006714D"/>
    <w:rsid w:val="00067630"/>
    <w:rsid w:val="00067663"/>
    <w:rsid w:val="0006774E"/>
    <w:rsid w:val="00067884"/>
    <w:rsid w:val="00067A79"/>
    <w:rsid w:val="00067AB4"/>
    <w:rsid w:val="00067AF3"/>
    <w:rsid w:val="00067B2D"/>
    <w:rsid w:val="00067B30"/>
    <w:rsid w:val="00067FB0"/>
    <w:rsid w:val="000700CD"/>
    <w:rsid w:val="000700FF"/>
    <w:rsid w:val="0007016D"/>
    <w:rsid w:val="000703AD"/>
    <w:rsid w:val="0007051B"/>
    <w:rsid w:val="00070583"/>
    <w:rsid w:val="00070780"/>
    <w:rsid w:val="000707C8"/>
    <w:rsid w:val="000708AF"/>
    <w:rsid w:val="00070C58"/>
    <w:rsid w:val="00070E14"/>
    <w:rsid w:val="00070E38"/>
    <w:rsid w:val="00070F24"/>
    <w:rsid w:val="00071249"/>
    <w:rsid w:val="000712F2"/>
    <w:rsid w:val="00071306"/>
    <w:rsid w:val="000714D9"/>
    <w:rsid w:val="00071700"/>
    <w:rsid w:val="00071711"/>
    <w:rsid w:val="0007186E"/>
    <w:rsid w:val="0007187C"/>
    <w:rsid w:val="00071A76"/>
    <w:rsid w:val="00071CA4"/>
    <w:rsid w:val="00071DAF"/>
    <w:rsid w:val="00071DF1"/>
    <w:rsid w:val="000720B5"/>
    <w:rsid w:val="000726DA"/>
    <w:rsid w:val="00072AAC"/>
    <w:rsid w:val="00072BCA"/>
    <w:rsid w:val="00072C0D"/>
    <w:rsid w:val="00072D6B"/>
    <w:rsid w:val="000736BA"/>
    <w:rsid w:val="000736F1"/>
    <w:rsid w:val="00073829"/>
    <w:rsid w:val="00073934"/>
    <w:rsid w:val="00073970"/>
    <w:rsid w:val="00073B55"/>
    <w:rsid w:val="00073B7A"/>
    <w:rsid w:val="00074022"/>
    <w:rsid w:val="0007410C"/>
    <w:rsid w:val="000742CC"/>
    <w:rsid w:val="00074926"/>
    <w:rsid w:val="00074B9B"/>
    <w:rsid w:val="00074BB4"/>
    <w:rsid w:val="00075058"/>
    <w:rsid w:val="0007516B"/>
    <w:rsid w:val="0007519B"/>
    <w:rsid w:val="000751EC"/>
    <w:rsid w:val="00075463"/>
    <w:rsid w:val="000757C7"/>
    <w:rsid w:val="00075C5D"/>
    <w:rsid w:val="00075CE5"/>
    <w:rsid w:val="00075F35"/>
    <w:rsid w:val="000762BE"/>
    <w:rsid w:val="000762DF"/>
    <w:rsid w:val="0007647B"/>
    <w:rsid w:val="000765D8"/>
    <w:rsid w:val="0007662C"/>
    <w:rsid w:val="00076A9E"/>
    <w:rsid w:val="00076BA7"/>
    <w:rsid w:val="00076C06"/>
    <w:rsid w:val="00076DD3"/>
    <w:rsid w:val="00076E5F"/>
    <w:rsid w:val="00076EEA"/>
    <w:rsid w:val="000770E0"/>
    <w:rsid w:val="0007725A"/>
    <w:rsid w:val="000772D9"/>
    <w:rsid w:val="0007731E"/>
    <w:rsid w:val="00077340"/>
    <w:rsid w:val="000774CB"/>
    <w:rsid w:val="000775CB"/>
    <w:rsid w:val="00077625"/>
    <w:rsid w:val="00077840"/>
    <w:rsid w:val="00077CA4"/>
    <w:rsid w:val="00077F82"/>
    <w:rsid w:val="00080134"/>
    <w:rsid w:val="0008052C"/>
    <w:rsid w:val="0008079E"/>
    <w:rsid w:val="000807AF"/>
    <w:rsid w:val="00080B0A"/>
    <w:rsid w:val="000811CA"/>
    <w:rsid w:val="000817C7"/>
    <w:rsid w:val="000818AA"/>
    <w:rsid w:val="000818C3"/>
    <w:rsid w:val="000818DE"/>
    <w:rsid w:val="00081D7B"/>
    <w:rsid w:val="00081ECA"/>
    <w:rsid w:val="00081F3E"/>
    <w:rsid w:val="00082256"/>
    <w:rsid w:val="0008246E"/>
    <w:rsid w:val="000828DD"/>
    <w:rsid w:val="000828E7"/>
    <w:rsid w:val="000829F7"/>
    <w:rsid w:val="00082A6A"/>
    <w:rsid w:val="00082C3F"/>
    <w:rsid w:val="00082D9B"/>
    <w:rsid w:val="00082E71"/>
    <w:rsid w:val="00083506"/>
    <w:rsid w:val="00083846"/>
    <w:rsid w:val="00083872"/>
    <w:rsid w:val="00083940"/>
    <w:rsid w:val="000839EB"/>
    <w:rsid w:val="00083A8C"/>
    <w:rsid w:val="00083F6A"/>
    <w:rsid w:val="00083F82"/>
    <w:rsid w:val="00084036"/>
    <w:rsid w:val="000840F0"/>
    <w:rsid w:val="0008417B"/>
    <w:rsid w:val="000841E5"/>
    <w:rsid w:val="000841E6"/>
    <w:rsid w:val="00084456"/>
    <w:rsid w:val="00084729"/>
    <w:rsid w:val="00084BD1"/>
    <w:rsid w:val="00084C1C"/>
    <w:rsid w:val="00084F92"/>
    <w:rsid w:val="000856A4"/>
    <w:rsid w:val="000859AD"/>
    <w:rsid w:val="00085B0B"/>
    <w:rsid w:val="00085CD9"/>
    <w:rsid w:val="00085F05"/>
    <w:rsid w:val="000861D9"/>
    <w:rsid w:val="00086407"/>
    <w:rsid w:val="00086637"/>
    <w:rsid w:val="000867A0"/>
    <w:rsid w:val="00086A03"/>
    <w:rsid w:val="00086A2F"/>
    <w:rsid w:val="00086C8C"/>
    <w:rsid w:val="00087119"/>
    <w:rsid w:val="0008716B"/>
    <w:rsid w:val="000872EE"/>
    <w:rsid w:val="00087750"/>
    <w:rsid w:val="000878D7"/>
    <w:rsid w:val="00087983"/>
    <w:rsid w:val="00087A32"/>
    <w:rsid w:val="00087A68"/>
    <w:rsid w:val="00087D74"/>
    <w:rsid w:val="00087F84"/>
    <w:rsid w:val="0009038D"/>
    <w:rsid w:val="00090740"/>
    <w:rsid w:val="000908D4"/>
    <w:rsid w:val="00090C9D"/>
    <w:rsid w:val="00090DD1"/>
    <w:rsid w:val="00090E61"/>
    <w:rsid w:val="00090F2D"/>
    <w:rsid w:val="00091105"/>
    <w:rsid w:val="00091287"/>
    <w:rsid w:val="0009144A"/>
    <w:rsid w:val="000916F7"/>
    <w:rsid w:val="00091A88"/>
    <w:rsid w:val="00091B63"/>
    <w:rsid w:val="00091B65"/>
    <w:rsid w:val="00091D08"/>
    <w:rsid w:val="00091F25"/>
    <w:rsid w:val="00091F4E"/>
    <w:rsid w:val="00092174"/>
    <w:rsid w:val="00092519"/>
    <w:rsid w:val="00092667"/>
    <w:rsid w:val="000926B0"/>
    <w:rsid w:val="00092BA5"/>
    <w:rsid w:val="00092E1D"/>
    <w:rsid w:val="00092E94"/>
    <w:rsid w:val="00092F0E"/>
    <w:rsid w:val="00093400"/>
    <w:rsid w:val="000935BC"/>
    <w:rsid w:val="00093742"/>
    <w:rsid w:val="0009389B"/>
    <w:rsid w:val="00093984"/>
    <w:rsid w:val="0009398D"/>
    <w:rsid w:val="00093E08"/>
    <w:rsid w:val="00093EB6"/>
    <w:rsid w:val="00094185"/>
    <w:rsid w:val="00094190"/>
    <w:rsid w:val="000946FC"/>
    <w:rsid w:val="00094A72"/>
    <w:rsid w:val="00094CAB"/>
    <w:rsid w:val="00094D0C"/>
    <w:rsid w:val="00094DD2"/>
    <w:rsid w:val="00094EE8"/>
    <w:rsid w:val="00095151"/>
    <w:rsid w:val="00095653"/>
    <w:rsid w:val="000956DC"/>
    <w:rsid w:val="00095796"/>
    <w:rsid w:val="00095907"/>
    <w:rsid w:val="00095A40"/>
    <w:rsid w:val="00095E12"/>
    <w:rsid w:val="00096011"/>
    <w:rsid w:val="000963C4"/>
    <w:rsid w:val="0009667C"/>
    <w:rsid w:val="0009667D"/>
    <w:rsid w:val="0009699D"/>
    <w:rsid w:val="00096A6B"/>
    <w:rsid w:val="00096D45"/>
    <w:rsid w:val="00096E1D"/>
    <w:rsid w:val="00096EC9"/>
    <w:rsid w:val="00096F3D"/>
    <w:rsid w:val="00096FEC"/>
    <w:rsid w:val="0009703D"/>
    <w:rsid w:val="000971CC"/>
    <w:rsid w:val="0009734D"/>
    <w:rsid w:val="00097372"/>
    <w:rsid w:val="000973E9"/>
    <w:rsid w:val="000975BE"/>
    <w:rsid w:val="00097818"/>
    <w:rsid w:val="00097A09"/>
    <w:rsid w:val="00097A0E"/>
    <w:rsid w:val="00097AF8"/>
    <w:rsid w:val="00097B72"/>
    <w:rsid w:val="00097C84"/>
    <w:rsid w:val="00097FD1"/>
    <w:rsid w:val="000A02C0"/>
    <w:rsid w:val="000A0350"/>
    <w:rsid w:val="000A06FF"/>
    <w:rsid w:val="000A0A01"/>
    <w:rsid w:val="000A0C2A"/>
    <w:rsid w:val="000A0D7C"/>
    <w:rsid w:val="000A11AF"/>
    <w:rsid w:val="000A13E5"/>
    <w:rsid w:val="000A1678"/>
    <w:rsid w:val="000A19AF"/>
    <w:rsid w:val="000A19FB"/>
    <w:rsid w:val="000A1B6C"/>
    <w:rsid w:val="000A1B8C"/>
    <w:rsid w:val="000A1D4E"/>
    <w:rsid w:val="000A1EFE"/>
    <w:rsid w:val="000A1FDD"/>
    <w:rsid w:val="000A227C"/>
    <w:rsid w:val="000A22EE"/>
    <w:rsid w:val="000A252B"/>
    <w:rsid w:val="000A2AD8"/>
    <w:rsid w:val="000A2CA6"/>
    <w:rsid w:val="000A2CB1"/>
    <w:rsid w:val="000A2DB3"/>
    <w:rsid w:val="000A3B0C"/>
    <w:rsid w:val="000A3B57"/>
    <w:rsid w:val="000A3D8F"/>
    <w:rsid w:val="000A3E3A"/>
    <w:rsid w:val="000A3F79"/>
    <w:rsid w:val="000A40D3"/>
    <w:rsid w:val="000A4350"/>
    <w:rsid w:val="000A435A"/>
    <w:rsid w:val="000A44B4"/>
    <w:rsid w:val="000A4551"/>
    <w:rsid w:val="000A4747"/>
    <w:rsid w:val="000A4756"/>
    <w:rsid w:val="000A4A1B"/>
    <w:rsid w:val="000A4A51"/>
    <w:rsid w:val="000A4B07"/>
    <w:rsid w:val="000A4CFD"/>
    <w:rsid w:val="000A4F9F"/>
    <w:rsid w:val="000A5082"/>
    <w:rsid w:val="000A53C0"/>
    <w:rsid w:val="000A556E"/>
    <w:rsid w:val="000A56AA"/>
    <w:rsid w:val="000A56AE"/>
    <w:rsid w:val="000A5807"/>
    <w:rsid w:val="000A5A0C"/>
    <w:rsid w:val="000A5B6E"/>
    <w:rsid w:val="000A5EAC"/>
    <w:rsid w:val="000A5EBC"/>
    <w:rsid w:val="000A5ED8"/>
    <w:rsid w:val="000A5F8C"/>
    <w:rsid w:val="000A6101"/>
    <w:rsid w:val="000A6276"/>
    <w:rsid w:val="000A62E9"/>
    <w:rsid w:val="000A6456"/>
    <w:rsid w:val="000A657C"/>
    <w:rsid w:val="000A661A"/>
    <w:rsid w:val="000A6719"/>
    <w:rsid w:val="000A689D"/>
    <w:rsid w:val="000A68B3"/>
    <w:rsid w:val="000A695A"/>
    <w:rsid w:val="000A69FC"/>
    <w:rsid w:val="000A712B"/>
    <w:rsid w:val="000A72EE"/>
    <w:rsid w:val="000A73FB"/>
    <w:rsid w:val="000A7423"/>
    <w:rsid w:val="000A745E"/>
    <w:rsid w:val="000A77D8"/>
    <w:rsid w:val="000A795C"/>
    <w:rsid w:val="000A79CD"/>
    <w:rsid w:val="000A7B6D"/>
    <w:rsid w:val="000A7DA2"/>
    <w:rsid w:val="000A7FB0"/>
    <w:rsid w:val="000B0118"/>
    <w:rsid w:val="000B0130"/>
    <w:rsid w:val="000B0253"/>
    <w:rsid w:val="000B0372"/>
    <w:rsid w:val="000B03B1"/>
    <w:rsid w:val="000B063A"/>
    <w:rsid w:val="000B08E5"/>
    <w:rsid w:val="000B08F5"/>
    <w:rsid w:val="000B0901"/>
    <w:rsid w:val="000B09D3"/>
    <w:rsid w:val="000B0D53"/>
    <w:rsid w:val="000B0F44"/>
    <w:rsid w:val="000B1276"/>
    <w:rsid w:val="000B12B7"/>
    <w:rsid w:val="000B1900"/>
    <w:rsid w:val="000B1C3C"/>
    <w:rsid w:val="000B20C8"/>
    <w:rsid w:val="000B2273"/>
    <w:rsid w:val="000B2722"/>
    <w:rsid w:val="000B27CD"/>
    <w:rsid w:val="000B283F"/>
    <w:rsid w:val="000B2AD9"/>
    <w:rsid w:val="000B2B75"/>
    <w:rsid w:val="000B2DD8"/>
    <w:rsid w:val="000B30A9"/>
    <w:rsid w:val="000B3269"/>
    <w:rsid w:val="000B3328"/>
    <w:rsid w:val="000B33E6"/>
    <w:rsid w:val="000B3595"/>
    <w:rsid w:val="000B3622"/>
    <w:rsid w:val="000B3669"/>
    <w:rsid w:val="000B389B"/>
    <w:rsid w:val="000B389E"/>
    <w:rsid w:val="000B38A9"/>
    <w:rsid w:val="000B3B51"/>
    <w:rsid w:val="000B3DA6"/>
    <w:rsid w:val="000B3F38"/>
    <w:rsid w:val="000B3FE4"/>
    <w:rsid w:val="000B40C2"/>
    <w:rsid w:val="000B42D2"/>
    <w:rsid w:val="000B42EB"/>
    <w:rsid w:val="000B463D"/>
    <w:rsid w:val="000B472B"/>
    <w:rsid w:val="000B4BAA"/>
    <w:rsid w:val="000B4DBF"/>
    <w:rsid w:val="000B5049"/>
    <w:rsid w:val="000B50C9"/>
    <w:rsid w:val="000B51B2"/>
    <w:rsid w:val="000B538D"/>
    <w:rsid w:val="000B582D"/>
    <w:rsid w:val="000B5F8B"/>
    <w:rsid w:val="000B62EE"/>
    <w:rsid w:val="000B63ED"/>
    <w:rsid w:val="000B65F0"/>
    <w:rsid w:val="000B6734"/>
    <w:rsid w:val="000B6793"/>
    <w:rsid w:val="000B68B1"/>
    <w:rsid w:val="000B6A71"/>
    <w:rsid w:val="000B6ED8"/>
    <w:rsid w:val="000B7377"/>
    <w:rsid w:val="000B75CF"/>
    <w:rsid w:val="000B75D7"/>
    <w:rsid w:val="000B76D6"/>
    <w:rsid w:val="000B772D"/>
    <w:rsid w:val="000B7AC9"/>
    <w:rsid w:val="000B7B3E"/>
    <w:rsid w:val="000B7C1A"/>
    <w:rsid w:val="000B7C42"/>
    <w:rsid w:val="000B7DE7"/>
    <w:rsid w:val="000C003B"/>
    <w:rsid w:val="000C00AC"/>
    <w:rsid w:val="000C00E1"/>
    <w:rsid w:val="000C0126"/>
    <w:rsid w:val="000C01D2"/>
    <w:rsid w:val="000C0264"/>
    <w:rsid w:val="000C02CD"/>
    <w:rsid w:val="000C046D"/>
    <w:rsid w:val="000C04ED"/>
    <w:rsid w:val="000C05CF"/>
    <w:rsid w:val="000C0717"/>
    <w:rsid w:val="000C0802"/>
    <w:rsid w:val="000C0896"/>
    <w:rsid w:val="000C0966"/>
    <w:rsid w:val="000C0AF0"/>
    <w:rsid w:val="000C0B11"/>
    <w:rsid w:val="000C0C81"/>
    <w:rsid w:val="000C0CFE"/>
    <w:rsid w:val="000C0EF2"/>
    <w:rsid w:val="000C0FBB"/>
    <w:rsid w:val="000C1233"/>
    <w:rsid w:val="000C1883"/>
    <w:rsid w:val="000C197A"/>
    <w:rsid w:val="000C1BBB"/>
    <w:rsid w:val="000C1D93"/>
    <w:rsid w:val="000C1F4A"/>
    <w:rsid w:val="000C1FB0"/>
    <w:rsid w:val="000C21A2"/>
    <w:rsid w:val="000C23D5"/>
    <w:rsid w:val="000C25D4"/>
    <w:rsid w:val="000C2605"/>
    <w:rsid w:val="000C2794"/>
    <w:rsid w:val="000C27DA"/>
    <w:rsid w:val="000C2849"/>
    <w:rsid w:val="000C28E8"/>
    <w:rsid w:val="000C29DF"/>
    <w:rsid w:val="000C2C35"/>
    <w:rsid w:val="000C2E39"/>
    <w:rsid w:val="000C2ED1"/>
    <w:rsid w:val="000C2F81"/>
    <w:rsid w:val="000C304B"/>
    <w:rsid w:val="000C3501"/>
    <w:rsid w:val="000C35F7"/>
    <w:rsid w:val="000C3767"/>
    <w:rsid w:val="000C3826"/>
    <w:rsid w:val="000C3833"/>
    <w:rsid w:val="000C39FA"/>
    <w:rsid w:val="000C3C07"/>
    <w:rsid w:val="000C3C93"/>
    <w:rsid w:val="000C3EDC"/>
    <w:rsid w:val="000C40D3"/>
    <w:rsid w:val="000C4492"/>
    <w:rsid w:val="000C464C"/>
    <w:rsid w:val="000C498B"/>
    <w:rsid w:val="000C499A"/>
    <w:rsid w:val="000C4AED"/>
    <w:rsid w:val="000C4AF8"/>
    <w:rsid w:val="000C4DBC"/>
    <w:rsid w:val="000C4F6C"/>
    <w:rsid w:val="000C503A"/>
    <w:rsid w:val="000C50F5"/>
    <w:rsid w:val="000C518C"/>
    <w:rsid w:val="000C53EF"/>
    <w:rsid w:val="000C54AF"/>
    <w:rsid w:val="000C5567"/>
    <w:rsid w:val="000C5634"/>
    <w:rsid w:val="000C582C"/>
    <w:rsid w:val="000C5E4D"/>
    <w:rsid w:val="000C5F7B"/>
    <w:rsid w:val="000C6027"/>
    <w:rsid w:val="000C61BA"/>
    <w:rsid w:val="000C62BE"/>
    <w:rsid w:val="000C6368"/>
    <w:rsid w:val="000C63AE"/>
    <w:rsid w:val="000C642E"/>
    <w:rsid w:val="000C6667"/>
    <w:rsid w:val="000C675D"/>
    <w:rsid w:val="000C67ED"/>
    <w:rsid w:val="000C68EB"/>
    <w:rsid w:val="000C6A53"/>
    <w:rsid w:val="000C6BB3"/>
    <w:rsid w:val="000C6E9C"/>
    <w:rsid w:val="000C6FF9"/>
    <w:rsid w:val="000C709E"/>
    <w:rsid w:val="000C70BE"/>
    <w:rsid w:val="000C75E5"/>
    <w:rsid w:val="000C75F9"/>
    <w:rsid w:val="000D000F"/>
    <w:rsid w:val="000D013C"/>
    <w:rsid w:val="000D025A"/>
    <w:rsid w:val="000D06AA"/>
    <w:rsid w:val="000D06D5"/>
    <w:rsid w:val="000D06EE"/>
    <w:rsid w:val="000D07E6"/>
    <w:rsid w:val="000D08C4"/>
    <w:rsid w:val="000D09FE"/>
    <w:rsid w:val="000D0E3C"/>
    <w:rsid w:val="000D111B"/>
    <w:rsid w:val="000D1489"/>
    <w:rsid w:val="000D161F"/>
    <w:rsid w:val="000D172D"/>
    <w:rsid w:val="000D1785"/>
    <w:rsid w:val="000D1925"/>
    <w:rsid w:val="000D1A5C"/>
    <w:rsid w:val="000D1BA2"/>
    <w:rsid w:val="000D1D55"/>
    <w:rsid w:val="000D2038"/>
    <w:rsid w:val="000D207A"/>
    <w:rsid w:val="000D22EB"/>
    <w:rsid w:val="000D22F5"/>
    <w:rsid w:val="000D2319"/>
    <w:rsid w:val="000D23A6"/>
    <w:rsid w:val="000D2535"/>
    <w:rsid w:val="000D267B"/>
    <w:rsid w:val="000D2721"/>
    <w:rsid w:val="000D293F"/>
    <w:rsid w:val="000D299D"/>
    <w:rsid w:val="000D29FE"/>
    <w:rsid w:val="000D2A82"/>
    <w:rsid w:val="000D2BE7"/>
    <w:rsid w:val="000D2CA0"/>
    <w:rsid w:val="000D2D12"/>
    <w:rsid w:val="000D2E60"/>
    <w:rsid w:val="000D2ED5"/>
    <w:rsid w:val="000D3003"/>
    <w:rsid w:val="000D318C"/>
    <w:rsid w:val="000D3281"/>
    <w:rsid w:val="000D332F"/>
    <w:rsid w:val="000D35A1"/>
    <w:rsid w:val="000D38BD"/>
    <w:rsid w:val="000D3BBD"/>
    <w:rsid w:val="000D3FE2"/>
    <w:rsid w:val="000D410A"/>
    <w:rsid w:val="000D416D"/>
    <w:rsid w:val="000D4218"/>
    <w:rsid w:val="000D444F"/>
    <w:rsid w:val="000D446B"/>
    <w:rsid w:val="000D4538"/>
    <w:rsid w:val="000D45C4"/>
    <w:rsid w:val="000D469A"/>
    <w:rsid w:val="000D4717"/>
    <w:rsid w:val="000D4735"/>
    <w:rsid w:val="000D47D0"/>
    <w:rsid w:val="000D49CF"/>
    <w:rsid w:val="000D4A19"/>
    <w:rsid w:val="000D4B7B"/>
    <w:rsid w:val="000D50FE"/>
    <w:rsid w:val="000D5104"/>
    <w:rsid w:val="000D5156"/>
    <w:rsid w:val="000D5159"/>
    <w:rsid w:val="000D526C"/>
    <w:rsid w:val="000D56BB"/>
    <w:rsid w:val="000D582C"/>
    <w:rsid w:val="000D5925"/>
    <w:rsid w:val="000D5A48"/>
    <w:rsid w:val="000D5CA8"/>
    <w:rsid w:val="000D5D8C"/>
    <w:rsid w:val="000D5EB4"/>
    <w:rsid w:val="000D5F6A"/>
    <w:rsid w:val="000D62C7"/>
    <w:rsid w:val="000D64C7"/>
    <w:rsid w:val="000D64DE"/>
    <w:rsid w:val="000D651F"/>
    <w:rsid w:val="000D6714"/>
    <w:rsid w:val="000D6B1B"/>
    <w:rsid w:val="000D6B32"/>
    <w:rsid w:val="000D6F8C"/>
    <w:rsid w:val="000D7060"/>
    <w:rsid w:val="000D70F3"/>
    <w:rsid w:val="000D70F6"/>
    <w:rsid w:val="000D716C"/>
    <w:rsid w:val="000D7587"/>
    <w:rsid w:val="000D785A"/>
    <w:rsid w:val="000D7955"/>
    <w:rsid w:val="000D7980"/>
    <w:rsid w:val="000D7B7C"/>
    <w:rsid w:val="000D7BBA"/>
    <w:rsid w:val="000D7C3E"/>
    <w:rsid w:val="000D7D70"/>
    <w:rsid w:val="000D7DA9"/>
    <w:rsid w:val="000D7DAC"/>
    <w:rsid w:val="000E0043"/>
    <w:rsid w:val="000E011E"/>
    <w:rsid w:val="000E01E2"/>
    <w:rsid w:val="000E032E"/>
    <w:rsid w:val="000E0BE5"/>
    <w:rsid w:val="000E125F"/>
    <w:rsid w:val="000E12D8"/>
    <w:rsid w:val="000E1A22"/>
    <w:rsid w:val="000E1C3D"/>
    <w:rsid w:val="000E1F58"/>
    <w:rsid w:val="000E20E7"/>
    <w:rsid w:val="000E21FE"/>
    <w:rsid w:val="000E2226"/>
    <w:rsid w:val="000E22ED"/>
    <w:rsid w:val="000E25EB"/>
    <w:rsid w:val="000E266A"/>
    <w:rsid w:val="000E281C"/>
    <w:rsid w:val="000E2875"/>
    <w:rsid w:val="000E297B"/>
    <w:rsid w:val="000E2AEA"/>
    <w:rsid w:val="000E2B0C"/>
    <w:rsid w:val="000E2CFF"/>
    <w:rsid w:val="000E2F29"/>
    <w:rsid w:val="000E2F83"/>
    <w:rsid w:val="000E2F9B"/>
    <w:rsid w:val="000E3072"/>
    <w:rsid w:val="000E30D9"/>
    <w:rsid w:val="000E358E"/>
    <w:rsid w:val="000E37CC"/>
    <w:rsid w:val="000E3A80"/>
    <w:rsid w:val="000E3D68"/>
    <w:rsid w:val="000E3DF0"/>
    <w:rsid w:val="000E3EA1"/>
    <w:rsid w:val="000E414F"/>
    <w:rsid w:val="000E423E"/>
    <w:rsid w:val="000E42D5"/>
    <w:rsid w:val="000E4316"/>
    <w:rsid w:val="000E4325"/>
    <w:rsid w:val="000E4494"/>
    <w:rsid w:val="000E469F"/>
    <w:rsid w:val="000E472F"/>
    <w:rsid w:val="000E4BA5"/>
    <w:rsid w:val="000E4DFD"/>
    <w:rsid w:val="000E52B3"/>
    <w:rsid w:val="000E54AD"/>
    <w:rsid w:val="000E59AE"/>
    <w:rsid w:val="000E5BFF"/>
    <w:rsid w:val="000E5CE2"/>
    <w:rsid w:val="000E6090"/>
    <w:rsid w:val="000E6399"/>
    <w:rsid w:val="000E662B"/>
    <w:rsid w:val="000E6C0E"/>
    <w:rsid w:val="000E6E37"/>
    <w:rsid w:val="000E7101"/>
    <w:rsid w:val="000E7241"/>
    <w:rsid w:val="000E749E"/>
    <w:rsid w:val="000E75CF"/>
    <w:rsid w:val="000E7682"/>
    <w:rsid w:val="000E79F6"/>
    <w:rsid w:val="000E7A60"/>
    <w:rsid w:val="000E7AAC"/>
    <w:rsid w:val="000E7CA1"/>
    <w:rsid w:val="000E7D29"/>
    <w:rsid w:val="000E7E9E"/>
    <w:rsid w:val="000F024E"/>
    <w:rsid w:val="000F033D"/>
    <w:rsid w:val="000F047F"/>
    <w:rsid w:val="000F04A0"/>
    <w:rsid w:val="000F074C"/>
    <w:rsid w:val="000F087C"/>
    <w:rsid w:val="000F0913"/>
    <w:rsid w:val="000F09AF"/>
    <w:rsid w:val="000F0BD7"/>
    <w:rsid w:val="000F0C92"/>
    <w:rsid w:val="000F0F4C"/>
    <w:rsid w:val="000F1048"/>
    <w:rsid w:val="000F1089"/>
    <w:rsid w:val="000F13EE"/>
    <w:rsid w:val="000F16A1"/>
    <w:rsid w:val="000F16D0"/>
    <w:rsid w:val="000F174F"/>
    <w:rsid w:val="000F17FF"/>
    <w:rsid w:val="000F18F8"/>
    <w:rsid w:val="000F1D3A"/>
    <w:rsid w:val="000F1DAC"/>
    <w:rsid w:val="000F1EFC"/>
    <w:rsid w:val="000F2300"/>
    <w:rsid w:val="000F23DB"/>
    <w:rsid w:val="000F2509"/>
    <w:rsid w:val="000F258A"/>
    <w:rsid w:val="000F2665"/>
    <w:rsid w:val="000F29B5"/>
    <w:rsid w:val="000F2BE3"/>
    <w:rsid w:val="000F2F6C"/>
    <w:rsid w:val="000F3139"/>
    <w:rsid w:val="000F3280"/>
    <w:rsid w:val="000F35F2"/>
    <w:rsid w:val="000F37A2"/>
    <w:rsid w:val="000F38D1"/>
    <w:rsid w:val="000F39BC"/>
    <w:rsid w:val="000F39DA"/>
    <w:rsid w:val="000F3A8C"/>
    <w:rsid w:val="000F3F29"/>
    <w:rsid w:val="000F403B"/>
    <w:rsid w:val="000F41DD"/>
    <w:rsid w:val="000F42B0"/>
    <w:rsid w:val="000F431F"/>
    <w:rsid w:val="000F46CE"/>
    <w:rsid w:val="000F46F1"/>
    <w:rsid w:val="000F48A9"/>
    <w:rsid w:val="000F48B1"/>
    <w:rsid w:val="000F53DC"/>
    <w:rsid w:val="000F5AAE"/>
    <w:rsid w:val="000F5AE1"/>
    <w:rsid w:val="000F5D22"/>
    <w:rsid w:val="000F5E16"/>
    <w:rsid w:val="000F5F05"/>
    <w:rsid w:val="000F616F"/>
    <w:rsid w:val="000F6351"/>
    <w:rsid w:val="000F6432"/>
    <w:rsid w:val="000F65EA"/>
    <w:rsid w:val="000F682C"/>
    <w:rsid w:val="000F6A02"/>
    <w:rsid w:val="000F6AA7"/>
    <w:rsid w:val="000F6B36"/>
    <w:rsid w:val="000F6C66"/>
    <w:rsid w:val="000F6E01"/>
    <w:rsid w:val="000F6EE9"/>
    <w:rsid w:val="000F73FF"/>
    <w:rsid w:val="000F744D"/>
    <w:rsid w:val="000F74DE"/>
    <w:rsid w:val="000F7822"/>
    <w:rsid w:val="000F78E2"/>
    <w:rsid w:val="000F7A75"/>
    <w:rsid w:val="000F7BA6"/>
    <w:rsid w:val="000F7F55"/>
    <w:rsid w:val="0010002A"/>
    <w:rsid w:val="00100107"/>
    <w:rsid w:val="0010026F"/>
    <w:rsid w:val="00100577"/>
    <w:rsid w:val="001008F5"/>
    <w:rsid w:val="001009C6"/>
    <w:rsid w:val="00100A50"/>
    <w:rsid w:val="00100AF4"/>
    <w:rsid w:val="00100B2A"/>
    <w:rsid w:val="00100B40"/>
    <w:rsid w:val="00100E79"/>
    <w:rsid w:val="00100F00"/>
    <w:rsid w:val="001012B7"/>
    <w:rsid w:val="001012DC"/>
    <w:rsid w:val="00101749"/>
    <w:rsid w:val="00101A65"/>
    <w:rsid w:val="00101B3D"/>
    <w:rsid w:val="00101BD0"/>
    <w:rsid w:val="00101C51"/>
    <w:rsid w:val="00101C68"/>
    <w:rsid w:val="00101EE0"/>
    <w:rsid w:val="00102068"/>
    <w:rsid w:val="001022A0"/>
    <w:rsid w:val="001022BB"/>
    <w:rsid w:val="001023AD"/>
    <w:rsid w:val="001024AA"/>
    <w:rsid w:val="00102814"/>
    <w:rsid w:val="001028BF"/>
    <w:rsid w:val="001028C3"/>
    <w:rsid w:val="001029DC"/>
    <w:rsid w:val="00102A4F"/>
    <w:rsid w:val="00102D7B"/>
    <w:rsid w:val="00102E3E"/>
    <w:rsid w:val="00102EBB"/>
    <w:rsid w:val="00103007"/>
    <w:rsid w:val="001030DB"/>
    <w:rsid w:val="00103397"/>
    <w:rsid w:val="00103417"/>
    <w:rsid w:val="0010342A"/>
    <w:rsid w:val="0010344A"/>
    <w:rsid w:val="00103926"/>
    <w:rsid w:val="00103A8F"/>
    <w:rsid w:val="00103B00"/>
    <w:rsid w:val="00103B32"/>
    <w:rsid w:val="00103C07"/>
    <w:rsid w:val="00103C35"/>
    <w:rsid w:val="00103D44"/>
    <w:rsid w:val="00103D4E"/>
    <w:rsid w:val="00103EA1"/>
    <w:rsid w:val="00103F98"/>
    <w:rsid w:val="001041B1"/>
    <w:rsid w:val="001042E1"/>
    <w:rsid w:val="00104310"/>
    <w:rsid w:val="0010437D"/>
    <w:rsid w:val="001043AE"/>
    <w:rsid w:val="00104837"/>
    <w:rsid w:val="00104913"/>
    <w:rsid w:val="00104A34"/>
    <w:rsid w:val="00104A38"/>
    <w:rsid w:val="00104A42"/>
    <w:rsid w:val="00104CB0"/>
    <w:rsid w:val="00104E32"/>
    <w:rsid w:val="00105253"/>
    <w:rsid w:val="00105320"/>
    <w:rsid w:val="001055A9"/>
    <w:rsid w:val="00105743"/>
    <w:rsid w:val="001057BA"/>
    <w:rsid w:val="001057CF"/>
    <w:rsid w:val="001058A6"/>
    <w:rsid w:val="0010614B"/>
    <w:rsid w:val="001061AC"/>
    <w:rsid w:val="001061B9"/>
    <w:rsid w:val="001061DA"/>
    <w:rsid w:val="00106206"/>
    <w:rsid w:val="00106243"/>
    <w:rsid w:val="001063EC"/>
    <w:rsid w:val="0010650B"/>
    <w:rsid w:val="001066AD"/>
    <w:rsid w:val="001069A9"/>
    <w:rsid w:val="00106C99"/>
    <w:rsid w:val="00106D7C"/>
    <w:rsid w:val="00106DAC"/>
    <w:rsid w:val="00106F72"/>
    <w:rsid w:val="00107218"/>
    <w:rsid w:val="00107288"/>
    <w:rsid w:val="001074FD"/>
    <w:rsid w:val="001075E0"/>
    <w:rsid w:val="00107604"/>
    <w:rsid w:val="0010771E"/>
    <w:rsid w:val="00107832"/>
    <w:rsid w:val="001079D2"/>
    <w:rsid w:val="001079DF"/>
    <w:rsid w:val="00107C59"/>
    <w:rsid w:val="00107C68"/>
    <w:rsid w:val="00107D83"/>
    <w:rsid w:val="00107D97"/>
    <w:rsid w:val="0011018E"/>
    <w:rsid w:val="00110491"/>
    <w:rsid w:val="00110555"/>
    <w:rsid w:val="00110592"/>
    <w:rsid w:val="001105D4"/>
    <w:rsid w:val="001107F5"/>
    <w:rsid w:val="0011081C"/>
    <w:rsid w:val="0011083E"/>
    <w:rsid w:val="00110B96"/>
    <w:rsid w:val="00110FD2"/>
    <w:rsid w:val="00110FD5"/>
    <w:rsid w:val="001113C0"/>
    <w:rsid w:val="0011147F"/>
    <w:rsid w:val="00111692"/>
    <w:rsid w:val="00111880"/>
    <w:rsid w:val="00111DA1"/>
    <w:rsid w:val="00111E5D"/>
    <w:rsid w:val="00111EA3"/>
    <w:rsid w:val="00111FF7"/>
    <w:rsid w:val="00112039"/>
    <w:rsid w:val="00112116"/>
    <w:rsid w:val="0011240A"/>
    <w:rsid w:val="0011242C"/>
    <w:rsid w:val="001124CE"/>
    <w:rsid w:val="00112595"/>
    <w:rsid w:val="0011287C"/>
    <w:rsid w:val="001128EF"/>
    <w:rsid w:val="001129A2"/>
    <w:rsid w:val="00112CD9"/>
    <w:rsid w:val="00113036"/>
    <w:rsid w:val="00113111"/>
    <w:rsid w:val="001132E3"/>
    <w:rsid w:val="0011330A"/>
    <w:rsid w:val="00113574"/>
    <w:rsid w:val="0011363B"/>
    <w:rsid w:val="00113654"/>
    <w:rsid w:val="00113834"/>
    <w:rsid w:val="00113894"/>
    <w:rsid w:val="00113914"/>
    <w:rsid w:val="00113DFA"/>
    <w:rsid w:val="00113E8D"/>
    <w:rsid w:val="00114040"/>
    <w:rsid w:val="00114102"/>
    <w:rsid w:val="0011459F"/>
    <w:rsid w:val="0011476C"/>
    <w:rsid w:val="001147E0"/>
    <w:rsid w:val="0011498F"/>
    <w:rsid w:val="00114C7B"/>
    <w:rsid w:val="00114EDD"/>
    <w:rsid w:val="001151A1"/>
    <w:rsid w:val="00115447"/>
    <w:rsid w:val="001155BD"/>
    <w:rsid w:val="0011572C"/>
    <w:rsid w:val="0011572E"/>
    <w:rsid w:val="00115ADB"/>
    <w:rsid w:val="00115D92"/>
    <w:rsid w:val="00115DD4"/>
    <w:rsid w:val="00116050"/>
    <w:rsid w:val="00116051"/>
    <w:rsid w:val="00116053"/>
    <w:rsid w:val="001162E4"/>
    <w:rsid w:val="001162F2"/>
    <w:rsid w:val="001163B9"/>
    <w:rsid w:val="0011661F"/>
    <w:rsid w:val="0011680B"/>
    <w:rsid w:val="00116BD6"/>
    <w:rsid w:val="00116C14"/>
    <w:rsid w:val="00116D76"/>
    <w:rsid w:val="001175AD"/>
    <w:rsid w:val="001177B1"/>
    <w:rsid w:val="001179E2"/>
    <w:rsid w:val="00117C94"/>
    <w:rsid w:val="00117DFC"/>
    <w:rsid w:val="00117FF8"/>
    <w:rsid w:val="001208AE"/>
    <w:rsid w:val="001208F4"/>
    <w:rsid w:val="0012093F"/>
    <w:rsid w:val="00120AC4"/>
    <w:rsid w:val="0012104A"/>
    <w:rsid w:val="0012104C"/>
    <w:rsid w:val="001211D1"/>
    <w:rsid w:val="0012134B"/>
    <w:rsid w:val="001214A7"/>
    <w:rsid w:val="00121515"/>
    <w:rsid w:val="001215F2"/>
    <w:rsid w:val="0012175F"/>
    <w:rsid w:val="001219D9"/>
    <w:rsid w:val="00121AB0"/>
    <w:rsid w:val="00121BCC"/>
    <w:rsid w:val="00121CFA"/>
    <w:rsid w:val="00121D2C"/>
    <w:rsid w:val="00121E1B"/>
    <w:rsid w:val="00121E23"/>
    <w:rsid w:val="0012215E"/>
    <w:rsid w:val="0012227A"/>
    <w:rsid w:val="00122860"/>
    <w:rsid w:val="001228A9"/>
    <w:rsid w:val="00122B6C"/>
    <w:rsid w:val="00122C76"/>
    <w:rsid w:val="00122EA7"/>
    <w:rsid w:val="0012313F"/>
    <w:rsid w:val="0012334D"/>
    <w:rsid w:val="0012341B"/>
    <w:rsid w:val="001234FE"/>
    <w:rsid w:val="001235C6"/>
    <w:rsid w:val="00123828"/>
    <w:rsid w:val="001239A4"/>
    <w:rsid w:val="00123ABA"/>
    <w:rsid w:val="00123E5C"/>
    <w:rsid w:val="00123F98"/>
    <w:rsid w:val="0012405F"/>
    <w:rsid w:val="0012417C"/>
    <w:rsid w:val="001244BC"/>
    <w:rsid w:val="00124612"/>
    <w:rsid w:val="00124613"/>
    <w:rsid w:val="00124A2C"/>
    <w:rsid w:val="00124A2F"/>
    <w:rsid w:val="00124A81"/>
    <w:rsid w:val="00124B3E"/>
    <w:rsid w:val="00124B52"/>
    <w:rsid w:val="00124BB7"/>
    <w:rsid w:val="00124C67"/>
    <w:rsid w:val="00125105"/>
    <w:rsid w:val="0012512C"/>
    <w:rsid w:val="0012572E"/>
    <w:rsid w:val="001257DC"/>
    <w:rsid w:val="00125892"/>
    <w:rsid w:val="001259E1"/>
    <w:rsid w:val="00125A71"/>
    <w:rsid w:val="00125AD0"/>
    <w:rsid w:val="00125B0E"/>
    <w:rsid w:val="00125CD6"/>
    <w:rsid w:val="00125D31"/>
    <w:rsid w:val="00125EB5"/>
    <w:rsid w:val="001260D4"/>
    <w:rsid w:val="001261D5"/>
    <w:rsid w:val="001262A1"/>
    <w:rsid w:val="0012641C"/>
    <w:rsid w:val="001268C0"/>
    <w:rsid w:val="001268D8"/>
    <w:rsid w:val="0012692C"/>
    <w:rsid w:val="001269C5"/>
    <w:rsid w:val="00126BD6"/>
    <w:rsid w:val="00126D9B"/>
    <w:rsid w:val="00126DDD"/>
    <w:rsid w:val="00126FA2"/>
    <w:rsid w:val="0012703F"/>
    <w:rsid w:val="0012713B"/>
    <w:rsid w:val="00127198"/>
    <w:rsid w:val="001272ED"/>
    <w:rsid w:val="001273A3"/>
    <w:rsid w:val="001276F7"/>
    <w:rsid w:val="00127843"/>
    <w:rsid w:val="0012785A"/>
    <w:rsid w:val="00127894"/>
    <w:rsid w:val="0012792E"/>
    <w:rsid w:val="0012796D"/>
    <w:rsid w:val="00127D33"/>
    <w:rsid w:val="00127FE3"/>
    <w:rsid w:val="001304B9"/>
    <w:rsid w:val="00130ABC"/>
    <w:rsid w:val="00130B27"/>
    <w:rsid w:val="00130BC5"/>
    <w:rsid w:val="00130EA2"/>
    <w:rsid w:val="001310F7"/>
    <w:rsid w:val="00131513"/>
    <w:rsid w:val="00131528"/>
    <w:rsid w:val="00131B9C"/>
    <w:rsid w:val="00131BAF"/>
    <w:rsid w:val="00131BBB"/>
    <w:rsid w:val="00131DFA"/>
    <w:rsid w:val="00131EE3"/>
    <w:rsid w:val="00131FD0"/>
    <w:rsid w:val="0013225A"/>
    <w:rsid w:val="00132316"/>
    <w:rsid w:val="001324A5"/>
    <w:rsid w:val="001326FE"/>
    <w:rsid w:val="00132B60"/>
    <w:rsid w:val="00132E1B"/>
    <w:rsid w:val="001332B6"/>
    <w:rsid w:val="0013338D"/>
    <w:rsid w:val="001333FB"/>
    <w:rsid w:val="001334DC"/>
    <w:rsid w:val="001334EE"/>
    <w:rsid w:val="00133672"/>
    <w:rsid w:val="00133737"/>
    <w:rsid w:val="0013373E"/>
    <w:rsid w:val="0013395C"/>
    <w:rsid w:val="00133AAE"/>
    <w:rsid w:val="00133DE3"/>
    <w:rsid w:val="00134084"/>
    <w:rsid w:val="00134141"/>
    <w:rsid w:val="001341B5"/>
    <w:rsid w:val="001344B9"/>
    <w:rsid w:val="0013461E"/>
    <w:rsid w:val="0013476D"/>
    <w:rsid w:val="001347E4"/>
    <w:rsid w:val="0013493B"/>
    <w:rsid w:val="00134A3F"/>
    <w:rsid w:val="00134A6F"/>
    <w:rsid w:val="00134B35"/>
    <w:rsid w:val="00134E26"/>
    <w:rsid w:val="00134F85"/>
    <w:rsid w:val="00134FBC"/>
    <w:rsid w:val="00134FE1"/>
    <w:rsid w:val="0013511C"/>
    <w:rsid w:val="00135193"/>
    <w:rsid w:val="00135475"/>
    <w:rsid w:val="0013556F"/>
    <w:rsid w:val="001355C2"/>
    <w:rsid w:val="001355DE"/>
    <w:rsid w:val="00135608"/>
    <w:rsid w:val="001356FA"/>
    <w:rsid w:val="00135976"/>
    <w:rsid w:val="00135F42"/>
    <w:rsid w:val="001360D6"/>
    <w:rsid w:val="0013619C"/>
    <w:rsid w:val="001361D2"/>
    <w:rsid w:val="00136245"/>
    <w:rsid w:val="00136640"/>
    <w:rsid w:val="0013690C"/>
    <w:rsid w:val="001369D3"/>
    <w:rsid w:val="001369E3"/>
    <w:rsid w:val="00136B10"/>
    <w:rsid w:val="00136C35"/>
    <w:rsid w:val="00136CAB"/>
    <w:rsid w:val="00136E2C"/>
    <w:rsid w:val="0013719B"/>
    <w:rsid w:val="001371E0"/>
    <w:rsid w:val="00137304"/>
    <w:rsid w:val="0013737A"/>
    <w:rsid w:val="0013759F"/>
    <w:rsid w:val="00137834"/>
    <w:rsid w:val="00137A25"/>
    <w:rsid w:val="00137CE1"/>
    <w:rsid w:val="00137E4C"/>
    <w:rsid w:val="00137E5B"/>
    <w:rsid w:val="00137EF1"/>
    <w:rsid w:val="00137FAC"/>
    <w:rsid w:val="0014005A"/>
    <w:rsid w:val="0014036F"/>
    <w:rsid w:val="00140471"/>
    <w:rsid w:val="0014055E"/>
    <w:rsid w:val="00140B0A"/>
    <w:rsid w:val="00140C11"/>
    <w:rsid w:val="00140DAF"/>
    <w:rsid w:val="00140E12"/>
    <w:rsid w:val="00140E4D"/>
    <w:rsid w:val="00140FB6"/>
    <w:rsid w:val="001410E8"/>
    <w:rsid w:val="00141183"/>
    <w:rsid w:val="00141321"/>
    <w:rsid w:val="00141408"/>
    <w:rsid w:val="00141680"/>
    <w:rsid w:val="001417BE"/>
    <w:rsid w:val="00141964"/>
    <w:rsid w:val="00141A3E"/>
    <w:rsid w:val="00141A4B"/>
    <w:rsid w:val="00141AC4"/>
    <w:rsid w:val="00141C13"/>
    <w:rsid w:val="00141D3B"/>
    <w:rsid w:val="00141E17"/>
    <w:rsid w:val="00141E3F"/>
    <w:rsid w:val="00142149"/>
    <w:rsid w:val="00142383"/>
    <w:rsid w:val="001424A9"/>
    <w:rsid w:val="00142628"/>
    <w:rsid w:val="001426AE"/>
    <w:rsid w:val="001426CE"/>
    <w:rsid w:val="001429C2"/>
    <w:rsid w:val="001429CE"/>
    <w:rsid w:val="00142ADE"/>
    <w:rsid w:val="00142B48"/>
    <w:rsid w:val="001433E5"/>
    <w:rsid w:val="00143BD3"/>
    <w:rsid w:val="00143CD2"/>
    <w:rsid w:val="00143CF9"/>
    <w:rsid w:val="00143E01"/>
    <w:rsid w:val="00143E0F"/>
    <w:rsid w:val="00143E3D"/>
    <w:rsid w:val="0014417C"/>
    <w:rsid w:val="001441D1"/>
    <w:rsid w:val="0014425C"/>
    <w:rsid w:val="00144314"/>
    <w:rsid w:val="0014456E"/>
    <w:rsid w:val="001449AD"/>
    <w:rsid w:val="00144A35"/>
    <w:rsid w:val="00144DA1"/>
    <w:rsid w:val="00144EB4"/>
    <w:rsid w:val="0014529C"/>
    <w:rsid w:val="0014543F"/>
    <w:rsid w:val="001454C6"/>
    <w:rsid w:val="00145533"/>
    <w:rsid w:val="00145A92"/>
    <w:rsid w:val="00145BC8"/>
    <w:rsid w:val="00145C92"/>
    <w:rsid w:val="00145CC2"/>
    <w:rsid w:val="00145E7C"/>
    <w:rsid w:val="00145EDB"/>
    <w:rsid w:val="00145FA6"/>
    <w:rsid w:val="00146215"/>
    <w:rsid w:val="0014633C"/>
    <w:rsid w:val="0014638C"/>
    <w:rsid w:val="001463EF"/>
    <w:rsid w:val="0014669F"/>
    <w:rsid w:val="001468CC"/>
    <w:rsid w:val="001468E6"/>
    <w:rsid w:val="00146A74"/>
    <w:rsid w:val="00146C70"/>
    <w:rsid w:val="00146C75"/>
    <w:rsid w:val="00146E4E"/>
    <w:rsid w:val="00146EA3"/>
    <w:rsid w:val="001470DF"/>
    <w:rsid w:val="001471FA"/>
    <w:rsid w:val="00147504"/>
    <w:rsid w:val="00147755"/>
    <w:rsid w:val="0014782E"/>
    <w:rsid w:val="00147A88"/>
    <w:rsid w:val="00147C54"/>
    <w:rsid w:val="00147E90"/>
    <w:rsid w:val="00147EFB"/>
    <w:rsid w:val="00147F20"/>
    <w:rsid w:val="00150016"/>
    <w:rsid w:val="00150073"/>
    <w:rsid w:val="00150235"/>
    <w:rsid w:val="00150257"/>
    <w:rsid w:val="001504BB"/>
    <w:rsid w:val="001507E0"/>
    <w:rsid w:val="00150808"/>
    <w:rsid w:val="00150936"/>
    <w:rsid w:val="001509C9"/>
    <w:rsid w:val="00150F23"/>
    <w:rsid w:val="0015101D"/>
    <w:rsid w:val="001510AD"/>
    <w:rsid w:val="001516F1"/>
    <w:rsid w:val="001518B9"/>
    <w:rsid w:val="001518E9"/>
    <w:rsid w:val="00151997"/>
    <w:rsid w:val="00151A49"/>
    <w:rsid w:val="00151A88"/>
    <w:rsid w:val="00151CFB"/>
    <w:rsid w:val="00151D02"/>
    <w:rsid w:val="00151E15"/>
    <w:rsid w:val="001527FE"/>
    <w:rsid w:val="0015286F"/>
    <w:rsid w:val="00152942"/>
    <w:rsid w:val="00152D6D"/>
    <w:rsid w:val="00152F89"/>
    <w:rsid w:val="00152FF9"/>
    <w:rsid w:val="0015308E"/>
    <w:rsid w:val="00153120"/>
    <w:rsid w:val="0015312C"/>
    <w:rsid w:val="0015317F"/>
    <w:rsid w:val="001535A4"/>
    <w:rsid w:val="001535C8"/>
    <w:rsid w:val="0015378A"/>
    <w:rsid w:val="001537E7"/>
    <w:rsid w:val="0015381D"/>
    <w:rsid w:val="001538A8"/>
    <w:rsid w:val="0015397F"/>
    <w:rsid w:val="00153997"/>
    <w:rsid w:val="00153D65"/>
    <w:rsid w:val="00153FD6"/>
    <w:rsid w:val="00154790"/>
    <w:rsid w:val="001547D3"/>
    <w:rsid w:val="0015482E"/>
    <w:rsid w:val="001551BE"/>
    <w:rsid w:val="001552B8"/>
    <w:rsid w:val="00155487"/>
    <w:rsid w:val="001554A7"/>
    <w:rsid w:val="00155595"/>
    <w:rsid w:val="001555F5"/>
    <w:rsid w:val="001556BB"/>
    <w:rsid w:val="001557D2"/>
    <w:rsid w:val="0015591B"/>
    <w:rsid w:val="00155AB8"/>
    <w:rsid w:val="00155FA1"/>
    <w:rsid w:val="0015602E"/>
    <w:rsid w:val="00156272"/>
    <w:rsid w:val="0015629B"/>
    <w:rsid w:val="00156405"/>
    <w:rsid w:val="00156486"/>
    <w:rsid w:val="001565E7"/>
    <w:rsid w:val="00156AB4"/>
    <w:rsid w:val="00156AD0"/>
    <w:rsid w:val="00156B92"/>
    <w:rsid w:val="00156BB6"/>
    <w:rsid w:val="00156C87"/>
    <w:rsid w:val="00156E66"/>
    <w:rsid w:val="00157177"/>
    <w:rsid w:val="00157193"/>
    <w:rsid w:val="0015737E"/>
    <w:rsid w:val="00157558"/>
    <w:rsid w:val="00157728"/>
    <w:rsid w:val="001577DF"/>
    <w:rsid w:val="001579B7"/>
    <w:rsid w:val="00157B00"/>
    <w:rsid w:val="00157BED"/>
    <w:rsid w:val="00160318"/>
    <w:rsid w:val="001603C3"/>
    <w:rsid w:val="00160555"/>
    <w:rsid w:val="00160585"/>
    <w:rsid w:val="001606E0"/>
    <w:rsid w:val="001607B4"/>
    <w:rsid w:val="001608A5"/>
    <w:rsid w:val="001608EC"/>
    <w:rsid w:val="0016098A"/>
    <w:rsid w:val="001609B0"/>
    <w:rsid w:val="00160B25"/>
    <w:rsid w:val="00160E6F"/>
    <w:rsid w:val="00161446"/>
    <w:rsid w:val="0016162B"/>
    <w:rsid w:val="001617B3"/>
    <w:rsid w:val="001619D8"/>
    <w:rsid w:val="00161A40"/>
    <w:rsid w:val="00161A7A"/>
    <w:rsid w:val="00161C37"/>
    <w:rsid w:val="00161C5E"/>
    <w:rsid w:val="00161CE6"/>
    <w:rsid w:val="00161D09"/>
    <w:rsid w:val="00161E0F"/>
    <w:rsid w:val="00161EA3"/>
    <w:rsid w:val="001624CA"/>
    <w:rsid w:val="00162615"/>
    <w:rsid w:val="0016278A"/>
    <w:rsid w:val="001627CD"/>
    <w:rsid w:val="00162B68"/>
    <w:rsid w:val="00163022"/>
    <w:rsid w:val="0016307B"/>
    <w:rsid w:val="0016307F"/>
    <w:rsid w:val="0016309B"/>
    <w:rsid w:val="001630FE"/>
    <w:rsid w:val="001633D9"/>
    <w:rsid w:val="001635FA"/>
    <w:rsid w:val="001636F1"/>
    <w:rsid w:val="001639CB"/>
    <w:rsid w:val="00163A65"/>
    <w:rsid w:val="00163AAB"/>
    <w:rsid w:val="00163BDF"/>
    <w:rsid w:val="00163CC3"/>
    <w:rsid w:val="00163D7C"/>
    <w:rsid w:val="00163EAC"/>
    <w:rsid w:val="00164115"/>
    <w:rsid w:val="0016420A"/>
    <w:rsid w:val="001643FD"/>
    <w:rsid w:val="00164442"/>
    <w:rsid w:val="00164792"/>
    <w:rsid w:val="001648E7"/>
    <w:rsid w:val="001648EF"/>
    <w:rsid w:val="00164BE9"/>
    <w:rsid w:val="00164FF7"/>
    <w:rsid w:val="00165591"/>
    <w:rsid w:val="001655E6"/>
    <w:rsid w:val="001655FD"/>
    <w:rsid w:val="001656D3"/>
    <w:rsid w:val="00165741"/>
    <w:rsid w:val="00165796"/>
    <w:rsid w:val="0016596D"/>
    <w:rsid w:val="00165B45"/>
    <w:rsid w:val="001660A2"/>
    <w:rsid w:val="0016632B"/>
    <w:rsid w:val="001665D5"/>
    <w:rsid w:val="00166614"/>
    <w:rsid w:val="00166A44"/>
    <w:rsid w:val="00166ABF"/>
    <w:rsid w:val="00166C9E"/>
    <w:rsid w:val="00166DF1"/>
    <w:rsid w:val="00166E0E"/>
    <w:rsid w:val="001670D3"/>
    <w:rsid w:val="0016713B"/>
    <w:rsid w:val="0016737F"/>
    <w:rsid w:val="0016759A"/>
    <w:rsid w:val="00167BEF"/>
    <w:rsid w:val="00167D55"/>
    <w:rsid w:val="00167F65"/>
    <w:rsid w:val="001701CE"/>
    <w:rsid w:val="00170223"/>
    <w:rsid w:val="001702E7"/>
    <w:rsid w:val="00170422"/>
    <w:rsid w:val="001704D1"/>
    <w:rsid w:val="001707B0"/>
    <w:rsid w:val="001707CE"/>
    <w:rsid w:val="00170875"/>
    <w:rsid w:val="00170879"/>
    <w:rsid w:val="00170CA1"/>
    <w:rsid w:val="00170E06"/>
    <w:rsid w:val="00170ED5"/>
    <w:rsid w:val="00170F4D"/>
    <w:rsid w:val="00170F89"/>
    <w:rsid w:val="001710B3"/>
    <w:rsid w:val="00171320"/>
    <w:rsid w:val="0017133E"/>
    <w:rsid w:val="0017136D"/>
    <w:rsid w:val="001713AD"/>
    <w:rsid w:val="0017182D"/>
    <w:rsid w:val="00171881"/>
    <w:rsid w:val="00171B33"/>
    <w:rsid w:val="00171BDF"/>
    <w:rsid w:val="00171C12"/>
    <w:rsid w:val="00171CDD"/>
    <w:rsid w:val="001720CF"/>
    <w:rsid w:val="0017225B"/>
    <w:rsid w:val="00172334"/>
    <w:rsid w:val="001723C1"/>
    <w:rsid w:val="0017250A"/>
    <w:rsid w:val="001727B4"/>
    <w:rsid w:val="00172E41"/>
    <w:rsid w:val="00173084"/>
    <w:rsid w:val="0017340F"/>
    <w:rsid w:val="00173569"/>
    <w:rsid w:val="00173668"/>
    <w:rsid w:val="00173780"/>
    <w:rsid w:val="001737D8"/>
    <w:rsid w:val="00173869"/>
    <w:rsid w:val="001738D7"/>
    <w:rsid w:val="001739C4"/>
    <w:rsid w:val="00173C58"/>
    <w:rsid w:val="00173DD7"/>
    <w:rsid w:val="00174091"/>
    <w:rsid w:val="001742D6"/>
    <w:rsid w:val="00174317"/>
    <w:rsid w:val="00174498"/>
    <w:rsid w:val="00174537"/>
    <w:rsid w:val="00174674"/>
    <w:rsid w:val="001747B9"/>
    <w:rsid w:val="00174A92"/>
    <w:rsid w:val="00174DB4"/>
    <w:rsid w:val="00174EED"/>
    <w:rsid w:val="00174F03"/>
    <w:rsid w:val="00174F4A"/>
    <w:rsid w:val="00175117"/>
    <w:rsid w:val="0017538C"/>
    <w:rsid w:val="00175494"/>
    <w:rsid w:val="00175866"/>
    <w:rsid w:val="001758A2"/>
    <w:rsid w:val="00175D5B"/>
    <w:rsid w:val="00175F94"/>
    <w:rsid w:val="001761AF"/>
    <w:rsid w:val="001763D0"/>
    <w:rsid w:val="001765A6"/>
    <w:rsid w:val="001767F1"/>
    <w:rsid w:val="00176903"/>
    <w:rsid w:val="00176925"/>
    <w:rsid w:val="001769AE"/>
    <w:rsid w:val="00176A3E"/>
    <w:rsid w:val="00176C63"/>
    <w:rsid w:val="00176C97"/>
    <w:rsid w:val="00176CE5"/>
    <w:rsid w:val="00176DD5"/>
    <w:rsid w:val="00176FC0"/>
    <w:rsid w:val="00177014"/>
    <w:rsid w:val="001770D9"/>
    <w:rsid w:val="00177488"/>
    <w:rsid w:val="001774EC"/>
    <w:rsid w:val="00177677"/>
    <w:rsid w:val="00177768"/>
    <w:rsid w:val="00177769"/>
    <w:rsid w:val="001777B3"/>
    <w:rsid w:val="00177A15"/>
    <w:rsid w:val="00177C9C"/>
    <w:rsid w:val="00177CD7"/>
    <w:rsid w:val="00177CE4"/>
    <w:rsid w:val="00177E0A"/>
    <w:rsid w:val="00177F9A"/>
    <w:rsid w:val="00177FE8"/>
    <w:rsid w:val="00180404"/>
    <w:rsid w:val="001806AD"/>
    <w:rsid w:val="00180BBA"/>
    <w:rsid w:val="00180C32"/>
    <w:rsid w:val="00180C8F"/>
    <w:rsid w:val="001810F3"/>
    <w:rsid w:val="001815B3"/>
    <w:rsid w:val="001818CE"/>
    <w:rsid w:val="00181C3B"/>
    <w:rsid w:val="00181C3C"/>
    <w:rsid w:val="00181DD2"/>
    <w:rsid w:val="001821A7"/>
    <w:rsid w:val="001821BE"/>
    <w:rsid w:val="0018223E"/>
    <w:rsid w:val="0018254F"/>
    <w:rsid w:val="001825B3"/>
    <w:rsid w:val="001826FA"/>
    <w:rsid w:val="00182772"/>
    <w:rsid w:val="00182879"/>
    <w:rsid w:val="00182B82"/>
    <w:rsid w:val="00182BB0"/>
    <w:rsid w:val="00182CB4"/>
    <w:rsid w:val="00182EB1"/>
    <w:rsid w:val="001832B1"/>
    <w:rsid w:val="00183413"/>
    <w:rsid w:val="00183542"/>
    <w:rsid w:val="001836C0"/>
    <w:rsid w:val="001839F9"/>
    <w:rsid w:val="00183E6B"/>
    <w:rsid w:val="00183FA0"/>
    <w:rsid w:val="00184821"/>
    <w:rsid w:val="00184B80"/>
    <w:rsid w:val="00184CE7"/>
    <w:rsid w:val="00184E10"/>
    <w:rsid w:val="00185090"/>
    <w:rsid w:val="001853A5"/>
    <w:rsid w:val="00185789"/>
    <w:rsid w:val="0018590E"/>
    <w:rsid w:val="001859A9"/>
    <w:rsid w:val="00185AD1"/>
    <w:rsid w:val="00185E7E"/>
    <w:rsid w:val="00185F55"/>
    <w:rsid w:val="001861BF"/>
    <w:rsid w:val="00186334"/>
    <w:rsid w:val="00186345"/>
    <w:rsid w:val="00186A18"/>
    <w:rsid w:val="00186BCF"/>
    <w:rsid w:val="00187050"/>
    <w:rsid w:val="001870CF"/>
    <w:rsid w:val="001872D6"/>
    <w:rsid w:val="001873D1"/>
    <w:rsid w:val="0018744A"/>
    <w:rsid w:val="0018748A"/>
    <w:rsid w:val="00187648"/>
    <w:rsid w:val="00187D87"/>
    <w:rsid w:val="00187EF8"/>
    <w:rsid w:val="001900BE"/>
    <w:rsid w:val="00190120"/>
    <w:rsid w:val="001901A5"/>
    <w:rsid w:val="001901C3"/>
    <w:rsid w:val="0019024E"/>
    <w:rsid w:val="001903EE"/>
    <w:rsid w:val="001904CC"/>
    <w:rsid w:val="00190521"/>
    <w:rsid w:val="0019056B"/>
    <w:rsid w:val="00190605"/>
    <w:rsid w:val="00190617"/>
    <w:rsid w:val="00190683"/>
    <w:rsid w:val="0019074F"/>
    <w:rsid w:val="001907AD"/>
    <w:rsid w:val="00190800"/>
    <w:rsid w:val="00190E6C"/>
    <w:rsid w:val="00190E71"/>
    <w:rsid w:val="00191434"/>
    <w:rsid w:val="0019176F"/>
    <w:rsid w:val="00191905"/>
    <w:rsid w:val="0019198D"/>
    <w:rsid w:val="00191B72"/>
    <w:rsid w:val="00191F26"/>
    <w:rsid w:val="0019236D"/>
    <w:rsid w:val="001923D4"/>
    <w:rsid w:val="001924F0"/>
    <w:rsid w:val="001925BC"/>
    <w:rsid w:val="00192856"/>
    <w:rsid w:val="001928FF"/>
    <w:rsid w:val="0019294C"/>
    <w:rsid w:val="00192BB6"/>
    <w:rsid w:val="00192E98"/>
    <w:rsid w:val="00192EE5"/>
    <w:rsid w:val="00193051"/>
    <w:rsid w:val="0019305A"/>
    <w:rsid w:val="0019354D"/>
    <w:rsid w:val="0019357F"/>
    <w:rsid w:val="0019378B"/>
    <w:rsid w:val="0019383A"/>
    <w:rsid w:val="001938A9"/>
    <w:rsid w:val="001938AD"/>
    <w:rsid w:val="00193A1D"/>
    <w:rsid w:val="00193AE1"/>
    <w:rsid w:val="00193C5E"/>
    <w:rsid w:val="00193DA7"/>
    <w:rsid w:val="00193DF7"/>
    <w:rsid w:val="00193ECF"/>
    <w:rsid w:val="00193EFF"/>
    <w:rsid w:val="00194045"/>
    <w:rsid w:val="001940A1"/>
    <w:rsid w:val="0019427E"/>
    <w:rsid w:val="00194409"/>
    <w:rsid w:val="0019443D"/>
    <w:rsid w:val="001944F8"/>
    <w:rsid w:val="001946D3"/>
    <w:rsid w:val="00194BAE"/>
    <w:rsid w:val="00194D58"/>
    <w:rsid w:val="00194FBE"/>
    <w:rsid w:val="00195087"/>
    <w:rsid w:val="00195183"/>
    <w:rsid w:val="001952AB"/>
    <w:rsid w:val="00195476"/>
    <w:rsid w:val="001959AA"/>
    <w:rsid w:val="001960C0"/>
    <w:rsid w:val="001965D6"/>
    <w:rsid w:val="00196CDF"/>
    <w:rsid w:val="00196E58"/>
    <w:rsid w:val="00196FCC"/>
    <w:rsid w:val="001970D6"/>
    <w:rsid w:val="00197149"/>
    <w:rsid w:val="00197537"/>
    <w:rsid w:val="001975A1"/>
    <w:rsid w:val="001976BD"/>
    <w:rsid w:val="0019782D"/>
    <w:rsid w:val="001979D3"/>
    <w:rsid w:val="00197B12"/>
    <w:rsid w:val="00197BD5"/>
    <w:rsid w:val="00197C9F"/>
    <w:rsid w:val="00197F24"/>
    <w:rsid w:val="001A0020"/>
    <w:rsid w:val="001A01E1"/>
    <w:rsid w:val="001A021B"/>
    <w:rsid w:val="001A0425"/>
    <w:rsid w:val="001A0554"/>
    <w:rsid w:val="001A058A"/>
    <w:rsid w:val="001A06E4"/>
    <w:rsid w:val="001A071D"/>
    <w:rsid w:val="001A0886"/>
    <w:rsid w:val="001A08CB"/>
    <w:rsid w:val="001A09C6"/>
    <w:rsid w:val="001A0AA1"/>
    <w:rsid w:val="001A0CBC"/>
    <w:rsid w:val="001A106D"/>
    <w:rsid w:val="001A13D3"/>
    <w:rsid w:val="001A14F3"/>
    <w:rsid w:val="001A154F"/>
    <w:rsid w:val="001A162D"/>
    <w:rsid w:val="001A16A5"/>
    <w:rsid w:val="001A1742"/>
    <w:rsid w:val="001A1846"/>
    <w:rsid w:val="001A1A01"/>
    <w:rsid w:val="001A1A07"/>
    <w:rsid w:val="001A1A0E"/>
    <w:rsid w:val="001A1B45"/>
    <w:rsid w:val="001A1CE3"/>
    <w:rsid w:val="001A1EE3"/>
    <w:rsid w:val="001A1FE3"/>
    <w:rsid w:val="001A21BE"/>
    <w:rsid w:val="001A272A"/>
    <w:rsid w:val="001A28E5"/>
    <w:rsid w:val="001A2D66"/>
    <w:rsid w:val="001A2D6B"/>
    <w:rsid w:val="001A2DC1"/>
    <w:rsid w:val="001A31D7"/>
    <w:rsid w:val="001A32DB"/>
    <w:rsid w:val="001A3370"/>
    <w:rsid w:val="001A3376"/>
    <w:rsid w:val="001A37A5"/>
    <w:rsid w:val="001A38D3"/>
    <w:rsid w:val="001A3907"/>
    <w:rsid w:val="001A3916"/>
    <w:rsid w:val="001A3B40"/>
    <w:rsid w:val="001A3BF7"/>
    <w:rsid w:val="001A3CAC"/>
    <w:rsid w:val="001A3DB7"/>
    <w:rsid w:val="001A3DD4"/>
    <w:rsid w:val="001A4083"/>
    <w:rsid w:val="001A40F4"/>
    <w:rsid w:val="001A41B2"/>
    <w:rsid w:val="001A42F0"/>
    <w:rsid w:val="001A4331"/>
    <w:rsid w:val="001A4983"/>
    <w:rsid w:val="001A4B87"/>
    <w:rsid w:val="001A4C5F"/>
    <w:rsid w:val="001A4C69"/>
    <w:rsid w:val="001A4D50"/>
    <w:rsid w:val="001A4DB9"/>
    <w:rsid w:val="001A4E8B"/>
    <w:rsid w:val="001A543F"/>
    <w:rsid w:val="001A552A"/>
    <w:rsid w:val="001A5585"/>
    <w:rsid w:val="001A5625"/>
    <w:rsid w:val="001A56D2"/>
    <w:rsid w:val="001A57D2"/>
    <w:rsid w:val="001A586B"/>
    <w:rsid w:val="001A63B2"/>
    <w:rsid w:val="001A63F5"/>
    <w:rsid w:val="001A6470"/>
    <w:rsid w:val="001A6B29"/>
    <w:rsid w:val="001A6ECF"/>
    <w:rsid w:val="001A7022"/>
    <w:rsid w:val="001A7059"/>
    <w:rsid w:val="001A708E"/>
    <w:rsid w:val="001A739A"/>
    <w:rsid w:val="001A73AB"/>
    <w:rsid w:val="001A75B4"/>
    <w:rsid w:val="001A76B9"/>
    <w:rsid w:val="001A7917"/>
    <w:rsid w:val="001A7A70"/>
    <w:rsid w:val="001A7B2A"/>
    <w:rsid w:val="001A7BA0"/>
    <w:rsid w:val="001A7BA6"/>
    <w:rsid w:val="001A7DA2"/>
    <w:rsid w:val="001A7EF9"/>
    <w:rsid w:val="001A7FAB"/>
    <w:rsid w:val="001B01AF"/>
    <w:rsid w:val="001B03CC"/>
    <w:rsid w:val="001B03E4"/>
    <w:rsid w:val="001B0557"/>
    <w:rsid w:val="001B09B4"/>
    <w:rsid w:val="001B0A36"/>
    <w:rsid w:val="001B0B6F"/>
    <w:rsid w:val="001B0C18"/>
    <w:rsid w:val="001B0ED4"/>
    <w:rsid w:val="001B105A"/>
    <w:rsid w:val="001B1100"/>
    <w:rsid w:val="001B12B3"/>
    <w:rsid w:val="001B1419"/>
    <w:rsid w:val="001B1478"/>
    <w:rsid w:val="001B1536"/>
    <w:rsid w:val="001B1948"/>
    <w:rsid w:val="001B1B93"/>
    <w:rsid w:val="001B1E3B"/>
    <w:rsid w:val="001B1E45"/>
    <w:rsid w:val="001B1EC9"/>
    <w:rsid w:val="001B1F01"/>
    <w:rsid w:val="001B2187"/>
    <w:rsid w:val="001B22F3"/>
    <w:rsid w:val="001B23AB"/>
    <w:rsid w:val="001B242C"/>
    <w:rsid w:val="001B25DC"/>
    <w:rsid w:val="001B2838"/>
    <w:rsid w:val="001B286E"/>
    <w:rsid w:val="001B2AC2"/>
    <w:rsid w:val="001B2B84"/>
    <w:rsid w:val="001B2C88"/>
    <w:rsid w:val="001B2F02"/>
    <w:rsid w:val="001B346B"/>
    <w:rsid w:val="001B34B3"/>
    <w:rsid w:val="001B36CF"/>
    <w:rsid w:val="001B378B"/>
    <w:rsid w:val="001B3893"/>
    <w:rsid w:val="001B38BA"/>
    <w:rsid w:val="001B3C2A"/>
    <w:rsid w:val="001B3D02"/>
    <w:rsid w:val="001B3F00"/>
    <w:rsid w:val="001B3FEE"/>
    <w:rsid w:val="001B435E"/>
    <w:rsid w:val="001B4725"/>
    <w:rsid w:val="001B4A08"/>
    <w:rsid w:val="001B4B9E"/>
    <w:rsid w:val="001B4E3C"/>
    <w:rsid w:val="001B4F4C"/>
    <w:rsid w:val="001B4F77"/>
    <w:rsid w:val="001B5195"/>
    <w:rsid w:val="001B51BE"/>
    <w:rsid w:val="001B52B8"/>
    <w:rsid w:val="001B552A"/>
    <w:rsid w:val="001B560C"/>
    <w:rsid w:val="001B5615"/>
    <w:rsid w:val="001B5921"/>
    <w:rsid w:val="001B59B1"/>
    <w:rsid w:val="001B5C5F"/>
    <w:rsid w:val="001B5DAC"/>
    <w:rsid w:val="001B600D"/>
    <w:rsid w:val="001B607E"/>
    <w:rsid w:val="001B61B5"/>
    <w:rsid w:val="001B61DB"/>
    <w:rsid w:val="001B631C"/>
    <w:rsid w:val="001B638F"/>
    <w:rsid w:val="001B648F"/>
    <w:rsid w:val="001B64BF"/>
    <w:rsid w:val="001B64C0"/>
    <w:rsid w:val="001B67F1"/>
    <w:rsid w:val="001B6ABE"/>
    <w:rsid w:val="001B6BE2"/>
    <w:rsid w:val="001B6D31"/>
    <w:rsid w:val="001B6E05"/>
    <w:rsid w:val="001B702A"/>
    <w:rsid w:val="001B70B6"/>
    <w:rsid w:val="001B7270"/>
    <w:rsid w:val="001B72E5"/>
    <w:rsid w:val="001B73E7"/>
    <w:rsid w:val="001B7405"/>
    <w:rsid w:val="001B7450"/>
    <w:rsid w:val="001B75D1"/>
    <w:rsid w:val="001B77BB"/>
    <w:rsid w:val="001B7A11"/>
    <w:rsid w:val="001B7B3C"/>
    <w:rsid w:val="001B7E4D"/>
    <w:rsid w:val="001B7F60"/>
    <w:rsid w:val="001C0286"/>
    <w:rsid w:val="001C05DF"/>
    <w:rsid w:val="001C07CE"/>
    <w:rsid w:val="001C0803"/>
    <w:rsid w:val="001C0B65"/>
    <w:rsid w:val="001C0CF2"/>
    <w:rsid w:val="001C0DEF"/>
    <w:rsid w:val="001C10FE"/>
    <w:rsid w:val="001C1111"/>
    <w:rsid w:val="001C1182"/>
    <w:rsid w:val="001C121C"/>
    <w:rsid w:val="001C1310"/>
    <w:rsid w:val="001C1397"/>
    <w:rsid w:val="001C13D0"/>
    <w:rsid w:val="001C13F6"/>
    <w:rsid w:val="001C15ED"/>
    <w:rsid w:val="001C19D0"/>
    <w:rsid w:val="001C1C16"/>
    <w:rsid w:val="001C1CA0"/>
    <w:rsid w:val="001C1F97"/>
    <w:rsid w:val="001C21FB"/>
    <w:rsid w:val="001C223A"/>
    <w:rsid w:val="001C25C0"/>
    <w:rsid w:val="001C278F"/>
    <w:rsid w:val="001C293E"/>
    <w:rsid w:val="001C2BEE"/>
    <w:rsid w:val="001C2C59"/>
    <w:rsid w:val="001C315B"/>
    <w:rsid w:val="001C31A9"/>
    <w:rsid w:val="001C31E0"/>
    <w:rsid w:val="001C3703"/>
    <w:rsid w:val="001C3717"/>
    <w:rsid w:val="001C3914"/>
    <w:rsid w:val="001C3B22"/>
    <w:rsid w:val="001C3B4C"/>
    <w:rsid w:val="001C3CC9"/>
    <w:rsid w:val="001C3DD6"/>
    <w:rsid w:val="001C3F4F"/>
    <w:rsid w:val="001C4283"/>
    <w:rsid w:val="001C42B3"/>
    <w:rsid w:val="001C4377"/>
    <w:rsid w:val="001C44BE"/>
    <w:rsid w:val="001C4545"/>
    <w:rsid w:val="001C459C"/>
    <w:rsid w:val="001C45E2"/>
    <w:rsid w:val="001C4992"/>
    <w:rsid w:val="001C4BBE"/>
    <w:rsid w:val="001C4BE1"/>
    <w:rsid w:val="001C4C9C"/>
    <w:rsid w:val="001C4E37"/>
    <w:rsid w:val="001C4F55"/>
    <w:rsid w:val="001C4FA9"/>
    <w:rsid w:val="001C5215"/>
    <w:rsid w:val="001C52EF"/>
    <w:rsid w:val="001C536C"/>
    <w:rsid w:val="001C54C0"/>
    <w:rsid w:val="001C5504"/>
    <w:rsid w:val="001C5554"/>
    <w:rsid w:val="001C597B"/>
    <w:rsid w:val="001C5A41"/>
    <w:rsid w:val="001C5A4F"/>
    <w:rsid w:val="001C5E11"/>
    <w:rsid w:val="001C5F09"/>
    <w:rsid w:val="001C6492"/>
    <w:rsid w:val="001C66D6"/>
    <w:rsid w:val="001C688F"/>
    <w:rsid w:val="001C6ACE"/>
    <w:rsid w:val="001C6CE3"/>
    <w:rsid w:val="001C70EF"/>
    <w:rsid w:val="001C71D6"/>
    <w:rsid w:val="001C7242"/>
    <w:rsid w:val="001C7329"/>
    <w:rsid w:val="001C78F1"/>
    <w:rsid w:val="001C7C4B"/>
    <w:rsid w:val="001C7D39"/>
    <w:rsid w:val="001C7DDB"/>
    <w:rsid w:val="001C7F5E"/>
    <w:rsid w:val="001D013E"/>
    <w:rsid w:val="001D0190"/>
    <w:rsid w:val="001D01EF"/>
    <w:rsid w:val="001D043A"/>
    <w:rsid w:val="001D04CA"/>
    <w:rsid w:val="001D05A7"/>
    <w:rsid w:val="001D07BB"/>
    <w:rsid w:val="001D08EE"/>
    <w:rsid w:val="001D0A29"/>
    <w:rsid w:val="001D0A9E"/>
    <w:rsid w:val="001D0D35"/>
    <w:rsid w:val="001D0E6B"/>
    <w:rsid w:val="001D1030"/>
    <w:rsid w:val="001D1143"/>
    <w:rsid w:val="001D12F9"/>
    <w:rsid w:val="001D16C2"/>
    <w:rsid w:val="001D18BF"/>
    <w:rsid w:val="001D1B74"/>
    <w:rsid w:val="001D1BF2"/>
    <w:rsid w:val="001D1C8D"/>
    <w:rsid w:val="001D233C"/>
    <w:rsid w:val="001D2548"/>
    <w:rsid w:val="001D27C1"/>
    <w:rsid w:val="001D28E6"/>
    <w:rsid w:val="001D2A00"/>
    <w:rsid w:val="001D2B31"/>
    <w:rsid w:val="001D2DF0"/>
    <w:rsid w:val="001D2ED3"/>
    <w:rsid w:val="001D2EF9"/>
    <w:rsid w:val="001D302C"/>
    <w:rsid w:val="001D3179"/>
    <w:rsid w:val="001D3193"/>
    <w:rsid w:val="001D36DF"/>
    <w:rsid w:val="001D3829"/>
    <w:rsid w:val="001D3870"/>
    <w:rsid w:val="001D38D9"/>
    <w:rsid w:val="001D3B23"/>
    <w:rsid w:val="001D4320"/>
    <w:rsid w:val="001D4610"/>
    <w:rsid w:val="001D4A27"/>
    <w:rsid w:val="001D4B2F"/>
    <w:rsid w:val="001D4C7A"/>
    <w:rsid w:val="001D4E74"/>
    <w:rsid w:val="001D4EA9"/>
    <w:rsid w:val="001D4EC1"/>
    <w:rsid w:val="001D5091"/>
    <w:rsid w:val="001D5121"/>
    <w:rsid w:val="001D5276"/>
    <w:rsid w:val="001D5281"/>
    <w:rsid w:val="001D5294"/>
    <w:rsid w:val="001D54C3"/>
    <w:rsid w:val="001D5576"/>
    <w:rsid w:val="001D5D04"/>
    <w:rsid w:val="001D5DF1"/>
    <w:rsid w:val="001D5F2F"/>
    <w:rsid w:val="001D5F65"/>
    <w:rsid w:val="001D60BA"/>
    <w:rsid w:val="001D60F5"/>
    <w:rsid w:val="001D6153"/>
    <w:rsid w:val="001D65E5"/>
    <w:rsid w:val="001D67AB"/>
    <w:rsid w:val="001D687D"/>
    <w:rsid w:val="001D6971"/>
    <w:rsid w:val="001D6C24"/>
    <w:rsid w:val="001D6D00"/>
    <w:rsid w:val="001D6E07"/>
    <w:rsid w:val="001D6E20"/>
    <w:rsid w:val="001D6EED"/>
    <w:rsid w:val="001D6FFD"/>
    <w:rsid w:val="001D704D"/>
    <w:rsid w:val="001D70DA"/>
    <w:rsid w:val="001D730C"/>
    <w:rsid w:val="001D7519"/>
    <w:rsid w:val="001D773C"/>
    <w:rsid w:val="001D7886"/>
    <w:rsid w:val="001D78DE"/>
    <w:rsid w:val="001D7F0B"/>
    <w:rsid w:val="001D7FA5"/>
    <w:rsid w:val="001E0295"/>
    <w:rsid w:val="001E066D"/>
    <w:rsid w:val="001E0954"/>
    <w:rsid w:val="001E0A86"/>
    <w:rsid w:val="001E0AF6"/>
    <w:rsid w:val="001E0DBD"/>
    <w:rsid w:val="001E0E59"/>
    <w:rsid w:val="001E0F33"/>
    <w:rsid w:val="001E13D1"/>
    <w:rsid w:val="001E13DD"/>
    <w:rsid w:val="001E14CB"/>
    <w:rsid w:val="001E16A1"/>
    <w:rsid w:val="001E1E84"/>
    <w:rsid w:val="001E217B"/>
    <w:rsid w:val="001E22B4"/>
    <w:rsid w:val="001E274D"/>
    <w:rsid w:val="001E2A51"/>
    <w:rsid w:val="001E2BB8"/>
    <w:rsid w:val="001E2EE9"/>
    <w:rsid w:val="001E31FD"/>
    <w:rsid w:val="001E3318"/>
    <w:rsid w:val="001E356C"/>
    <w:rsid w:val="001E38CA"/>
    <w:rsid w:val="001E39C7"/>
    <w:rsid w:val="001E3AC5"/>
    <w:rsid w:val="001E3DA0"/>
    <w:rsid w:val="001E3EEF"/>
    <w:rsid w:val="001E4009"/>
    <w:rsid w:val="001E40E6"/>
    <w:rsid w:val="001E4188"/>
    <w:rsid w:val="001E4737"/>
    <w:rsid w:val="001E477C"/>
    <w:rsid w:val="001E495E"/>
    <w:rsid w:val="001E4AA7"/>
    <w:rsid w:val="001E4B87"/>
    <w:rsid w:val="001E4BB1"/>
    <w:rsid w:val="001E4CCD"/>
    <w:rsid w:val="001E4FEB"/>
    <w:rsid w:val="001E502E"/>
    <w:rsid w:val="001E50B5"/>
    <w:rsid w:val="001E52A3"/>
    <w:rsid w:val="001E5361"/>
    <w:rsid w:val="001E5364"/>
    <w:rsid w:val="001E54F4"/>
    <w:rsid w:val="001E557D"/>
    <w:rsid w:val="001E5645"/>
    <w:rsid w:val="001E56EE"/>
    <w:rsid w:val="001E56FB"/>
    <w:rsid w:val="001E58A5"/>
    <w:rsid w:val="001E5AC6"/>
    <w:rsid w:val="001E5BC0"/>
    <w:rsid w:val="001E5D24"/>
    <w:rsid w:val="001E5D36"/>
    <w:rsid w:val="001E5E0F"/>
    <w:rsid w:val="001E612A"/>
    <w:rsid w:val="001E61EE"/>
    <w:rsid w:val="001E63CA"/>
    <w:rsid w:val="001E63EF"/>
    <w:rsid w:val="001E6675"/>
    <w:rsid w:val="001E67D8"/>
    <w:rsid w:val="001E68E9"/>
    <w:rsid w:val="001E6D71"/>
    <w:rsid w:val="001E6E3F"/>
    <w:rsid w:val="001E6E45"/>
    <w:rsid w:val="001E6EF2"/>
    <w:rsid w:val="001E7113"/>
    <w:rsid w:val="001E723C"/>
    <w:rsid w:val="001E748F"/>
    <w:rsid w:val="001E75E5"/>
    <w:rsid w:val="001E78AA"/>
    <w:rsid w:val="001E7BCD"/>
    <w:rsid w:val="001E7DA1"/>
    <w:rsid w:val="001E7E92"/>
    <w:rsid w:val="001E7F49"/>
    <w:rsid w:val="001F0155"/>
    <w:rsid w:val="001F0162"/>
    <w:rsid w:val="001F05B9"/>
    <w:rsid w:val="001F067E"/>
    <w:rsid w:val="001F07F4"/>
    <w:rsid w:val="001F0858"/>
    <w:rsid w:val="001F08B7"/>
    <w:rsid w:val="001F0AFC"/>
    <w:rsid w:val="001F102A"/>
    <w:rsid w:val="001F124B"/>
    <w:rsid w:val="001F1326"/>
    <w:rsid w:val="001F13A1"/>
    <w:rsid w:val="001F144F"/>
    <w:rsid w:val="001F1495"/>
    <w:rsid w:val="001F161B"/>
    <w:rsid w:val="001F1742"/>
    <w:rsid w:val="001F191B"/>
    <w:rsid w:val="001F1B40"/>
    <w:rsid w:val="001F1BD7"/>
    <w:rsid w:val="001F1E84"/>
    <w:rsid w:val="001F1EC5"/>
    <w:rsid w:val="001F23E0"/>
    <w:rsid w:val="001F27DC"/>
    <w:rsid w:val="001F2981"/>
    <w:rsid w:val="001F2A6D"/>
    <w:rsid w:val="001F2AFA"/>
    <w:rsid w:val="001F2C0D"/>
    <w:rsid w:val="001F3294"/>
    <w:rsid w:val="001F32DD"/>
    <w:rsid w:val="001F335F"/>
    <w:rsid w:val="001F352E"/>
    <w:rsid w:val="001F357C"/>
    <w:rsid w:val="001F3622"/>
    <w:rsid w:val="001F362C"/>
    <w:rsid w:val="001F3702"/>
    <w:rsid w:val="001F3A45"/>
    <w:rsid w:val="001F3BA7"/>
    <w:rsid w:val="001F3E20"/>
    <w:rsid w:val="001F3F0C"/>
    <w:rsid w:val="001F415E"/>
    <w:rsid w:val="001F42B8"/>
    <w:rsid w:val="001F42DD"/>
    <w:rsid w:val="001F4411"/>
    <w:rsid w:val="001F45CB"/>
    <w:rsid w:val="001F463E"/>
    <w:rsid w:val="001F4942"/>
    <w:rsid w:val="001F4DD0"/>
    <w:rsid w:val="001F500A"/>
    <w:rsid w:val="001F52CE"/>
    <w:rsid w:val="001F532D"/>
    <w:rsid w:val="001F57D9"/>
    <w:rsid w:val="001F5805"/>
    <w:rsid w:val="001F59B2"/>
    <w:rsid w:val="001F59EB"/>
    <w:rsid w:val="001F5B77"/>
    <w:rsid w:val="001F5D87"/>
    <w:rsid w:val="001F5E30"/>
    <w:rsid w:val="001F5EF9"/>
    <w:rsid w:val="001F6130"/>
    <w:rsid w:val="001F62C5"/>
    <w:rsid w:val="001F6510"/>
    <w:rsid w:val="001F655F"/>
    <w:rsid w:val="001F692A"/>
    <w:rsid w:val="001F6B7D"/>
    <w:rsid w:val="001F6EC8"/>
    <w:rsid w:val="001F6FB1"/>
    <w:rsid w:val="001F6FEA"/>
    <w:rsid w:val="001F721D"/>
    <w:rsid w:val="001F726D"/>
    <w:rsid w:val="001F7341"/>
    <w:rsid w:val="001F7369"/>
    <w:rsid w:val="001F755A"/>
    <w:rsid w:val="001F765E"/>
    <w:rsid w:val="001F768E"/>
    <w:rsid w:val="001F77FA"/>
    <w:rsid w:val="001F787F"/>
    <w:rsid w:val="001F7967"/>
    <w:rsid w:val="001F7C57"/>
    <w:rsid w:val="001F7F1C"/>
    <w:rsid w:val="001F7F6F"/>
    <w:rsid w:val="002002CD"/>
    <w:rsid w:val="0020047D"/>
    <w:rsid w:val="0020054D"/>
    <w:rsid w:val="00200B01"/>
    <w:rsid w:val="00200CB1"/>
    <w:rsid w:val="002011C7"/>
    <w:rsid w:val="00201599"/>
    <w:rsid w:val="002016E3"/>
    <w:rsid w:val="002018F9"/>
    <w:rsid w:val="002019FF"/>
    <w:rsid w:val="00201AA2"/>
    <w:rsid w:val="00201B47"/>
    <w:rsid w:val="00201BC6"/>
    <w:rsid w:val="00201BD1"/>
    <w:rsid w:val="00201CF4"/>
    <w:rsid w:val="00201E67"/>
    <w:rsid w:val="002020B6"/>
    <w:rsid w:val="002022B5"/>
    <w:rsid w:val="002022E2"/>
    <w:rsid w:val="00202355"/>
    <w:rsid w:val="00202A35"/>
    <w:rsid w:val="00202E28"/>
    <w:rsid w:val="00202E50"/>
    <w:rsid w:val="00202FB5"/>
    <w:rsid w:val="0020320A"/>
    <w:rsid w:val="0020337D"/>
    <w:rsid w:val="002033F1"/>
    <w:rsid w:val="00203755"/>
    <w:rsid w:val="002038AA"/>
    <w:rsid w:val="00203A7D"/>
    <w:rsid w:val="00203B19"/>
    <w:rsid w:val="00203D0E"/>
    <w:rsid w:val="00203D43"/>
    <w:rsid w:val="00203D9E"/>
    <w:rsid w:val="00203E85"/>
    <w:rsid w:val="002042E6"/>
    <w:rsid w:val="00204364"/>
    <w:rsid w:val="0020436F"/>
    <w:rsid w:val="002043AA"/>
    <w:rsid w:val="00204409"/>
    <w:rsid w:val="0020450D"/>
    <w:rsid w:val="00204606"/>
    <w:rsid w:val="002049DE"/>
    <w:rsid w:val="00204CA9"/>
    <w:rsid w:val="00204DC4"/>
    <w:rsid w:val="0020518E"/>
    <w:rsid w:val="002053F4"/>
    <w:rsid w:val="00205445"/>
    <w:rsid w:val="00205A42"/>
    <w:rsid w:val="00205C6D"/>
    <w:rsid w:val="00205C74"/>
    <w:rsid w:val="00205D0E"/>
    <w:rsid w:val="00205E3D"/>
    <w:rsid w:val="00206613"/>
    <w:rsid w:val="002067F3"/>
    <w:rsid w:val="00206819"/>
    <w:rsid w:val="0020684A"/>
    <w:rsid w:val="002068BF"/>
    <w:rsid w:val="00206D52"/>
    <w:rsid w:val="00206E16"/>
    <w:rsid w:val="00206E65"/>
    <w:rsid w:val="00207123"/>
    <w:rsid w:val="0020723E"/>
    <w:rsid w:val="00207268"/>
    <w:rsid w:val="00207278"/>
    <w:rsid w:val="0020739C"/>
    <w:rsid w:val="00207AB0"/>
    <w:rsid w:val="00207F79"/>
    <w:rsid w:val="00207FA3"/>
    <w:rsid w:val="00210110"/>
    <w:rsid w:val="00210154"/>
    <w:rsid w:val="00210357"/>
    <w:rsid w:val="00210777"/>
    <w:rsid w:val="00210923"/>
    <w:rsid w:val="002109C9"/>
    <w:rsid w:val="00210B92"/>
    <w:rsid w:val="00210C94"/>
    <w:rsid w:val="00210F6E"/>
    <w:rsid w:val="00211068"/>
    <w:rsid w:val="00211250"/>
    <w:rsid w:val="00211305"/>
    <w:rsid w:val="00211757"/>
    <w:rsid w:val="002119BF"/>
    <w:rsid w:val="00211C6A"/>
    <w:rsid w:val="00211DDC"/>
    <w:rsid w:val="00211E65"/>
    <w:rsid w:val="00211E7A"/>
    <w:rsid w:val="00212020"/>
    <w:rsid w:val="0021238C"/>
    <w:rsid w:val="00212390"/>
    <w:rsid w:val="0021253E"/>
    <w:rsid w:val="002129A9"/>
    <w:rsid w:val="00212D0D"/>
    <w:rsid w:val="00212F46"/>
    <w:rsid w:val="00213618"/>
    <w:rsid w:val="00213787"/>
    <w:rsid w:val="00213886"/>
    <w:rsid w:val="002138FB"/>
    <w:rsid w:val="0021394C"/>
    <w:rsid w:val="00213E5A"/>
    <w:rsid w:val="002140CD"/>
    <w:rsid w:val="00214466"/>
    <w:rsid w:val="002144BD"/>
    <w:rsid w:val="00214574"/>
    <w:rsid w:val="0021474F"/>
    <w:rsid w:val="00214833"/>
    <w:rsid w:val="00214B51"/>
    <w:rsid w:val="00214F52"/>
    <w:rsid w:val="00215070"/>
    <w:rsid w:val="0021508B"/>
    <w:rsid w:val="00215368"/>
    <w:rsid w:val="00215604"/>
    <w:rsid w:val="00215701"/>
    <w:rsid w:val="00215933"/>
    <w:rsid w:val="00215A77"/>
    <w:rsid w:val="00215F0C"/>
    <w:rsid w:val="0021619B"/>
    <w:rsid w:val="00216567"/>
    <w:rsid w:val="002168FC"/>
    <w:rsid w:val="00216EE8"/>
    <w:rsid w:val="00217063"/>
    <w:rsid w:val="002170EF"/>
    <w:rsid w:val="00217344"/>
    <w:rsid w:val="002173F3"/>
    <w:rsid w:val="00217973"/>
    <w:rsid w:val="0021799E"/>
    <w:rsid w:val="002179CA"/>
    <w:rsid w:val="00217C60"/>
    <w:rsid w:val="00220330"/>
    <w:rsid w:val="00220355"/>
    <w:rsid w:val="002204D2"/>
    <w:rsid w:val="002205C8"/>
    <w:rsid w:val="00220751"/>
    <w:rsid w:val="00220763"/>
    <w:rsid w:val="00220A77"/>
    <w:rsid w:val="00220BE1"/>
    <w:rsid w:val="00220C49"/>
    <w:rsid w:val="00220FC1"/>
    <w:rsid w:val="002210E5"/>
    <w:rsid w:val="00221101"/>
    <w:rsid w:val="002212C6"/>
    <w:rsid w:val="002214A9"/>
    <w:rsid w:val="0022195A"/>
    <w:rsid w:val="00221B73"/>
    <w:rsid w:val="00221E1D"/>
    <w:rsid w:val="00221E4A"/>
    <w:rsid w:val="00221EDD"/>
    <w:rsid w:val="00222785"/>
    <w:rsid w:val="0022278B"/>
    <w:rsid w:val="00222A9F"/>
    <w:rsid w:val="00222BA8"/>
    <w:rsid w:val="00222EB2"/>
    <w:rsid w:val="0022328A"/>
    <w:rsid w:val="0022329C"/>
    <w:rsid w:val="002233B2"/>
    <w:rsid w:val="002233DA"/>
    <w:rsid w:val="002233F6"/>
    <w:rsid w:val="00223401"/>
    <w:rsid w:val="0022341E"/>
    <w:rsid w:val="00223473"/>
    <w:rsid w:val="00223569"/>
    <w:rsid w:val="002236FB"/>
    <w:rsid w:val="0022413D"/>
    <w:rsid w:val="0022428E"/>
    <w:rsid w:val="002242A6"/>
    <w:rsid w:val="00224334"/>
    <w:rsid w:val="00224386"/>
    <w:rsid w:val="002243A9"/>
    <w:rsid w:val="00224499"/>
    <w:rsid w:val="00224538"/>
    <w:rsid w:val="0022464B"/>
    <w:rsid w:val="002247B9"/>
    <w:rsid w:val="0022485A"/>
    <w:rsid w:val="00224939"/>
    <w:rsid w:val="00224B87"/>
    <w:rsid w:val="00224DE1"/>
    <w:rsid w:val="00224EA3"/>
    <w:rsid w:val="00224F87"/>
    <w:rsid w:val="00225126"/>
    <w:rsid w:val="002251AB"/>
    <w:rsid w:val="00225397"/>
    <w:rsid w:val="0022543C"/>
    <w:rsid w:val="00225AF4"/>
    <w:rsid w:val="00225B66"/>
    <w:rsid w:val="00225B73"/>
    <w:rsid w:val="00225C04"/>
    <w:rsid w:val="0022602F"/>
    <w:rsid w:val="00226070"/>
    <w:rsid w:val="00226415"/>
    <w:rsid w:val="002266B1"/>
    <w:rsid w:val="00226717"/>
    <w:rsid w:val="00226749"/>
    <w:rsid w:val="00226A16"/>
    <w:rsid w:val="00226A34"/>
    <w:rsid w:val="00226BA6"/>
    <w:rsid w:val="00226BD2"/>
    <w:rsid w:val="00226EC2"/>
    <w:rsid w:val="00226F88"/>
    <w:rsid w:val="00226FE9"/>
    <w:rsid w:val="00227124"/>
    <w:rsid w:val="002274B5"/>
    <w:rsid w:val="00227648"/>
    <w:rsid w:val="0022792D"/>
    <w:rsid w:val="002279BA"/>
    <w:rsid w:val="00227A52"/>
    <w:rsid w:val="00227EB4"/>
    <w:rsid w:val="002300A4"/>
    <w:rsid w:val="002300E2"/>
    <w:rsid w:val="00230150"/>
    <w:rsid w:val="00230168"/>
    <w:rsid w:val="00230213"/>
    <w:rsid w:val="0023037F"/>
    <w:rsid w:val="002304C8"/>
    <w:rsid w:val="002306A1"/>
    <w:rsid w:val="002306F5"/>
    <w:rsid w:val="00230AAD"/>
    <w:rsid w:val="00230CC9"/>
    <w:rsid w:val="00230D19"/>
    <w:rsid w:val="00230D22"/>
    <w:rsid w:val="00230E62"/>
    <w:rsid w:val="00230ED6"/>
    <w:rsid w:val="00230F32"/>
    <w:rsid w:val="00230F89"/>
    <w:rsid w:val="00231060"/>
    <w:rsid w:val="002310F4"/>
    <w:rsid w:val="002311B5"/>
    <w:rsid w:val="002314BF"/>
    <w:rsid w:val="002319E8"/>
    <w:rsid w:val="00231D8B"/>
    <w:rsid w:val="00231DF7"/>
    <w:rsid w:val="00231FE5"/>
    <w:rsid w:val="00232031"/>
    <w:rsid w:val="002323E2"/>
    <w:rsid w:val="00232413"/>
    <w:rsid w:val="0023248F"/>
    <w:rsid w:val="002326DB"/>
    <w:rsid w:val="00232815"/>
    <w:rsid w:val="0023283C"/>
    <w:rsid w:val="00232913"/>
    <w:rsid w:val="00232A27"/>
    <w:rsid w:val="00232E6B"/>
    <w:rsid w:val="00232ED6"/>
    <w:rsid w:val="00232FDB"/>
    <w:rsid w:val="00233108"/>
    <w:rsid w:val="0023331A"/>
    <w:rsid w:val="0023362A"/>
    <w:rsid w:val="002338B6"/>
    <w:rsid w:val="00233906"/>
    <w:rsid w:val="002339E4"/>
    <w:rsid w:val="00233CF6"/>
    <w:rsid w:val="002342B3"/>
    <w:rsid w:val="002343B8"/>
    <w:rsid w:val="0023462B"/>
    <w:rsid w:val="00234A89"/>
    <w:rsid w:val="00234F27"/>
    <w:rsid w:val="00234FD5"/>
    <w:rsid w:val="0023503E"/>
    <w:rsid w:val="00235136"/>
    <w:rsid w:val="0023513B"/>
    <w:rsid w:val="00235239"/>
    <w:rsid w:val="002352AE"/>
    <w:rsid w:val="00235366"/>
    <w:rsid w:val="0023541E"/>
    <w:rsid w:val="00235681"/>
    <w:rsid w:val="002357D5"/>
    <w:rsid w:val="00235CD6"/>
    <w:rsid w:val="00235D93"/>
    <w:rsid w:val="00235E71"/>
    <w:rsid w:val="00235F70"/>
    <w:rsid w:val="00235FE5"/>
    <w:rsid w:val="002360B4"/>
    <w:rsid w:val="0023611D"/>
    <w:rsid w:val="0023614A"/>
    <w:rsid w:val="00236199"/>
    <w:rsid w:val="0023628F"/>
    <w:rsid w:val="00236461"/>
    <w:rsid w:val="0023661C"/>
    <w:rsid w:val="002367C6"/>
    <w:rsid w:val="00236A26"/>
    <w:rsid w:val="00236B82"/>
    <w:rsid w:val="00236C12"/>
    <w:rsid w:val="00236C8A"/>
    <w:rsid w:val="00236E07"/>
    <w:rsid w:val="00236EBB"/>
    <w:rsid w:val="00236F29"/>
    <w:rsid w:val="00236F83"/>
    <w:rsid w:val="00237024"/>
    <w:rsid w:val="0023730C"/>
    <w:rsid w:val="002375AB"/>
    <w:rsid w:val="002375DE"/>
    <w:rsid w:val="00237652"/>
    <w:rsid w:val="002376B7"/>
    <w:rsid w:val="00237905"/>
    <w:rsid w:val="002379B4"/>
    <w:rsid w:val="00237AA9"/>
    <w:rsid w:val="00237B90"/>
    <w:rsid w:val="002400A4"/>
    <w:rsid w:val="002402D9"/>
    <w:rsid w:val="00240325"/>
    <w:rsid w:val="00240370"/>
    <w:rsid w:val="00240572"/>
    <w:rsid w:val="00240765"/>
    <w:rsid w:val="00240D6B"/>
    <w:rsid w:val="00240DAC"/>
    <w:rsid w:val="00240DD4"/>
    <w:rsid w:val="00240E26"/>
    <w:rsid w:val="00240E4C"/>
    <w:rsid w:val="00240E66"/>
    <w:rsid w:val="00240EEF"/>
    <w:rsid w:val="00240F2F"/>
    <w:rsid w:val="0024126F"/>
    <w:rsid w:val="002412E0"/>
    <w:rsid w:val="00241455"/>
    <w:rsid w:val="0024147C"/>
    <w:rsid w:val="002414C0"/>
    <w:rsid w:val="00241805"/>
    <w:rsid w:val="002418AC"/>
    <w:rsid w:val="00241D33"/>
    <w:rsid w:val="00242051"/>
    <w:rsid w:val="0024245F"/>
    <w:rsid w:val="002424B9"/>
    <w:rsid w:val="002424D5"/>
    <w:rsid w:val="00242745"/>
    <w:rsid w:val="00242D98"/>
    <w:rsid w:val="00242E4D"/>
    <w:rsid w:val="00242EC2"/>
    <w:rsid w:val="00242F4B"/>
    <w:rsid w:val="0024328D"/>
    <w:rsid w:val="00243330"/>
    <w:rsid w:val="0024377E"/>
    <w:rsid w:val="00243E94"/>
    <w:rsid w:val="0024439A"/>
    <w:rsid w:val="0024468E"/>
    <w:rsid w:val="002447D8"/>
    <w:rsid w:val="00244952"/>
    <w:rsid w:val="00244999"/>
    <w:rsid w:val="00244BED"/>
    <w:rsid w:val="00244DC6"/>
    <w:rsid w:val="00244F62"/>
    <w:rsid w:val="00245061"/>
    <w:rsid w:val="00245192"/>
    <w:rsid w:val="00245230"/>
    <w:rsid w:val="0024541D"/>
    <w:rsid w:val="002455CE"/>
    <w:rsid w:val="002457DE"/>
    <w:rsid w:val="002457FD"/>
    <w:rsid w:val="0024583A"/>
    <w:rsid w:val="002459FE"/>
    <w:rsid w:val="00245C27"/>
    <w:rsid w:val="00245CFD"/>
    <w:rsid w:val="00245DE4"/>
    <w:rsid w:val="00245E92"/>
    <w:rsid w:val="00245EBC"/>
    <w:rsid w:val="0024603B"/>
    <w:rsid w:val="002466C0"/>
    <w:rsid w:val="00246912"/>
    <w:rsid w:val="00246957"/>
    <w:rsid w:val="002469E4"/>
    <w:rsid w:val="00247070"/>
    <w:rsid w:val="00247359"/>
    <w:rsid w:val="00247420"/>
    <w:rsid w:val="002474B2"/>
    <w:rsid w:val="00247507"/>
    <w:rsid w:val="0024758E"/>
    <w:rsid w:val="002476EC"/>
    <w:rsid w:val="002478C5"/>
    <w:rsid w:val="0024797F"/>
    <w:rsid w:val="00247A71"/>
    <w:rsid w:val="00247CC7"/>
    <w:rsid w:val="002503F3"/>
    <w:rsid w:val="002506B5"/>
    <w:rsid w:val="00250D78"/>
    <w:rsid w:val="00250F5B"/>
    <w:rsid w:val="00251463"/>
    <w:rsid w:val="0025153C"/>
    <w:rsid w:val="00251559"/>
    <w:rsid w:val="00251609"/>
    <w:rsid w:val="0025172D"/>
    <w:rsid w:val="00251903"/>
    <w:rsid w:val="00251BBF"/>
    <w:rsid w:val="00251C93"/>
    <w:rsid w:val="00251CBB"/>
    <w:rsid w:val="00251DCE"/>
    <w:rsid w:val="00251DFC"/>
    <w:rsid w:val="00251F96"/>
    <w:rsid w:val="00252058"/>
    <w:rsid w:val="00252219"/>
    <w:rsid w:val="002524A5"/>
    <w:rsid w:val="002524F1"/>
    <w:rsid w:val="00252764"/>
    <w:rsid w:val="002528F7"/>
    <w:rsid w:val="00252C12"/>
    <w:rsid w:val="00252EBB"/>
    <w:rsid w:val="00253073"/>
    <w:rsid w:val="002530BE"/>
    <w:rsid w:val="002530D8"/>
    <w:rsid w:val="00253198"/>
    <w:rsid w:val="00253224"/>
    <w:rsid w:val="00253305"/>
    <w:rsid w:val="00253530"/>
    <w:rsid w:val="002536A8"/>
    <w:rsid w:val="00253808"/>
    <w:rsid w:val="00253835"/>
    <w:rsid w:val="002539CD"/>
    <w:rsid w:val="00253A8A"/>
    <w:rsid w:val="00253BF6"/>
    <w:rsid w:val="00253C77"/>
    <w:rsid w:val="00253CA5"/>
    <w:rsid w:val="00253DF5"/>
    <w:rsid w:val="00254017"/>
    <w:rsid w:val="002541A8"/>
    <w:rsid w:val="002541F2"/>
    <w:rsid w:val="00254261"/>
    <w:rsid w:val="002544C0"/>
    <w:rsid w:val="0025475D"/>
    <w:rsid w:val="002548EF"/>
    <w:rsid w:val="00254C9B"/>
    <w:rsid w:val="00254D2D"/>
    <w:rsid w:val="00255241"/>
    <w:rsid w:val="002552E2"/>
    <w:rsid w:val="00255599"/>
    <w:rsid w:val="0025582A"/>
    <w:rsid w:val="00255958"/>
    <w:rsid w:val="00255D1D"/>
    <w:rsid w:val="00255F80"/>
    <w:rsid w:val="002560E3"/>
    <w:rsid w:val="0025613A"/>
    <w:rsid w:val="00256813"/>
    <w:rsid w:val="0025692C"/>
    <w:rsid w:val="00256C04"/>
    <w:rsid w:val="0025700C"/>
    <w:rsid w:val="002571FE"/>
    <w:rsid w:val="002573DE"/>
    <w:rsid w:val="00257448"/>
    <w:rsid w:val="0025778A"/>
    <w:rsid w:val="00257A29"/>
    <w:rsid w:val="00257B36"/>
    <w:rsid w:val="00257BAE"/>
    <w:rsid w:val="00257C62"/>
    <w:rsid w:val="00257E14"/>
    <w:rsid w:val="0026001A"/>
    <w:rsid w:val="002601F8"/>
    <w:rsid w:val="002602BC"/>
    <w:rsid w:val="002602BE"/>
    <w:rsid w:val="00260382"/>
    <w:rsid w:val="00260515"/>
    <w:rsid w:val="00260590"/>
    <w:rsid w:val="00260853"/>
    <w:rsid w:val="00260A12"/>
    <w:rsid w:val="00260A41"/>
    <w:rsid w:val="00260B4F"/>
    <w:rsid w:val="00261033"/>
    <w:rsid w:val="002610EF"/>
    <w:rsid w:val="002611B7"/>
    <w:rsid w:val="0026158C"/>
    <w:rsid w:val="0026170D"/>
    <w:rsid w:val="0026196D"/>
    <w:rsid w:val="002619A8"/>
    <w:rsid w:val="00261CA4"/>
    <w:rsid w:val="00261CF9"/>
    <w:rsid w:val="00261EC2"/>
    <w:rsid w:val="0026207B"/>
    <w:rsid w:val="00262396"/>
    <w:rsid w:val="00262611"/>
    <w:rsid w:val="00262688"/>
    <w:rsid w:val="002626B7"/>
    <w:rsid w:val="00262811"/>
    <w:rsid w:val="00262864"/>
    <w:rsid w:val="002628C6"/>
    <w:rsid w:val="00262BC5"/>
    <w:rsid w:val="00262BFC"/>
    <w:rsid w:val="00262CE2"/>
    <w:rsid w:val="002631E7"/>
    <w:rsid w:val="00263264"/>
    <w:rsid w:val="00263446"/>
    <w:rsid w:val="002634BF"/>
    <w:rsid w:val="002637B1"/>
    <w:rsid w:val="00263AF3"/>
    <w:rsid w:val="00263DBD"/>
    <w:rsid w:val="00264085"/>
    <w:rsid w:val="002642C2"/>
    <w:rsid w:val="002643D4"/>
    <w:rsid w:val="0026447C"/>
    <w:rsid w:val="00264A19"/>
    <w:rsid w:val="00264D87"/>
    <w:rsid w:val="00264E8F"/>
    <w:rsid w:val="00264F44"/>
    <w:rsid w:val="00265126"/>
    <w:rsid w:val="00265275"/>
    <w:rsid w:val="002652E9"/>
    <w:rsid w:val="002656E3"/>
    <w:rsid w:val="002657D5"/>
    <w:rsid w:val="002658A6"/>
    <w:rsid w:val="00265A17"/>
    <w:rsid w:val="00265C8F"/>
    <w:rsid w:val="00265D4F"/>
    <w:rsid w:val="00266083"/>
    <w:rsid w:val="00266199"/>
    <w:rsid w:val="002662C6"/>
    <w:rsid w:val="002663E3"/>
    <w:rsid w:val="0026652D"/>
    <w:rsid w:val="00266613"/>
    <w:rsid w:val="00266639"/>
    <w:rsid w:val="002669B0"/>
    <w:rsid w:val="00266A39"/>
    <w:rsid w:val="00266C10"/>
    <w:rsid w:val="00266EB3"/>
    <w:rsid w:val="002670B8"/>
    <w:rsid w:val="00267229"/>
    <w:rsid w:val="002675FE"/>
    <w:rsid w:val="0026775F"/>
    <w:rsid w:val="002677DD"/>
    <w:rsid w:val="002678E1"/>
    <w:rsid w:val="00267D1E"/>
    <w:rsid w:val="00267E89"/>
    <w:rsid w:val="00267FE0"/>
    <w:rsid w:val="002702FE"/>
    <w:rsid w:val="002704D2"/>
    <w:rsid w:val="0027055B"/>
    <w:rsid w:val="002706B3"/>
    <w:rsid w:val="002709CF"/>
    <w:rsid w:val="002709E3"/>
    <w:rsid w:val="00270ADB"/>
    <w:rsid w:val="00270C18"/>
    <w:rsid w:val="00270FAD"/>
    <w:rsid w:val="00270FEC"/>
    <w:rsid w:val="0027127E"/>
    <w:rsid w:val="002712B7"/>
    <w:rsid w:val="002712D4"/>
    <w:rsid w:val="002713A7"/>
    <w:rsid w:val="00271541"/>
    <w:rsid w:val="002715FB"/>
    <w:rsid w:val="0027175D"/>
    <w:rsid w:val="00271A45"/>
    <w:rsid w:val="00271D8C"/>
    <w:rsid w:val="00271E05"/>
    <w:rsid w:val="00271F5F"/>
    <w:rsid w:val="0027229B"/>
    <w:rsid w:val="00272792"/>
    <w:rsid w:val="002728B7"/>
    <w:rsid w:val="00272933"/>
    <w:rsid w:val="00272980"/>
    <w:rsid w:val="00272B97"/>
    <w:rsid w:val="00272F94"/>
    <w:rsid w:val="00273005"/>
    <w:rsid w:val="002731B5"/>
    <w:rsid w:val="0027351C"/>
    <w:rsid w:val="002736A7"/>
    <w:rsid w:val="00273778"/>
    <w:rsid w:val="00273782"/>
    <w:rsid w:val="00273790"/>
    <w:rsid w:val="00273C0D"/>
    <w:rsid w:val="00273C93"/>
    <w:rsid w:val="00273DDF"/>
    <w:rsid w:val="00273EF4"/>
    <w:rsid w:val="0027412D"/>
    <w:rsid w:val="0027415B"/>
    <w:rsid w:val="00274402"/>
    <w:rsid w:val="002745C7"/>
    <w:rsid w:val="0027482B"/>
    <w:rsid w:val="00274850"/>
    <w:rsid w:val="00274970"/>
    <w:rsid w:val="00274D27"/>
    <w:rsid w:val="00274D57"/>
    <w:rsid w:val="00274F9A"/>
    <w:rsid w:val="002753EF"/>
    <w:rsid w:val="00275722"/>
    <w:rsid w:val="00275851"/>
    <w:rsid w:val="002758F8"/>
    <w:rsid w:val="00275923"/>
    <w:rsid w:val="002759AE"/>
    <w:rsid w:val="00275BE8"/>
    <w:rsid w:val="00275C51"/>
    <w:rsid w:val="00275F5E"/>
    <w:rsid w:val="00276013"/>
    <w:rsid w:val="002760A2"/>
    <w:rsid w:val="0027637C"/>
    <w:rsid w:val="002763D0"/>
    <w:rsid w:val="00276649"/>
    <w:rsid w:val="0027667A"/>
    <w:rsid w:val="0027669A"/>
    <w:rsid w:val="00276852"/>
    <w:rsid w:val="00276ABB"/>
    <w:rsid w:val="00276D30"/>
    <w:rsid w:val="00276E35"/>
    <w:rsid w:val="00277101"/>
    <w:rsid w:val="0027726C"/>
    <w:rsid w:val="002774B8"/>
    <w:rsid w:val="00277505"/>
    <w:rsid w:val="0027758D"/>
    <w:rsid w:val="002775BC"/>
    <w:rsid w:val="002777E0"/>
    <w:rsid w:val="002778F0"/>
    <w:rsid w:val="00277934"/>
    <w:rsid w:val="00277B2D"/>
    <w:rsid w:val="00277DBB"/>
    <w:rsid w:val="00277F8F"/>
    <w:rsid w:val="00277FEA"/>
    <w:rsid w:val="00280091"/>
    <w:rsid w:val="00280329"/>
    <w:rsid w:val="002805D2"/>
    <w:rsid w:val="002806BC"/>
    <w:rsid w:val="00280830"/>
    <w:rsid w:val="00280857"/>
    <w:rsid w:val="002808DD"/>
    <w:rsid w:val="00280982"/>
    <w:rsid w:val="00280D6A"/>
    <w:rsid w:val="00280E95"/>
    <w:rsid w:val="00281029"/>
    <w:rsid w:val="00281075"/>
    <w:rsid w:val="0028110F"/>
    <w:rsid w:val="00281179"/>
    <w:rsid w:val="002813C7"/>
    <w:rsid w:val="00281485"/>
    <w:rsid w:val="00281673"/>
    <w:rsid w:val="0028168E"/>
    <w:rsid w:val="00281842"/>
    <w:rsid w:val="00281958"/>
    <w:rsid w:val="0028195F"/>
    <w:rsid w:val="00281A19"/>
    <w:rsid w:val="00281AC5"/>
    <w:rsid w:val="00281E2F"/>
    <w:rsid w:val="002821AB"/>
    <w:rsid w:val="002822EF"/>
    <w:rsid w:val="00282354"/>
    <w:rsid w:val="002824DD"/>
    <w:rsid w:val="002825F7"/>
    <w:rsid w:val="002826E5"/>
    <w:rsid w:val="0028284D"/>
    <w:rsid w:val="00282CBD"/>
    <w:rsid w:val="00282DCB"/>
    <w:rsid w:val="00282DE0"/>
    <w:rsid w:val="00282F14"/>
    <w:rsid w:val="00282FAF"/>
    <w:rsid w:val="00283485"/>
    <w:rsid w:val="002834F7"/>
    <w:rsid w:val="00283CC2"/>
    <w:rsid w:val="00283CC4"/>
    <w:rsid w:val="00284106"/>
    <w:rsid w:val="0028413E"/>
    <w:rsid w:val="002843F9"/>
    <w:rsid w:val="0028450B"/>
    <w:rsid w:val="00284536"/>
    <w:rsid w:val="0028474A"/>
    <w:rsid w:val="002848C8"/>
    <w:rsid w:val="00284978"/>
    <w:rsid w:val="00284A6E"/>
    <w:rsid w:val="00284E20"/>
    <w:rsid w:val="00284E40"/>
    <w:rsid w:val="002852AE"/>
    <w:rsid w:val="00285399"/>
    <w:rsid w:val="002854CC"/>
    <w:rsid w:val="00285765"/>
    <w:rsid w:val="002858A2"/>
    <w:rsid w:val="002858D0"/>
    <w:rsid w:val="00285A90"/>
    <w:rsid w:val="00285D2C"/>
    <w:rsid w:val="0028607F"/>
    <w:rsid w:val="002860D4"/>
    <w:rsid w:val="00286101"/>
    <w:rsid w:val="002861D0"/>
    <w:rsid w:val="0028637E"/>
    <w:rsid w:val="002864DC"/>
    <w:rsid w:val="00286517"/>
    <w:rsid w:val="002865EE"/>
    <w:rsid w:val="00286752"/>
    <w:rsid w:val="00286CED"/>
    <w:rsid w:val="00286F89"/>
    <w:rsid w:val="00287053"/>
    <w:rsid w:val="00287375"/>
    <w:rsid w:val="0028737B"/>
    <w:rsid w:val="002875F2"/>
    <w:rsid w:val="002876F6"/>
    <w:rsid w:val="002878A8"/>
    <w:rsid w:val="00287AA8"/>
    <w:rsid w:val="00290023"/>
    <w:rsid w:val="00290086"/>
    <w:rsid w:val="00290116"/>
    <w:rsid w:val="00290190"/>
    <w:rsid w:val="00290287"/>
    <w:rsid w:val="002902CC"/>
    <w:rsid w:val="00290382"/>
    <w:rsid w:val="002903C8"/>
    <w:rsid w:val="00290608"/>
    <w:rsid w:val="002906D0"/>
    <w:rsid w:val="00290799"/>
    <w:rsid w:val="00290A9A"/>
    <w:rsid w:val="00290AF0"/>
    <w:rsid w:val="00290AF1"/>
    <w:rsid w:val="00290D44"/>
    <w:rsid w:val="00290DB4"/>
    <w:rsid w:val="002910DA"/>
    <w:rsid w:val="00291336"/>
    <w:rsid w:val="002913BD"/>
    <w:rsid w:val="00291511"/>
    <w:rsid w:val="002916D4"/>
    <w:rsid w:val="002917B8"/>
    <w:rsid w:val="00291900"/>
    <w:rsid w:val="00291961"/>
    <w:rsid w:val="00291A0A"/>
    <w:rsid w:val="00291D10"/>
    <w:rsid w:val="00291D3F"/>
    <w:rsid w:val="00291E37"/>
    <w:rsid w:val="00291ED6"/>
    <w:rsid w:val="00292025"/>
    <w:rsid w:val="00292281"/>
    <w:rsid w:val="0029276A"/>
    <w:rsid w:val="0029292A"/>
    <w:rsid w:val="00292A10"/>
    <w:rsid w:val="00292BD8"/>
    <w:rsid w:val="00292CDC"/>
    <w:rsid w:val="00292DA5"/>
    <w:rsid w:val="00292DE0"/>
    <w:rsid w:val="00292F4F"/>
    <w:rsid w:val="0029300F"/>
    <w:rsid w:val="0029319B"/>
    <w:rsid w:val="00293396"/>
    <w:rsid w:val="00293399"/>
    <w:rsid w:val="0029353D"/>
    <w:rsid w:val="0029359D"/>
    <w:rsid w:val="00293713"/>
    <w:rsid w:val="0029377B"/>
    <w:rsid w:val="00293A3C"/>
    <w:rsid w:val="00293AA1"/>
    <w:rsid w:val="00293DAE"/>
    <w:rsid w:val="00293F7B"/>
    <w:rsid w:val="0029405E"/>
    <w:rsid w:val="002943F8"/>
    <w:rsid w:val="0029465E"/>
    <w:rsid w:val="0029490C"/>
    <w:rsid w:val="00294923"/>
    <w:rsid w:val="00295047"/>
    <w:rsid w:val="002954E2"/>
    <w:rsid w:val="00295539"/>
    <w:rsid w:val="00295555"/>
    <w:rsid w:val="00295887"/>
    <w:rsid w:val="00295C16"/>
    <w:rsid w:val="00295C53"/>
    <w:rsid w:val="00295D79"/>
    <w:rsid w:val="00295E50"/>
    <w:rsid w:val="00295F14"/>
    <w:rsid w:val="00296004"/>
    <w:rsid w:val="00296056"/>
    <w:rsid w:val="002960BA"/>
    <w:rsid w:val="0029630C"/>
    <w:rsid w:val="0029638B"/>
    <w:rsid w:val="002963D4"/>
    <w:rsid w:val="002964A9"/>
    <w:rsid w:val="002964FF"/>
    <w:rsid w:val="002965B3"/>
    <w:rsid w:val="00296812"/>
    <w:rsid w:val="00296AF2"/>
    <w:rsid w:val="00296B88"/>
    <w:rsid w:val="00296CAC"/>
    <w:rsid w:val="00296D07"/>
    <w:rsid w:val="00296EEE"/>
    <w:rsid w:val="00297113"/>
    <w:rsid w:val="00297406"/>
    <w:rsid w:val="00297441"/>
    <w:rsid w:val="00297497"/>
    <w:rsid w:val="00297693"/>
    <w:rsid w:val="002976DF"/>
    <w:rsid w:val="002976E4"/>
    <w:rsid w:val="00297830"/>
    <w:rsid w:val="00297C22"/>
    <w:rsid w:val="00297CEA"/>
    <w:rsid w:val="00297D01"/>
    <w:rsid w:val="00297D19"/>
    <w:rsid w:val="00297D27"/>
    <w:rsid w:val="00297D5E"/>
    <w:rsid w:val="00297F3F"/>
    <w:rsid w:val="00297FE9"/>
    <w:rsid w:val="002A00E7"/>
    <w:rsid w:val="002A0171"/>
    <w:rsid w:val="002A0320"/>
    <w:rsid w:val="002A0A5A"/>
    <w:rsid w:val="002A0AA1"/>
    <w:rsid w:val="002A11BB"/>
    <w:rsid w:val="002A1473"/>
    <w:rsid w:val="002A15BC"/>
    <w:rsid w:val="002A16DE"/>
    <w:rsid w:val="002A1AC2"/>
    <w:rsid w:val="002A1B7F"/>
    <w:rsid w:val="002A1E6E"/>
    <w:rsid w:val="002A1E9D"/>
    <w:rsid w:val="002A1F95"/>
    <w:rsid w:val="002A2054"/>
    <w:rsid w:val="002A22B3"/>
    <w:rsid w:val="002A2891"/>
    <w:rsid w:val="002A28B2"/>
    <w:rsid w:val="002A2964"/>
    <w:rsid w:val="002A2A35"/>
    <w:rsid w:val="002A2BC6"/>
    <w:rsid w:val="002A2C4F"/>
    <w:rsid w:val="002A2EB4"/>
    <w:rsid w:val="002A3417"/>
    <w:rsid w:val="002A37D6"/>
    <w:rsid w:val="002A389E"/>
    <w:rsid w:val="002A3974"/>
    <w:rsid w:val="002A3B7D"/>
    <w:rsid w:val="002A3C53"/>
    <w:rsid w:val="002A3CE1"/>
    <w:rsid w:val="002A3FAD"/>
    <w:rsid w:val="002A42DC"/>
    <w:rsid w:val="002A44C8"/>
    <w:rsid w:val="002A48D7"/>
    <w:rsid w:val="002A4DCD"/>
    <w:rsid w:val="002A4E34"/>
    <w:rsid w:val="002A5067"/>
    <w:rsid w:val="002A51C0"/>
    <w:rsid w:val="002A5257"/>
    <w:rsid w:val="002A53F7"/>
    <w:rsid w:val="002A5472"/>
    <w:rsid w:val="002A54B8"/>
    <w:rsid w:val="002A5631"/>
    <w:rsid w:val="002A57FF"/>
    <w:rsid w:val="002A5873"/>
    <w:rsid w:val="002A5CEE"/>
    <w:rsid w:val="002A5F78"/>
    <w:rsid w:val="002A6342"/>
    <w:rsid w:val="002A65E7"/>
    <w:rsid w:val="002A667A"/>
    <w:rsid w:val="002A66DF"/>
    <w:rsid w:val="002A6926"/>
    <w:rsid w:val="002A696B"/>
    <w:rsid w:val="002A6F2A"/>
    <w:rsid w:val="002A7212"/>
    <w:rsid w:val="002A73F0"/>
    <w:rsid w:val="002A751A"/>
    <w:rsid w:val="002A7548"/>
    <w:rsid w:val="002A7641"/>
    <w:rsid w:val="002A780D"/>
    <w:rsid w:val="002A790C"/>
    <w:rsid w:val="002A7A4F"/>
    <w:rsid w:val="002A7AED"/>
    <w:rsid w:val="002A7B70"/>
    <w:rsid w:val="002A7BFE"/>
    <w:rsid w:val="002A7D52"/>
    <w:rsid w:val="002A7D9A"/>
    <w:rsid w:val="002A7E73"/>
    <w:rsid w:val="002A7E82"/>
    <w:rsid w:val="002A7F2A"/>
    <w:rsid w:val="002B00B0"/>
    <w:rsid w:val="002B04CF"/>
    <w:rsid w:val="002B0685"/>
    <w:rsid w:val="002B07D7"/>
    <w:rsid w:val="002B0948"/>
    <w:rsid w:val="002B09C7"/>
    <w:rsid w:val="002B0AFF"/>
    <w:rsid w:val="002B0C4F"/>
    <w:rsid w:val="002B0F98"/>
    <w:rsid w:val="002B1217"/>
    <w:rsid w:val="002B133A"/>
    <w:rsid w:val="002B13C3"/>
    <w:rsid w:val="002B15A5"/>
    <w:rsid w:val="002B15BF"/>
    <w:rsid w:val="002B1659"/>
    <w:rsid w:val="002B165F"/>
    <w:rsid w:val="002B17EB"/>
    <w:rsid w:val="002B18DF"/>
    <w:rsid w:val="002B1976"/>
    <w:rsid w:val="002B199F"/>
    <w:rsid w:val="002B1C5F"/>
    <w:rsid w:val="002B1D2F"/>
    <w:rsid w:val="002B1D44"/>
    <w:rsid w:val="002B1E27"/>
    <w:rsid w:val="002B1EA2"/>
    <w:rsid w:val="002B21C5"/>
    <w:rsid w:val="002B21E9"/>
    <w:rsid w:val="002B2638"/>
    <w:rsid w:val="002B275D"/>
    <w:rsid w:val="002B279F"/>
    <w:rsid w:val="002B27A7"/>
    <w:rsid w:val="002B2998"/>
    <w:rsid w:val="002B299E"/>
    <w:rsid w:val="002B2A51"/>
    <w:rsid w:val="002B2A85"/>
    <w:rsid w:val="002B2C28"/>
    <w:rsid w:val="002B2D83"/>
    <w:rsid w:val="002B2D90"/>
    <w:rsid w:val="002B2F13"/>
    <w:rsid w:val="002B3889"/>
    <w:rsid w:val="002B39A3"/>
    <w:rsid w:val="002B3BFE"/>
    <w:rsid w:val="002B3C9C"/>
    <w:rsid w:val="002B3D0F"/>
    <w:rsid w:val="002B43CA"/>
    <w:rsid w:val="002B453B"/>
    <w:rsid w:val="002B499F"/>
    <w:rsid w:val="002B4E00"/>
    <w:rsid w:val="002B4F4B"/>
    <w:rsid w:val="002B4F7A"/>
    <w:rsid w:val="002B508E"/>
    <w:rsid w:val="002B5360"/>
    <w:rsid w:val="002B540D"/>
    <w:rsid w:val="002B54EC"/>
    <w:rsid w:val="002B5982"/>
    <w:rsid w:val="002B59BA"/>
    <w:rsid w:val="002B5BD9"/>
    <w:rsid w:val="002B5C6E"/>
    <w:rsid w:val="002B5CF1"/>
    <w:rsid w:val="002B5F26"/>
    <w:rsid w:val="002B6240"/>
    <w:rsid w:val="002B65BA"/>
    <w:rsid w:val="002B677B"/>
    <w:rsid w:val="002B6794"/>
    <w:rsid w:val="002B6A33"/>
    <w:rsid w:val="002B6E70"/>
    <w:rsid w:val="002B6FF3"/>
    <w:rsid w:val="002B732E"/>
    <w:rsid w:val="002B7433"/>
    <w:rsid w:val="002B7575"/>
    <w:rsid w:val="002B76BF"/>
    <w:rsid w:val="002B79D7"/>
    <w:rsid w:val="002B7A56"/>
    <w:rsid w:val="002B7C73"/>
    <w:rsid w:val="002C0125"/>
    <w:rsid w:val="002C0219"/>
    <w:rsid w:val="002C02E8"/>
    <w:rsid w:val="002C04C5"/>
    <w:rsid w:val="002C04D1"/>
    <w:rsid w:val="002C06F2"/>
    <w:rsid w:val="002C08E8"/>
    <w:rsid w:val="002C08EC"/>
    <w:rsid w:val="002C09FD"/>
    <w:rsid w:val="002C0B1E"/>
    <w:rsid w:val="002C0BE8"/>
    <w:rsid w:val="002C0EC7"/>
    <w:rsid w:val="002C0FA8"/>
    <w:rsid w:val="002C0FBD"/>
    <w:rsid w:val="002C11FB"/>
    <w:rsid w:val="002C128E"/>
    <w:rsid w:val="002C150F"/>
    <w:rsid w:val="002C15C8"/>
    <w:rsid w:val="002C1807"/>
    <w:rsid w:val="002C1A52"/>
    <w:rsid w:val="002C1B14"/>
    <w:rsid w:val="002C1C02"/>
    <w:rsid w:val="002C1E14"/>
    <w:rsid w:val="002C2051"/>
    <w:rsid w:val="002C2147"/>
    <w:rsid w:val="002C215A"/>
    <w:rsid w:val="002C222B"/>
    <w:rsid w:val="002C22DA"/>
    <w:rsid w:val="002C22E9"/>
    <w:rsid w:val="002C242E"/>
    <w:rsid w:val="002C24D0"/>
    <w:rsid w:val="002C26F0"/>
    <w:rsid w:val="002C2BCB"/>
    <w:rsid w:val="002C2EA9"/>
    <w:rsid w:val="002C3116"/>
    <w:rsid w:val="002C3368"/>
    <w:rsid w:val="002C39CC"/>
    <w:rsid w:val="002C3B51"/>
    <w:rsid w:val="002C3C20"/>
    <w:rsid w:val="002C3D82"/>
    <w:rsid w:val="002C3D9B"/>
    <w:rsid w:val="002C3E10"/>
    <w:rsid w:val="002C3EAD"/>
    <w:rsid w:val="002C3FC9"/>
    <w:rsid w:val="002C4177"/>
    <w:rsid w:val="002C4247"/>
    <w:rsid w:val="002C441F"/>
    <w:rsid w:val="002C44D3"/>
    <w:rsid w:val="002C46C6"/>
    <w:rsid w:val="002C47E6"/>
    <w:rsid w:val="002C4AF0"/>
    <w:rsid w:val="002C4B5D"/>
    <w:rsid w:val="002C4DA5"/>
    <w:rsid w:val="002C4E80"/>
    <w:rsid w:val="002C4F5D"/>
    <w:rsid w:val="002C5149"/>
    <w:rsid w:val="002C51ED"/>
    <w:rsid w:val="002C51F3"/>
    <w:rsid w:val="002C534D"/>
    <w:rsid w:val="002C53F0"/>
    <w:rsid w:val="002C5536"/>
    <w:rsid w:val="002C5656"/>
    <w:rsid w:val="002C58EA"/>
    <w:rsid w:val="002C5937"/>
    <w:rsid w:val="002C5B41"/>
    <w:rsid w:val="002C5E6A"/>
    <w:rsid w:val="002C615A"/>
    <w:rsid w:val="002C615D"/>
    <w:rsid w:val="002C6212"/>
    <w:rsid w:val="002C66ED"/>
    <w:rsid w:val="002C6944"/>
    <w:rsid w:val="002C6C53"/>
    <w:rsid w:val="002C6E5B"/>
    <w:rsid w:val="002C6FE9"/>
    <w:rsid w:val="002C70DA"/>
    <w:rsid w:val="002C738E"/>
    <w:rsid w:val="002C7638"/>
    <w:rsid w:val="002C7756"/>
    <w:rsid w:val="002C7B90"/>
    <w:rsid w:val="002D0395"/>
    <w:rsid w:val="002D03DB"/>
    <w:rsid w:val="002D040E"/>
    <w:rsid w:val="002D0564"/>
    <w:rsid w:val="002D08BB"/>
    <w:rsid w:val="002D08EA"/>
    <w:rsid w:val="002D0BE9"/>
    <w:rsid w:val="002D0E28"/>
    <w:rsid w:val="002D10D0"/>
    <w:rsid w:val="002D1194"/>
    <w:rsid w:val="002D143A"/>
    <w:rsid w:val="002D1716"/>
    <w:rsid w:val="002D198D"/>
    <w:rsid w:val="002D1BA4"/>
    <w:rsid w:val="002D1EF0"/>
    <w:rsid w:val="002D1F92"/>
    <w:rsid w:val="002D1FC5"/>
    <w:rsid w:val="002D1FF1"/>
    <w:rsid w:val="002D203C"/>
    <w:rsid w:val="002D20D5"/>
    <w:rsid w:val="002D21A8"/>
    <w:rsid w:val="002D2213"/>
    <w:rsid w:val="002D22F9"/>
    <w:rsid w:val="002D2356"/>
    <w:rsid w:val="002D239F"/>
    <w:rsid w:val="002D2556"/>
    <w:rsid w:val="002D26B3"/>
    <w:rsid w:val="002D28E4"/>
    <w:rsid w:val="002D2D1A"/>
    <w:rsid w:val="002D2E08"/>
    <w:rsid w:val="002D2E23"/>
    <w:rsid w:val="002D2F1A"/>
    <w:rsid w:val="002D2F20"/>
    <w:rsid w:val="002D2FB5"/>
    <w:rsid w:val="002D32EC"/>
    <w:rsid w:val="002D3301"/>
    <w:rsid w:val="002D3388"/>
    <w:rsid w:val="002D3491"/>
    <w:rsid w:val="002D34CC"/>
    <w:rsid w:val="002D3513"/>
    <w:rsid w:val="002D37E7"/>
    <w:rsid w:val="002D3838"/>
    <w:rsid w:val="002D3BCD"/>
    <w:rsid w:val="002D3C7D"/>
    <w:rsid w:val="002D3CEA"/>
    <w:rsid w:val="002D3EB4"/>
    <w:rsid w:val="002D40C3"/>
    <w:rsid w:val="002D4222"/>
    <w:rsid w:val="002D425F"/>
    <w:rsid w:val="002D427A"/>
    <w:rsid w:val="002D4462"/>
    <w:rsid w:val="002D45F0"/>
    <w:rsid w:val="002D47DA"/>
    <w:rsid w:val="002D4932"/>
    <w:rsid w:val="002D4966"/>
    <w:rsid w:val="002D5124"/>
    <w:rsid w:val="002D52DB"/>
    <w:rsid w:val="002D5360"/>
    <w:rsid w:val="002D550A"/>
    <w:rsid w:val="002D56F0"/>
    <w:rsid w:val="002D5823"/>
    <w:rsid w:val="002D5912"/>
    <w:rsid w:val="002D5C00"/>
    <w:rsid w:val="002D60BB"/>
    <w:rsid w:val="002D64C4"/>
    <w:rsid w:val="002D6773"/>
    <w:rsid w:val="002D68AE"/>
    <w:rsid w:val="002D6B64"/>
    <w:rsid w:val="002D6CDB"/>
    <w:rsid w:val="002D6CF6"/>
    <w:rsid w:val="002D72DB"/>
    <w:rsid w:val="002D7683"/>
    <w:rsid w:val="002D7788"/>
    <w:rsid w:val="002D7C26"/>
    <w:rsid w:val="002D7DF3"/>
    <w:rsid w:val="002E0168"/>
    <w:rsid w:val="002E0248"/>
    <w:rsid w:val="002E02D0"/>
    <w:rsid w:val="002E04CC"/>
    <w:rsid w:val="002E053C"/>
    <w:rsid w:val="002E0586"/>
    <w:rsid w:val="002E05BC"/>
    <w:rsid w:val="002E0688"/>
    <w:rsid w:val="002E0846"/>
    <w:rsid w:val="002E0D0C"/>
    <w:rsid w:val="002E0E55"/>
    <w:rsid w:val="002E0F5A"/>
    <w:rsid w:val="002E1018"/>
    <w:rsid w:val="002E1371"/>
    <w:rsid w:val="002E1490"/>
    <w:rsid w:val="002E1A65"/>
    <w:rsid w:val="002E1B69"/>
    <w:rsid w:val="002E2050"/>
    <w:rsid w:val="002E2369"/>
    <w:rsid w:val="002E23DB"/>
    <w:rsid w:val="002E24B5"/>
    <w:rsid w:val="002E269F"/>
    <w:rsid w:val="002E2841"/>
    <w:rsid w:val="002E28C1"/>
    <w:rsid w:val="002E2C82"/>
    <w:rsid w:val="002E2FF9"/>
    <w:rsid w:val="002E3132"/>
    <w:rsid w:val="002E3181"/>
    <w:rsid w:val="002E3627"/>
    <w:rsid w:val="002E38C3"/>
    <w:rsid w:val="002E3997"/>
    <w:rsid w:val="002E3B00"/>
    <w:rsid w:val="002E3CAC"/>
    <w:rsid w:val="002E3D7D"/>
    <w:rsid w:val="002E4060"/>
    <w:rsid w:val="002E40FF"/>
    <w:rsid w:val="002E417C"/>
    <w:rsid w:val="002E44AF"/>
    <w:rsid w:val="002E4564"/>
    <w:rsid w:val="002E4794"/>
    <w:rsid w:val="002E47BE"/>
    <w:rsid w:val="002E47D8"/>
    <w:rsid w:val="002E481D"/>
    <w:rsid w:val="002E4A38"/>
    <w:rsid w:val="002E4A47"/>
    <w:rsid w:val="002E4AFF"/>
    <w:rsid w:val="002E4D7E"/>
    <w:rsid w:val="002E4FC4"/>
    <w:rsid w:val="002E520D"/>
    <w:rsid w:val="002E52CE"/>
    <w:rsid w:val="002E554E"/>
    <w:rsid w:val="002E5720"/>
    <w:rsid w:val="002E5903"/>
    <w:rsid w:val="002E592B"/>
    <w:rsid w:val="002E59BF"/>
    <w:rsid w:val="002E5AE8"/>
    <w:rsid w:val="002E5FC1"/>
    <w:rsid w:val="002E60BF"/>
    <w:rsid w:val="002E6121"/>
    <w:rsid w:val="002E61B5"/>
    <w:rsid w:val="002E66F6"/>
    <w:rsid w:val="002E6825"/>
    <w:rsid w:val="002E6887"/>
    <w:rsid w:val="002E69B7"/>
    <w:rsid w:val="002E69D0"/>
    <w:rsid w:val="002E6A1E"/>
    <w:rsid w:val="002E6AF5"/>
    <w:rsid w:val="002E6BFF"/>
    <w:rsid w:val="002E6C67"/>
    <w:rsid w:val="002E6E1E"/>
    <w:rsid w:val="002E6F04"/>
    <w:rsid w:val="002E6F46"/>
    <w:rsid w:val="002E7029"/>
    <w:rsid w:val="002E70F3"/>
    <w:rsid w:val="002E7210"/>
    <w:rsid w:val="002E7226"/>
    <w:rsid w:val="002E73E9"/>
    <w:rsid w:val="002E742F"/>
    <w:rsid w:val="002E7490"/>
    <w:rsid w:val="002E7655"/>
    <w:rsid w:val="002E76ED"/>
    <w:rsid w:val="002E76F4"/>
    <w:rsid w:val="002E7C0F"/>
    <w:rsid w:val="002E7CA2"/>
    <w:rsid w:val="002E7CF2"/>
    <w:rsid w:val="002E7DB1"/>
    <w:rsid w:val="002E7DEC"/>
    <w:rsid w:val="002E7DF6"/>
    <w:rsid w:val="002E7FE0"/>
    <w:rsid w:val="002F00EB"/>
    <w:rsid w:val="002F0557"/>
    <w:rsid w:val="002F07F1"/>
    <w:rsid w:val="002F0A99"/>
    <w:rsid w:val="002F0ADA"/>
    <w:rsid w:val="002F0B3C"/>
    <w:rsid w:val="002F0BBB"/>
    <w:rsid w:val="002F1186"/>
    <w:rsid w:val="002F121D"/>
    <w:rsid w:val="002F1246"/>
    <w:rsid w:val="002F12E0"/>
    <w:rsid w:val="002F176B"/>
    <w:rsid w:val="002F17F2"/>
    <w:rsid w:val="002F1883"/>
    <w:rsid w:val="002F18DB"/>
    <w:rsid w:val="002F1963"/>
    <w:rsid w:val="002F19B9"/>
    <w:rsid w:val="002F1CBC"/>
    <w:rsid w:val="002F20B2"/>
    <w:rsid w:val="002F2226"/>
    <w:rsid w:val="002F22BD"/>
    <w:rsid w:val="002F24BA"/>
    <w:rsid w:val="002F25C7"/>
    <w:rsid w:val="002F25F8"/>
    <w:rsid w:val="002F2700"/>
    <w:rsid w:val="002F2CD9"/>
    <w:rsid w:val="002F2D3B"/>
    <w:rsid w:val="002F2DF4"/>
    <w:rsid w:val="002F2E51"/>
    <w:rsid w:val="002F3077"/>
    <w:rsid w:val="002F319E"/>
    <w:rsid w:val="002F381C"/>
    <w:rsid w:val="002F38A6"/>
    <w:rsid w:val="002F38AB"/>
    <w:rsid w:val="002F3BF6"/>
    <w:rsid w:val="002F3E82"/>
    <w:rsid w:val="002F3EB4"/>
    <w:rsid w:val="002F3F89"/>
    <w:rsid w:val="002F3FC3"/>
    <w:rsid w:val="002F401A"/>
    <w:rsid w:val="002F410F"/>
    <w:rsid w:val="002F4121"/>
    <w:rsid w:val="002F4186"/>
    <w:rsid w:val="002F4625"/>
    <w:rsid w:val="002F466C"/>
    <w:rsid w:val="002F46FC"/>
    <w:rsid w:val="002F4991"/>
    <w:rsid w:val="002F4A64"/>
    <w:rsid w:val="002F4BED"/>
    <w:rsid w:val="002F4D28"/>
    <w:rsid w:val="002F4F7E"/>
    <w:rsid w:val="002F5050"/>
    <w:rsid w:val="002F518C"/>
    <w:rsid w:val="002F51BF"/>
    <w:rsid w:val="002F558B"/>
    <w:rsid w:val="002F5862"/>
    <w:rsid w:val="002F58E1"/>
    <w:rsid w:val="002F59B3"/>
    <w:rsid w:val="002F5A1B"/>
    <w:rsid w:val="002F5A7B"/>
    <w:rsid w:val="002F5B30"/>
    <w:rsid w:val="002F5B65"/>
    <w:rsid w:val="002F5D16"/>
    <w:rsid w:val="002F5DBC"/>
    <w:rsid w:val="002F5E51"/>
    <w:rsid w:val="002F5F7D"/>
    <w:rsid w:val="002F602B"/>
    <w:rsid w:val="002F6058"/>
    <w:rsid w:val="002F635E"/>
    <w:rsid w:val="002F63AB"/>
    <w:rsid w:val="002F63C3"/>
    <w:rsid w:val="002F6410"/>
    <w:rsid w:val="002F64DB"/>
    <w:rsid w:val="002F6560"/>
    <w:rsid w:val="002F66C0"/>
    <w:rsid w:val="002F6941"/>
    <w:rsid w:val="002F6DCE"/>
    <w:rsid w:val="002F6E97"/>
    <w:rsid w:val="002F7023"/>
    <w:rsid w:val="002F7088"/>
    <w:rsid w:val="002F71A3"/>
    <w:rsid w:val="002F7351"/>
    <w:rsid w:val="002F7646"/>
    <w:rsid w:val="002F774D"/>
    <w:rsid w:val="002F78E5"/>
    <w:rsid w:val="002F7B41"/>
    <w:rsid w:val="003000C0"/>
    <w:rsid w:val="00300330"/>
    <w:rsid w:val="00300428"/>
    <w:rsid w:val="003004FC"/>
    <w:rsid w:val="003008E1"/>
    <w:rsid w:val="00300911"/>
    <w:rsid w:val="00300B6C"/>
    <w:rsid w:val="00300CDE"/>
    <w:rsid w:val="003017F0"/>
    <w:rsid w:val="00301803"/>
    <w:rsid w:val="00301A40"/>
    <w:rsid w:val="00301B07"/>
    <w:rsid w:val="00301B6A"/>
    <w:rsid w:val="00301B9D"/>
    <w:rsid w:val="00301CF1"/>
    <w:rsid w:val="00301D25"/>
    <w:rsid w:val="00302238"/>
    <w:rsid w:val="0030226D"/>
    <w:rsid w:val="00302329"/>
    <w:rsid w:val="00302894"/>
    <w:rsid w:val="003028A9"/>
    <w:rsid w:val="003028D4"/>
    <w:rsid w:val="00302BFA"/>
    <w:rsid w:val="00302EAD"/>
    <w:rsid w:val="00303565"/>
    <w:rsid w:val="00303A99"/>
    <w:rsid w:val="00303D47"/>
    <w:rsid w:val="00303EF6"/>
    <w:rsid w:val="00303EFA"/>
    <w:rsid w:val="0030432D"/>
    <w:rsid w:val="003044A9"/>
    <w:rsid w:val="00304857"/>
    <w:rsid w:val="0030499D"/>
    <w:rsid w:val="00304B8E"/>
    <w:rsid w:val="00304E59"/>
    <w:rsid w:val="00305041"/>
    <w:rsid w:val="00305131"/>
    <w:rsid w:val="00305168"/>
    <w:rsid w:val="0030529E"/>
    <w:rsid w:val="00305352"/>
    <w:rsid w:val="003054B7"/>
    <w:rsid w:val="00305618"/>
    <w:rsid w:val="00305704"/>
    <w:rsid w:val="003058E7"/>
    <w:rsid w:val="0030593E"/>
    <w:rsid w:val="003059A3"/>
    <w:rsid w:val="00305B1C"/>
    <w:rsid w:val="00305BBE"/>
    <w:rsid w:val="00306216"/>
    <w:rsid w:val="00306359"/>
    <w:rsid w:val="0030637E"/>
    <w:rsid w:val="00306402"/>
    <w:rsid w:val="0030642A"/>
    <w:rsid w:val="0030654B"/>
    <w:rsid w:val="00306573"/>
    <w:rsid w:val="0030668D"/>
    <w:rsid w:val="0030682B"/>
    <w:rsid w:val="00306976"/>
    <w:rsid w:val="00306C49"/>
    <w:rsid w:val="00306E8D"/>
    <w:rsid w:val="00306EF5"/>
    <w:rsid w:val="00306FB9"/>
    <w:rsid w:val="00306FFB"/>
    <w:rsid w:val="00307020"/>
    <w:rsid w:val="0030758D"/>
    <w:rsid w:val="0030763C"/>
    <w:rsid w:val="003076C2"/>
    <w:rsid w:val="0030772B"/>
    <w:rsid w:val="0030788C"/>
    <w:rsid w:val="00307893"/>
    <w:rsid w:val="00307ACE"/>
    <w:rsid w:val="00307AE9"/>
    <w:rsid w:val="00307CAE"/>
    <w:rsid w:val="00307E3E"/>
    <w:rsid w:val="00307E8A"/>
    <w:rsid w:val="00307FFC"/>
    <w:rsid w:val="00310372"/>
    <w:rsid w:val="00310426"/>
    <w:rsid w:val="0031042F"/>
    <w:rsid w:val="00310730"/>
    <w:rsid w:val="003109F1"/>
    <w:rsid w:val="00310AB7"/>
    <w:rsid w:val="00310B68"/>
    <w:rsid w:val="00310C29"/>
    <w:rsid w:val="00310DD4"/>
    <w:rsid w:val="00311070"/>
    <w:rsid w:val="00311187"/>
    <w:rsid w:val="003111D5"/>
    <w:rsid w:val="003112BA"/>
    <w:rsid w:val="003118CF"/>
    <w:rsid w:val="00311D9D"/>
    <w:rsid w:val="00311E47"/>
    <w:rsid w:val="00311F09"/>
    <w:rsid w:val="0031218A"/>
    <w:rsid w:val="003123CF"/>
    <w:rsid w:val="0031267B"/>
    <w:rsid w:val="00312772"/>
    <w:rsid w:val="00312887"/>
    <w:rsid w:val="00312A09"/>
    <w:rsid w:val="00312C0A"/>
    <w:rsid w:val="00312D68"/>
    <w:rsid w:val="00312E9A"/>
    <w:rsid w:val="00312FD7"/>
    <w:rsid w:val="0031331D"/>
    <w:rsid w:val="00313547"/>
    <w:rsid w:val="00313968"/>
    <w:rsid w:val="00313C13"/>
    <w:rsid w:val="00313DFE"/>
    <w:rsid w:val="00313E89"/>
    <w:rsid w:val="00313E95"/>
    <w:rsid w:val="00313FF9"/>
    <w:rsid w:val="003143FB"/>
    <w:rsid w:val="00314676"/>
    <w:rsid w:val="00314762"/>
    <w:rsid w:val="0031478B"/>
    <w:rsid w:val="00314A78"/>
    <w:rsid w:val="00314B64"/>
    <w:rsid w:val="00314BAD"/>
    <w:rsid w:val="00314C50"/>
    <w:rsid w:val="00314E3F"/>
    <w:rsid w:val="00314EB4"/>
    <w:rsid w:val="003150D1"/>
    <w:rsid w:val="003151B1"/>
    <w:rsid w:val="0031539D"/>
    <w:rsid w:val="00315D00"/>
    <w:rsid w:val="00315D21"/>
    <w:rsid w:val="00315F60"/>
    <w:rsid w:val="00315F91"/>
    <w:rsid w:val="0031615F"/>
    <w:rsid w:val="0031636D"/>
    <w:rsid w:val="00316465"/>
    <w:rsid w:val="003165CF"/>
    <w:rsid w:val="00316676"/>
    <w:rsid w:val="003166CA"/>
    <w:rsid w:val="0031676A"/>
    <w:rsid w:val="003168A0"/>
    <w:rsid w:val="00316A4E"/>
    <w:rsid w:val="00316AFE"/>
    <w:rsid w:val="00316DED"/>
    <w:rsid w:val="00316E9D"/>
    <w:rsid w:val="00316FD8"/>
    <w:rsid w:val="00317078"/>
    <w:rsid w:val="003170BA"/>
    <w:rsid w:val="003171DA"/>
    <w:rsid w:val="003173D5"/>
    <w:rsid w:val="00317670"/>
    <w:rsid w:val="00317866"/>
    <w:rsid w:val="003178F7"/>
    <w:rsid w:val="003179AC"/>
    <w:rsid w:val="00317A3E"/>
    <w:rsid w:val="00317C05"/>
    <w:rsid w:val="00317C06"/>
    <w:rsid w:val="00317C88"/>
    <w:rsid w:val="00317EC4"/>
    <w:rsid w:val="00320027"/>
    <w:rsid w:val="003201B8"/>
    <w:rsid w:val="00320665"/>
    <w:rsid w:val="00320788"/>
    <w:rsid w:val="00320E06"/>
    <w:rsid w:val="00320E3E"/>
    <w:rsid w:val="00320F04"/>
    <w:rsid w:val="003210AA"/>
    <w:rsid w:val="0032112B"/>
    <w:rsid w:val="00321515"/>
    <w:rsid w:val="00321582"/>
    <w:rsid w:val="00321671"/>
    <w:rsid w:val="00321693"/>
    <w:rsid w:val="003216AE"/>
    <w:rsid w:val="003218A8"/>
    <w:rsid w:val="003218AC"/>
    <w:rsid w:val="00321C46"/>
    <w:rsid w:val="00321CEA"/>
    <w:rsid w:val="00321D7C"/>
    <w:rsid w:val="00321EDD"/>
    <w:rsid w:val="0032203F"/>
    <w:rsid w:val="003224C8"/>
    <w:rsid w:val="003224CA"/>
    <w:rsid w:val="003225EE"/>
    <w:rsid w:val="00322749"/>
    <w:rsid w:val="003228A7"/>
    <w:rsid w:val="003228AD"/>
    <w:rsid w:val="00322C1B"/>
    <w:rsid w:val="00322C3C"/>
    <w:rsid w:val="00322CC6"/>
    <w:rsid w:val="00322DF3"/>
    <w:rsid w:val="00322F2D"/>
    <w:rsid w:val="00322F96"/>
    <w:rsid w:val="003230B4"/>
    <w:rsid w:val="00323398"/>
    <w:rsid w:val="003234C5"/>
    <w:rsid w:val="0032365B"/>
    <w:rsid w:val="0032368A"/>
    <w:rsid w:val="00323A11"/>
    <w:rsid w:val="00323BB8"/>
    <w:rsid w:val="00323CC5"/>
    <w:rsid w:val="00323DEF"/>
    <w:rsid w:val="00323FB4"/>
    <w:rsid w:val="0032406B"/>
    <w:rsid w:val="0032416C"/>
    <w:rsid w:val="00324343"/>
    <w:rsid w:val="00324770"/>
    <w:rsid w:val="00324BDC"/>
    <w:rsid w:val="00324F40"/>
    <w:rsid w:val="0032515A"/>
    <w:rsid w:val="0032516A"/>
    <w:rsid w:val="0032516D"/>
    <w:rsid w:val="0032524F"/>
    <w:rsid w:val="0032535B"/>
    <w:rsid w:val="003255FE"/>
    <w:rsid w:val="003257F1"/>
    <w:rsid w:val="00325BBB"/>
    <w:rsid w:val="00325C09"/>
    <w:rsid w:val="00325C34"/>
    <w:rsid w:val="00325F1A"/>
    <w:rsid w:val="00325FE0"/>
    <w:rsid w:val="0032604F"/>
    <w:rsid w:val="00326392"/>
    <w:rsid w:val="00326558"/>
    <w:rsid w:val="0032663F"/>
    <w:rsid w:val="003266BF"/>
    <w:rsid w:val="003266EE"/>
    <w:rsid w:val="0032690D"/>
    <w:rsid w:val="00326C43"/>
    <w:rsid w:val="00326EE9"/>
    <w:rsid w:val="003270BC"/>
    <w:rsid w:val="003270D8"/>
    <w:rsid w:val="003271A8"/>
    <w:rsid w:val="00327224"/>
    <w:rsid w:val="00327246"/>
    <w:rsid w:val="0032743A"/>
    <w:rsid w:val="003276CD"/>
    <w:rsid w:val="003278B8"/>
    <w:rsid w:val="0032792F"/>
    <w:rsid w:val="00327BD3"/>
    <w:rsid w:val="00327DAC"/>
    <w:rsid w:val="00327FBF"/>
    <w:rsid w:val="00330278"/>
    <w:rsid w:val="00330315"/>
    <w:rsid w:val="003306A8"/>
    <w:rsid w:val="003306B0"/>
    <w:rsid w:val="00330B76"/>
    <w:rsid w:val="00330BD5"/>
    <w:rsid w:val="00330C42"/>
    <w:rsid w:val="00330CB6"/>
    <w:rsid w:val="00330D22"/>
    <w:rsid w:val="00330F10"/>
    <w:rsid w:val="00330FA6"/>
    <w:rsid w:val="00331135"/>
    <w:rsid w:val="00331456"/>
    <w:rsid w:val="0033158E"/>
    <w:rsid w:val="003319BF"/>
    <w:rsid w:val="00331BBA"/>
    <w:rsid w:val="00331C51"/>
    <w:rsid w:val="00331FA8"/>
    <w:rsid w:val="00332268"/>
    <w:rsid w:val="003322F1"/>
    <w:rsid w:val="00332462"/>
    <w:rsid w:val="00332619"/>
    <w:rsid w:val="0033263B"/>
    <w:rsid w:val="003326E9"/>
    <w:rsid w:val="003327B5"/>
    <w:rsid w:val="00332886"/>
    <w:rsid w:val="003328D6"/>
    <w:rsid w:val="00332907"/>
    <w:rsid w:val="0033293F"/>
    <w:rsid w:val="00332D56"/>
    <w:rsid w:val="00332DF5"/>
    <w:rsid w:val="00332E83"/>
    <w:rsid w:val="00332EA2"/>
    <w:rsid w:val="00332FAF"/>
    <w:rsid w:val="00333017"/>
    <w:rsid w:val="003330EC"/>
    <w:rsid w:val="00333745"/>
    <w:rsid w:val="003339CB"/>
    <w:rsid w:val="00333A19"/>
    <w:rsid w:val="00333A38"/>
    <w:rsid w:val="00333BF2"/>
    <w:rsid w:val="00333C77"/>
    <w:rsid w:val="0033425C"/>
    <w:rsid w:val="003344E9"/>
    <w:rsid w:val="00334626"/>
    <w:rsid w:val="0033470B"/>
    <w:rsid w:val="003347CF"/>
    <w:rsid w:val="00334B41"/>
    <w:rsid w:val="00334B7A"/>
    <w:rsid w:val="00334E67"/>
    <w:rsid w:val="00334EB5"/>
    <w:rsid w:val="00334F67"/>
    <w:rsid w:val="003350EA"/>
    <w:rsid w:val="00335354"/>
    <w:rsid w:val="0033556F"/>
    <w:rsid w:val="003355B4"/>
    <w:rsid w:val="00335639"/>
    <w:rsid w:val="00335646"/>
    <w:rsid w:val="003356CE"/>
    <w:rsid w:val="00335E0E"/>
    <w:rsid w:val="00335EED"/>
    <w:rsid w:val="003364AA"/>
    <w:rsid w:val="003364F4"/>
    <w:rsid w:val="00336554"/>
    <w:rsid w:val="003366E9"/>
    <w:rsid w:val="00336781"/>
    <w:rsid w:val="00336806"/>
    <w:rsid w:val="00336A93"/>
    <w:rsid w:val="00336AB9"/>
    <w:rsid w:val="00336B8D"/>
    <w:rsid w:val="00336C00"/>
    <w:rsid w:val="00336C4C"/>
    <w:rsid w:val="00336D89"/>
    <w:rsid w:val="00336EF9"/>
    <w:rsid w:val="00336F21"/>
    <w:rsid w:val="00336FA9"/>
    <w:rsid w:val="00336FFA"/>
    <w:rsid w:val="003373DB"/>
    <w:rsid w:val="00337447"/>
    <w:rsid w:val="003376E6"/>
    <w:rsid w:val="00337815"/>
    <w:rsid w:val="00337C16"/>
    <w:rsid w:val="00340024"/>
    <w:rsid w:val="00340085"/>
    <w:rsid w:val="00340164"/>
    <w:rsid w:val="003404D5"/>
    <w:rsid w:val="0034072D"/>
    <w:rsid w:val="00340A83"/>
    <w:rsid w:val="00340AD1"/>
    <w:rsid w:val="00340B8D"/>
    <w:rsid w:val="00340E53"/>
    <w:rsid w:val="00341088"/>
    <w:rsid w:val="003410F2"/>
    <w:rsid w:val="00341151"/>
    <w:rsid w:val="003412FF"/>
    <w:rsid w:val="0034141F"/>
    <w:rsid w:val="00341454"/>
    <w:rsid w:val="00341527"/>
    <w:rsid w:val="0034195C"/>
    <w:rsid w:val="0034197C"/>
    <w:rsid w:val="003419CC"/>
    <w:rsid w:val="00341BA5"/>
    <w:rsid w:val="00341DC0"/>
    <w:rsid w:val="00341F2B"/>
    <w:rsid w:val="00341FC9"/>
    <w:rsid w:val="00342114"/>
    <w:rsid w:val="0034216B"/>
    <w:rsid w:val="00342186"/>
    <w:rsid w:val="003422A9"/>
    <w:rsid w:val="003422AF"/>
    <w:rsid w:val="00342391"/>
    <w:rsid w:val="003425C0"/>
    <w:rsid w:val="003425F3"/>
    <w:rsid w:val="00342BB7"/>
    <w:rsid w:val="00342C28"/>
    <w:rsid w:val="0034307C"/>
    <w:rsid w:val="003432C2"/>
    <w:rsid w:val="003434B0"/>
    <w:rsid w:val="0034371E"/>
    <w:rsid w:val="0034386A"/>
    <w:rsid w:val="003438A8"/>
    <w:rsid w:val="00343AF3"/>
    <w:rsid w:val="00343AF6"/>
    <w:rsid w:val="00343B5A"/>
    <w:rsid w:val="00343D17"/>
    <w:rsid w:val="00343E99"/>
    <w:rsid w:val="003440A3"/>
    <w:rsid w:val="00344187"/>
    <w:rsid w:val="00344493"/>
    <w:rsid w:val="00344630"/>
    <w:rsid w:val="00344781"/>
    <w:rsid w:val="003447FA"/>
    <w:rsid w:val="00345129"/>
    <w:rsid w:val="003452CD"/>
    <w:rsid w:val="00345388"/>
    <w:rsid w:val="0034558D"/>
    <w:rsid w:val="00345915"/>
    <w:rsid w:val="00345983"/>
    <w:rsid w:val="00345E20"/>
    <w:rsid w:val="003461A3"/>
    <w:rsid w:val="00346265"/>
    <w:rsid w:val="003464AB"/>
    <w:rsid w:val="003464CA"/>
    <w:rsid w:val="00346640"/>
    <w:rsid w:val="0034674C"/>
    <w:rsid w:val="003467F2"/>
    <w:rsid w:val="00346A56"/>
    <w:rsid w:val="00346CED"/>
    <w:rsid w:val="00346F53"/>
    <w:rsid w:val="0034701E"/>
    <w:rsid w:val="00347426"/>
    <w:rsid w:val="00347665"/>
    <w:rsid w:val="00347A80"/>
    <w:rsid w:val="00347BCF"/>
    <w:rsid w:val="00347F2A"/>
    <w:rsid w:val="003500E6"/>
    <w:rsid w:val="0035033F"/>
    <w:rsid w:val="003503B8"/>
    <w:rsid w:val="003503E3"/>
    <w:rsid w:val="00350409"/>
    <w:rsid w:val="003507AF"/>
    <w:rsid w:val="0035090A"/>
    <w:rsid w:val="003509E8"/>
    <w:rsid w:val="00350BDB"/>
    <w:rsid w:val="00350C56"/>
    <w:rsid w:val="00350E2A"/>
    <w:rsid w:val="00350EB0"/>
    <w:rsid w:val="00350F33"/>
    <w:rsid w:val="00350F53"/>
    <w:rsid w:val="00350F9D"/>
    <w:rsid w:val="00350FBA"/>
    <w:rsid w:val="00350FE4"/>
    <w:rsid w:val="00351101"/>
    <w:rsid w:val="003512F6"/>
    <w:rsid w:val="003513CA"/>
    <w:rsid w:val="00351409"/>
    <w:rsid w:val="003516AA"/>
    <w:rsid w:val="003516C1"/>
    <w:rsid w:val="0035170D"/>
    <w:rsid w:val="00351B93"/>
    <w:rsid w:val="00351E29"/>
    <w:rsid w:val="00351E97"/>
    <w:rsid w:val="00351EBC"/>
    <w:rsid w:val="00352247"/>
    <w:rsid w:val="003523A3"/>
    <w:rsid w:val="003523E5"/>
    <w:rsid w:val="00352416"/>
    <w:rsid w:val="0035241A"/>
    <w:rsid w:val="0035243F"/>
    <w:rsid w:val="00352510"/>
    <w:rsid w:val="00352863"/>
    <w:rsid w:val="00352936"/>
    <w:rsid w:val="00352943"/>
    <w:rsid w:val="00352B37"/>
    <w:rsid w:val="00352B7C"/>
    <w:rsid w:val="00352B99"/>
    <w:rsid w:val="00352D7C"/>
    <w:rsid w:val="00352D9F"/>
    <w:rsid w:val="00352DB8"/>
    <w:rsid w:val="00353173"/>
    <w:rsid w:val="0035343D"/>
    <w:rsid w:val="003534AF"/>
    <w:rsid w:val="0035355A"/>
    <w:rsid w:val="00353693"/>
    <w:rsid w:val="00353886"/>
    <w:rsid w:val="003538D0"/>
    <w:rsid w:val="003539F6"/>
    <w:rsid w:val="00353B48"/>
    <w:rsid w:val="00353C2F"/>
    <w:rsid w:val="00353F36"/>
    <w:rsid w:val="00353FB5"/>
    <w:rsid w:val="003540AB"/>
    <w:rsid w:val="003542D9"/>
    <w:rsid w:val="003543F9"/>
    <w:rsid w:val="003544C9"/>
    <w:rsid w:val="003544E6"/>
    <w:rsid w:val="003546D7"/>
    <w:rsid w:val="0035475B"/>
    <w:rsid w:val="003549A8"/>
    <w:rsid w:val="00354BFE"/>
    <w:rsid w:val="00355025"/>
    <w:rsid w:val="003552D7"/>
    <w:rsid w:val="0035534C"/>
    <w:rsid w:val="003554FB"/>
    <w:rsid w:val="00355571"/>
    <w:rsid w:val="003555B1"/>
    <w:rsid w:val="00355634"/>
    <w:rsid w:val="00355689"/>
    <w:rsid w:val="00355819"/>
    <w:rsid w:val="00355A0B"/>
    <w:rsid w:val="00355AC7"/>
    <w:rsid w:val="00355D73"/>
    <w:rsid w:val="00356413"/>
    <w:rsid w:val="0035664F"/>
    <w:rsid w:val="0035688D"/>
    <w:rsid w:val="00356AAD"/>
    <w:rsid w:val="00356B3A"/>
    <w:rsid w:val="00356BA1"/>
    <w:rsid w:val="00356C33"/>
    <w:rsid w:val="00356C3D"/>
    <w:rsid w:val="00356C85"/>
    <w:rsid w:val="00356CBE"/>
    <w:rsid w:val="003571A8"/>
    <w:rsid w:val="00357215"/>
    <w:rsid w:val="003572C3"/>
    <w:rsid w:val="003573DB"/>
    <w:rsid w:val="0035750B"/>
    <w:rsid w:val="00357537"/>
    <w:rsid w:val="003577EA"/>
    <w:rsid w:val="00357927"/>
    <w:rsid w:val="00357955"/>
    <w:rsid w:val="00357B3B"/>
    <w:rsid w:val="00357D5E"/>
    <w:rsid w:val="0036005F"/>
    <w:rsid w:val="003602A9"/>
    <w:rsid w:val="0036032D"/>
    <w:rsid w:val="00360430"/>
    <w:rsid w:val="00360841"/>
    <w:rsid w:val="00360D52"/>
    <w:rsid w:val="00360FDC"/>
    <w:rsid w:val="003612EC"/>
    <w:rsid w:val="003616F0"/>
    <w:rsid w:val="003619BE"/>
    <w:rsid w:val="00361C75"/>
    <w:rsid w:val="00361CEB"/>
    <w:rsid w:val="00361EF8"/>
    <w:rsid w:val="00361F89"/>
    <w:rsid w:val="003620FA"/>
    <w:rsid w:val="0036211E"/>
    <w:rsid w:val="00362506"/>
    <w:rsid w:val="00362656"/>
    <w:rsid w:val="00362670"/>
    <w:rsid w:val="00362850"/>
    <w:rsid w:val="00362BFB"/>
    <w:rsid w:val="00362D9F"/>
    <w:rsid w:val="00362E81"/>
    <w:rsid w:val="003630AB"/>
    <w:rsid w:val="0036326A"/>
    <w:rsid w:val="0036328B"/>
    <w:rsid w:val="00363388"/>
    <w:rsid w:val="00363C6E"/>
    <w:rsid w:val="0036420E"/>
    <w:rsid w:val="00364367"/>
    <w:rsid w:val="00364390"/>
    <w:rsid w:val="0036446B"/>
    <w:rsid w:val="00364600"/>
    <w:rsid w:val="0036488E"/>
    <w:rsid w:val="00364893"/>
    <w:rsid w:val="003648A2"/>
    <w:rsid w:val="00364AA7"/>
    <w:rsid w:val="00364BA0"/>
    <w:rsid w:val="00364CE8"/>
    <w:rsid w:val="00364FD0"/>
    <w:rsid w:val="003653DC"/>
    <w:rsid w:val="00365689"/>
    <w:rsid w:val="003657A2"/>
    <w:rsid w:val="00365CC1"/>
    <w:rsid w:val="00365DCD"/>
    <w:rsid w:val="00365F31"/>
    <w:rsid w:val="0036616F"/>
    <w:rsid w:val="003661EA"/>
    <w:rsid w:val="003664E7"/>
    <w:rsid w:val="0036671A"/>
    <w:rsid w:val="003667A5"/>
    <w:rsid w:val="003667C9"/>
    <w:rsid w:val="003668DC"/>
    <w:rsid w:val="0036694A"/>
    <w:rsid w:val="00366979"/>
    <w:rsid w:val="003669AA"/>
    <w:rsid w:val="00366E74"/>
    <w:rsid w:val="003670A0"/>
    <w:rsid w:val="003670A2"/>
    <w:rsid w:val="003670B2"/>
    <w:rsid w:val="0036714C"/>
    <w:rsid w:val="003671A8"/>
    <w:rsid w:val="003673E7"/>
    <w:rsid w:val="00367443"/>
    <w:rsid w:val="00367472"/>
    <w:rsid w:val="00367483"/>
    <w:rsid w:val="003676BE"/>
    <w:rsid w:val="0036785F"/>
    <w:rsid w:val="003678A9"/>
    <w:rsid w:val="00367B10"/>
    <w:rsid w:val="00367B30"/>
    <w:rsid w:val="00367B73"/>
    <w:rsid w:val="00367B8C"/>
    <w:rsid w:val="00367BE9"/>
    <w:rsid w:val="00367C9F"/>
    <w:rsid w:val="00367F2A"/>
    <w:rsid w:val="00367FBC"/>
    <w:rsid w:val="00367FC4"/>
    <w:rsid w:val="00370049"/>
    <w:rsid w:val="003700BF"/>
    <w:rsid w:val="00370198"/>
    <w:rsid w:val="003701A7"/>
    <w:rsid w:val="00370529"/>
    <w:rsid w:val="003707A9"/>
    <w:rsid w:val="003708C1"/>
    <w:rsid w:val="00370B3F"/>
    <w:rsid w:val="00370C84"/>
    <w:rsid w:val="00370CE6"/>
    <w:rsid w:val="00370DE0"/>
    <w:rsid w:val="00370E3C"/>
    <w:rsid w:val="00370F36"/>
    <w:rsid w:val="00371356"/>
    <w:rsid w:val="0037161C"/>
    <w:rsid w:val="00371649"/>
    <w:rsid w:val="00371874"/>
    <w:rsid w:val="00371A35"/>
    <w:rsid w:val="00371A42"/>
    <w:rsid w:val="00371D64"/>
    <w:rsid w:val="00371DE3"/>
    <w:rsid w:val="00372194"/>
    <w:rsid w:val="0037221C"/>
    <w:rsid w:val="0037222F"/>
    <w:rsid w:val="003723CC"/>
    <w:rsid w:val="003725B5"/>
    <w:rsid w:val="0037260E"/>
    <w:rsid w:val="003726E0"/>
    <w:rsid w:val="00372835"/>
    <w:rsid w:val="003729EA"/>
    <w:rsid w:val="00372A72"/>
    <w:rsid w:val="00372B5D"/>
    <w:rsid w:val="00372DC6"/>
    <w:rsid w:val="00372ECE"/>
    <w:rsid w:val="00372F67"/>
    <w:rsid w:val="00373285"/>
    <w:rsid w:val="003733D3"/>
    <w:rsid w:val="003735E1"/>
    <w:rsid w:val="003737E2"/>
    <w:rsid w:val="003739D2"/>
    <w:rsid w:val="00373A85"/>
    <w:rsid w:val="00373B8D"/>
    <w:rsid w:val="00373D8F"/>
    <w:rsid w:val="00373DBF"/>
    <w:rsid w:val="003744C1"/>
    <w:rsid w:val="00374764"/>
    <w:rsid w:val="003747E1"/>
    <w:rsid w:val="00374808"/>
    <w:rsid w:val="0037494E"/>
    <w:rsid w:val="0037495D"/>
    <w:rsid w:val="00374AC8"/>
    <w:rsid w:val="00374C13"/>
    <w:rsid w:val="00374DE1"/>
    <w:rsid w:val="00375238"/>
    <w:rsid w:val="003752B6"/>
    <w:rsid w:val="003756D8"/>
    <w:rsid w:val="003757D5"/>
    <w:rsid w:val="003761E3"/>
    <w:rsid w:val="003761EB"/>
    <w:rsid w:val="003763A8"/>
    <w:rsid w:val="003763BA"/>
    <w:rsid w:val="0037645E"/>
    <w:rsid w:val="003764E3"/>
    <w:rsid w:val="00376664"/>
    <w:rsid w:val="00376997"/>
    <w:rsid w:val="00376A48"/>
    <w:rsid w:val="00376BE8"/>
    <w:rsid w:val="00376D46"/>
    <w:rsid w:val="00376EAA"/>
    <w:rsid w:val="00376FE4"/>
    <w:rsid w:val="00377200"/>
    <w:rsid w:val="003772BA"/>
    <w:rsid w:val="003772D2"/>
    <w:rsid w:val="003773EB"/>
    <w:rsid w:val="00377587"/>
    <w:rsid w:val="00377656"/>
    <w:rsid w:val="003777B4"/>
    <w:rsid w:val="003777B9"/>
    <w:rsid w:val="00377848"/>
    <w:rsid w:val="00377889"/>
    <w:rsid w:val="00377988"/>
    <w:rsid w:val="00377B85"/>
    <w:rsid w:val="00377B8D"/>
    <w:rsid w:val="00377B94"/>
    <w:rsid w:val="00377C89"/>
    <w:rsid w:val="00377E49"/>
    <w:rsid w:val="00377ECB"/>
    <w:rsid w:val="0038005D"/>
    <w:rsid w:val="00380074"/>
    <w:rsid w:val="00380131"/>
    <w:rsid w:val="0038047B"/>
    <w:rsid w:val="0038054A"/>
    <w:rsid w:val="00380579"/>
    <w:rsid w:val="00380641"/>
    <w:rsid w:val="00380AC3"/>
    <w:rsid w:val="00380D43"/>
    <w:rsid w:val="00380E04"/>
    <w:rsid w:val="00380E46"/>
    <w:rsid w:val="003810C7"/>
    <w:rsid w:val="003810E2"/>
    <w:rsid w:val="0038112E"/>
    <w:rsid w:val="00381149"/>
    <w:rsid w:val="00381235"/>
    <w:rsid w:val="00381262"/>
    <w:rsid w:val="003813C6"/>
    <w:rsid w:val="00381648"/>
    <w:rsid w:val="00381A3C"/>
    <w:rsid w:val="00381C9F"/>
    <w:rsid w:val="00381D74"/>
    <w:rsid w:val="00381D9E"/>
    <w:rsid w:val="00381F40"/>
    <w:rsid w:val="00381FC8"/>
    <w:rsid w:val="00382140"/>
    <w:rsid w:val="003821E3"/>
    <w:rsid w:val="003823DE"/>
    <w:rsid w:val="00382449"/>
    <w:rsid w:val="00382648"/>
    <w:rsid w:val="00382858"/>
    <w:rsid w:val="003828F8"/>
    <w:rsid w:val="00382BB8"/>
    <w:rsid w:val="00382E99"/>
    <w:rsid w:val="00383084"/>
    <w:rsid w:val="00383125"/>
    <w:rsid w:val="00383654"/>
    <w:rsid w:val="00383B24"/>
    <w:rsid w:val="00383C3C"/>
    <w:rsid w:val="00383D8F"/>
    <w:rsid w:val="00383DE7"/>
    <w:rsid w:val="00383FFD"/>
    <w:rsid w:val="00384090"/>
    <w:rsid w:val="00384367"/>
    <w:rsid w:val="003844B4"/>
    <w:rsid w:val="00384539"/>
    <w:rsid w:val="00384651"/>
    <w:rsid w:val="00384B68"/>
    <w:rsid w:val="00384E62"/>
    <w:rsid w:val="00384E6F"/>
    <w:rsid w:val="0038505A"/>
    <w:rsid w:val="0038508A"/>
    <w:rsid w:val="0038537D"/>
    <w:rsid w:val="0038543E"/>
    <w:rsid w:val="003854E2"/>
    <w:rsid w:val="003856F3"/>
    <w:rsid w:val="00385747"/>
    <w:rsid w:val="0038597F"/>
    <w:rsid w:val="00385A2D"/>
    <w:rsid w:val="00385BAE"/>
    <w:rsid w:val="00385BF8"/>
    <w:rsid w:val="00385CAF"/>
    <w:rsid w:val="00385CD2"/>
    <w:rsid w:val="00385F7D"/>
    <w:rsid w:val="0038600A"/>
    <w:rsid w:val="00386062"/>
    <w:rsid w:val="00386195"/>
    <w:rsid w:val="003863BB"/>
    <w:rsid w:val="00386435"/>
    <w:rsid w:val="00386508"/>
    <w:rsid w:val="00386517"/>
    <w:rsid w:val="003865F0"/>
    <w:rsid w:val="003866BA"/>
    <w:rsid w:val="003866EC"/>
    <w:rsid w:val="00386CC5"/>
    <w:rsid w:val="00386E0B"/>
    <w:rsid w:val="00386F74"/>
    <w:rsid w:val="003872DE"/>
    <w:rsid w:val="0038770A"/>
    <w:rsid w:val="0038772F"/>
    <w:rsid w:val="0038773B"/>
    <w:rsid w:val="00387758"/>
    <w:rsid w:val="0038784B"/>
    <w:rsid w:val="0038786B"/>
    <w:rsid w:val="00387AA8"/>
    <w:rsid w:val="00387B78"/>
    <w:rsid w:val="00387F96"/>
    <w:rsid w:val="00387FE2"/>
    <w:rsid w:val="00390139"/>
    <w:rsid w:val="00390394"/>
    <w:rsid w:val="0039057D"/>
    <w:rsid w:val="00390699"/>
    <w:rsid w:val="00390AF4"/>
    <w:rsid w:val="00390C75"/>
    <w:rsid w:val="00390DDF"/>
    <w:rsid w:val="00390E0C"/>
    <w:rsid w:val="00390EB3"/>
    <w:rsid w:val="003913D5"/>
    <w:rsid w:val="0039148D"/>
    <w:rsid w:val="0039174C"/>
    <w:rsid w:val="003917A4"/>
    <w:rsid w:val="003919EF"/>
    <w:rsid w:val="00391A53"/>
    <w:rsid w:val="00391B09"/>
    <w:rsid w:val="00391BA1"/>
    <w:rsid w:val="00391CCC"/>
    <w:rsid w:val="00391D22"/>
    <w:rsid w:val="00391FD0"/>
    <w:rsid w:val="00392210"/>
    <w:rsid w:val="003925BC"/>
    <w:rsid w:val="0039265F"/>
    <w:rsid w:val="00392A37"/>
    <w:rsid w:val="00392B45"/>
    <w:rsid w:val="00392C11"/>
    <w:rsid w:val="00392C70"/>
    <w:rsid w:val="00392D15"/>
    <w:rsid w:val="00392DFB"/>
    <w:rsid w:val="00393169"/>
    <w:rsid w:val="00393198"/>
    <w:rsid w:val="0039328E"/>
    <w:rsid w:val="0039370D"/>
    <w:rsid w:val="00393774"/>
    <w:rsid w:val="0039384A"/>
    <w:rsid w:val="0039392B"/>
    <w:rsid w:val="0039395F"/>
    <w:rsid w:val="00393DFE"/>
    <w:rsid w:val="00394210"/>
    <w:rsid w:val="00394232"/>
    <w:rsid w:val="003942F8"/>
    <w:rsid w:val="00394333"/>
    <w:rsid w:val="003943BA"/>
    <w:rsid w:val="00394680"/>
    <w:rsid w:val="003948A1"/>
    <w:rsid w:val="00394A0D"/>
    <w:rsid w:val="00394AB7"/>
    <w:rsid w:val="00394E09"/>
    <w:rsid w:val="00394E9A"/>
    <w:rsid w:val="00394FC5"/>
    <w:rsid w:val="00395034"/>
    <w:rsid w:val="003951F4"/>
    <w:rsid w:val="003952AA"/>
    <w:rsid w:val="00395870"/>
    <w:rsid w:val="003958BE"/>
    <w:rsid w:val="003958D5"/>
    <w:rsid w:val="00395A71"/>
    <w:rsid w:val="00395D21"/>
    <w:rsid w:val="00395E43"/>
    <w:rsid w:val="00395E72"/>
    <w:rsid w:val="00395F57"/>
    <w:rsid w:val="00395FFD"/>
    <w:rsid w:val="00396053"/>
    <w:rsid w:val="003961E1"/>
    <w:rsid w:val="003962F1"/>
    <w:rsid w:val="003964BA"/>
    <w:rsid w:val="0039653E"/>
    <w:rsid w:val="00396706"/>
    <w:rsid w:val="0039670A"/>
    <w:rsid w:val="00396B92"/>
    <w:rsid w:val="00396E07"/>
    <w:rsid w:val="00396F35"/>
    <w:rsid w:val="00397147"/>
    <w:rsid w:val="00397483"/>
    <w:rsid w:val="0039749B"/>
    <w:rsid w:val="003975C6"/>
    <w:rsid w:val="003975E0"/>
    <w:rsid w:val="00397859"/>
    <w:rsid w:val="00397A1F"/>
    <w:rsid w:val="00397A5A"/>
    <w:rsid w:val="00397C10"/>
    <w:rsid w:val="00397E73"/>
    <w:rsid w:val="00397FB7"/>
    <w:rsid w:val="003A0014"/>
    <w:rsid w:val="003A057F"/>
    <w:rsid w:val="003A0893"/>
    <w:rsid w:val="003A08D9"/>
    <w:rsid w:val="003A090C"/>
    <w:rsid w:val="003A0933"/>
    <w:rsid w:val="003A0F04"/>
    <w:rsid w:val="003A1045"/>
    <w:rsid w:val="003A11E8"/>
    <w:rsid w:val="003A13A5"/>
    <w:rsid w:val="003A148C"/>
    <w:rsid w:val="003A15DB"/>
    <w:rsid w:val="003A170D"/>
    <w:rsid w:val="003A17FE"/>
    <w:rsid w:val="003A18C4"/>
    <w:rsid w:val="003A19BF"/>
    <w:rsid w:val="003A1A93"/>
    <w:rsid w:val="003A1BDC"/>
    <w:rsid w:val="003A1BF5"/>
    <w:rsid w:val="003A1C80"/>
    <w:rsid w:val="003A1C94"/>
    <w:rsid w:val="003A1D13"/>
    <w:rsid w:val="003A1DBA"/>
    <w:rsid w:val="003A1FF6"/>
    <w:rsid w:val="003A2009"/>
    <w:rsid w:val="003A20E9"/>
    <w:rsid w:val="003A2311"/>
    <w:rsid w:val="003A2521"/>
    <w:rsid w:val="003A263D"/>
    <w:rsid w:val="003A28DF"/>
    <w:rsid w:val="003A2B42"/>
    <w:rsid w:val="003A2B47"/>
    <w:rsid w:val="003A2D94"/>
    <w:rsid w:val="003A2EA2"/>
    <w:rsid w:val="003A2EE9"/>
    <w:rsid w:val="003A2F6B"/>
    <w:rsid w:val="003A3098"/>
    <w:rsid w:val="003A3408"/>
    <w:rsid w:val="003A34EB"/>
    <w:rsid w:val="003A3909"/>
    <w:rsid w:val="003A3956"/>
    <w:rsid w:val="003A3AAB"/>
    <w:rsid w:val="003A3AD8"/>
    <w:rsid w:val="003A3C2F"/>
    <w:rsid w:val="003A4256"/>
    <w:rsid w:val="003A4300"/>
    <w:rsid w:val="003A449F"/>
    <w:rsid w:val="003A4786"/>
    <w:rsid w:val="003A49C8"/>
    <w:rsid w:val="003A5375"/>
    <w:rsid w:val="003A5581"/>
    <w:rsid w:val="003A569E"/>
    <w:rsid w:val="003A5C5E"/>
    <w:rsid w:val="003A5E76"/>
    <w:rsid w:val="003A5F40"/>
    <w:rsid w:val="003A5FAA"/>
    <w:rsid w:val="003A6044"/>
    <w:rsid w:val="003A6075"/>
    <w:rsid w:val="003A623F"/>
    <w:rsid w:val="003A6313"/>
    <w:rsid w:val="003A64A6"/>
    <w:rsid w:val="003A656A"/>
    <w:rsid w:val="003A68CD"/>
    <w:rsid w:val="003A69E7"/>
    <w:rsid w:val="003A6A3F"/>
    <w:rsid w:val="003A6A69"/>
    <w:rsid w:val="003A6D35"/>
    <w:rsid w:val="003A6D3E"/>
    <w:rsid w:val="003A6DD4"/>
    <w:rsid w:val="003A6DD9"/>
    <w:rsid w:val="003A6E90"/>
    <w:rsid w:val="003A6EFD"/>
    <w:rsid w:val="003A6FED"/>
    <w:rsid w:val="003A715A"/>
    <w:rsid w:val="003A7503"/>
    <w:rsid w:val="003A75E5"/>
    <w:rsid w:val="003A7647"/>
    <w:rsid w:val="003A76E8"/>
    <w:rsid w:val="003A77CC"/>
    <w:rsid w:val="003A77DF"/>
    <w:rsid w:val="003A7945"/>
    <w:rsid w:val="003A7CC2"/>
    <w:rsid w:val="003A7E17"/>
    <w:rsid w:val="003A7EFF"/>
    <w:rsid w:val="003B006F"/>
    <w:rsid w:val="003B0335"/>
    <w:rsid w:val="003B0516"/>
    <w:rsid w:val="003B0687"/>
    <w:rsid w:val="003B0936"/>
    <w:rsid w:val="003B0A21"/>
    <w:rsid w:val="003B0A8B"/>
    <w:rsid w:val="003B0D05"/>
    <w:rsid w:val="003B0F9F"/>
    <w:rsid w:val="003B0FD9"/>
    <w:rsid w:val="003B106B"/>
    <w:rsid w:val="003B10F6"/>
    <w:rsid w:val="003B114B"/>
    <w:rsid w:val="003B115A"/>
    <w:rsid w:val="003B1270"/>
    <w:rsid w:val="003B14AD"/>
    <w:rsid w:val="003B1541"/>
    <w:rsid w:val="003B1596"/>
    <w:rsid w:val="003B1966"/>
    <w:rsid w:val="003B1B96"/>
    <w:rsid w:val="003B1D6A"/>
    <w:rsid w:val="003B1E52"/>
    <w:rsid w:val="003B1FFD"/>
    <w:rsid w:val="003B2289"/>
    <w:rsid w:val="003B22BE"/>
    <w:rsid w:val="003B2393"/>
    <w:rsid w:val="003B25E0"/>
    <w:rsid w:val="003B2662"/>
    <w:rsid w:val="003B29A4"/>
    <w:rsid w:val="003B2A3D"/>
    <w:rsid w:val="003B2AD6"/>
    <w:rsid w:val="003B2D1C"/>
    <w:rsid w:val="003B2F6A"/>
    <w:rsid w:val="003B30C6"/>
    <w:rsid w:val="003B30CE"/>
    <w:rsid w:val="003B33E8"/>
    <w:rsid w:val="003B3411"/>
    <w:rsid w:val="003B351F"/>
    <w:rsid w:val="003B377D"/>
    <w:rsid w:val="003B3BE0"/>
    <w:rsid w:val="003B4470"/>
    <w:rsid w:val="003B451A"/>
    <w:rsid w:val="003B453F"/>
    <w:rsid w:val="003B46AF"/>
    <w:rsid w:val="003B48DE"/>
    <w:rsid w:val="003B4D7E"/>
    <w:rsid w:val="003B51BC"/>
    <w:rsid w:val="003B5C12"/>
    <w:rsid w:val="003B5C61"/>
    <w:rsid w:val="003B5E1B"/>
    <w:rsid w:val="003B5EF8"/>
    <w:rsid w:val="003B5F3F"/>
    <w:rsid w:val="003B6145"/>
    <w:rsid w:val="003B62D0"/>
    <w:rsid w:val="003B62D4"/>
    <w:rsid w:val="003B647B"/>
    <w:rsid w:val="003B652F"/>
    <w:rsid w:val="003B664C"/>
    <w:rsid w:val="003B67F2"/>
    <w:rsid w:val="003B6856"/>
    <w:rsid w:val="003B6A04"/>
    <w:rsid w:val="003B6CED"/>
    <w:rsid w:val="003B6CF2"/>
    <w:rsid w:val="003B734D"/>
    <w:rsid w:val="003B73E1"/>
    <w:rsid w:val="003B7547"/>
    <w:rsid w:val="003B7596"/>
    <w:rsid w:val="003B7628"/>
    <w:rsid w:val="003B76C9"/>
    <w:rsid w:val="003B7768"/>
    <w:rsid w:val="003B7963"/>
    <w:rsid w:val="003B7A74"/>
    <w:rsid w:val="003B7B15"/>
    <w:rsid w:val="003B7B31"/>
    <w:rsid w:val="003B7B33"/>
    <w:rsid w:val="003B7C7D"/>
    <w:rsid w:val="003B7D4B"/>
    <w:rsid w:val="003B7E06"/>
    <w:rsid w:val="003B7F04"/>
    <w:rsid w:val="003C0F4A"/>
    <w:rsid w:val="003C1036"/>
    <w:rsid w:val="003C11C1"/>
    <w:rsid w:val="003C13B3"/>
    <w:rsid w:val="003C1504"/>
    <w:rsid w:val="003C1888"/>
    <w:rsid w:val="003C1C1B"/>
    <w:rsid w:val="003C1C90"/>
    <w:rsid w:val="003C1D5D"/>
    <w:rsid w:val="003C1DE3"/>
    <w:rsid w:val="003C1EF0"/>
    <w:rsid w:val="003C2051"/>
    <w:rsid w:val="003C2062"/>
    <w:rsid w:val="003C2332"/>
    <w:rsid w:val="003C24DA"/>
    <w:rsid w:val="003C24E3"/>
    <w:rsid w:val="003C2557"/>
    <w:rsid w:val="003C26C6"/>
    <w:rsid w:val="003C28BC"/>
    <w:rsid w:val="003C28DE"/>
    <w:rsid w:val="003C2A6E"/>
    <w:rsid w:val="003C2A6F"/>
    <w:rsid w:val="003C2BCB"/>
    <w:rsid w:val="003C2DE8"/>
    <w:rsid w:val="003C2ED1"/>
    <w:rsid w:val="003C2F2E"/>
    <w:rsid w:val="003C2F62"/>
    <w:rsid w:val="003C30CA"/>
    <w:rsid w:val="003C31B6"/>
    <w:rsid w:val="003C324C"/>
    <w:rsid w:val="003C32CA"/>
    <w:rsid w:val="003C3662"/>
    <w:rsid w:val="003C36B9"/>
    <w:rsid w:val="003C3809"/>
    <w:rsid w:val="003C3836"/>
    <w:rsid w:val="003C38B4"/>
    <w:rsid w:val="003C398A"/>
    <w:rsid w:val="003C3A59"/>
    <w:rsid w:val="003C3AA9"/>
    <w:rsid w:val="003C3BDA"/>
    <w:rsid w:val="003C3D08"/>
    <w:rsid w:val="003C3D5D"/>
    <w:rsid w:val="003C3D78"/>
    <w:rsid w:val="003C3F51"/>
    <w:rsid w:val="003C400C"/>
    <w:rsid w:val="003C41A7"/>
    <w:rsid w:val="003C4317"/>
    <w:rsid w:val="003C43BE"/>
    <w:rsid w:val="003C4608"/>
    <w:rsid w:val="003C4779"/>
    <w:rsid w:val="003C479D"/>
    <w:rsid w:val="003C4A65"/>
    <w:rsid w:val="003C4BD0"/>
    <w:rsid w:val="003C4D43"/>
    <w:rsid w:val="003C4D98"/>
    <w:rsid w:val="003C50FE"/>
    <w:rsid w:val="003C52A6"/>
    <w:rsid w:val="003C52C9"/>
    <w:rsid w:val="003C531F"/>
    <w:rsid w:val="003C54E4"/>
    <w:rsid w:val="003C5609"/>
    <w:rsid w:val="003C56BD"/>
    <w:rsid w:val="003C5857"/>
    <w:rsid w:val="003C5BD8"/>
    <w:rsid w:val="003C5C78"/>
    <w:rsid w:val="003C5D83"/>
    <w:rsid w:val="003C6357"/>
    <w:rsid w:val="003C63A4"/>
    <w:rsid w:val="003C63B6"/>
    <w:rsid w:val="003C63BC"/>
    <w:rsid w:val="003C651C"/>
    <w:rsid w:val="003C68FF"/>
    <w:rsid w:val="003C69ED"/>
    <w:rsid w:val="003C6CA0"/>
    <w:rsid w:val="003C6E7E"/>
    <w:rsid w:val="003C70A6"/>
    <w:rsid w:val="003C71D8"/>
    <w:rsid w:val="003C71EF"/>
    <w:rsid w:val="003C741D"/>
    <w:rsid w:val="003C74FC"/>
    <w:rsid w:val="003C754F"/>
    <w:rsid w:val="003C7A44"/>
    <w:rsid w:val="003C7B1E"/>
    <w:rsid w:val="003C7EC6"/>
    <w:rsid w:val="003C7ED8"/>
    <w:rsid w:val="003D02D9"/>
    <w:rsid w:val="003D0610"/>
    <w:rsid w:val="003D080B"/>
    <w:rsid w:val="003D08B0"/>
    <w:rsid w:val="003D09AD"/>
    <w:rsid w:val="003D0A98"/>
    <w:rsid w:val="003D0B9F"/>
    <w:rsid w:val="003D0C04"/>
    <w:rsid w:val="003D0FEA"/>
    <w:rsid w:val="003D154B"/>
    <w:rsid w:val="003D15FC"/>
    <w:rsid w:val="003D166E"/>
    <w:rsid w:val="003D16C0"/>
    <w:rsid w:val="003D17E5"/>
    <w:rsid w:val="003D1EA6"/>
    <w:rsid w:val="003D1F9B"/>
    <w:rsid w:val="003D1FC8"/>
    <w:rsid w:val="003D2116"/>
    <w:rsid w:val="003D216E"/>
    <w:rsid w:val="003D2173"/>
    <w:rsid w:val="003D240F"/>
    <w:rsid w:val="003D261F"/>
    <w:rsid w:val="003D289F"/>
    <w:rsid w:val="003D2917"/>
    <w:rsid w:val="003D2A81"/>
    <w:rsid w:val="003D2A89"/>
    <w:rsid w:val="003D2C04"/>
    <w:rsid w:val="003D2F18"/>
    <w:rsid w:val="003D2F97"/>
    <w:rsid w:val="003D3419"/>
    <w:rsid w:val="003D34C0"/>
    <w:rsid w:val="003D36CF"/>
    <w:rsid w:val="003D395E"/>
    <w:rsid w:val="003D3CCF"/>
    <w:rsid w:val="003D3D9E"/>
    <w:rsid w:val="003D4315"/>
    <w:rsid w:val="003D46C0"/>
    <w:rsid w:val="003D472E"/>
    <w:rsid w:val="003D4B6C"/>
    <w:rsid w:val="003D4D37"/>
    <w:rsid w:val="003D4D7C"/>
    <w:rsid w:val="003D4EDC"/>
    <w:rsid w:val="003D4F52"/>
    <w:rsid w:val="003D540E"/>
    <w:rsid w:val="003D5A6D"/>
    <w:rsid w:val="003D5B20"/>
    <w:rsid w:val="003D5D8A"/>
    <w:rsid w:val="003D5DB2"/>
    <w:rsid w:val="003D6333"/>
    <w:rsid w:val="003D65DE"/>
    <w:rsid w:val="003D67EF"/>
    <w:rsid w:val="003D6A58"/>
    <w:rsid w:val="003D6C07"/>
    <w:rsid w:val="003D6C28"/>
    <w:rsid w:val="003D6E2D"/>
    <w:rsid w:val="003D701A"/>
    <w:rsid w:val="003D712D"/>
    <w:rsid w:val="003D7130"/>
    <w:rsid w:val="003D72A0"/>
    <w:rsid w:val="003D7352"/>
    <w:rsid w:val="003D73EF"/>
    <w:rsid w:val="003D7472"/>
    <w:rsid w:val="003D754A"/>
    <w:rsid w:val="003D77AF"/>
    <w:rsid w:val="003D789E"/>
    <w:rsid w:val="003D78AD"/>
    <w:rsid w:val="003D7AA5"/>
    <w:rsid w:val="003D7BF6"/>
    <w:rsid w:val="003D7D31"/>
    <w:rsid w:val="003E0127"/>
    <w:rsid w:val="003E03FC"/>
    <w:rsid w:val="003E042D"/>
    <w:rsid w:val="003E081D"/>
    <w:rsid w:val="003E0837"/>
    <w:rsid w:val="003E0852"/>
    <w:rsid w:val="003E08E7"/>
    <w:rsid w:val="003E0A8D"/>
    <w:rsid w:val="003E0CBC"/>
    <w:rsid w:val="003E0E8C"/>
    <w:rsid w:val="003E15D0"/>
    <w:rsid w:val="003E1750"/>
    <w:rsid w:val="003E1850"/>
    <w:rsid w:val="003E1B96"/>
    <w:rsid w:val="003E1CC7"/>
    <w:rsid w:val="003E1D4B"/>
    <w:rsid w:val="003E238D"/>
    <w:rsid w:val="003E2617"/>
    <w:rsid w:val="003E26C9"/>
    <w:rsid w:val="003E277D"/>
    <w:rsid w:val="003E27AE"/>
    <w:rsid w:val="003E2952"/>
    <w:rsid w:val="003E29B8"/>
    <w:rsid w:val="003E2A99"/>
    <w:rsid w:val="003E2CE0"/>
    <w:rsid w:val="003E3083"/>
    <w:rsid w:val="003E317E"/>
    <w:rsid w:val="003E3209"/>
    <w:rsid w:val="003E3242"/>
    <w:rsid w:val="003E33C0"/>
    <w:rsid w:val="003E34CC"/>
    <w:rsid w:val="003E36D4"/>
    <w:rsid w:val="003E383D"/>
    <w:rsid w:val="003E3978"/>
    <w:rsid w:val="003E39AF"/>
    <w:rsid w:val="003E3B05"/>
    <w:rsid w:val="003E3C18"/>
    <w:rsid w:val="003E3C33"/>
    <w:rsid w:val="003E3E67"/>
    <w:rsid w:val="003E40DA"/>
    <w:rsid w:val="003E40F6"/>
    <w:rsid w:val="003E41CA"/>
    <w:rsid w:val="003E438F"/>
    <w:rsid w:val="003E444F"/>
    <w:rsid w:val="003E4473"/>
    <w:rsid w:val="003E459D"/>
    <w:rsid w:val="003E4994"/>
    <w:rsid w:val="003E4A00"/>
    <w:rsid w:val="003E4B08"/>
    <w:rsid w:val="003E4FFE"/>
    <w:rsid w:val="003E5061"/>
    <w:rsid w:val="003E5174"/>
    <w:rsid w:val="003E5322"/>
    <w:rsid w:val="003E56E2"/>
    <w:rsid w:val="003E57E5"/>
    <w:rsid w:val="003E588D"/>
    <w:rsid w:val="003E5B88"/>
    <w:rsid w:val="003E5FD2"/>
    <w:rsid w:val="003E62A0"/>
    <w:rsid w:val="003E6415"/>
    <w:rsid w:val="003E64E9"/>
    <w:rsid w:val="003E662D"/>
    <w:rsid w:val="003E66FE"/>
    <w:rsid w:val="003E6743"/>
    <w:rsid w:val="003E6C29"/>
    <w:rsid w:val="003E6F43"/>
    <w:rsid w:val="003E6F9A"/>
    <w:rsid w:val="003E703F"/>
    <w:rsid w:val="003E7114"/>
    <w:rsid w:val="003E7830"/>
    <w:rsid w:val="003E7870"/>
    <w:rsid w:val="003E7C95"/>
    <w:rsid w:val="003E7D3B"/>
    <w:rsid w:val="003F03B9"/>
    <w:rsid w:val="003F05DF"/>
    <w:rsid w:val="003F066F"/>
    <w:rsid w:val="003F0703"/>
    <w:rsid w:val="003F0705"/>
    <w:rsid w:val="003F08DB"/>
    <w:rsid w:val="003F0AB5"/>
    <w:rsid w:val="003F0B09"/>
    <w:rsid w:val="003F0C7F"/>
    <w:rsid w:val="003F0D66"/>
    <w:rsid w:val="003F0DE2"/>
    <w:rsid w:val="003F0EA0"/>
    <w:rsid w:val="003F0FB1"/>
    <w:rsid w:val="003F115A"/>
    <w:rsid w:val="003F11C2"/>
    <w:rsid w:val="003F153D"/>
    <w:rsid w:val="003F172D"/>
    <w:rsid w:val="003F1889"/>
    <w:rsid w:val="003F1944"/>
    <w:rsid w:val="003F1950"/>
    <w:rsid w:val="003F19BB"/>
    <w:rsid w:val="003F1A8E"/>
    <w:rsid w:val="003F1B1B"/>
    <w:rsid w:val="003F1C75"/>
    <w:rsid w:val="003F1F98"/>
    <w:rsid w:val="003F1FF0"/>
    <w:rsid w:val="003F20EB"/>
    <w:rsid w:val="003F2116"/>
    <w:rsid w:val="003F2120"/>
    <w:rsid w:val="003F2200"/>
    <w:rsid w:val="003F22B6"/>
    <w:rsid w:val="003F22CA"/>
    <w:rsid w:val="003F235A"/>
    <w:rsid w:val="003F27AB"/>
    <w:rsid w:val="003F29B7"/>
    <w:rsid w:val="003F2A20"/>
    <w:rsid w:val="003F2A9A"/>
    <w:rsid w:val="003F2AF9"/>
    <w:rsid w:val="003F2F36"/>
    <w:rsid w:val="003F2FFE"/>
    <w:rsid w:val="003F3075"/>
    <w:rsid w:val="003F31D8"/>
    <w:rsid w:val="003F3234"/>
    <w:rsid w:val="003F3319"/>
    <w:rsid w:val="003F3781"/>
    <w:rsid w:val="003F3970"/>
    <w:rsid w:val="003F3B04"/>
    <w:rsid w:val="003F3D35"/>
    <w:rsid w:val="003F3D4D"/>
    <w:rsid w:val="003F3EDA"/>
    <w:rsid w:val="003F40B9"/>
    <w:rsid w:val="003F41C9"/>
    <w:rsid w:val="003F42DC"/>
    <w:rsid w:val="003F4589"/>
    <w:rsid w:val="003F4905"/>
    <w:rsid w:val="003F491A"/>
    <w:rsid w:val="003F4BD8"/>
    <w:rsid w:val="003F4D8A"/>
    <w:rsid w:val="003F4F26"/>
    <w:rsid w:val="003F4FFC"/>
    <w:rsid w:val="003F5039"/>
    <w:rsid w:val="003F512F"/>
    <w:rsid w:val="003F53DF"/>
    <w:rsid w:val="003F54EC"/>
    <w:rsid w:val="003F56F0"/>
    <w:rsid w:val="003F59CF"/>
    <w:rsid w:val="003F59E8"/>
    <w:rsid w:val="003F5F89"/>
    <w:rsid w:val="003F60F2"/>
    <w:rsid w:val="003F628F"/>
    <w:rsid w:val="003F62B6"/>
    <w:rsid w:val="003F639D"/>
    <w:rsid w:val="003F64BB"/>
    <w:rsid w:val="003F6578"/>
    <w:rsid w:val="003F66AD"/>
    <w:rsid w:val="003F68CD"/>
    <w:rsid w:val="003F69DA"/>
    <w:rsid w:val="003F6A1A"/>
    <w:rsid w:val="003F6B30"/>
    <w:rsid w:val="003F6BA3"/>
    <w:rsid w:val="003F6CD2"/>
    <w:rsid w:val="003F6D19"/>
    <w:rsid w:val="003F6E7B"/>
    <w:rsid w:val="003F704E"/>
    <w:rsid w:val="003F7210"/>
    <w:rsid w:val="003F743B"/>
    <w:rsid w:val="003F7591"/>
    <w:rsid w:val="003F75FD"/>
    <w:rsid w:val="003F7835"/>
    <w:rsid w:val="003F7A54"/>
    <w:rsid w:val="003F7A5B"/>
    <w:rsid w:val="003F7B3C"/>
    <w:rsid w:val="003F7DE5"/>
    <w:rsid w:val="003F7F47"/>
    <w:rsid w:val="003F7F7C"/>
    <w:rsid w:val="004001DC"/>
    <w:rsid w:val="004002B9"/>
    <w:rsid w:val="00400318"/>
    <w:rsid w:val="004005CC"/>
    <w:rsid w:val="00400625"/>
    <w:rsid w:val="00400705"/>
    <w:rsid w:val="0040078F"/>
    <w:rsid w:val="004008DC"/>
    <w:rsid w:val="004008EB"/>
    <w:rsid w:val="00400CBC"/>
    <w:rsid w:val="0040100B"/>
    <w:rsid w:val="00401061"/>
    <w:rsid w:val="004010B9"/>
    <w:rsid w:val="004012AD"/>
    <w:rsid w:val="004012CB"/>
    <w:rsid w:val="00401301"/>
    <w:rsid w:val="004013A4"/>
    <w:rsid w:val="004014AC"/>
    <w:rsid w:val="0040163E"/>
    <w:rsid w:val="004018E6"/>
    <w:rsid w:val="00401CB3"/>
    <w:rsid w:val="00401D64"/>
    <w:rsid w:val="00401E8F"/>
    <w:rsid w:val="0040201C"/>
    <w:rsid w:val="00402047"/>
    <w:rsid w:val="004020A8"/>
    <w:rsid w:val="004020F6"/>
    <w:rsid w:val="004020FA"/>
    <w:rsid w:val="004025CD"/>
    <w:rsid w:val="0040288C"/>
    <w:rsid w:val="00402E1E"/>
    <w:rsid w:val="00402EAA"/>
    <w:rsid w:val="004032B8"/>
    <w:rsid w:val="00403383"/>
    <w:rsid w:val="00403391"/>
    <w:rsid w:val="00403656"/>
    <w:rsid w:val="00403B24"/>
    <w:rsid w:val="00403C20"/>
    <w:rsid w:val="00403F0C"/>
    <w:rsid w:val="00403FDD"/>
    <w:rsid w:val="0040408A"/>
    <w:rsid w:val="004040CE"/>
    <w:rsid w:val="00404168"/>
    <w:rsid w:val="00404243"/>
    <w:rsid w:val="00404497"/>
    <w:rsid w:val="004048CE"/>
    <w:rsid w:val="00404A68"/>
    <w:rsid w:val="00404C0E"/>
    <w:rsid w:val="00404CBA"/>
    <w:rsid w:val="00404FAE"/>
    <w:rsid w:val="00404FE2"/>
    <w:rsid w:val="0040534D"/>
    <w:rsid w:val="004055FA"/>
    <w:rsid w:val="004058BA"/>
    <w:rsid w:val="00405966"/>
    <w:rsid w:val="00405C2B"/>
    <w:rsid w:val="00405D4B"/>
    <w:rsid w:val="00405E93"/>
    <w:rsid w:val="00405F39"/>
    <w:rsid w:val="00405F83"/>
    <w:rsid w:val="00406276"/>
    <w:rsid w:val="0040628B"/>
    <w:rsid w:val="00406300"/>
    <w:rsid w:val="0040632F"/>
    <w:rsid w:val="00406641"/>
    <w:rsid w:val="0040667B"/>
    <w:rsid w:val="004069F8"/>
    <w:rsid w:val="00406B6E"/>
    <w:rsid w:val="00406C36"/>
    <w:rsid w:val="00406E64"/>
    <w:rsid w:val="00407085"/>
    <w:rsid w:val="0040725E"/>
    <w:rsid w:val="0040743C"/>
    <w:rsid w:val="00407441"/>
    <w:rsid w:val="00407470"/>
    <w:rsid w:val="00407B43"/>
    <w:rsid w:val="00407DBE"/>
    <w:rsid w:val="00407E27"/>
    <w:rsid w:val="004100AA"/>
    <w:rsid w:val="00410213"/>
    <w:rsid w:val="004102B4"/>
    <w:rsid w:val="004102D9"/>
    <w:rsid w:val="0041040B"/>
    <w:rsid w:val="0041043C"/>
    <w:rsid w:val="004104A1"/>
    <w:rsid w:val="004104E3"/>
    <w:rsid w:val="00410834"/>
    <w:rsid w:val="00410A08"/>
    <w:rsid w:val="00410B5E"/>
    <w:rsid w:val="00410B81"/>
    <w:rsid w:val="00410C56"/>
    <w:rsid w:val="00410CDD"/>
    <w:rsid w:val="00411337"/>
    <w:rsid w:val="0041144D"/>
    <w:rsid w:val="004114C4"/>
    <w:rsid w:val="0041175D"/>
    <w:rsid w:val="0041187B"/>
    <w:rsid w:val="00411A6F"/>
    <w:rsid w:val="00411AFB"/>
    <w:rsid w:val="00411DEC"/>
    <w:rsid w:val="00411E0E"/>
    <w:rsid w:val="00411F3F"/>
    <w:rsid w:val="00411F74"/>
    <w:rsid w:val="00411FE0"/>
    <w:rsid w:val="00412328"/>
    <w:rsid w:val="00412455"/>
    <w:rsid w:val="00412627"/>
    <w:rsid w:val="00412793"/>
    <w:rsid w:val="00412A84"/>
    <w:rsid w:val="00412C7D"/>
    <w:rsid w:val="00412D4C"/>
    <w:rsid w:val="00412D71"/>
    <w:rsid w:val="00412E2C"/>
    <w:rsid w:val="00413083"/>
    <w:rsid w:val="00413164"/>
    <w:rsid w:val="00413394"/>
    <w:rsid w:val="0041341C"/>
    <w:rsid w:val="0041374E"/>
    <w:rsid w:val="004137CD"/>
    <w:rsid w:val="004139DF"/>
    <w:rsid w:val="00413AC8"/>
    <w:rsid w:val="00413B6C"/>
    <w:rsid w:val="00413DE2"/>
    <w:rsid w:val="00413F1E"/>
    <w:rsid w:val="00413F61"/>
    <w:rsid w:val="0041413D"/>
    <w:rsid w:val="0041443E"/>
    <w:rsid w:val="00414952"/>
    <w:rsid w:val="0041499F"/>
    <w:rsid w:val="00414A5F"/>
    <w:rsid w:val="00414B10"/>
    <w:rsid w:val="00414F14"/>
    <w:rsid w:val="00414F19"/>
    <w:rsid w:val="00414F36"/>
    <w:rsid w:val="00415357"/>
    <w:rsid w:val="0041541E"/>
    <w:rsid w:val="0041551C"/>
    <w:rsid w:val="00415678"/>
    <w:rsid w:val="004156D4"/>
    <w:rsid w:val="00415765"/>
    <w:rsid w:val="00415853"/>
    <w:rsid w:val="00415886"/>
    <w:rsid w:val="00415C8E"/>
    <w:rsid w:val="00415E1B"/>
    <w:rsid w:val="004160FE"/>
    <w:rsid w:val="00416153"/>
    <w:rsid w:val="004161A7"/>
    <w:rsid w:val="004162C9"/>
    <w:rsid w:val="00416641"/>
    <w:rsid w:val="00416842"/>
    <w:rsid w:val="00416927"/>
    <w:rsid w:val="00416B0B"/>
    <w:rsid w:val="00416B7F"/>
    <w:rsid w:val="00416CEC"/>
    <w:rsid w:val="00416D40"/>
    <w:rsid w:val="00416FB5"/>
    <w:rsid w:val="004170B6"/>
    <w:rsid w:val="004172A9"/>
    <w:rsid w:val="00417527"/>
    <w:rsid w:val="0041777A"/>
    <w:rsid w:val="0041788B"/>
    <w:rsid w:val="004178B5"/>
    <w:rsid w:val="00417C6A"/>
    <w:rsid w:val="00417D25"/>
    <w:rsid w:val="00417D86"/>
    <w:rsid w:val="00417F23"/>
    <w:rsid w:val="00417F88"/>
    <w:rsid w:val="0042004C"/>
    <w:rsid w:val="004200AB"/>
    <w:rsid w:val="00420316"/>
    <w:rsid w:val="0042035F"/>
    <w:rsid w:val="004203FF"/>
    <w:rsid w:val="00420417"/>
    <w:rsid w:val="00420443"/>
    <w:rsid w:val="00420521"/>
    <w:rsid w:val="0042056E"/>
    <w:rsid w:val="00420668"/>
    <w:rsid w:val="00420757"/>
    <w:rsid w:val="00420864"/>
    <w:rsid w:val="0042090D"/>
    <w:rsid w:val="0042093F"/>
    <w:rsid w:val="0042094B"/>
    <w:rsid w:val="00420BF0"/>
    <w:rsid w:val="00420DA7"/>
    <w:rsid w:val="00420F85"/>
    <w:rsid w:val="0042112B"/>
    <w:rsid w:val="004211E5"/>
    <w:rsid w:val="00421254"/>
    <w:rsid w:val="00421283"/>
    <w:rsid w:val="00421305"/>
    <w:rsid w:val="00422404"/>
    <w:rsid w:val="004224AD"/>
    <w:rsid w:val="0042256E"/>
    <w:rsid w:val="004225CB"/>
    <w:rsid w:val="0042261E"/>
    <w:rsid w:val="004227FB"/>
    <w:rsid w:val="004233EA"/>
    <w:rsid w:val="004237CB"/>
    <w:rsid w:val="00423807"/>
    <w:rsid w:val="00423CCF"/>
    <w:rsid w:val="00423E22"/>
    <w:rsid w:val="00424002"/>
    <w:rsid w:val="0042413E"/>
    <w:rsid w:val="00424166"/>
    <w:rsid w:val="00424237"/>
    <w:rsid w:val="00424408"/>
    <w:rsid w:val="004244FC"/>
    <w:rsid w:val="00424A9B"/>
    <w:rsid w:val="00424AB4"/>
    <w:rsid w:val="00424ACA"/>
    <w:rsid w:val="00424AEB"/>
    <w:rsid w:val="00424BDE"/>
    <w:rsid w:val="00424F18"/>
    <w:rsid w:val="0042503E"/>
    <w:rsid w:val="0042509F"/>
    <w:rsid w:val="00425186"/>
    <w:rsid w:val="004251E5"/>
    <w:rsid w:val="00425236"/>
    <w:rsid w:val="0042528E"/>
    <w:rsid w:val="0042553C"/>
    <w:rsid w:val="00425595"/>
    <w:rsid w:val="0042589D"/>
    <w:rsid w:val="00425A50"/>
    <w:rsid w:val="00426120"/>
    <w:rsid w:val="00426125"/>
    <w:rsid w:val="0042612C"/>
    <w:rsid w:val="004261D5"/>
    <w:rsid w:val="004261E8"/>
    <w:rsid w:val="004262DD"/>
    <w:rsid w:val="0042658C"/>
    <w:rsid w:val="004266EA"/>
    <w:rsid w:val="004268F1"/>
    <w:rsid w:val="004269D2"/>
    <w:rsid w:val="00426A21"/>
    <w:rsid w:val="00426A55"/>
    <w:rsid w:val="00426AB2"/>
    <w:rsid w:val="00426B34"/>
    <w:rsid w:val="00426B73"/>
    <w:rsid w:val="00426C4C"/>
    <w:rsid w:val="00427083"/>
    <w:rsid w:val="004270A1"/>
    <w:rsid w:val="004270F5"/>
    <w:rsid w:val="00427180"/>
    <w:rsid w:val="00427225"/>
    <w:rsid w:val="00427231"/>
    <w:rsid w:val="004276CE"/>
    <w:rsid w:val="004276E7"/>
    <w:rsid w:val="00427B14"/>
    <w:rsid w:val="00427D63"/>
    <w:rsid w:val="00427F36"/>
    <w:rsid w:val="00427F67"/>
    <w:rsid w:val="00430222"/>
    <w:rsid w:val="00430364"/>
    <w:rsid w:val="0043045C"/>
    <w:rsid w:val="0043077F"/>
    <w:rsid w:val="00430838"/>
    <w:rsid w:val="00430C84"/>
    <w:rsid w:val="00430D11"/>
    <w:rsid w:val="00430E59"/>
    <w:rsid w:val="00431092"/>
    <w:rsid w:val="004310BA"/>
    <w:rsid w:val="0043124A"/>
    <w:rsid w:val="00431C26"/>
    <w:rsid w:val="00431CFF"/>
    <w:rsid w:val="00431D11"/>
    <w:rsid w:val="00431F02"/>
    <w:rsid w:val="00431F82"/>
    <w:rsid w:val="00431FFC"/>
    <w:rsid w:val="0043201D"/>
    <w:rsid w:val="004321E8"/>
    <w:rsid w:val="0043229F"/>
    <w:rsid w:val="00432458"/>
    <w:rsid w:val="004324C8"/>
    <w:rsid w:val="004324F5"/>
    <w:rsid w:val="00432831"/>
    <w:rsid w:val="004328E4"/>
    <w:rsid w:val="00432F1E"/>
    <w:rsid w:val="00432F56"/>
    <w:rsid w:val="00432F75"/>
    <w:rsid w:val="00432FDA"/>
    <w:rsid w:val="004330A7"/>
    <w:rsid w:val="004330FC"/>
    <w:rsid w:val="0043322A"/>
    <w:rsid w:val="0043354F"/>
    <w:rsid w:val="004335BB"/>
    <w:rsid w:val="00433790"/>
    <w:rsid w:val="0043382C"/>
    <w:rsid w:val="00433911"/>
    <w:rsid w:val="00433FCD"/>
    <w:rsid w:val="00434274"/>
    <w:rsid w:val="0043437A"/>
    <w:rsid w:val="004344AC"/>
    <w:rsid w:val="004348C7"/>
    <w:rsid w:val="00434C46"/>
    <w:rsid w:val="00434D14"/>
    <w:rsid w:val="00434D61"/>
    <w:rsid w:val="004351D8"/>
    <w:rsid w:val="004354F4"/>
    <w:rsid w:val="00435533"/>
    <w:rsid w:val="0043554D"/>
    <w:rsid w:val="00435794"/>
    <w:rsid w:val="00435836"/>
    <w:rsid w:val="00435A2A"/>
    <w:rsid w:val="00435A52"/>
    <w:rsid w:val="00435A94"/>
    <w:rsid w:val="00435ADE"/>
    <w:rsid w:val="00435BED"/>
    <w:rsid w:val="00435BFF"/>
    <w:rsid w:val="00435D5E"/>
    <w:rsid w:val="00435E54"/>
    <w:rsid w:val="00436403"/>
    <w:rsid w:val="004365E9"/>
    <w:rsid w:val="0043675E"/>
    <w:rsid w:val="004369C4"/>
    <w:rsid w:val="00436C77"/>
    <w:rsid w:val="00436CD1"/>
    <w:rsid w:val="00436D1C"/>
    <w:rsid w:val="00436D7B"/>
    <w:rsid w:val="00436D88"/>
    <w:rsid w:val="00436F1C"/>
    <w:rsid w:val="00436F83"/>
    <w:rsid w:val="00436F8E"/>
    <w:rsid w:val="0043703F"/>
    <w:rsid w:val="004370E8"/>
    <w:rsid w:val="0043720B"/>
    <w:rsid w:val="00437273"/>
    <w:rsid w:val="004375EC"/>
    <w:rsid w:val="004378BD"/>
    <w:rsid w:val="00437A4E"/>
    <w:rsid w:val="00440067"/>
    <w:rsid w:val="0044006A"/>
    <w:rsid w:val="0044031A"/>
    <w:rsid w:val="00440561"/>
    <w:rsid w:val="0044080A"/>
    <w:rsid w:val="00440976"/>
    <w:rsid w:val="00440978"/>
    <w:rsid w:val="00440998"/>
    <w:rsid w:val="00440C52"/>
    <w:rsid w:val="00440E6B"/>
    <w:rsid w:val="00440FBC"/>
    <w:rsid w:val="00441068"/>
    <w:rsid w:val="00441071"/>
    <w:rsid w:val="0044109B"/>
    <w:rsid w:val="004410CD"/>
    <w:rsid w:val="004414A1"/>
    <w:rsid w:val="00441517"/>
    <w:rsid w:val="004415F4"/>
    <w:rsid w:val="004416A8"/>
    <w:rsid w:val="0044186B"/>
    <w:rsid w:val="004418E5"/>
    <w:rsid w:val="00441B0A"/>
    <w:rsid w:val="00441FDD"/>
    <w:rsid w:val="004421BD"/>
    <w:rsid w:val="0044233A"/>
    <w:rsid w:val="004423DB"/>
    <w:rsid w:val="00442766"/>
    <w:rsid w:val="004427CD"/>
    <w:rsid w:val="00442803"/>
    <w:rsid w:val="00442828"/>
    <w:rsid w:val="004429E9"/>
    <w:rsid w:val="00442A4A"/>
    <w:rsid w:val="00442A6E"/>
    <w:rsid w:val="00442AA3"/>
    <w:rsid w:val="00442C72"/>
    <w:rsid w:val="00442E12"/>
    <w:rsid w:val="004431D3"/>
    <w:rsid w:val="0044336A"/>
    <w:rsid w:val="004434FE"/>
    <w:rsid w:val="00443557"/>
    <w:rsid w:val="0044361F"/>
    <w:rsid w:val="0044368F"/>
    <w:rsid w:val="004436F4"/>
    <w:rsid w:val="0044378D"/>
    <w:rsid w:val="0044395D"/>
    <w:rsid w:val="00443988"/>
    <w:rsid w:val="00443CA4"/>
    <w:rsid w:val="00443DCB"/>
    <w:rsid w:val="00444134"/>
    <w:rsid w:val="00444188"/>
    <w:rsid w:val="00444301"/>
    <w:rsid w:val="004447FF"/>
    <w:rsid w:val="00444A31"/>
    <w:rsid w:val="00444C90"/>
    <w:rsid w:val="00444D82"/>
    <w:rsid w:val="00444D94"/>
    <w:rsid w:val="00445116"/>
    <w:rsid w:val="004451BB"/>
    <w:rsid w:val="004451EF"/>
    <w:rsid w:val="00445415"/>
    <w:rsid w:val="004456A4"/>
    <w:rsid w:val="004456D6"/>
    <w:rsid w:val="00445D84"/>
    <w:rsid w:val="00445FDD"/>
    <w:rsid w:val="00446052"/>
    <w:rsid w:val="004462EC"/>
    <w:rsid w:val="004466B6"/>
    <w:rsid w:val="004466F2"/>
    <w:rsid w:val="00446770"/>
    <w:rsid w:val="00446789"/>
    <w:rsid w:val="00446821"/>
    <w:rsid w:val="0044698D"/>
    <w:rsid w:val="00446CB5"/>
    <w:rsid w:val="00447045"/>
    <w:rsid w:val="004470A2"/>
    <w:rsid w:val="004472D1"/>
    <w:rsid w:val="004474BE"/>
    <w:rsid w:val="004476B0"/>
    <w:rsid w:val="004476FD"/>
    <w:rsid w:val="00447718"/>
    <w:rsid w:val="00447864"/>
    <w:rsid w:val="00447882"/>
    <w:rsid w:val="0044793B"/>
    <w:rsid w:val="0044796B"/>
    <w:rsid w:val="0044797C"/>
    <w:rsid w:val="00447A32"/>
    <w:rsid w:val="00447A9B"/>
    <w:rsid w:val="00447D76"/>
    <w:rsid w:val="00447FCF"/>
    <w:rsid w:val="0045016D"/>
    <w:rsid w:val="004502DC"/>
    <w:rsid w:val="0045046D"/>
    <w:rsid w:val="00450493"/>
    <w:rsid w:val="004504A2"/>
    <w:rsid w:val="004505C1"/>
    <w:rsid w:val="004505CC"/>
    <w:rsid w:val="004508F6"/>
    <w:rsid w:val="00450CD0"/>
    <w:rsid w:val="00450D4B"/>
    <w:rsid w:val="00450D81"/>
    <w:rsid w:val="00450D9C"/>
    <w:rsid w:val="00450E12"/>
    <w:rsid w:val="00451061"/>
    <w:rsid w:val="00451178"/>
    <w:rsid w:val="004511AC"/>
    <w:rsid w:val="004511C7"/>
    <w:rsid w:val="004515E0"/>
    <w:rsid w:val="004515F8"/>
    <w:rsid w:val="00451669"/>
    <w:rsid w:val="0045180D"/>
    <w:rsid w:val="004518C2"/>
    <w:rsid w:val="00451B0D"/>
    <w:rsid w:val="00451CB8"/>
    <w:rsid w:val="00451D82"/>
    <w:rsid w:val="00452105"/>
    <w:rsid w:val="00452121"/>
    <w:rsid w:val="0045240A"/>
    <w:rsid w:val="00452479"/>
    <w:rsid w:val="00452764"/>
    <w:rsid w:val="004528F4"/>
    <w:rsid w:val="0045292C"/>
    <w:rsid w:val="00452975"/>
    <w:rsid w:val="00452AA4"/>
    <w:rsid w:val="00452B43"/>
    <w:rsid w:val="00452CA9"/>
    <w:rsid w:val="00452D63"/>
    <w:rsid w:val="00453177"/>
    <w:rsid w:val="004531F9"/>
    <w:rsid w:val="00453250"/>
    <w:rsid w:val="004532E9"/>
    <w:rsid w:val="00453544"/>
    <w:rsid w:val="004535B5"/>
    <w:rsid w:val="00453739"/>
    <w:rsid w:val="004537C9"/>
    <w:rsid w:val="0045386C"/>
    <w:rsid w:val="00453C5C"/>
    <w:rsid w:val="00453ED3"/>
    <w:rsid w:val="00454230"/>
    <w:rsid w:val="004542F7"/>
    <w:rsid w:val="004547CE"/>
    <w:rsid w:val="0045498E"/>
    <w:rsid w:val="00454B0D"/>
    <w:rsid w:val="00454BD3"/>
    <w:rsid w:val="00454F32"/>
    <w:rsid w:val="0045508F"/>
    <w:rsid w:val="004550C5"/>
    <w:rsid w:val="00455204"/>
    <w:rsid w:val="00455278"/>
    <w:rsid w:val="0045570C"/>
    <w:rsid w:val="00455A2B"/>
    <w:rsid w:val="00455BF2"/>
    <w:rsid w:val="00455CC7"/>
    <w:rsid w:val="00455D6B"/>
    <w:rsid w:val="00455DC0"/>
    <w:rsid w:val="00455F63"/>
    <w:rsid w:val="00456154"/>
    <w:rsid w:val="0045638F"/>
    <w:rsid w:val="004563FA"/>
    <w:rsid w:val="00456463"/>
    <w:rsid w:val="004565A5"/>
    <w:rsid w:val="0045663F"/>
    <w:rsid w:val="004568E3"/>
    <w:rsid w:val="00456991"/>
    <w:rsid w:val="004569CF"/>
    <w:rsid w:val="00456C1D"/>
    <w:rsid w:val="00456FD3"/>
    <w:rsid w:val="0045727E"/>
    <w:rsid w:val="00457806"/>
    <w:rsid w:val="0045794F"/>
    <w:rsid w:val="00457C0D"/>
    <w:rsid w:val="0046000E"/>
    <w:rsid w:val="0046013F"/>
    <w:rsid w:val="004602C7"/>
    <w:rsid w:val="004602CB"/>
    <w:rsid w:val="004604CE"/>
    <w:rsid w:val="004606B9"/>
    <w:rsid w:val="004608C4"/>
    <w:rsid w:val="00460A60"/>
    <w:rsid w:val="00460C8A"/>
    <w:rsid w:val="00460D7A"/>
    <w:rsid w:val="0046103F"/>
    <w:rsid w:val="00461539"/>
    <w:rsid w:val="0046160E"/>
    <w:rsid w:val="004616DC"/>
    <w:rsid w:val="00461A90"/>
    <w:rsid w:val="00461CCE"/>
    <w:rsid w:val="004620D2"/>
    <w:rsid w:val="004621A0"/>
    <w:rsid w:val="004623CB"/>
    <w:rsid w:val="004624EA"/>
    <w:rsid w:val="00462686"/>
    <w:rsid w:val="004626B7"/>
    <w:rsid w:val="00462A8E"/>
    <w:rsid w:val="00462B3C"/>
    <w:rsid w:val="00462BB4"/>
    <w:rsid w:val="00462E45"/>
    <w:rsid w:val="00462E56"/>
    <w:rsid w:val="00462F34"/>
    <w:rsid w:val="00462F3E"/>
    <w:rsid w:val="0046305E"/>
    <w:rsid w:val="00463098"/>
    <w:rsid w:val="0046310E"/>
    <w:rsid w:val="00463252"/>
    <w:rsid w:val="00463347"/>
    <w:rsid w:val="004633AE"/>
    <w:rsid w:val="00463599"/>
    <w:rsid w:val="00463826"/>
    <w:rsid w:val="004638A9"/>
    <w:rsid w:val="00463E07"/>
    <w:rsid w:val="00463EFB"/>
    <w:rsid w:val="0046416A"/>
    <w:rsid w:val="00464181"/>
    <w:rsid w:val="004642C8"/>
    <w:rsid w:val="00464478"/>
    <w:rsid w:val="004649D5"/>
    <w:rsid w:val="00464B18"/>
    <w:rsid w:val="00464D75"/>
    <w:rsid w:val="004650CB"/>
    <w:rsid w:val="004650CF"/>
    <w:rsid w:val="004653E9"/>
    <w:rsid w:val="0046545A"/>
    <w:rsid w:val="00465494"/>
    <w:rsid w:val="00465587"/>
    <w:rsid w:val="0046559D"/>
    <w:rsid w:val="004655E7"/>
    <w:rsid w:val="00465664"/>
    <w:rsid w:val="004656CE"/>
    <w:rsid w:val="00465B05"/>
    <w:rsid w:val="00465D29"/>
    <w:rsid w:val="00465DD7"/>
    <w:rsid w:val="00465E19"/>
    <w:rsid w:val="00465F6A"/>
    <w:rsid w:val="004662CC"/>
    <w:rsid w:val="004662D1"/>
    <w:rsid w:val="00466615"/>
    <w:rsid w:val="00466616"/>
    <w:rsid w:val="0046665B"/>
    <w:rsid w:val="00466753"/>
    <w:rsid w:val="004667B4"/>
    <w:rsid w:val="0046680A"/>
    <w:rsid w:val="0046688E"/>
    <w:rsid w:val="004668B8"/>
    <w:rsid w:val="004669CE"/>
    <w:rsid w:val="00466B4C"/>
    <w:rsid w:val="00466F0C"/>
    <w:rsid w:val="00466F11"/>
    <w:rsid w:val="00466F66"/>
    <w:rsid w:val="00466FB3"/>
    <w:rsid w:val="0046701B"/>
    <w:rsid w:val="0046704F"/>
    <w:rsid w:val="0046711A"/>
    <w:rsid w:val="0046738B"/>
    <w:rsid w:val="00467390"/>
    <w:rsid w:val="0046746E"/>
    <w:rsid w:val="004674E8"/>
    <w:rsid w:val="0046784D"/>
    <w:rsid w:val="00467933"/>
    <w:rsid w:val="00467B09"/>
    <w:rsid w:val="00467D5E"/>
    <w:rsid w:val="00467FC4"/>
    <w:rsid w:val="004700C8"/>
    <w:rsid w:val="00470231"/>
    <w:rsid w:val="00470236"/>
    <w:rsid w:val="004706F3"/>
    <w:rsid w:val="0047092A"/>
    <w:rsid w:val="00470AAC"/>
    <w:rsid w:val="00470BE1"/>
    <w:rsid w:val="00470CD5"/>
    <w:rsid w:val="00470CF6"/>
    <w:rsid w:val="00470E4E"/>
    <w:rsid w:val="00470EA8"/>
    <w:rsid w:val="004711E8"/>
    <w:rsid w:val="0047140F"/>
    <w:rsid w:val="00471755"/>
    <w:rsid w:val="0047181A"/>
    <w:rsid w:val="00471A0E"/>
    <w:rsid w:val="00471CA4"/>
    <w:rsid w:val="00471DA5"/>
    <w:rsid w:val="00472069"/>
    <w:rsid w:val="004723D4"/>
    <w:rsid w:val="00472634"/>
    <w:rsid w:val="00472751"/>
    <w:rsid w:val="00472A26"/>
    <w:rsid w:val="00472B60"/>
    <w:rsid w:val="00472DCC"/>
    <w:rsid w:val="00472FEB"/>
    <w:rsid w:val="00473193"/>
    <w:rsid w:val="004735A9"/>
    <w:rsid w:val="004735CA"/>
    <w:rsid w:val="00473656"/>
    <w:rsid w:val="0047389F"/>
    <w:rsid w:val="004739AF"/>
    <w:rsid w:val="00473DFE"/>
    <w:rsid w:val="00473F68"/>
    <w:rsid w:val="0047400B"/>
    <w:rsid w:val="00474325"/>
    <w:rsid w:val="0047439E"/>
    <w:rsid w:val="004745CA"/>
    <w:rsid w:val="00474A7A"/>
    <w:rsid w:val="00474C83"/>
    <w:rsid w:val="00474D05"/>
    <w:rsid w:val="004751E7"/>
    <w:rsid w:val="00475292"/>
    <w:rsid w:val="004752D3"/>
    <w:rsid w:val="0047572C"/>
    <w:rsid w:val="00475836"/>
    <w:rsid w:val="004759F3"/>
    <w:rsid w:val="00475C7B"/>
    <w:rsid w:val="00475DF1"/>
    <w:rsid w:val="00475F2C"/>
    <w:rsid w:val="00475FB4"/>
    <w:rsid w:val="004763B6"/>
    <w:rsid w:val="00476559"/>
    <w:rsid w:val="004768D1"/>
    <w:rsid w:val="00476971"/>
    <w:rsid w:val="0047699B"/>
    <w:rsid w:val="00476D20"/>
    <w:rsid w:val="00476F7B"/>
    <w:rsid w:val="004770F2"/>
    <w:rsid w:val="0047722E"/>
    <w:rsid w:val="004773CF"/>
    <w:rsid w:val="00477530"/>
    <w:rsid w:val="0047759D"/>
    <w:rsid w:val="00477998"/>
    <w:rsid w:val="004779AC"/>
    <w:rsid w:val="00477B99"/>
    <w:rsid w:val="00477CC6"/>
    <w:rsid w:val="00480331"/>
    <w:rsid w:val="00480376"/>
    <w:rsid w:val="00480527"/>
    <w:rsid w:val="00480618"/>
    <w:rsid w:val="004808AC"/>
    <w:rsid w:val="0048094B"/>
    <w:rsid w:val="00480A03"/>
    <w:rsid w:val="00480CFE"/>
    <w:rsid w:val="00480FD6"/>
    <w:rsid w:val="004814B3"/>
    <w:rsid w:val="00481609"/>
    <w:rsid w:val="0048185A"/>
    <w:rsid w:val="0048193D"/>
    <w:rsid w:val="00481C7A"/>
    <w:rsid w:val="00481D60"/>
    <w:rsid w:val="004821F9"/>
    <w:rsid w:val="00482223"/>
    <w:rsid w:val="00482303"/>
    <w:rsid w:val="0048252E"/>
    <w:rsid w:val="004825B0"/>
    <w:rsid w:val="00482607"/>
    <w:rsid w:val="004827B8"/>
    <w:rsid w:val="00482AE1"/>
    <w:rsid w:val="00482FCC"/>
    <w:rsid w:val="0048329A"/>
    <w:rsid w:val="004832B0"/>
    <w:rsid w:val="00483416"/>
    <w:rsid w:val="004834C3"/>
    <w:rsid w:val="004834E0"/>
    <w:rsid w:val="004834FD"/>
    <w:rsid w:val="00483630"/>
    <w:rsid w:val="004836BE"/>
    <w:rsid w:val="0048382C"/>
    <w:rsid w:val="004838B7"/>
    <w:rsid w:val="00483C3C"/>
    <w:rsid w:val="00484299"/>
    <w:rsid w:val="004842D0"/>
    <w:rsid w:val="004842EE"/>
    <w:rsid w:val="004844DD"/>
    <w:rsid w:val="00484738"/>
    <w:rsid w:val="00484784"/>
    <w:rsid w:val="00484A9F"/>
    <w:rsid w:val="00484D87"/>
    <w:rsid w:val="0048512B"/>
    <w:rsid w:val="0048558E"/>
    <w:rsid w:val="00485715"/>
    <w:rsid w:val="00485731"/>
    <w:rsid w:val="004857AB"/>
    <w:rsid w:val="00485824"/>
    <w:rsid w:val="00485827"/>
    <w:rsid w:val="004858F1"/>
    <w:rsid w:val="00485911"/>
    <w:rsid w:val="00485915"/>
    <w:rsid w:val="0048594D"/>
    <w:rsid w:val="00485AC7"/>
    <w:rsid w:val="00485B41"/>
    <w:rsid w:val="00485C06"/>
    <w:rsid w:val="00485D1D"/>
    <w:rsid w:val="00485EC0"/>
    <w:rsid w:val="00486587"/>
    <w:rsid w:val="004867ED"/>
    <w:rsid w:val="004868DE"/>
    <w:rsid w:val="004868E0"/>
    <w:rsid w:val="00486D21"/>
    <w:rsid w:val="00486D31"/>
    <w:rsid w:val="00487358"/>
    <w:rsid w:val="00487658"/>
    <w:rsid w:val="00487A36"/>
    <w:rsid w:val="00487BE4"/>
    <w:rsid w:val="00487CEE"/>
    <w:rsid w:val="00487F33"/>
    <w:rsid w:val="00487FAC"/>
    <w:rsid w:val="00487FE7"/>
    <w:rsid w:val="004902A7"/>
    <w:rsid w:val="004902D5"/>
    <w:rsid w:val="00490444"/>
    <w:rsid w:val="004906C2"/>
    <w:rsid w:val="004906CB"/>
    <w:rsid w:val="00490710"/>
    <w:rsid w:val="0049088D"/>
    <w:rsid w:val="00490CFA"/>
    <w:rsid w:val="00490DB2"/>
    <w:rsid w:val="00490EDB"/>
    <w:rsid w:val="00491223"/>
    <w:rsid w:val="00491225"/>
    <w:rsid w:val="0049155E"/>
    <w:rsid w:val="00491569"/>
    <w:rsid w:val="0049197C"/>
    <w:rsid w:val="004919EA"/>
    <w:rsid w:val="00491C11"/>
    <w:rsid w:val="00491C29"/>
    <w:rsid w:val="00491CE7"/>
    <w:rsid w:val="00491F6F"/>
    <w:rsid w:val="00491FCE"/>
    <w:rsid w:val="004922C9"/>
    <w:rsid w:val="00492374"/>
    <w:rsid w:val="0049247A"/>
    <w:rsid w:val="004924A4"/>
    <w:rsid w:val="00492505"/>
    <w:rsid w:val="00492798"/>
    <w:rsid w:val="00492825"/>
    <w:rsid w:val="00492849"/>
    <w:rsid w:val="00492F13"/>
    <w:rsid w:val="00492F5C"/>
    <w:rsid w:val="00493019"/>
    <w:rsid w:val="004934F6"/>
    <w:rsid w:val="0049369E"/>
    <w:rsid w:val="00493ACD"/>
    <w:rsid w:val="00493B7B"/>
    <w:rsid w:val="00493DDB"/>
    <w:rsid w:val="00493FD5"/>
    <w:rsid w:val="00494405"/>
    <w:rsid w:val="004944CB"/>
    <w:rsid w:val="00494885"/>
    <w:rsid w:val="00494897"/>
    <w:rsid w:val="0049489B"/>
    <w:rsid w:val="00494A2D"/>
    <w:rsid w:val="00494B04"/>
    <w:rsid w:val="00494CE0"/>
    <w:rsid w:val="00494E57"/>
    <w:rsid w:val="00494EC2"/>
    <w:rsid w:val="00495012"/>
    <w:rsid w:val="00495343"/>
    <w:rsid w:val="004954EF"/>
    <w:rsid w:val="00495555"/>
    <w:rsid w:val="00495750"/>
    <w:rsid w:val="00495847"/>
    <w:rsid w:val="0049586F"/>
    <w:rsid w:val="004958A6"/>
    <w:rsid w:val="00495B69"/>
    <w:rsid w:val="00495C0A"/>
    <w:rsid w:val="00495CAE"/>
    <w:rsid w:val="00495CB8"/>
    <w:rsid w:val="00495D66"/>
    <w:rsid w:val="00495DC9"/>
    <w:rsid w:val="00496079"/>
    <w:rsid w:val="0049613A"/>
    <w:rsid w:val="0049624F"/>
    <w:rsid w:val="00496252"/>
    <w:rsid w:val="004963B2"/>
    <w:rsid w:val="0049641E"/>
    <w:rsid w:val="004965CB"/>
    <w:rsid w:val="004966BE"/>
    <w:rsid w:val="0049673B"/>
    <w:rsid w:val="00496A1C"/>
    <w:rsid w:val="00496B88"/>
    <w:rsid w:val="00496BC9"/>
    <w:rsid w:val="00496BE4"/>
    <w:rsid w:val="00496CC6"/>
    <w:rsid w:val="00496DFB"/>
    <w:rsid w:val="00497006"/>
    <w:rsid w:val="004971C5"/>
    <w:rsid w:val="004971F1"/>
    <w:rsid w:val="004973AF"/>
    <w:rsid w:val="00497425"/>
    <w:rsid w:val="00497EEE"/>
    <w:rsid w:val="00497F83"/>
    <w:rsid w:val="00497FAC"/>
    <w:rsid w:val="004A018D"/>
    <w:rsid w:val="004A024B"/>
    <w:rsid w:val="004A027D"/>
    <w:rsid w:val="004A02D3"/>
    <w:rsid w:val="004A0878"/>
    <w:rsid w:val="004A0958"/>
    <w:rsid w:val="004A096E"/>
    <w:rsid w:val="004A0BD5"/>
    <w:rsid w:val="004A0BF8"/>
    <w:rsid w:val="004A0E62"/>
    <w:rsid w:val="004A0F9D"/>
    <w:rsid w:val="004A10DC"/>
    <w:rsid w:val="004A11A8"/>
    <w:rsid w:val="004A1259"/>
    <w:rsid w:val="004A1292"/>
    <w:rsid w:val="004A1495"/>
    <w:rsid w:val="004A14FB"/>
    <w:rsid w:val="004A1510"/>
    <w:rsid w:val="004A18AA"/>
    <w:rsid w:val="004A18CF"/>
    <w:rsid w:val="004A1979"/>
    <w:rsid w:val="004A1ACE"/>
    <w:rsid w:val="004A1CEC"/>
    <w:rsid w:val="004A1D06"/>
    <w:rsid w:val="004A1DAE"/>
    <w:rsid w:val="004A1DF2"/>
    <w:rsid w:val="004A209D"/>
    <w:rsid w:val="004A2102"/>
    <w:rsid w:val="004A28F2"/>
    <w:rsid w:val="004A2902"/>
    <w:rsid w:val="004A2B22"/>
    <w:rsid w:val="004A2C6A"/>
    <w:rsid w:val="004A2EE2"/>
    <w:rsid w:val="004A2EF8"/>
    <w:rsid w:val="004A31AA"/>
    <w:rsid w:val="004A3317"/>
    <w:rsid w:val="004A333E"/>
    <w:rsid w:val="004A34FC"/>
    <w:rsid w:val="004A3500"/>
    <w:rsid w:val="004A357C"/>
    <w:rsid w:val="004A35E3"/>
    <w:rsid w:val="004A362B"/>
    <w:rsid w:val="004A39BC"/>
    <w:rsid w:val="004A406E"/>
    <w:rsid w:val="004A41F7"/>
    <w:rsid w:val="004A427C"/>
    <w:rsid w:val="004A43FF"/>
    <w:rsid w:val="004A4407"/>
    <w:rsid w:val="004A440A"/>
    <w:rsid w:val="004A4594"/>
    <w:rsid w:val="004A4656"/>
    <w:rsid w:val="004A46BE"/>
    <w:rsid w:val="004A479C"/>
    <w:rsid w:val="004A4866"/>
    <w:rsid w:val="004A48C5"/>
    <w:rsid w:val="004A4A65"/>
    <w:rsid w:val="004A4ADA"/>
    <w:rsid w:val="004A4C3D"/>
    <w:rsid w:val="004A4E28"/>
    <w:rsid w:val="004A4FCA"/>
    <w:rsid w:val="004A509C"/>
    <w:rsid w:val="004A530C"/>
    <w:rsid w:val="004A549E"/>
    <w:rsid w:val="004A5955"/>
    <w:rsid w:val="004A59E6"/>
    <w:rsid w:val="004A5A2B"/>
    <w:rsid w:val="004A5BE1"/>
    <w:rsid w:val="004A5F3A"/>
    <w:rsid w:val="004A5FCC"/>
    <w:rsid w:val="004A604C"/>
    <w:rsid w:val="004A6106"/>
    <w:rsid w:val="004A623F"/>
    <w:rsid w:val="004A624B"/>
    <w:rsid w:val="004A630E"/>
    <w:rsid w:val="004A651E"/>
    <w:rsid w:val="004A65F8"/>
    <w:rsid w:val="004A6A91"/>
    <w:rsid w:val="004A6D71"/>
    <w:rsid w:val="004A6E98"/>
    <w:rsid w:val="004A6FEA"/>
    <w:rsid w:val="004A7208"/>
    <w:rsid w:val="004A7506"/>
    <w:rsid w:val="004A7644"/>
    <w:rsid w:val="004A7664"/>
    <w:rsid w:val="004A776B"/>
    <w:rsid w:val="004A776C"/>
    <w:rsid w:val="004A78FF"/>
    <w:rsid w:val="004A791D"/>
    <w:rsid w:val="004A7932"/>
    <w:rsid w:val="004A7A4F"/>
    <w:rsid w:val="004A7CBD"/>
    <w:rsid w:val="004A7CDD"/>
    <w:rsid w:val="004A7F11"/>
    <w:rsid w:val="004B00D3"/>
    <w:rsid w:val="004B0131"/>
    <w:rsid w:val="004B0224"/>
    <w:rsid w:val="004B02E2"/>
    <w:rsid w:val="004B0366"/>
    <w:rsid w:val="004B06DF"/>
    <w:rsid w:val="004B07AE"/>
    <w:rsid w:val="004B07EA"/>
    <w:rsid w:val="004B094E"/>
    <w:rsid w:val="004B0991"/>
    <w:rsid w:val="004B0A00"/>
    <w:rsid w:val="004B0E5B"/>
    <w:rsid w:val="004B10CF"/>
    <w:rsid w:val="004B156B"/>
    <w:rsid w:val="004B1584"/>
    <w:rsid w:val="004B16CE"/>
    <w:rsid w:val="004B1A20"/>
    <w:rsid w:val="004B1C1E"/>
    <w:rsid w:val="004B1E0E"/>
    <w:rsid w:val="004B1F2C"/>
    <w:rsid w:val="004B1FCB"/>
    <w:rsid w:val="004B2150"/>
    <w:rsid w:val="004B2605"/>
    <w:rsid w:val="004B2938"/>
    <w:rsid w:val="004B2954"/>
    <w:rsid w:val="004B2DC4"/>
    <w:rsid w:val="004B2ED2"/>
    <w:rsid w:val="004B2F47"/>
    <w:rsid w:val="004B2FAC"/>
    <w:rsid w:val="004B3066"/>
    <w:rsid w:val="004B30F6"/>
    <w:rsid w:val="004B3327"/>
    <w:rsid w:val="004B3735"/>
    <w:rsid w:val="004B3770"/>
    <w:rsid w:val="004B37F1"/>
    <w:rsid w:val="004B381C"/>
    <w:rsid w:val="004B3851"/>
    <w:rsid w:val="004B398B"/>
    <w:rsid w:val="004B3D7C"/>
    <w:rsid w:val="004B3F37"/>
    <w:rsid w:val="004B3F74"/>
    <w:rsid w:val="004B3FAA"/>
    <w:rsid w:val="004B4059"/>
    <w:rsid w:val="004B429B"/>
    <w:rsid w:val="004B4350"/>
    <w:rsid w:val="004B435D"/>
    <w:rsid w:val="004B43C3"/>
    <w:rsid w:val="004B4679"/>
    <w:rsid w:val="004B46D5"/>
    <w:rsid w:val="004B4823"/>
    <w:rsid w:val="004B48D4"/>
    <w:rsid w:val="004B49C3"/>
    <w:rsid w:val="004B4A5C"/>
    <w:rsid w:val="004B4B23"/>
    <w:rsid w:val="004B4B43"/>
    <w:rsid w:val="004B4B56"/>
    <w:rsid w:val="004B4C1F"/>
    <w:rsid w:val="004B4DCE"/>
    <w:rsid w:val="004B4EBB"/>
    <w:rsid w:val="004B4F10"/>
    <w:rsid w:val="004B530B"/>
    <w:rsid w:val="004B535A"/>
    <w:rsid w:val="004B542A"/>
    <w:rsid w:val="004B547A"/>
    <w:rsid w:val="004B5765"/>
    <w:rsid w:val="004B596E"/>
    <w:rsid w:val="004B5A2A"/>
    <w:rsid w:val="004B5AF1"/>
    <w:rsid w:val="004B624A"/>
    <w:rsid w:val="004B6267"/>
    <w:rsid w:val="004B66B6"/>
    <w:rsid w:val="004B66F1"/>
    <w:rsid w:val="004B6773"/>
    <w:rsid w:val="004B6869"/>
    <w:rsid w:val="004B6A74"/>
    <w:rsid w:val="004B70E3"/>
    <w:rsid w:val="004B70F2"/>
    <w:rsid w:val="004B72B6"/>
    <w:rsid w:val="004B7385"/>
    <w:rsid w:val="004B7538"/>
    <w:rsid w:val="004B7590"/>
    <w:rsid w:val="004B7599"/>
    <w:rsid w:val="004B79FC"/>
    <w:rsid w:val="004B7A21"/>
    <w:rsid w:val="004B7B1A"/>
    <w:rsid w:val="004B7F5F"/>
    <w:rsid w:val="004B7FBA"/>
    <w:rsid w:val="004C0279"/>
    <w:rsid w:val="004C0340"/>
    <w:rsid w:val="004C0431"/>
    <w:rsid w:val="004C0624"/>
    <w:rsid w:val="004C073F"/>
    <w:rsid w:val="004C097F"/>
    <w:rsid w:val="004C0A5A"/>
    <w:rsid w:val="004C0B1E"/>
    <w:rsid w:val="004C0D32"/>
    <w:rsid w:val="004C0D5C"/>
    <w:rsid w:val="004C0F50"/>
    <w:rsid w:val="004C1850"/>
    <w:rsid w:val="004C1879"/>
    <w:rsid w:val="004C1D7A"/>
    <w:rsid w:val="004C1E95"/>
    <w:rsid w:val="004C2104"/>
    <w:rsid w:val="004C21A1"/>
    <w:rsid w:val="004C23CD"/>
    <w:rsid w:val="004C23FF"/>
    <w:rsid w:val="004C2753"/>
    <w:rsid w:val="004C32BA"/>
    <w:rsid w:val="004C3520"/>
    <w:rsid w:val="004C36B7"/>
    <w:rsid w:val="004C36EC"/>
    <w:rsid w:val="004C3850"/>
    <w:rsid w:val="004C3D9D"/>
    <w:rsid w:val="004C3E0E"/>
    <w:rsid w:val="004C3E24"/>
    <w:rsid w:val="004C3F81"/>
    <w:rsid w:val="004C4285"/>
    <w:rsid w:val="004C43B6"/>
    <w:rsid w:val="004C449F"/>
    <w:rsid w:val="004C460B"/>
    <w:rsid w:val="004C474E"/>
    <w:rsid w:val="004C48C8"/>
    <w:rsid w:val="004C4976"/>
    <w:rsid w:val="004C4A71"/>
    <w:rsid w:val="004C4B71"/>
    <w:rsid w:val="004C4CAE"/>
    <w:rsid w:val="004C4FED"/>
    <w:rsid w:val="004C5061"/>
    <w:rsid w:val="004C539A"/>
    <w:rsid w:val="004C539B"/>
    <w:rsid w:val="004C54C7"/>
    <w:rsid w:val="004C54FC"/>
    <w:rsid w:val="004C55D7"/>
    <w:rsid w:val="004C572B"/>
    <w:rsid w:val="004C5829"/>
    <w:rsid w:val="004C5878"/>
    <w:rsid w:val="004C5A85"/>
    <w:rsid w:val="004C5CD9"/>
    <w:rsid w:val="004C5E4E"/>
    <w:rsid w:val="004C60F4"/>
    <w:rsid w:val="004C61B4"/>
    <w:rsid w:val="004C62C1"/>
    <w:rsid w:val="004C6360"/>
    <w:rsid w:val="004C63AB"/>
    <w:rsid w:val="004C65E3"/>
    <w:rsid w:val="004C66E0"/>
    <w:rsid w:val="004C68CB"/>
    <w:rsid w:val="004C68D4"/>
    <w:rsid w:val="004C6E2C"/>
    <w:rsid w:val="004C6E7A"/>
    <w:rsid w:val="004C6F07"/>
    <w:rsid w:val="004C6F42"/>
    <w:rsid w:val="004C706C"/>
    <w:rsid w:val="004C71C0"/>
    <w:rsid w:val="004C71DA"/>
    <w:rsid w:val="004C7338"/>
    <w:rsid w:val="004C7416"/>
    <w:rsid w:val="004C7656"/>
    <w:rsid w:val="004C77CA"/>
    <w:rsid w:val="004C7850"/>
    <w:rsid w:val="004C7C0A"/>
    <w:rsid w:val="004C7C8D"/>
    <w:rsid w:val="004C7CA0"/>
    <w:rsid w:val="004C7DB3"/>
    <w:rsid w:val="004D0061"/>
    <w:rsid w:val="004D0146"/>
    <w:rsid w:val="004D01A6"/>
    <w:rsid w:val="004D028F"/>
    <w:rsid w:val="004D04A8"/>
    <w:rsid w:val="004D04C5"/>
    <w:rsid w:val="004D05DF"/>
    <w:rsid w:val="004D078D"/>
    <w:rsid w:val="004D08B7"/>
    <w:rsid w:val="004D08E2"/>
    <w:rsid w:val="004D0964"/>
    <w:rsid w:val="004D0A51"/>
    <w:rsid w:val="004D0C47"/>
    <w:rsid w:val="004D0C4E"/>
    <w:rsid w:val="004D0D96"/>
    <w:rsid w:val="004D0F44"/>
    <w:rsid w:val="004D13C0"/>
    <w:rsid w:val="004D1858"/>
    <w:rsid w:val="004D1CEF"/>
    <w:rsid w:val="004D1E77"/>
    <w:rsid w:val="004D1EBC"/>
    <w:rsid w:val="004D204B"/>
    <w:rsid w:val="004D22CB"/>
    <w:rsid w:val="004D2303"/>
    <w:rsid w:val="004D25E2"/>
    <w:rsid w:val="004D25EE"/>
    <w:rsid w:val="004D299A"/>
    <w:rsid w:val="004D29D8"/>
    <w:rsid w:val="004D2DBC"/>
    <w:rsid w:val="004D2DDF"/>
    <w:rsid w:val="004D2E4C"/>
    <w:rsid w:val="004D2E7D"/>
    <w:rsid w:val="004D2F06"/>
    <w:rsid w:val="004D2F31"/>
    <w:rsid w:val="004D3334"/>
    <w:rsid w:val="004D3363"/>
    <w:rsid w:val="004D34E5"/>
    <w:rsid w:val="004D3814"/>
    <w:rsid w:val="004D392C"/>
    <w:rsid w:val="004D3A13"/>
    <w:rsid w:val="004D3A29"/>
    <w:rsid w:val="004D3DE6"/>
    <w:rsid w:val="004D3E54"/>
    <w:rsid w:val="004D3FD3"/>
    <w:rsid w:val="004D402F"/>
    <w:rsid w:val="004D41AE"/>
    <w:rsid w:val="004D4340"/>
    <w:rsid w:val="004D44A8"/>
    <w:rsid w:val="004D4800"/>
    <w:rsid w:val="004D488F"/>
    <w:rsid w:val="004D4A76"/>
    <w:rsid w:val="004D4CD3"/>
    <w:rsid w:val="004D4E5F"/>
    <w:rsid w:val="004D4F07"/>
    <w:rsid w:val="004D4F71"/>
    <w:rsid w:val="004D511A"/>
    <w:rsid w:val="004D5144"/>
    <w:rsid w:val="004D516A"/>
    <w:rsid w:val="004D51A0"/>
    <w:rsid w:val="004D54A9"/>
    <w:rsid w:val="004D575E"/>
    <w:rsid w:val="004D5933"/>
    <w:rsid w:val="004D5966"/>
    <w:rsid w:val="004D59DF"/>
    <w:rsid w:val="004D5A55"/>
    <w:rsid w:val="004D5AE4"/>
    <w:rsid w:val="004D5AF1"/>
    <w:rsid w:val="004D6013"/>
    <w:rsid w:val="004D625B"/>
    <w:rsid w:val="004D6878"/>
    <w:rsid w:val="004D6E3D"/>
    <w:rsid w:val="004D6E62"/>
    <w:rsid w:val="004D6E7E"/>
    <w:rsid w:val="004D7033"/>
    <w:rsid w:val="004D70E2"/>
    <w:rsid w:val="004D714A"/>
    <w:rsid w:val="004D7265"/>
    <w:rsid w:val="004D72E6"/>
    <w:rsid w:val="004D732B"/>
    <w:rsid w:val="004D7376"/>
    <w:rsid w:val="004D7410"/>
    <w:rsid w:val="004D7426"/>
    <w:rsid w:val="004D76A0"/>
    <w:rsid w:val="004D776D"/>
    <w:rsid w:val="004D788F"/>
    <w:rsid w:val="004D791C"/>
    <w:rsid w:val="004D7B08"/>
    <w:rsid w:val="004D7B2F"/>
    <w:rsid w:val="004D7C85"/>
    <w:rsid w:val="004D7D20"/>
    <w:rsid w:val="004D7E5A"/>
    <w:rsid w:val="004D7FA8"/>
    <w:rsid w:val="004E0002"/>
    <w:rsid w:val="004E0057"/>
    <w:rsid w:val="004E04F0"/>
    <w:rsid w:val="004E0A16"/>
    <w:rsid w:val="004E0D07"/>
    <w:rsid w:val="004E0D88"/>
    <w:rsid w:val="004E0E53"/>
    <w:rsid w:val="004E108A"/>
    <w:rsid w:val="004E10B8"/>
    <w:rsid w:val="004E1290"/>
    <w:rsid w:val="004E1778"/>
    <w:rsid w:val="004E17D9"/>
    <w:rsid w:val="004E1A4C"/>
    <w:rsid w:val="004E1B11"/>
    <w:rsid w:val="004E1C02"/>
    <w:rsid w:val="004E1C72"/>
    <w:rsid w:val="004E1CCE"/>
    <w:rsid w:val="004E1E05"/>
    <w:rsid w:val="004E2097"/>
    <w:rsid w:val="004E21EA"/>
    <w:rsid w:val="004E2857"/>
    <w:rsid w:val="004E2944"/>
    <w:rsid w:val="004E2B96"/>
    <w:rsid w:val="004E2C8F"/>
    <w:rsid w:val="004E2FF2"/>
    <w:rsid w:val="004E309F"/>
    <w:rsid w:val="004E34AF"/>
    <w:rsid w:val="004E34CF"/>
    <w:rsid w:val="004E3673"/>
    <w:rsid w:val="004E3B03"/>
    <w:rsid w:val="004E3B12"/>
    <w:rsid w:val="004E3C0C"/>
    <w:rsid w:val="004E4015"/>
    <w:rsid w:val="004E401B"/>
    <w:rsid w:val="004E4082"/>
    <w:rsid w:val="004E40B3"/>
    <w:rsid w:val="004E44FF"/>
    <w:rsid w:val="004E45E4"/>
    <w:rsid w:val="004E496B"/>
    <w:rsid w:val="004E4A01"/>
    <w:rsid w:val="004E4A9B"/>
    <w:rsid w:val="004E4BFB"/>
    <w:rsid w:val="004E4EBB"/>
    <w:rsid w:val="004E4F5A"/>
    <w:rsid w:val="004E503E"/>
    <w:rsid w:val="004E57EF"/>
    <w:rsid w:val="004E59A2"/>
    <w:rsid w:val="004E5ABB"/>
    <w:rsid w:val="004E5B76"/>
    <w:rsid w:val="004E6037"/>
    <w:rsid w:val="004E6193"/>
    <w:rsid w:val="004E63DC"/>
    <w:rsid w:val="004E669B"/>
    <w:rsid w:val="004E67D2"/>
    <w:rsid w:val="004E68AD"/>
    <w:rsid w:val="004E6B44"/>
    <w:rsid w:val="004E6BE1"/>
    <w:rsid w:val="004E6BF2"/>
    <w:rsid w:val="004E6F33"/>
    <w:rsid w:val="004E6F42"/>
    <w:rsid w:val="004E720F"/>
    <w:rsid w:val="004E736D"/>
    <w:rsid w:val="004E73E1"/>
    <w:rsid w:val="004E7555"/>
    <w:rsid w:val="004E762B"/>
    <w:rsid w:val="004E766E"/>
    <w:rsid w:val="004E77AC"/>
    <w:rsid w:val="004E79EB"/>
    <w:rsid w:val="004E7C43"/>
    <w:rsid w:val="004E7D8C"/>
    <w:rsid w:val="004E7EDF"/>
    <w:rsid w:val="004E7F9E"/>
    <w:rsid w:val="004F01B3"/>
    <w:rsid w:val="004F0241"/>
    <w:rsid w:val="004F0299"/>
    <w:rsid w:val="004F0367"/>
    <w:rsid w:val="004F043D"/>
    <w:rsid w:val="004F045F"/>
    <w:rsid w:val="004F0504"/>
    <w:rsid w:val="004F0711"/>
    <w:rsid w:val="004F07D2"/>
    <w:rsid w:val="004F0820"/>
    <w:rsid w:val="004F087D"/>
    <w:rsid w:val="004F08DA"/>
    <w:rsid w:val="004F09A3"/>
    <w:rsid w:val="004F09F9"/>
    <w:rsid w:val="004F0E9A"/>
    <w:rsid w:val="004F0F57"/>
    <w:rsid w:val="004F0F80"/>
    <w:rsid w:val="004F0FDB"/>
    <w:rsid w:val="004F1100"/>
    <w:rsid w:val="004F17A3"/>
    <w:rsid w:val="004F1B0A"/>
    <w:rsid w:val="004F1CE5"/>
    <w:rsid w:val="004F1E50"/>
    <w:rsid w:val="004F20D0"/>
    <w:rsid w:val="004F20D4"/>
    <w:rsid w:val="004F225B"/>
    <w:rsid w:val="004F23FD"/>
    <w:rsid w:val="004F3036"/>
    <w:rsid w:val="004F32F9"/>
    <w:rsid w:val="004F334A"/>
    <w:rsid w:val="004F3542"/>
    <w:rsid w:val="004F3669"/>
    <w:rsid w:val="004F3942"/>
    <w:rsid w:val="004F396F"/>
    <w:rsid w:val="004F3C6C"/>
    <w:rsid w:val="004F3D58"/>
    <w:rsid w:val="004F3D84"/>
    <w:rsid w:val="004F3FC7"/>
    <w:rsid w:val="004F48B5"/>
    <w:rsid w:val="004F490A"/>
    <w:rsid w:val="004F4AD6"/>
    <w:rsid w:val="004F4BBB"/>
    <w:rsid w:val="004F4FFD"/>
    <w:rsid w:val="004F5807"/>
    <w:rsid w:val="004F5863"/>
    <w:rsid w:val="004F59B8"/>
    <w:rsid w:val="004F5AE7"/>
    <w:rsid w:val="004F5AE8"/>
    <w:rsid w:val="004F5BC9"/>
    <w:rsid w:val="004F5FCC"/>
    <w:rsid w:val="004F6621"/>
    <w:rsid w:val="004F66FB"/>
    <w:rsid w:val="004F66FE"/>
    <w:rsid w:val="004F67B6"/>
    <w:rsid w:val="004F67FC"/>
    <w:rsid w:val="004F6AA9"/>
    <w:rsid w:val="004F6C13"/>
    <w:rsid w:val="004F6F99"/>
    <w:rsid w:val="004F70B2"/>
    <w:rsid w:val="004F747E"/>
    <w:rsid w:val="004F7502"/>
    <w:rsid w:val="004F75B1"/>
    <w:rsid w:val="004F771C"/>
    <w:rsid w:val="004F7D01"/>
    <w:rsid w:val="00500285"/>
    <w:rsid w:val="00500317"/>
    <w:rsid w:val="005003F8"/>
    <w:rsid w:val="005008BA"/>
    <w:rsid w:val="00500AEB"/>
    <w:rsid w:val="00500C4F"/>
    <w:rsid w:val="00500C59"/>
    <w:rsid w:val="005010DD"/>
    <w:rsid w:val="005010FB"/>
    <w:rsid w:val="00501104"/>
    <w:rsid w:val="005012D3"/>
    <w:rsid w:val="00501356"/>
    <w:rsid w:val="005014C5"/>
    <w:rsid w:val="005015CA"/>
    <w:rsid w:val="00501616"/>
    <w:rsid w:val="00501636"/>
    <w:rsid w:val="0050196E"/>
    <w:rsid w:val="005019D3"/>
    <w:rsid w:val="005019F1"/>
    <w:rsid w:val="00501B28"/>
    <w:rsid w:val="00501F40"/>
    <w:rsid w:val="005025AD"/>
    <w:rsid w:val="005025CC"/>
    <w:rsid w:val="00502671"/>
    <w:rsid w:val="005028E1"/>
    <w:rsid w:val="0050296B"/>
    <w:rsid w:val="00502AE5"/>
    <w:rsid w:val="00502D45"/>
    <w:rsid w:val="00502E09"/>
    <w:rsid w:val="00502E3A"/>
    <w:rsid w:val="00503724"/>
    <w:rsid w:val="005037D1"/>
    <w:rsid w:val="00503884"/>
    <w:rsid w:val="0050431C"/>
    <w:rsid w:val="005044BD"/>
    <w:rsid w:val="0050458D"/>
    <w:rsid w:val="005047E8"/>
    <w:rsid w:val="00504B04"/>
    <w:rsid w:val="00504C96"/>
    <w:rsid w:val="00504CBD"/>
    <w:rsid w:val="00504DDA"/>
    <w:rsid w:val="00504DFF"/>
    <w:rsid w:val="00504E48"/>
    <w:rsid w:val="00505151"/>
    <w:rsid w:val="005052F0"/>
    <w:rsid w:val="0050544B"/>
    <w:rsid w:val="00505552"/>
    <w:rsid w:val="00505586"/>
    <w:rsid w:val="005055D7"/>
    <w:rsid w:val="005058E5"/>
    <w:rsid w:val="00505DBE"/>
    <w:rsid w:val="00505E77"/>
    <w:rsid w:val="0050607A"/>
    <w:rsid w:val="005063AA"/>
    <w:rsid w:val="00506589"/>
    <w:rsid w:val="005066B9"/>
    <w:rsid w:val="005066DD"/>
    <w:rsid w:val="00506770"/>
    <w:rsid w:val="00506999"/>
    <w:rsid w:val="00506C0D"/>
    <w:rsid w:val="00506C92"/>
    <w:rsid w:val="00506CC2"/>
    <w:rsid w:val="005070A0"/>
    <w:rsid w:val="005071F1"/>
    <w:rsid w:val="00507201"/>
    <w:rsid w:val="0050721A"/>
    <w:rsid w:val="00507299"/>
    <w:rsid w:val="0050775D"/>
    <w:rsid w:val="00507825"/>
    <w:rsid w:val="00507A14"/>
    <w:rsid w:val="00507C28"/>
    <w:rsid w:val="00507CF9"/>
    <w:rsid w:val="00510382"/>
    <w:rsid w:val="005103A2"/>
    <w:rsid w:val="0051078D"/>
    <w:rsid w:val="00510972"/>
    <w:rsid w:val="00510A1C"/>
    <w:rsid w:val="00510B5C"/>
    <w:rsid w:val="00510C71"/>
    <w:rsid w:val="00511420"/>
    <w:rsid w:val="0051142E"/>
    <w:rsid w:val="00511503"/>
    <w:rsid w:val="0051157B"/>
    <w:rsid w:val="005118DD"/>
    <w:rsid w:val="005119DA"/>
    <w:rsid w:val="00511A86"/>
    <w:rsid w:val="00511A97"/>
    <w:rsid w:val="00511ABC"/>
    <w:rsid w:val="00511BF3"/>
    <w:rsid w:val="00511CE7"/>
    <w:rsid w:val="00511E6C"/>
    <w:rsid w:val="005121F7"/>
    <w:rsid w:val="005123BE"/>
    <w:rsid w:val="00512419"/>
    <w:rsid w:val="00512A8F"/>
    <w:rsid w:val="00512AD1"/>
    <w:rsid w:val="00512AE1"/>
    <w:rsid w:val="00512D6D"/>
    <w:rsid w:val="00512DC6"/>
    <w:rsid w:val="00513071"/>
    <w:rsid w:val="00513123"/>
    <w:rsid w:val="005135EF"/>
    <w:rsid w:val="00513796"/>
    <w:rsid w:val="005139D5"/>
    <w:rsid w:val="00513A13"/>
    <w:rsid w:val="00513A50"/>
    <w:rsid w:val="00513C1B"/>
    <w:rsid w:val="00513C82"/>
    <w:rsid w:val="00513CE6"/>
    <w:rsid w:val="005140AB"/>
    <w:rsid w:val="0051428A"/>
    <w:rsid w:val="005142A5"/>
    <w:rsid w:val="005142C0"/>
    <w:rsid w:val="005142E6"/>
    <w:rsid w:val="00514485"/>
    <w:rsid w:val="005144CE"/>
    <w:rsid w:val="0051456F"/>
    <w:rsid w:val="005146D1"/>
    <w:rsid w:val="005148D1"/>
    <w:rsid w:val="00514B23"/>
    <w:rsid w:val="00514D22"/>
    <w:rsid w:val="00514D64"/>
    <w:rsid w:val="00514E33"/>
    <w:rsid w:val="00514ED0"/>
    <w:rsid w:val="00514F38"/>
    <w:rsid w:val="00515093"/>
    <w:rsid w:val="00515297"/>
    <w:rsid w:val="00515300"/>
    <w:rsid w:val="00515335"/>
    <w:rsid w:val="00515349"/>
    <w:rsid w:val="005153FB"/>
    <w:rsid w:val="005154F9"/>
    <w:rsid w:val="0051570C"/>
    <w:rsid w:val="00515AD6"/>
    <w:rsid w:val="00515C37"/>
    <w:rsid w:val="00515CE1"/>
    <w:rsid w:val="0051617F"/>
    <w:rsid w:val="0051631F"/>
    <w:rsid w:val="00516501"/>
    <w:rsid w:val="005165A2"/>
    <w:rsid w:val="005166C0"/>
    <w:rsid w:val="00516A8D"/>
    <w:rsid w:val="00516ABA"/>
    <w:rsid w:val="00516B01"/>
    <w:rsid w:val="00516C46"/>
    <w:rsid w:val="00516FB1"/>
    <w:rsid w:val="00516FD3"/>
    <w:rsid w:val="00517130"/>
    <w:rsid w:val="00517234"/>
    <w:rsid w:val="0051756D"/>
    <w:rsid w:val="00517827"/>
    <w:rsid w:val="00517953"/>
    <w:rsid w:val="00517BA8"/>
    <w:rsid w:val="00520184"/>
    <w:rsid w:val="0052019F"/>
    <w:rsid w:val="005201D4"/>
    <w:rsid w:val="0052029E"/>
    <w:rsid w:val="0052045A"/>
    <w:rsid w:val="00520528"/>
    <w:rsid w:val="00520823"/>
    <w:rsid w:val="00520864"/>
    <w:rsid w:val="00520AEB"/>
    <w:rsid w:val="00520B1D"/>
    <w:rsid w:val="00520BF1"/>
    <w:rsid w:val="00520C6B"/>
    <w:rsid w:val="00520CEA"/>
    <w:rsid w:val="00520EA9"/>
    <w:rsid w:val="00521261"/>
    <w:rsid w:val="00521632"/>
    <w:rsid w:val="005218F6"/>
    <w:rsid w:val="0052196A"/>
    <w:rsid w:val="00521B0F"/>
    <w:rsid w:val="00521CC6"/>
    <w:rsid w:val="00521F0D"/>
    <w:rsid w:val="0052214A"/>
    <w:rsid w:val="00522160"/>
    <w:rsid w:val="0052220F"/>
    <w:rsid w:val="005225F9"/>
    <w:rsid w:val="005227CF"/>
    <w:rsid w:val="005228BD"/>
    <w:rsid w:val="00522AC3"/>
    <w:rsid w:val="00522C68"/>
    <w:rsid w:val="00522E8B"/>
    <w:rsid w:val="00522EBE"/>
    <w:rsid w:val="005230D3"/>
    <w:rsid w:val="00523145"/>
    <w:rsid w:val="00523203"/>
    <w:rsid w:val="0052327E"/>
    <w:rsid w:val="005233C1"/>
    <w:rsid w:val="00523412"/>
    <w:rsid w:val="005234AD"/>
    <w:rsid w:val="005237B3"/>
    <w:rsid w:val="0052397F"/>
    <w:rsid w:val="00523A26"/>
    <w:rsid w:val="00523A2A"/>
    <w:rsid w:val="00523B37"/>
    <w:rsid w:val="00523F76"/>
    <w:rsid w:val="00523FCC"/>
    <w:rsid w:val="00524076"/>
    <w:rsid w:val="005241CA"/>
    <w:rsid w:val="00524286"/>
    <w:rsid w:val="0052444A"/>
    <w:rsid w:val="005245DA"/>
    <w:rsid w:val="005246D6"/>
    <w:rsid w:val="0052499B"/>
    <w:rsid w:val="00524B25"/>
    <w:rsid w:val="00524B66"/>
    <w:rsid w:val="00524CED"/>
    <w:rsid w:val="00524DB0"/>
    <w:rsid w:val="0052503E"/>
    <w:rsid w:val="00525051"/>
    <w:rsid w:val="00525241"/>
    <w:rsid w:val="005252DC"/>
    <w:rsid w:val="005255DE"/>
    <w:rsid w:val="005257EF"/>
    <w:rsid w:val="00525980"/>
    <w:rsid w:val="005259D7"/>
    <w:rsid w:val="00525C9F"/>
    <w:rsid w:val="00525CC1"/>
    <w:rsid w:val="00525EAE"/>
    <w:rsid w:val="005261C0"/>
    <w:rsid w:val="005263AA"/>
    <w:rsid w:val="005267D9"/>
    <w:rsid w:val="005267E4"/>
    <w:rsid w:val="00526990"/>
    <w:rsid w:val="00526A99"/>
    <w:rsid w:val="00526BD1"/>
    <w:rsid w:val="00526E00"/>
    <w:rsid w:val="0052701A"/>
    <w:rsid w:val="0052701F"/>
    <w:rsid w:val="0052704B"/>
    <w:rsid w:val="0052710B"/>
    <w:rsid w:val="0052719D"/>
    <w:rsid w:val="005271AD"/>
    <w:rsid w:val="0052726A"/>
    <w:rsid w:val="00527290"/>
    <w:rsid w:val="0052739C"/>
    <w:rsid w:val="005277DF"/>
    <w:rsid w:val="00527D22"/>
    <w:rsid w:val="00527D4A"/>
    <w:rsid w:val="00527F30"/>
    <w:rsid w:val="00527F34"/>
    <w:rsid w:val="0053026F"/>
    <w:rsid w:val="005302EC"/>
    <w:rsid w:val="00530439"/>
    <w:rsid w:val="00530467"/>
    <w:rsid w:val="00530487"/>
    <w:rsid w:val="00530521"/>
    <w:rsid w:val="005305A0"/>
    <w:rsid w:val="00530651"/>
    <w:rsid w:val="005308B8"/>
    <w:rsid w:val="00530970"/>
    <w:rsid w:val="0053098B"/>
    <w:rsid w:val="0053098E"/>
    <w:rsid w:val="00530B10"/>
    <w:rsid w:val="00530C49"/>
    <w:rsid w:val="00530F0B"/>
    <w:rsid w:val="00530F1E"/>
    <w:rsid w:val="00531137"/>
    <w:rsid w:val="005314BC"/>
    <w:rsid w:val="00531553"/>
    <w:rsid w:val="00531850"/>
    <w:rsid w:val="00531EA2"/>
    <w:rsid w:val="00531F2C"/>
    <w:rsid w:val="00532004"/>
    <w:rsid w:val="00532140"/>
    <w:rsid w:val="0053225C"/>
    <w:rsid w:val="005322AE"/>
    <w:rsid w:val="0053231A"/>
    <w:rsid w:val="005324B1"/>
    <w:rsid w:val="005325E9"/>
    <w:rsid w:val="00532624"/>
    <w:rsid w:val="0053263A"/>
    <w:rsid w:val="0053273A"/>
    <w:rsid w:val="00532890"/>
    <w:rsid w:val="00532B53"/>
    <w:rsid w:val="00532EC0"/>
    <w:rsid w:val="005330A7"/>
    <w:rsid w:val="005330F8"/>
    <w:rsid w:val="0053315E"/>
    <w:rsid w:val="0053316E"/>
    <w:rsid w:val="00533185"/>
    <w:rsid w:val="00533BB3"/>
    <w:rsid w:val="00533E00"/>
    <w:rsid w:val="00533E09"/>
    <w:rsid w:val="00533ECB"/>
    <w:rsid w:val="005340E7"/>
    <w:rsid w:val="0053432B"/>
    <w:rsid w:val="005348C0"/>
    <w:rsid w:val="0053492A"/>
    <w:rsid w:val="00534A55"/>
    <w:rsid w:val="00534ACE"/>
    <w:rsid w:val="00534BE9"/>
    <w:rsid w:val="00534E70"/>
    <w:rsid w:val="00534F3D"/>
    <w:rsid w:val="00534F54"/>
    <w:rsid w:val="005352C9"/>
    <w:rsid w:val="005352D8"/>
    <w:rsid w:val="00535379"/>
    <w:rsid w:val="00535389"/>
    <w:rsid w:val="005353B0"/>
    <w:rsid w:val="005355AD"/>
    <w:rsid w:val="0053580A"/>
    <w:rsid w:val="0053585B"/>
    <w:rsid w:val="00535CB1"/>
    <w:rsid w:val="00535E69"/>
    <w:rsid w:val="00536128"/>
    <w:rsid w:val="0053628E"/>
    <w:rsid w:val="00536693"/>
    <w:rsid w:val="00536DBD"/>
    <w:rsid w:val="00536FC1"/>
    <w:rsid w:val="00537142"/>
    <w:rsid w:val="005373AA"/>
    <w:rsid w:val="005374B1"/>
    <w:rsid w:val="00537523"/>
    <w:rsid w:val="00537898"/>
    <w:rsid w:val="00537B2C"/>
    <w:rsid w:val="00537C26"/>
    <w:rsid w:val="00537C32"/>
    <w:rsid w:val="00537D60"/>
    <w:rsid w:val="00537EC3"/>
    <w:rsid w:val="00540086"/>
    <w:rsid w:val="005400C1"/>
    <w:rsid w:val="005400E3"/>
    <w:rsid w:val="0054015B"/>
    <w:rsid w:val="00540394"/>
    <w:rsid w:val="005404B8"/>
    <w:rsid w:val="00540729"/>
    <w:rsid w:val="00540812"/>
    <w:rsid w:val="00540895"/>
    <w:rsid w:val="00540A9C"/>
    <w:rsid w:val="00540C23"/>
    <w:rsid w:val="00540FE6"/>
    <w:rsid w:val="00541532"/>
    <w:rsid w:val="00541660"/>
    <w:rsid w:val="00541715"/>
    <w:rsid w:val="00541B8E"/>
    <w:rsid w:val="00541EEE"/>
    <w:rsid w:val="00542177"/>
    <w:rsid w:val="00542688"/>
    <w:rsid w:val="00542760"/>
    <w:rsid w:val="00542781"/>
    <w:rsid w:val="005427B4"/>
    <w:rsid w:val="005428D7"/>
    <w:rsid w:val="00542D13"/>
    <w:rsid w:val="00542D3A"/>
    <w:rsid w:val="00543124"/>
    <w:rsid w:val="0054333A"/>
    <w:rsid w:val="0054361E"/>
    <w:rsid w:val="005438DA"/>
    <w:rsid w:val="00543CB1"/>
    <w:rsid w:val="00543E91"/>
    <w:rsid w:val="00543EA1"/>
    <w:rsid w:val="00543ED4"/>
    <w:rsid w:val="00543F4A"/>
    <w:rsid w:val="00544137"/>
    <w:rsid w:val="0054424B"/>
    <w:rsid w:val="0054435D"/>
    <w:rsid w:val="005444A9"/>
    <w:rsid w:val="00544529"/>
    <w:rsid w:val="0054457A"/>
    <w:rsid w:val="00544652"/>
    <w:rsid w:val="00544894"/>
    <w:rsid w:val="00544A26"/>
    <w:rsid w:val="00544A2A"/>
    <w:rsid w:val="00544B4C"/>
    <w:rsid w:val="00544B7F"/>
    <w:rsid w:val="00544C02"/>
    <w:rsid w:val="00544CAA"/>
    <w:rsid w:val="00545236"/>
    <w:rsid w:val="005454DD"/>
    <w:rsid w:val="00545851"/>
    <w:rsid w:val="00545A1C"/>
    <w:rsid w:val="00545ACC"/>
    <w:rsid w:val="00545CAE"/>
    <w:rsid w:val="00545D19"/>
    <w:rsid w:val="00545E38"/>
    <w:rsid w:val="00545F01"/>
    <w:rsid w:val="00545F55"/>
    <w:rsid w:val="00546111"/>
    <w:rsid w:val="00546149"/>
    <w:rsid w:val="005461DA"/>
    <w:rsid w:val="005464B6"/>
    <w:rsid w:val="005464C3"/>
    <w:rsid w:val="00546557"/>
    <w:rsid w:val="005467A5"/>
    <w:rsid w:val="00546843"/>
    <w:rsid w:val="00546B84"/>
    <w:rsid w:val="00546BDB"/>
    <w:rsid w:val="00546EE9"/>
    <w:rsid w:val="005472A5"/>
    <w:rsid w:val="005472FB"/>
    <w:rsid w:val="005477CF"/>
    <w:rsid w:val="005477FF"/>
    <w:rsid w:val="005478A3"/>
    <w:rsid w:val="005479A7"/>
    <w:rsid w:val="00547AEE"/>
    <w:rsid w:val="00547AF6"/>
    <w:rsid w:val="00547C23"/>
    <w:rsid w:val="00547C65"/>
    <w:rsid w:val="00550093"/>
    <w:rsid w:val="005502B7"/>
    <w:rsid w:val="005502B8"/>
    <w:rsid w:val="00550372"/>
    <w:rsid w:val="0055062C"/>
    <w:rsid w:val="005506B6"/>
    <w:rsid w:val="0055078E"/>
    <w:rsid w:val="0055095B"/>
    <w:rsid w:val="00550D91"/>
    <w:rsid w:val="00550E78"/>
    <w:rsid w:val="00550F7A"/>
    <w:rsid w:val="0055100D"/>
    <w:rsid w:val="0055103D"/>
    <w:rsid w:val="0055114D"/>
    <w:rsid w:val="0055154D"/>
    <w:rsid w:val="0055183F"/>
    <w:rsid w:val="00551877"/>
    <w:rsid w:val="00551D0E"/>
    <w:rsid w:val="00551DAF"/>
    <w:rsid w:val="00551F92"/>
    <w:rsid w:val="0055221F"/>
    <w:rsid w:val="00552249"/>
    <w:rsid w:val="00552442"/>
    <w:rsid w:val="005525DF"/>
    <w:rsid w:val="0055265A"/>
    <w:rsid w:val="0055279D"/>
    <w:rsid w:val="00552854"/>
    <w:rsid w:val="00552908"/>
    <w:rsid w:val="005529BA"/>
    <w:rsid w:val="00552BA7"/>
    <w:rsid w:val="00552C3B"/>
    <w:rsid w:val="00552F17"/>
    <w:rsid w:val="0055350F"/>
    <w:rsid w:val="005535B3"/>
    <w:rsid w:val="005538B5"/>
    <w:rsid w:val="00553A53"/>
    <w:rsid w:val="00553ACB"/>
    <w:rsid w:val="00553D40"/>
    <w:rsid w:val="00553D8E"/>
    <w:rsid w:val="00553DE7"/>
    <w:rsid w:val="00553E19"/>
    <w:rsid w:val="00554057"/>
    <w:rsid w:val="00554166"/>
    <w:rsid w:val="0055418D"/>
    <w:rsid w:val="00554239"/>
    <w:rsid w:val="0055439F"/>
    <w:rsid w:val="00554497"/>
    <w:rsid w:val="0055456A"/>
    <w:rsid w:val="005545ED"/>
    <w:rsid w:val="00554AB9"/>
    <w:rsid w:val="00554D9E"/>
    <w:rsid w:val="00554E7A"/>
    <w:rsid w:val="00554EAC"/>
    <w:rsid w:val="0055510E"/>
    <w:rsid w:val="00555205"/>
    <w:rsid w:val="005553F3"/>
    <w:rsid w:val="00555401"/>
    <w:rsid w:val="005554A8"/>
    <w:rsid w:val="00555582"/>
    <w:rsid w:val="0055569E"/>
    <w:rsid w:val="005556B7"/>
    <w:rsid w:val="00555833"/>
    <w:rsid w:val="005558B7"/>
    <w:rsid w:val="005558E6"/>
    <w:rsid w:val="00555962"/>
    <w:rsid w:val="00555B44"/>
    <w:rsid w:val="00555B80"/>
    <w:rsid w:val="00555BBE"/>
    <w:rsid w:val="00555CF9"/>
    <w:rsid w:val="00555FD8"/>
    <w:rsid w:val="00556029"/>
    <w:rsid w:val="00556102"/>
    <w:rsid w:val="0055639E"/>
    <w:rsid w:val="00556A03"/>
    <w:rsid w:val="00556A6E"/>
    <w:rsid w:val="0055702A"/>
    <w:rsid w:val="00557422"/>
    <w:rsid w:val="005578AD"/>
    <w:rsid w:val="00557C39"/>
    <w:rsid w:val="00557F0E"/>
    <w:rsid w:val="00560036"/>
    <w:rsid w:val="00560319"/>
    <w:rsid w:val="005603F5"/>
    <w:rsid w:val="00560ACF"/>
    <w:rsid w:val="00561046"/>
    <w:rsid w:val="005612DB"/>
    <w:rsid w:val="00561327"/>
    <w:rsid w:val="005615EE"/>
    <w:rsid w:val="005616DC"/>
    <w:rsid w:val="005618C7"/>
    <w:rsid w:val="005619F7"/>
    <w:rsid w:val="00561A69"/>
    <w:rsid w:val="00561EC0"/>
    <w:rsid w:val="00561FED"/>
    <w:rsid w:val="00561FFA"/>
    <w:rsid w:val="00562073"/>
    <w:rsid w:val="0056211D"/>
    <w:rsid w:val="00562340"/>
    <w:rsid w:val="005624BF"/>
    <w:rsid w:val="00562A62"/>
    <w:rsid w:val="00562A83"/>
    <w:rsid w:val="00562AAC"/>
    <w:rsid w:val="00562BBE"/>
    <w:rsid w:val="00562DF7"/>
    <w:rsid w:val="00562ED4"/>
    <w:rsid w:val="005632A7"/>
    <w:rsid w:val="00563406"/>
    <w:rsid w:val="00563419"/>
    <w:rsid w:val="005635B7"/>
    <w:rsid w:val="005636D9"/>
    <w:rsid w:val="00563894"/>
    <w:rsid w:val="00563C7C"/>
    <w:rsid w:val="00563D1A"/>
    <w:rsid w:val="00563DC2"/>
    <w:rsid w:val="00563DE2"/>
    <w:rsid w:val="00563E21"/>
    <w:rsid w:val="00564285"/>
    <w:rsid w:val="0056431B"/>
    <w:rsid w:val="00564428"/>
    <w:rsid w:val="0056449B"/>
    <w:rsid w:val="0056453C"/>
    <w:rsid w:val="00564600"/>
    <w:rsid w:val="00564660"/>
    <w:rsid w:val="00564910"/>
    <w:rsid w:val="0056494C"/>
    <w:rsid w:val="00564D25"/>
    <w:rsid w:val="00564D4C"/>
    <w:rsid w:val="0056502C"/>
    <w:rsid w:val="0056538E"/>
    <w:rsid w:val="005653D0"/>
    <w:rsid w:val="005655B7"/>
    <w:rsid w:val="0056565D"/>
    <w:rsid w:val="005656A0"/>
    <w:rsid w:val="005657D6"/>
    <w:rsid w:val="005658C2"/>
    <w:rsid w:val="00565ED3"/>
    <w:rsid w:val="005662BC"/>
    <w:rsid w:val="00566486"/>
    <w:rsid w:val="00566522"/>
    <w:rsid w:val="00566554"/>
    <w:rsid w:val="0056664D"/>
    <w:rsid w:val="00566685"/>
    <w:rsid w:val="0056676C"/>
    <w:rsid w:val="005667B7"/>
    <w:rsid w:val="00566A0C"/>
    <w:rsid w:val="00566ADA"/>
    <w:rsid w:val="0056707A"/>
    <w:rsid w:val="005670CA"/>
    <w:rsid w:val="005671AE"/>
    <w:rsid w:val="0056725C"/>
    <w:rsid w:val="0056769F"/>
    <w:rsid w:val="00567732"/>
    <w:rsid w:val="005678E3"/>
    <w:rsid w:val="00567A4B"/>
    <w:rsid w:val="005702A0"/>
    <w:rsid w:val="00570C7C"/>
    <w:rsid w:val="00570D57"/>
    <w:rsid w:val="00570F71"/>
    <w:rsid w:val="00570F73"/>
    <w:rsid w:val="0057155B"/>
    <w:rsid w:val="0057163D"/>
    <w:rsid w:val="005718F8"/>
    <w:rsid w:val="00571CE1"/>
    <w:rsid w:val="0057201C"/>
    <w:rsid w:val="0057215C"/>
    <w:rsid w:val="005724AC"/>
    <w:rsid w:val="00572556"/>
    <w:rsid w:val="005725EB"/>
    <w:rsid w:val="005725F1"/>
    <w:rsid w:val="00572910"/>
    <w:rsid w:val="00572B0F"/>
    <w:rsid w:val="00572B45"/>
    <w:rsid w:val="00572C34"/>
    <w:rsid w:val="00572E36"/>
    <w:rsid w:val="00572FE3"/>
    <w:rsid w:val="00573082"/>
    <w:rsid w:val="00573451"/>
    <w:rsid w:val="00573CA2"/>
    <w:rsid w:val="00573E6A"/>
    <w:rsid w:val="00573EBB"/>
    <w:rsid w:val="00573EEE"/>
    <w:rsid w:val="00574124"/>
    <w:rsid w:val="00574296"/>
    <w:rsid w:val="005745A2"/>
    <w:rsid w:val="00574873"/>
    <w:rsid w:val="00574B8B"/>
    <w:rsid w:val="00574D30"/>
    <w:rsid w:val="00574EB6"/>
    <w:rsid w:val="00575159"/>
    <w:rsid w:val="005753C3"/>
    <w:rsid w:val="005755CC"/>
    <w:rsid w:val="00575626"/>
    <w:rsid w:val="005757E8"/>
    <w:rsid w:val="00575944"/>
    <w:rsid w:val="0057595A"/>
    <w:rsid w:val="005759EE"/>
    <w:rsid w:val="00575AD8"/>
    <w:rsid w:val="00575CF3"/>
    <w:rsid w:val="00575EF2"/>
    <w:rsid w:val="00575FB3"/>
    <w:rsid w:val="00576098"/>
    <w:rsid w:val="00576226"/>
    <w:rsid w:val="0057633B"/>
    <w:rsid w:val="0057650E"/>
    <w:rsid w:val="005766BE"/>
    <w:rsid w:val="005766D8"/>
    <w:rsid w:val="00576912"/>
    <w:rsid w:val="00576A7D"/>
    <w:rsid w:val="00576D49"/>
    <w:rsid w:val="0057713E"/>
    <w:rsid w:val="00577563"/>
    <w:rsid w:val="0057763E"/>
    <w:rsid w:val="00577A17"/>
    <w:rsid w:val="00577C6A"/>
    <w:rsid w:val="00577C9F"/>
    <w:rsid w:val="00577CAC"/>
    <w:rsid w:val="00577DBB"/>
    <w:rsid w:val="00577E3E"/>
    <w:rsid w:val="00577E78"/>
    <w:rsid w:val="00577EB5"/>
    <w:rsid w:val="0058043F"/>
    <w:rsid w:val="005804B4"/>
    <w:rsid w:val="00580534"/>
    <w:rsid w:val="00580535"/>
    <w:rsid w:val="005809FC"/>
    <w:rsid w:val="00580BDB"/>
    <w:rsid w:val="00580C6B"/>
    <w:rsid w:val="00580CF7"/>
    <w:rsid w:val="00580FBB"/>
    <w:rsid w:val="0058117B"/>
    <w:rsid w:val="005811FB"/>
    <w:rsid w:val="005813C0"/>
    <w:rsid w:val="00581AF4"/>
    <w:rsid w:val="00581C3E"/>
    <w:rsid w:val="00581F64"/>
    <w:rsid w:val="00581FD2"/>
    <w:rsid w:val="00581FF5"/>
    <w:rsid w:val="00582096"/>
    <w:rsid w:val="005820BF"/>
    <w:rsid w:val="0058233F"/>
    <w:rsid w:val="005825B5"/>
    <w:rsid w:val="0058279C"/>
    <w:rsid w:val="005827AA"/>
    <w:rsid w:val="005829B0"/>
    <w:rsid w:val="005829D2"/>
    <w:rsid w:val="00582FC7"/>
    <w:rsid w:val="00583025"/>
    <w:rsid w:val="00583078"/>
    <w:rsid w:val="00583235"/>
    <w:rsid w:val="005835A5"/>
    <w:rsid w:val="0058363E"/>
    <w:rsid w:val="00583712"/>
    <w:rsid w:val="005837D2"/>
    <w:rsid w:val="0058382F"/>
    <w:rsid w:val="00583848"/>
    <w:rsid w:val="00583863"/>
    <w:rsid w:val="005838BB"/>
    <w:rsid w:val="00583ACE"/>
    <w:rsid w:val="00583D23"/>
    <w:rsid w:val="00583D64"/>
    <w:rsid w:val="00583DAA"/>
    <w:rsid w:val="0058404E"/>
    <w:rsid w:val="0058408F"/>
    <w:rsid w:val="00584123"/>
    <w:rsid w:val="00584132"/>
    <w:rsid w:val="00584161"/>
    <w:rsid w:val="005843B4"/>
    <w:rsid w:val="005843B8"/>
    <w:rsid w:val="00584628"/>
    <w:rsid w:val="005847FC"/>
    <w:rsid w:val="005848CB"/>
    <w:rsid w:val="00584915"/>
    <w:rsid w:val="00584AB4"/>
    <w:rsid w:val="00584D8A"/>
    <w:rsid w:val="00584D99"/>
    <w:rsid w:val="00584F1F"/>
    <w:rsid w:val="00584F21"/>
    <w:rsid w:val="00584FCA"/>
    <w:rsid w:val="00584FEC"/>
    <w:rsid w:val="00585220"/>
    <w:rsid w:val="005852CC"/>
    <w:rsid w:val="0058562E"/>
    <w:rsid w:val="00585921"/>
    <w:rsid w:val="00585B56"/>
    <w:rsid w:val="00585D7A"/>
    <w:rsid w:val="00585DB8"/>
    <w:rsid w:val="00585E2D"/>
    <w:rsid w:val="00585E3D"/>
    <w:rsid w:val="00585E8C"/>
    <w:rsid w:val="0058601C"/>
    <w:rsid w:val="0058602C"/>
    <w:rsid w:val="00586073"/>
    <w:rsid w:val="00586280"/>
    <w:rsid w:val="005862AB"/>
    <w:rsid w:val="005862E9"/>
    <w:rsid w:val="00586347"/>
    <w:rsid w:val="005864D6"/>
    <w:rsid w:val="0058659C"/>
    <w:rsid w:val="00586FAF"/>
    <w:rsid w:val="005870AC"/>
    <w:rsid w:val="0058720A"/>
    <w:rsid w:val="0058720D"/>
    <w:rsid w:val="0058750E"/>
    <w:rsid w:val="0058761A"/>
    <w:rsid w:val="00587656"/>
    <w:rsid w:val="00587853"/>
    <w:rsid w:val="005878FD"/>
    <w:rsid w:val="00587C64"/>
    <w:rsid w:val="00587E4E"/>
    <w:rsid w:val="00587FDB"/>
    <w:rsid w:val="005900CB"/>
    <w:rsid w:val="0059035D"/>
    <w:rsid w:val="00590391"/>
    <w:rsid w:val="00590521"/>
    <w:rsid w:val="005905BE"/>
    <w:rsid w:val="00590719"/>
    <w:rsid w:val="0059087A"/>
    <w:rsid w:val="00590ADC"/>
    <w:rsid w:val="00591012"/>
    <w:rsid w:val="005912C9"/>
    <w:rsid w:val="00591463"/>
    <w:rsid w:val="005914AF"/>
    <w:rsid w:val="005918B2"/>
    <w:rsid w:val="00591A57"/>
    <w:rsid w:val="00591A85"/>
    <w:rsid w:val="00591B2C"/>
    <w:rsid w:val="00591E43"/>
    <w:rsid w:val="00592059"/>
    <w:rsid w:val="00592194"/>
    <w:rsid w:val="005921D4"/>
    <w:rsid w:val="00592211"/>
    <w:rsid w:val="005923B3"/>
    <w:rsid w:val="005925A1"/>
    <w:rsid w:val="00592612"/>
    <w:rsid w:val="0059266F"/>
    <w:rsid w:val="00592881"/>
    <w:rsid w:val="005929CE"/>
    <w:rsid w:val="00592B82"/>
    <w:rsid w:val="00592BA8"/>
    <w:rsid w:val="00592C3D"/>
    <w:rsid w:val="00592F73"/>
    <w:rsid w:val="005935AB"/>
    <w:rsid w:val="00593769"/>
    <w:rsid w:val="0059391B"/>
    <w:rsid w:val="00593B72"/>
    <w:rsid w:val="00593B79"/>
    <w:rsid w:val="00593D74"/>
    <w:rsid w:val="005940C6"/>
    <w:rsid w:val="005941AC"/>
    <w:rsid w:val="0059433A"/>
    <w:rsid w:val="0059444F"/>
    <w:rsid w:val="00594565"/>
    <w:rsid w:val="00594A6E"/>
    <w:rsid w:val="00594D7A"/>
    <w:rsid w:val="00594F4C"/>
    <w:rsid w:val="00594FF0"/>
    <w:rsid w:val="00595384"/>
    <w:rsid w:val="005954A3"/>
    <w:rsid w:val="00595526"/>
    <w:rsid w:val="00595A02"/>
    <w:rsid w:val="00595A93"/>
    <w:rsid w:val="00595D59"/>
    <w:rsid w:val="005960EE"/>
    <w:rsid w:val="005960F5"/>
    <w:rsid w:val="0059634C"/>
    <w:rsid w:val="005963BE"/>
    <w:rsid w:val="005967B5"/>
    <w:rsid w:val="00596D54"/>
    <w:rsid w:val="00596E70"/>
    <w:rsid w:val="00596F19"/>
    <w:rsid w:val="0059701E"/>
    <w:rsid w:val="005970A8"/>
    <w:rsid w:val="005971FF"/>
    <w:rsid w:val="00597522"/>
    <w:rsid w:val="005975C7"/>
    <w:rsid w:val="005975CB"/>
    <w:rsid w:val="00597861"/>
    <w:rsid w:val="00597896"/>
    <w:rsid w:val="005978D6"/>
    <w:rsid w:val="00597B34"/>
    <w:rsid w:val="00597C2F"/>
    <w:rsid w:val="00597CDA"/>
    <w:rsid w:val="00597CEB"/>
    <w:rsid w:val="00597E8F"/>
    <w:rsid w:val="005A00AC"/>
    <w:rsid w:val="005A0161"/>
    <w:rsid w:val="005A0272"/>
    <w:rsid w:val="005A02CA"/>
    <w:rsid w:val="005A0606"/>
    <w:rsid w:val="005A06C5"/>
    <w:rsid w:val="005A0A68"/>
    <w:rsid w:val="005A0B69"/>
    <w:rsid w:val="005A0BEE"/>
    <w:rsid w:val="005A0C90"/>
    <w:rsid w:val="005A0C97"/>
    <w:rsid w:val="005A0FDF"/>
    <w:rsid w:val="005A1001"/>
    <w:rsid w:val="005A1098"/>
    <w:rsid w:val="005A114F"/>
    <w:rsid w:val="005A115A"/>
    <w:rsid w:val="005A122E"/>
    <w:rsid w:val="005A12E6"/>
    <w:rsid w:val="005A1600"/>
    <w:rsid w:val="005A16FB"/>
    <w:rsid w:val="005A193F"/>
    <w:rsid w:val="005A1B16"/>
    <w:rsid w:val="005A1CD3"/>
    <w:rsid w:val="005A2099"/>
    <w:rsid w:val="005A2113"/>
    <w:rsid w:val="005A214D"/>
    <w:rsid w:val="005A21C3"/>
    <w:rsid w:val="005A24B7"/>
    <w:rsid w:val="005A26C2"/>
    <w:rsid w:val="005A26E7"/>
    <w:rsid w:val="005A2956"/>
    <w:rsid w:val="005A29DD"/>
    <w:rsid w:val="005A3087"/>
    <w:rsid w:val="005A3104"/>
    <w:rsid w:val="005A31B8"/>
    <w:rsid w:val="005A338D"/>
    <w:rsid w:val="005A3433"/>
    <w:rsid w:val="005A3762"/>
    <w:rsid w:val="005A38A0"/>
    <w:rsid w:val="005A38D3"/>
    <w:rsid w:val="005A3A0B"/>
    <w:rsid w:val="005A3F46"/>
    <w:rsid w:val="005A4124"/>
    <w:rsid w:val="005A4126"/>
    <w:rsid w:val="005A4182"/>
    <w:rsid w:val="005A426E"/>
    <w:rsid w:val="005A4292"/>
    <w:rsid w:val="005A4481"/>
    <w:rsid w:val="005A470F"/>
    <w:rsid w:val="005A487D"/>
    <w:rsid w:val="005A4976"/>
    <w:rsid w:val="005A4A7E"/>
    <w:rsid w:val="005A4B94"/>
    <w:rsid w:val="005A4F45"/>
    <w:rsid w:val="005A50A6"/>
    <w:rsid w:val="005A53C3"/>
    <w:rsid w:val="005A5903"/>
    <w:rsid w:val="005A59C1"/>
    <w:rsid w:val="005A5E87"/>
    <w:rsid w:val="005A5FF3"/>
    <w:rsid w:val="005A60C2"/>
    <w:rsid w:val="005A62B2"/>
    <w:rsid w:val="005A670E"/>
    <w:rsid w:val="005A6A8F"/>
    <w:rsid w:val="005A6AE8"/>
    <w:rsid w:val="005A6B73"/>
    <w:rsid w:val="005A6BC3"/>
    <w:rsid w:val="005A6C11"/>
    <w:rsid w:val="005A6D1E"/>
    <w:rsid w:val="005A6DC2"/>
    <w:rsid w:val="005A6F00"/>
    <w:rsid w:val="005A711B"/>
    <w:rsid w:val="005A728C"/>
    <w:rsid w:val="005A729B"/>
    <w:rsid w:val="005A75BB"/>
    <w:rsid w:val="005A763E"/>
    <w:rsid w:val="005A7661"/>
    <w:rsid w:val="005A7716"/>
    <w:rsid w:val="005A7775"/>
    <w:rsid w:val="005A77A8"/>
    <w:rsid w:val="005A7823"/>
    <w:rsid w:val="005A7864"/>
    <w:rsid w:val="005A7C00"/>
    <w:rsid w:val="005A7C50"/>
    <w:rsid w:val="005A7CBD"/>
    <w:rsid w:val="005A7D9F"/>
    <w:rsid w:val="005A7E05"/>
    <w:rsid w:val="005B0078"/>
    <w:rsid w:val="005B01F4"/>
    <w:rsid w:val="005B022A"/>
    <w:rsid w:val="005B027D"/>
    <w:rsid w:val="005B02CF"/>
    <w:rsid w:val="005B03AA"/>
    <w:rsid w:val="005B052F"/>
    <w:rsid w:val="005B08CA"/>
    <w:rsid w:val="005B08EF"/>
    <w:rsid w:val="005B0911"/>
    <w:rsid w:val="005B097F"/>
    <w:rsid w:val="005B0B5A"/>
    <w:rsid w:val="005B0BE7"/>
    <w:rsid w:val="005B0D80"/>
    <w:rsid w:val="005B0DAF"/>
    <w:rsid w:val="005B0E97"/>
    <w:rsid w:val="005B1163"/>
    <w:rsid w:val="005B117B"/>
    <w:rsid w:val="005B1362"/>
    <w:rsid w:val="005B13A1"/>
    <w:rsid w:val="005B15A3"/>
    <w:rsid w:val="005B1998"/>
    <w:rsid w:val="005B1A5C"/>
    <w:rsid w:val="005B1CA7"/>
    <w:rsid w:val="005B213B"/>
    <w:rsid w:val="005B2165"/>
    <w:rsid w:val="005B21B8"/>
    <w:rsid w:val="005B22D5"/>
    <w:rsid w:val="005B2396"/>
    <w:rsid w:val="005B23B6"/>
    <w:rsid w:val="005B2571"/>
    <w:rsid w:val="005B260C"/>
    <w:rsid w:val="005B272C"/>
    <w:rsid w:val="005B27A8"/>
    <w:rsid w:val="005B2AD1"/>
    <w:rsid w:val="005B2B06"/>
    <w:rsid w:val="005B2B4D"/>
    <w:rsid w:val="005B2BFF"/>
    <w:rsid w:val="005B30F0"/>
    <w:rsid w:val="005B312A"/>
    <w:rsid w:val="005B329E"/>
    <w:rsid w:val="005B3659"/>
    <w:rsid w:val="005B36D1"/>
    <w:rsid w:val="005B3847"/>
    <w:rsid w:val="005B3A93"/>
    <w:rsid w:val="005B3E1F"/>
    <w:rsid w:val="005B3E7F"/>
    <w:rsid w:val="005B3EC0"/>
    <w:rsid w:val="005B3EE9"/>
    <w:rsid w:val="005B3F62"/>
    <w:rsid w:val="005B3FD2"/>
    <w:rsid w:val="005B401F"/>
    <w:rsid w:val="005B41D9"/>
    <w:rsid w:val="005B4206"/>
    <w:rsid w:val="005B43EA"/>
    <w:rsid w:val="005B44E2"/>
    <w:rsid w:val="005B478D"/>
    <w:rsid w:val="005B4D71"/>
    <w:rsid w:val="005B4E75"/>
    <w:rsid w:val="005B4F5B"/>
    <w:rsid w:val="005B5020"/>
    <w:rsid w:val="005B5032"/>
    <w:rsid w:val="005B504D"/>
    <w:rsid w:val="005B50D3"/>
    <w:rsid w:val="005B5532"/>
    <w:rsid w:val="005B5866"/>
    <w:rsid w:val="005B58BA"/>
    <w:rsid w:val="005B5A16"/>
    <w:rsid w:val="005B5BD0"/>
    <w:rsid w:val="005B5F20"/>
    <w:rsid w:val="005B63A1"/>
    <w:rsid w:val="005B65E5"/>
    <w:rsid w:val="005B672C"/>
    <w:rsid w:val="005B6872"/>
    <w:rsid w:val="005B6A20"/>
    <w:rsid w:val="005B6ACD"/>
    <w:rsid w:val="005B6C44"/>
    <w:rsid w:val="005B6D82"/>
    <w:rsid w:val="005B7027"/>
    <w:rsid w:val="005B7463"/>
    <w:rsid w:val="005B7854"/>
    <w:rsid w:val="005B7895"/>
    <w:rsid w:val="005B7922"/>
    <w:rsid w:val="005B7B07"/>
    <w:rsid w:val="005B7C17"/>
    <w:rsid w:val="005B7DEF"/>
    <w:rsid w:val="005C002C"/>
    <w:rsid w:val="005C0505"/>
    <w:rsid w:val="005C0538"/>
    <w:rsid w:val="005C06A7"/>
    <w:rsid w:val="005C0723"/>
    <w:rsid w:val="005C07A9"/>
    <w:rsid w:val="005C0C52"/>
    <w:rsid w:val="005C0C9A"/>
    <w:rsid w:val="005C1000"/>
    <w:rsid w:val="005C14EA"/>
    <w:rsid w:val="005C152A"/>
    <w:rsid w:val="005C1537"/>
    <w:rsid w:val="005C15E1"/>
    <w:rsid w:val="005C1FBC"/>
    <w:rsid w:val="005C2206"/>
    <w:rsid w:val="005C2217"/>
    <w:rsid w:val="005C2320"/>
    <w:rsid w:val="005C23B7"/>
    <w:rsid w:val="005C2559"/>
    <w:rsid w:val="005C25E1"/>
    <w:rsid w:val="005C291E"/>
    <w:rsid w:val="005C29F5"/>
    <w:rsid w:val="005C2A36"/>
    <w:rsid w:val="005C2ADC"/>
    <w:rsid w:val="005C2E4D"/>
    <w:rsid w:val="005C3050"/>
    <w:rsid w:val="005C307C"/>
    <w:rsid w:val="005C3233"/>
    <w:rsid w:val="005C3261"/>
    <w:rsid w:val="005C3429"/>
    <w:rsid w:val="005C3484"/>
    <w:rsid w:val="005C35D8"/>
    <w:rsid w:val="005C3603"/>
    <w:rsid w:val="005C3683"/>
    <w:rsid w:val="005C38EB"/>
    <w:rsid w:val="005C3AD9"/>
    <w:rsid w:val="005C3C40"/>
    <w:rsid w:val="005C3C77"/>
    <w:rsid w:val="005C3D70"/>
    <w:rsid w:val="005C3F4A"/>
    <w:rsid w:val="005C3FB6"/>
    <w:rsid w:val="005C3FCC"/>
    <w:rsid w:val="005C421E"/>
    <w:rsid w:val="005C4289"/>
    <w:rsid w:val="005C429F"/>
    <w:rsid w:val="005C42F9"/>
    <w:rsid w:val="005C4502"/>
    <w:rsid w:val="005C45BA"/>
    <w:rsid w:val="005C471F"/>
    <w:rsid w:val="005C4A51"/>
    <w:rsid w:val="005C4D21"/>
    <w:rsid w:val="005C4E1D"/>
    <w:rsid w:val="005C4F66"/>
    <w:rsid w:val="005C5197"/>
    <w:rsid w:val="005C51A2"/>
    <w:rsid w:val="005C51DA"/>
    <w:rsid w:val="005C5203"/>
    <w:rsid w:val="005C5425"/>
    <w:rsid w:val="005C569B"/>
    <w:rsid w:val="005C5734"/>
    <w:rsid w:val="005C5769"/>
    <w:rsid w:val="005C5D74"/>
    <w:rsid w:val="005C5E04"/>
    <w:rsid w:val="005C60C1"/>
    <w:rsid w:val="005C60F0"/>
    <w:rsid w:val="005C63A1"/>
    <w:rsid w:val="005C65BC"/>
    <w:rsid w:val="005C690B"/>
    <w:rsid w:val="005C6A41"/>
    <w:rsid w:val="005C6CF5"/>
    <w:rsid w:val="005C6D8E"/>
    <w:rsid w:val="005C6FF1"/>
    <w:rsid w:val="005C710B"/>
    <w:rsid w:val="005C7160"/>
    <w:rsid w:val="005C73D4"/>
    <w:rsid w:val="005C77EC"/>
    <w:rsid w:val="005C7925"/>
    <w:rsid w:val="005C7C63"/>
    <w:rsid w:val="005C7DF2"/>
    <w:rsid w:val="005C7FA4"/>
    <w:rsid w:val="005C7FFE"/>
    <w:rsid w:val="005D0063"/>
    <w:rsid w:val="005D01DE"/>
    <w:rsid w:val="005D03D4"/>
    <w:rsid w:val="005D04B2"/>
    <w:rsid w:val="005D0523"/>
    <w:rsid w:val="005D0864"/>
    <w:rsid w:val="005D09B3"/>
    <w:rsid w:val="005D0E6C"/>
    <w:rsid w:val="005D0E79"/>
    <w:rsid w:val="005D0ED1"/>
    <w:rsid w:val="005D0F38"/>
    <w:rsid w:val="005D0F74"/>
    <w:rsid w:val="005D1089"/>
    <w:rsid w:val="005D1121"/>
    <w:rsid w:val="005D1381"/>
    <w:rsid w:val="005D13BF"/>
    <w:rsid w:val="005D1608"/>
    <w:rsid w:val="005D17B1"/>
    <w:rsid w:val="005D18A3"/>
    <w:rsid w:val="005D1919"/>
    <w:rsid w:val="005D1991"/>
    <w:rsid w:val="005D19B8"/>
    <w:rsid w:val="005D1B06"/>
    <w:rsid w:val="005D1B3E"/>
    <w:rsid w:val="005D1DA3"/>
    <w:rsid w:val="005D1FB7"/>
    <w:rsid w:val="005D2045"/>
    <w:rsid w:val="005D2085"/>
    <w:rsid w:val="005D2406"/>
    <w:rsid w:val="005D2658"/>
    <w:rsid w:val="005D2814"/>
    <w:rsid w:val="005D293C"/>
    <w:rsid w:val="005D29B1"/>
    <w:rsid w:val="005D2AD0"/>
    <w:rsid w:val="005D2AD1"/>
    <w:rsid w:val="005D2AE1"/>
    <w:rsid w:val="005D2BAE"/>
    <w:rsid w:val="005D2BDC"/>
    <w:rsid w:val="005D2C2C"/>
    <w:rsid w:val="005D2CF9"/>
    <w:rsid w:val="005D2D30"/>
    <w:rsid w:val="005D2DC2"/>
    <w:rsid w:val="005D2E6D"/>
    <w:rsid w:val="005D2F42"/>
    <w:rsid w:val="005D328E"/>
    <w:rsid w:val="005D339E"/>
    <w:rsid w:val="005D3628"/>
    <w:rsid w:val="005D370C"/>
    <w:rsid w:val="005D3847"/>
    <w:rsid w:val="005D39C8"/>
    <w:rsid w:val="005D39ED"/>
    <w:rsid w:val="005D3D2E"/>
    <w:rsid w:val="005D3D49"/>
    <w:rsid w:val="005D3DB5"/>
    <w:rsid w:val="005D3E54"/>
    <w:rsid w:val="005D4591"/>
    <w:rsid w:val="005D4794"/>
    <w:rsid w:val="005D47B5"/>
    <w:rsid w:val="005D4AEE"/>
    <w:rsid w:val="005D4BE0"/>
    <w:rsid w:val="005D4BEA"/>
    <w:rsid w:val="005D4D31"/>
    <w:rsid w:val="005D4F67"/>
    <w:rsid w:val="005D515A"/>
    <w:rsid w:val="005D5328"/>
    <w:rsid w:val="005D5462"/>
    <w:rsid w:val="005D5528"/>
    <w:rsid w:val="005D58C0"/>
    <w:rsid w:val="005D59AA"/>
    <w:rsid w:val="005D59AE"/>
    <w:rsid w:val="005D5B5E"/>
    <w:rsid w:val="005D5BD0"/>
    <w:rsid w:val="005D5E62"/>
    <w:rsid w:val="005D5F27"/>
    <w:rsid w:val="005D5F34"/>
    <w:rsid w:val="005D5FB4"/>
    <w:rsid w:val="005D6355"/>
    <w:rsid w:val="005D66B0"/>
    <w:rsid w:val="005D678A"/>
    <w:rsid w:val="005D67AC"/>
    <w:rsid w:val="005D67DA"/>
    <w:rsid w:val="005D68BF"/>
    <w:rsid w:val="005D695D"/>
    <w:rsid w:val="005D6A62"/>
    <w:rsid w:val="005D6D0D"/>
    <w:rsid w:val="005D6D92"/>
    <w:rsid w:val="005D6DAB"/>
    <w:rsid w:val="005D6DD1"/>
    <w:rsid w:val="005D6E24"/>
    <w:rsid w:val="005D6F55"/>
    <w:rsid w:val="005D7053"/>
    <w:rsid w:val="005D706B"/>
    <w:rsid w:val="005D70E1"/>
    <w:rsid w:val="005D72D2"/>
    <w:rsid w:val="005D76FE"/>
    <w:rsid w:val="005D79FD"/>
    <w:rsid w:val="005D7C14"/>
    <w:rsid w:val="005D7D28"/>
    <w:rsid w:val="005D7D76"/>
    <w:rsid w:val="005D7E75"/>
    <w:rsid w:val="005E01D8"/>
    <w:rsid w:val="005E043D"/>
    <w:rsid w:val="005E04A2"/>
    <w:rsid w:val="005E057B"/>
    <w:rsid w:val="005E0621"/>
    <w:rsid w:val="005E068B"/>
    <w:rsid w:val="005E0798"/>
    <w:rsid w:val="005E0B65"/>
    <w:rsid w:val="005E0D34"/>
    <w:rsid w:val="005E10BB"/>
    <w:rsid w:val="005E1375"/>
    <w:rsid w:val="005E13B9"/>
    <w:rsid w:val="005E1462"/>
    <w:rsid w:val="005E151B"/>
    <w:rsid w:val="005E1723"/>
    <w:rsid w:val="005E1882"/>
    <w:rsid w:val="005E1987"/>
    <w:rsid w:val="005E1BCD"/>
    <w:rsid w:val="005E1FE6"/>
    <w:rsid w:val="005E2353"/>
    <w:rsid w:val="005E25B3"/>
    <w:rsid w:val="005E2620"/>
    <w:rsid w:val="005E272D"/>
    <w:rsid w:val="005E2757"/>
    <w:rsid w:val="005E27DF"/>
    <w:rsid w:val="005E2AF6"/>
    <w:rsid w:val="005E2B17"/>
    <w:rsid w:val="005E2B7B"/>
    <w:rsid w:val="005E2BCE"/>
    <w:rsid w:val="005E2DA0"/>
    <w:rsid w:val="005E2E80"/>
    <w:rsid w:val="005E2F12"/>
    <w:rsid w:val="005E309A"/>
    <w:rsid w:val="005E318E"/>
    <w:rsid w:val="005E345B"/>
    <w:rsid w:val="005E3482"/>
    <w:rsid w:val="005E34AF"/>
    <w:rsid w:val="005E3517"/>
    <w:rsid w:val="005E35DD"/>
    <w:rsid w:val="005E36D3"/>
    <w:rsid w:val="005E3714"/>
    <w:rsid w:val="005E38EC"/>
    <w:rsid w:val="005E3912"/>
    <w:rsid w:val="005E3B7C"/>
    <w:rsid w:val="005E3CFF"/>
    <w:rsid w:val="005E3EEA"/>
    <w:rsid w:val="005E3F63"/>
    <w:rsid w:val="005E4063"/>
    <w:rsid w:val="005E41F6"/>
    <w:rsid w:val="005E47EB"/>
    <w:rsid w:val="005E4C4B"/>
    <w:rsid w:val="005E4E1F"/>
    <w:rsid w:val="005E4EA5"/>
    <w:rsid w:val="005E4F16"/>
    <w:rsid w:val="005E4FD8"/>
    <w:rsid w:val="005E5235"/>
    <w:rsid w:val="005E5362"/>
    <w:rsid w:val="005E53FA"/>
    <w:rsid w:val="005E5610"/>
    <w:rsid w:val="005E5850"/>
    <w:rsid w:val="005E5904"/>
    <w:rsid w:val="005E5936"/>
    <w:rsid w:val="005E599A"/>
    <w:rsid w:val="005E5C63"/>
    <w:rsid w:val="005E5D8D"/>
    <w:rsid w:val="005E5EDF"/>
    <w:rsid w:val="005E6113"/>
    <w:rsid w:val="005E6341"/>
    <w:rsid w:val="005E6561"/>
    <w:rsid w:val="005E6707"/>
    <w:rsid w:val="005E682B"/>
    <w:rsid w:val="005E6D41"/>
    <w:rsid w:val="005E7388"/>
    <w:rsid w:val="005E786F"/>
    <w:rsid w:val="005E7B14"/>
    <w:rsid w:val="005F003B"/>
    <w:rsid w:val="005F00D2"/>
    <w:rsid w:val="005F03F0"/>
    <w:rsid w:val="005F04BC"/>
    <w:rsid w:val="005F0505"/>
    <w:rsid w:val="005F0716"/>
    <w:rsid w:val="005F0726"/>
    <w:rsid w:val="005F0948"/>
    <w:rsid w:val="005F0AE3"/>
    <w:rsid w:val="005F0FA3"/>
    <w:rsid w:val="005F1405"/>
    <w:rsid w:val="005F1693"/>
    <w:rsid w:val="005F16B1"/>
    <w:rsid w:val="005F1C1D"/>
    <w:rsid w:val="005F1D79"/>
    <w:rsid w:val="005F1FD1"/>
    <w:rsid w:val="005F2003"/>
    <w:rsid w:val="005F206C"/>
    <w:rsid w:val="005F2073"/>
    <w:rsid w:val="005F20F8"/>
    <w:rsid w:val="005F2201"/>
    <w:rsid w:val="005F2470"/>
    <w:rsid w:val="005F2879"/>
    <w:rsid w:val="005F2882"/>
    <w:rsid w:val="005F2A6B"/>
    <w:rsid w:val="005F2F8F"/>
    <w:rsid w:val="005F2FBA"/>
    <w:rsid w:val="005F30FD"/>
    <w:rsid w:val="005F310D"/>
    <w:rsid w:val="005F3253"/>
    <w:rsid w:val="005F364F"/>
    <w:rsid w:val="005F3CF2"/>
    <w:rsid w:val="005F3DE3"/>
    <w:rsid w:val="005F3F74"/>
    <w:rsid w:val="005F3FB8"/>
    <w:rsid w:val="005F443B"/>
    <w:rsid w:val="005F46AF"/>
    <w:rsid w:val="005F46CF"/>
    <w:rsid w:val="005F46D4"/>
    <w:rsid w:val="005F4749"/>
    <w:rsid w:val="005F4968"/>
    <w:rsid w:val="005F4970"/>
    <w:rsid w:val="005F49B1"/>
    <w:rsid w:val="005F4A74"/>
    <w:rsid w:val="005F4DBB"/>
    <w:rsid w:val="005F4DCF"/>
    <w:rsid w:val="005F4FAE"/>
    <w:rsid w:val="005F5389"/>
    <w:rsid w:val="005F53D8"/>
    <w:rsid w:val="005F5516"/>
    <w:rsid w:val="005F559E"/>
    <w:rsid w:val="005F56C1"/>
    <w:rsid w:val="005F5736"/>
    <w:rsid w:val="005F5C08"/>
    <w:rsid w:val="005F5CE4"/>
    <w:rsid w:val="005F5D08"/>
    <w:rsid w:val="005F5E9C"/>
    <w:rsid w:val="005F5F45"/>
    <w:rsid w:val="005F5FF8"/>
    <w:rsid w:val="005F61ED"/>
    <w:rsid w:val="005F644D"/>
    <w:rsid w:val="005F6639"/>
    <w:rsid w:val="005F687C"/>
    <w:rsid w:val="005F68CA"/>
    <w:rsid w:val="005F694E"/>
    <w:rsid w:val="005F6C3E"/>
    <w:rsid w:val="005F6C60"/>
    <w:rsid w:val="005F6CF1"/>
    <w:rsid w:val="005F6F1A"/>
    <w:rsid w:val="005F7109"/>
    <w:rsid w:val="005F7467"/>
    <w:rsid w:val="005F75A0"/>
    <w:rsid w:val="005F75BC"/>
    <w:rsid w:val="005F7661"/>
    <w:rsid w:val="005F76E4"/>
    <w:rsid w:val="005F77EC"/>
    <w:rsid w:val="005F783F"/>
    <w:rsid w:val="005F7841"/>
    <w:rsid w:val="005F7F32"/>
    <w:rsid w:val="00600828"/>
    <w:rsid w:val="00600851"/>
    <w:rsid w:val="006008F8"/>
    <w:rsid w:val="00600AB0"/>
    <w:rsid w:val="00600CAE"/>
    <w:rsid w:val="00600E29"/>
    <w:rsid w:val="00600F5E"/>
    <w:rsid w:val="00600FC6"/>
    <w:rsid w:val="006012F0"/>
    <w:rsid w:val="00601500"/>
    <w:rsid w:val="00601609"/>
    <w:rsid w:val="006019E7"/>
    <w:rsid w:val="00601FC1"/>
    <w:rsid w:val="00601FCF"/>
    <w:rsid w:val="00602192"/>
    <w:rsid w:val="00602392"/>
    <w:rsid w:val="006023BB"/>
    <w:rsid w:val="0060253B"/>
    <w:rsid w:val="00602584"/>
    <w:rsid w:val="006025D3"/>
    <w:rsid w:val="00602721"/>
    <w:rsid w:val="00602729"/>
    <w:rsid w:val="00602919"/>
    <w:rsid w:val="0060291A"/>
    <w:rsid w:val="00602B8B"/>
    <w:rsid w:val="00602BDA"/>
    <w:rsid w:val="00602C01"/>
    <w:rsid w:val="00602D54"/>
    <w:rsid w:val="00602D5F"/>
    <w:rsid w:val="0060329A"/>
    <w:rsid w:val="006033F4"/>
    <w:rsid w:val="00603447"/>
    <w:rsid w:val="00603837"/>
    <w:rsid w:val="00603B48"/>
    <w:rsid w:val="00603D47"/>
    <w:rsid w:val="00603DCB"/>
    <w:rsid w:val="0060412A"/>
    <w:rsid w:val="00604249"/>
    <w:rsid w:val="006042E4"/>
    <w:rsid w:val="0060452E"/>
    <w:rsid w:val="00604599"/>
    <w:rsid w:val="006046D8"/>
    <w:rsid w:val="006048E9"/>
    <w:rsid w:val="0060490D"/>
    <w:rsid w:val="00604A3A"/>
    <w:rsid w:val="00604A82"/>
    <w:rsid w:val="00604B31"/>
    <w:rsid w:val="00604CA0"/>
    <w:rsid w:val="00604F4A"/>
    <w:rsid w:val="006050B9"/>
    <w:rsid w:val="006050DD"/>
    <w:rsid w:val="00605174"/>
    <w:rsid w:val="0060555D"/>
    <w:rsid w:val="006056A1"/>
    <w:rsid w:val="0060570B"/>
    <w:rsid w:val="0060570C"/>
    <w:rsid w:val="00605997"/>
    <w:rsid w:val="00605BA5"/>
    <w:rsid w:val="00605C66"/>
    <w:rsid w:val="00605F61"/>
    <w:rsid w:val="0060623B"/>
    <w:rsid w:val="006062E1"/>
    <w:rsid w:val="006064F5"/>
    <w:rsid w:val="006065BB"/>
    <w:rsid w:val="00606635"/>
    <w:rsid w:val="00606648"/>
    <w:rsid w:val="00606773"/>
    <w:rsid w:val="006068E7"/>
    <w:rsid w:val="00606A23"/>
    <w:rsid w:val="00606DFA"/>
    <w:rsid w:val="00607040"/>
    <w:rsid w:val="00607079"/>
    <w:rsid w:val="0060718E"/>
    <w:rsid w:val="006071E0"/>
    <w:rsid w:val="006072A9"/>
    <w:rsid w:val="006074B3"/>
    <w:rsid w:val="006075A5"/>
    <w:rsid w:val="006076FF"/>
    <w:rsid w:val="00607791"/>
    <w:rsid w:val="00607D45"/>
    <w:rsid w:val="00607F65"/>
    <w:rsid w:val="00607FE2"/>
    <w:rsid w:val="00610013"/>
    <w:rsid w:val="0061027D"/>
    <w:rsid w:val="006105DC"/>
    <w:rsid w:val="00610E7A"/>
    <w:rsid w:val="00610FF3"/>
    <w:rsid w:val="0061107C"/>
    <w:rsid w:val="006110F7"/>
    <w:rsid w:val="00611369"/>
    <w:rsid w:val="00611399"/>
    <w:rsid w:val="006113D0"/>
    <w:rsid w:val="0061140C"/>
    <w:rsid w:val="0061177F"/>
    <w:rsid w:val="00611B78"/>
    <w:rsid w:val="00611B8A"/>
    <w:rsid w:val="00611C56"/>
    <w:rsid w:val="00611D26"/>
    <w:rsid w:val="00611F12"/>
    <w:rsid w:val="00611F6B"/>
    <w:rsid w:val="006122EC"/>
    <w:rsid w:val="00612371"/>
    <w:rsid w:val="006123CB"/>
    <w:rsid w:val="00612526"/>
    <w:rsid w:val="00612590"/>
    <w:rsid w:val="006127F3"/>
    <w:rsid w:val="00612A26"/>
    <w:rsid w:val="00612AF0"/>
    <w:rsid w:val="00612C71"/>
    <w:rsid w:val="006130E2"/>
    <w:rsid w:val="00613219"/>
    <w:rsid w:val="0061342A"/>
    <w:rsid w:val="006134B7"/>
    <w:rsid w:val="00613602"/>
    <w:rsid w:val="006137EF"/>
    <w:rsid w:val="00613A17"/>
    <w:rsid w:val="00613AE7"/>
    <w:rsid w:val="00613B87"/>
    <w:rsid w:val="00613F87"/>
    <w:rsid w:val="00613FA3"/>
    <w:rsid w:val="00614048"/>
    <w:rsid w:val="00614402"/>
    <w:rsid w:val="00614442"/>
    <w:rsid w:val="00614573"/>
    <w:rsid w:val="00614782"/>
    <w:rsid w:val="00614EE2"/>
    <w:rsid w:val="006154B4"/>
    <w:rsid w:val="00615752"/>
    <w:rsid w:val="0061584E"/>
    <w:rsid w:val="0061589B"/>
    <w:rsid w:val="006159AF"/>
    <w:rsid w:val="00615A96"/>
    <w:rsid w:val="00615AD9"/>
    <w:rsid w:val="00615E59"/>
    <w:rsid w:val="00615E94"/>
    <w:rsid w:val="0061604B"/>
    <w:rsid w:val="006161FF"/>
    <w:rsid w:val="006162DA"/>
    <w:rsid w:val="00616427"/>
    <w:rsid w:val="006164D8"/>
    <w:rsid w:val="006165D5"/>
    <w:rsid w:val="00616679"/>
    <w:rsid w:val="00616A3A"/>
    <w:rsid w:val="00616A47"/>
    <w:rsid w:val="00616AB5"/>
    <w:rsid w:val="006170A4"/>
    <w:rsid w:val="006171B0"/>
    <w:rsid w:val="00617213"/>
    <w:rsid w:val="00617371"/>
    <w:rsid w:val="00617640"/>
    <w:rsid w:val="00617A97"/>
    <w:rsid w:val="00617AA6"/>
    <w:rsid w:val="00617E33"/>
    <w:rsid w:val="00620107"/>
    <w:rsid w:val="006203B5"/>
    <w:rsid w:val="0062047B"/>
    <w:rsid w:val="006204D4"/>
    <w:rsid w:val="006205E4"/>
    <w:rsid w:val="0062063F"/>
    <w:rsid w:val="006207DD"/>
    <w:rsid w:val="00620B53"/>
    <w:rsid w:val="00620CFE"/>
    <w:rsid w:val="0062120C"/>
    <w:rsid w:val="00621407"/>
    <w:rsid w:val="006216E6"/>
    <w:rsid w:val="00621776"/>
    <w:rsid w:val="00621AE3"/>
    <w:rsid w:val="00621EDD"/>
    <w:rsid w:val="00621F09"/>
    <w:rsid w:val="006221B5"/>
    <w:rsid w:val="006221DE"/>
    <w:rsid w:val="00622277"/>
    <w:rsid w:val="00622320"/>
    <w:rsid w:val="006224DC"/>
    <w:rsid w:val="00622597"/>
    <w:rsid w:val="0062259F"/>
    <w:rsid w:val="00622630"/>
    <w:rsid w:val="00622660"/>
    <w:rsid w:val="0062276A"/>
    <w:rsid w:val="00622827"/>
    <w:rsid w:val="00622AF1"/>
    <w:rsid w:val="00622AF2"/>
    <w:rsid w:val="00622B22"/>
    <w:rsid w:val="00622BBE"/>
    <w:rsid w:val="00622DAA"/>
    <w:rsid w:val="00622E36"/>
    <w:rsid w:val="00622E3F"/>
    <w:rsid w:val="00623001"/>
    <w:rsid w:val="00623012"/>
    <w:rsid w:val="0062312B"/>
    <w:rsid w:val="006233DF"/>
    <w:rsid w:val="006233ED"/>
    <w:rsid w:val="0062341A"/>
    <w:rsid w:val="00623463"/>
    <w:rsid w:val="006235C3"/>
    <w:rsid w:val="0062379F"/>
    <w:rsid w:val="006238D1"/>
    <w:rsid w:val="00623AE5"/>
    <w:rsid w:val="00623D02"/>
    <w:rsid w:val="0062420A"/>
    <w:rsid w:val="006243BD"/>
    <w:rsid w:val="0062485F"/>
    <w:rsid w:val="00624A84"/>
    <w:rsid w:val="00624AD5"/>
    <w:rsid w:val="00624B06"/>
    <w:rsid w:val="00624E90"/>
    <w:rsid w:val="00624FD6"/>
    <w:rsid w:val="0062521B"/>
    <w:rsid w:val="00625228"/>
    <w:rsid w:val="006253E8"/>
    <w:rsid w:val="006254C9"/>
    <w:rsid w:val="0062551C"/>
    <w:rsid w:val="00625713"/>
    <w:rsid w:val="0062585A"/>
    <w:rsid w:val="0062594C"/>
    <w:rsid w:val="00625A6C"/>
    <w:rsid w:val="00625AB3"/>
    <w:rsid w:val="00625F6A"/>
    <w:rsid w:val="00626137"/>
    <w:rsid w:val="00626782"/>
    <w:rsid w:val="0062695D"/>
    <w:rsid w:val="00626ABB"/>
    <w:rsid w:val="00626BD2"/>
    <w:rsid w:val="00626D15"/>
    <w:rsid w:val="00626E4C"/>
    <w:rsid w:val="00627167"/>
    <w:rsid w:val="0062727E"/>
    <w:rsid w:val="00627335"/>
    <w:rsid w:val="0062746C"/>
    <w:rsid w:val="00627E39"/>
    <w:rsid w:val="006300D0"/>
    <w:rsid w:val="006303A8"/>
    <w:rsid w:val="006303CD"/>
    <w:rsid w:val="00630637"/>
    <w:rsid w:val="00630669"/>
    <w:rsid w:val="006309DF"/>
    <w:rsid w:val="00630A76"/>
    <w:rsid w:val="00630AE0"/>
    <w:rsid w:val="00630C22"/>
    <w:rsid w:val="00630C3B"/>
    <w:rsid w:val="00630C65"/>
    <w:rsid w:val="00630C86"/>
    <w:rsid w:val="00630D59"/>
    <w:rsid w:val="00630D72"/>
    <w:rsid w:val="0063112C"/>
    <w:rsid w:val="00631655"/>
    <w:rsid w:val="006316D9"/>
    <w:rsid w:val="00631863"/>
    <w:rsid w:val="00631B97"/>
    <w:rsid w:val="00631D92"/>
    <w:rsid w:val="00631EBF"/>
    <w:rsid w:val="00631EFA"/>
    <w:rsid w:val="00632152"/>
    <w:rsid w:val="00632180"/>
    <w:rsid w:val="006324EA"/>
    <w:rsid w:val="0063250A"/>
    <w:rsid w:val="0063281D"/>
    <w:rsid w:val="00632A73"/>
    <w:rsid w:val="00632EE2"/>
    <w:rsid w:val="00632EFC"/>
    <w:rsid w:val="00632F88"/>
    <w:rsid w:val="006330FA"/>
    <w:rsid w:val="006331CD"/>
    <w:rsid w:val="00633207"/>
    <w:rsid w:val="00633238"/>
    <w:rsid w:val="00633359"/>
    <w:rsid w:val="0063361B"/>
    <w:rsid w:val="00633640"/>
    <w:rsid w:val="0063366D"/>
    <w:rsid w:val="00633872"/>
    <w:rsid w:val="00633AC4"/>
    <w:rsid w:val="00633B05"/>
    <w:rsid w:val="00633DA1"/>
    <w:rsid w:val="00633DDB"/>
    <w:rsid w:val="0063416D"/>
    <w:rsid w:val="006344A4"/>
    <w:rsid w:val="00634607"/>
    <w:rsid w:val="0063463A"/>
    <w:rsid w:val="00634787"/>
    <w:rsid w:val="006348EB"/>
    <w:rsid w:val="00634906"/>
    <w:rsid w:val="00634AFD"/>
    <w:rsid w:val="00634B49"/>
    <w:rsid w:val="006350D7"/>
    <w:rsid w:val="006351F7"/>
    <w:rsid w:val="00635501"/>
    <w:rsid w:val="006355D2"/>
    <w:rsid w:val="006355FA"/>
    <w:rsid w:val="00635621"/>
    <w:rsid w:val="00635655"/>
    <w:rsid w:val="00635702"/>
    <w:rsid w:val="00635C31"/>
    <w:rsid w:val="00635C9C"/>
    <w:rsid w:val="00635DEF"/>
    <w:rsid w:val="0063607E"/>
    <w:rsid w:val="00636119"/>
    <w:rsid w:val="006362D4"/>
    <w:rsid w:val="0063654F"/>
    <w:rsid w:val="00636971"/>
    <w:rsid w:val="00636A10"/>
    <w:rsid w:val="00636AD0"/>
    <w:rsid w:val="00636B39"/>
    <w:rsid w:val="00636D7E"/>
    <w:rsid w:val="00636EF3"/>
    <w:rsid w:val="00636FE7"/>
    <w:rsid w:val="00637201"/>
    <w:rsid w:val="00637225"/>
    <w:rsid w:val="00637373"/>
    <w:rsid w:val="006373B5"/>
    <w:rsid w:val="00637910"/>
    <w:rsid w:val="00637B3A"/>
    <w:rsid w:val="00637BA2"/>
    <w:rsid w:val="00637D6A"/>
    <w:rsid w:val="00637D74"/>
    <w:rsid w:val="00637DF7"/>
    <w:rsid w:val="00637E1E"/>
    <w:rsid w:val="00637E1F"/>
    <w:rsid w:val="00637FDB"/>
    <w:rsid w:val="00640010"/>
    <w:rsid w:val="0064003A"/>
    <w:rsid w:val="006400A3"/>
    <w:rsid w:val="00640412"/>
    <w:rsid w:val="006406DB"/>
    <w:rsid w:val="00640870"/>
    <w:rsid w:val="00640B43"/>
    <w:rsid w:val="00640C96"/>
    <w:rsid w:val="00640DF0"/>
    <w:rsid w:val="00640DFF"/>
    <w:rsid w:val="0064101F"/>
    <w:rsid w:val="006413A6"/>
    <w:rsid w:val="006413C4"/>
    <w:rsid w:val="00641460"/>
    <w:rsid w:val="006415D2"/>
    <w:rsid w:val="006417A6"/>
    <w:rsid w:val="006417D6"/>
    <w:rsid w:val="006418DE"/>
    <w:rsid w:val="00641982"/>
    <w:rsid w:val="00641A35"/>
    <w:rsid w:val="00641A91"/>
    <w:rsid w:val="00641AD5"/>
    <w:rsid w:val="00641D34"/>
    <w:rsid w:val="00641F8D"/>
    <w:rsid w:val="00641FEF"/>
    <w:rsid w:val="006420CC"/>
    <w:rsid w:val="00642138"/>
    <w:rsid w:val="00642262"/>
    <w:rsid w:val="006422B0"/>
    <w:rsid w:val="0064275E"/>
    <w:rsid w:val="00642855"/>
    <w:rsid w:val="00642A1D"/>
    <w:rsid w:val="00642F72"/>
    <w:rsid w:val="00642FF7"/>
    <w:rsid w:val="00643041"/>
    <w:rsid w:val="00643412"/>
    <w:rsid w:val="0064344E"/>
    <w:rsid w:val="006437FB"/>
    <w:rsid w:val="006438D7"/>
    <w:rsid w:val="0064391D"/>
    <w:rsid w:val="00643980"/>
    <w:rsid w:val="00643C06"/>
    <w:rsid w:val="00643C67"/>
    <w:rsid w:val="0064401F"/>
    <w:rsid w:val="0064403F"/>
    <w:rsid w:val="006440AC"/>
    <w:rsid w:val="00644258"/>
    <w:rsid w:val="00644A1F"/>
    <w:rsid w:val="00644BA3"/>
    <w:rsid w:val="00644D92"/>
    <w:rsid w:val="00644F1B"/>
    <w:rsid w:val="00645101"/>
    <w:rsid w:val="00645389"/>
    <w:rsid w:val="00645453"/>
    <w:rsid w:val="0064563B"/>
    <w:rsid w:val="00645787"/>
    <w:rsid w:val="00645945"/>
    <w:rsid w:val="006459DE"/>
    <w:rsid w:val="00645F8D"/>
    <w:rsid w:val="00645FF5"/>
    <w:rsid w:val="00646029"/>
    <w:rsid w:val="0064657A"/>
    <w:rsid w:val="006466E4"/>
    <w:rsid w:val="006466FF"/>
    <w:rsid w:val="006469BB"/>
    <w:rsid w:val="00646AF2"/>
    <w:rsid w:val="00646AF8"/>
    <w:rsid w:val="00646B24"/>
    <w:rsid w:val="00646C8F"/>
    <w:rsid w:val="00646CD7"/>
    <w:rsid w:val="00646DD0"/>
    <w:rsid w:val="00646E5F"/>
    <w:rsid w:val="00646ED5"/>
    <w:rsid w:val="00646FC6"/>
    <w:rsid w:val="006473D4"/>
    <w:rsid w:val="006475D0"/>
    <w:rsid w:val="00647739"/>
    <w:rsid w:val="00647754"/>
    <w:rsid w:val="00647BEE"/>
    <w:rsid w:val="00647FC9"/>
    <w:rsid w:val="006505D0"/>
    <w:rsid w:val="00650808"/>
    <w:rsid w:val="00650D94"/>
    <w:rsid w:val="00650DAF"/>
    <w:rsid w:val="006510F6"/>
    <w:rsid w:val="0065126C"/>
    <w:rsid w:val="00651336"/>
    <w:rsid w:val="0065137B"/>
    <w:rsid w:val="00651415"/>
    <w:rsid w:val="0065180D"/>
    <w:rsid w:val="00651909"/>
    <w:rsid w:val="00651AC8"/>
    <w:rsid w:val="00651B37"/>
    <w:rsid w:val="00651B64"/>
    <w:rsid w:val="00651CAC"/>
    <w:rsid w:val="00651CC7"/>
    <w:rsid w:val="00651F0D"/>
    <w:rsid w:val="006520B9"/>
    <w:rsid w:val="006520DD"/>
    <w:rsid w:val="0065221F"/>
    <w:rsid w:val="00652241"/>
    <w:rsid w:val="0065271A"/>
    <w:rsid w:val="0065287D"/>
    <w:rsid w:val="00652890"/>
    <w:rsid w:val="006528B6"/>
    <w:rsid w:val="006529EC"/>
    <w:rsid w:val="00652A52"/>
    <w:rsid w:val="00652C22"/>
    <w:rsid w:val="00652F45"/>
    <w:rsid w:val="0065312B"/>
    <w:rsid w:val="00653274"/>
    <w:rsid w:val="00653B53"/>
    <w:rsid w:val="00653B9C"/>
    <w:rsid w:val="00653D90"/>
    <w:rsid w:val="00653E6C"/>
    <w:rsid w:val="0065401D"/>
    <w:rsid w:val="00654179"/>
    <w:rsid w:val="0065420C"/>
    <w:rsid w:val="006542E4"/>
    <w:rsid w:val="00654329"/>
    <w:rsid w:val="006543CB"/>
    <w:rsid w:val="00654473"/>
    <w:rsid w:val="006544C8"/>
    <w:rsid w:val="00654546"/>
    <w:rsid w:val="006545EB"/>
    <w:rsid w:val="00654812"/>
    <w:rsid w:val="006549E0"/>
    <w:rsid w:val="00654AF8"/>
    <w:rsid w:val="00654CED"/>
    <w:rsid w:val="0065507E"/>
    <w:rsid w:val="00655083"/>
    <w:rsid w:val="006550F4"/>
    <w:rsid w:val="006552FD"/>
    <w:rsid w:val="00655485"/>
    <w:rsid w:val="00655633"/>
    <w:rsid w:val="006558A2"/>
    <w:rsid w:val="00655B09"/>
    <w:rsid w:val="00655B6D"/>
    <w:rsid w:val="00655DFD"/>
    <w:rsid w:val="0065619F"/>
    <w:rsid w:val="0065653F"/>
    <w:rsid w:val="00656549"/>
    <w:rsid w:val="00656568"/>
    <w:rsid w:val="0065669A"/>
    <w:rsid w:val="006567BA"/>
    <w:rsid w:val="00656936"/>
    <w:rsid w:val="00656A15"/>
    <w:rsid w:val="00656D38"/>
    <w:rsid w:val="00656F83"/>
    <w:rsid w:val="006570FB"/>
    <w:rsid w:val="00657130"/>
    <w:rsid w:val="006573E5"/>
    <w:rsid w:val="0065744A"/>
    <w:rsid w:val="0065754F"/>
    <w:rsid w:val="0065759A"/>
    <w:rsid w:val="0065771A"/>
    <w:rsid w:val="006577BA"/>
    <w:rsid w:val="0065780D"/>
    <w:rsid w:val="0065791D"/>
    <w:rsid w:val="00657BFF"/>
    <w:rsid w:val="00657C05"/>
    <w:rsid w:val="00657CBD"/>
    <w:rsid w:val="00657DCD"/>
    <w:rsid w:val="00657F3C"/>
    <w:rsid w:val="0066007D"/>
    <w:rsid w:val="00660117"/>
    <w:rsid w:val="006601BE"/>
    <w:rsid w:val="00660369"/>
    <w:rsid w:val="00660394"/>
    <w:rsid w:val="006604F9"/>
    <w:rsid w:val="0066053B"/>
    <w:rsid w:val="006605B8"/>
    <w:rsid w:val="00660782"/>
    <w:rsid w:val="006608F1"/>
    <w:rsid w:val="00660ADD"/>
    <w:rsid w:val="00660B4E"/>
    <w:rsid w:val="00660C0D"/>
    <w:rsid w:val="00660E9D"/>
    <w:rsid w:val="00661259"/>
    <w:rsid w:val="006612CF"/>
    <w:rsid w:val="00661797"/>
    <w:rsid w:val="00661A14"/>
    <w:rsid w:val="00661C9B"/>
    <w:rsid w:val="00661E26"/>
    <w:rsid w:val="006620BF"/>
    <w:rsid w:val="00662259"/>
    <w:rsid w:val="00662397"/>
    <w:rsid w:val="00662454"/>
    <w:rsid w:val="0066267E"/>
    <w:rsid w:val="006627C3"/>
    <w:rsid w:val="00662CFA"/>
    <w:rsid w:val="00662D3A"/>
    <w:rsid w:val="00662EB4"/>
    <w:rsid w:val="00662FA3"/>
    <w:rsid w:val="006630A0"/>
    <w:rsid w:val="006632E7"/>
    <w:rsid w:val="0066377D"/>
    <w:rsid w:val="0066395A"/>
    <w:rsid w:val="00663E93"/>
    <w:rsid w:val="00663E99"/>
    <w:rsid w:val="006643BC"/>
    <w:rsid w:val="006644E8"/>
    <w:rsid w:val="00664731"/>
    <w:rsid w:val="0066480F"/>
    <w:rsid w:val="00664950"/>
    <w:rsid w:val="00664AB0"/>
    <w:rsid w:val="00664D2E"/>
    <w:rsid w:val="00664D58"/>
    <w:rsid w:val="00664DBD"/>
    <w:rsid w:val="00664FE6"/>
    <w:rsid w:val="0066505C"/>
    <w:rsid w:val="0066524F"/>
    <w:rsid w:val="0066561D"/>
    <w:rsid w:val="00665A1A"/>
    <w:rsid w:val="00665D55"/>
    <w:rsid w:val="006660FA"/>
    <w:rsid w:val="00666192"/>
    <w:rsid w:val="006661D1"/>
    <w:rsid w:val="00666494"/>
    <w:rsid w:val="00666509"/>
    <w:rsid w:val="0066656D"/>
    <w:rsid w:val="00666A4C"/>
    <w:rsid w:val="00666F9F"/>
    <w:rsid w:val="0066706E"/>
    <w:rsid w:val="00667158"/>
    <w:rsid w:val="0066720F"/>
    <w:rsid w:val="006672B8"/>
    <w:rsid w:val="006672E0"/>
    <w:rsid w:val="006675D9"/>
    <w:rsid w:val="0066772C"/>
    <w:rsid w:val="006679D9"/>
    <w:rsid w:val="00667A0E"/>
    <w:rsid w:val="00667D40"/>
    <w:rsid w:val="00667DB7"/>
    <w:rsid w:val="006703F6"/>
    <w:rsid w:val="00670439"/>
    <w:rsid w:val="00670517"/>
    <w:rsid w:val="00670789"/>
    <w:rsid w:val="006708AB"/>
    <w:rsid w:val="00670911"/>
    <w:rsid w:val="00670B6E"/>
    <w:rsid w:val="00670D3E"/>
    <w:rsid w:val="00670D52"/>
    <w:rsid w:val="00670DAF"/>
    <w:rsid w:val="00671242"/>
    <w:rsid w:val="00671358"/>
    <w:rsid w:val="0067135C"/>
    <w:rsid w:val="00671B75"/>
    <w:rsid w:val="00671B77"/>
    <w:rsid w:val="00671BDD"/>
    <w:rsid w:val="00671CD3"/>
    <w:rsid w:val="00671DC2"/>
    <w:rsid w:val="00671E8B"/>
    <w:rsid w:val="00672231"/>
    <w:rsid w:val="0067236E"/>
    <w:rsid w:val="00672427"/>
    <w:rsid w:val="00672717"/>
    <w:rsid w:val="006727F9"/>
    <w:rsid w:val="00672A08"/>
    <w:rsid w:val="00672D4E"/>
    <w:rsid w:val="00672F02"/>
    <w:rsid w:val="00672FAF"/>
    <w:rsid w:val="0067303B"/>
    <w:rsid w:val="006731E6"/>
    <w:rsid w:val="0067331C"/>
    <w:rsid w:val="0067348F"/>
    <w:rsid w:val="006735D0"/>
    <w:rsid w:val="0067363E"/>
    <w:rsid w:val="0067383C"/>
    <w:rsid w:val="00673ED5"/>
    <w:rsid w:val="00673FCA"/>
    <w:rsid w:val="00674083"/>
    <w:rsid w:val="00674153"/>
    <w:rsid w:val="00674239"/>
    <w:rsid w:val="00674410"/>
    <w:rsid w:val="006744E5"/>
    <w:rsid w:val="00674757"/>
    <w:rsid w:val="006748B6"/>
    <w:rsid w:val="00674B25"/>
    <w:rsid w:val="00674BAB"/>
    <w:rsid w:val="00674D9A"/>
    <w:rsid w:val="00674E8A"/>
    <w:rsid w:val="00674F3D"/>
    <w:rsid w:val="00675000"/>
    <w:rsid w:val="006751F2"/>
    <w:rsid w:val="006752E6"/>
    <w:rsid w:val="00675740"/>
    <w:rsid w:val="00675A60"/>
    <w:rsid w:val="00675B0F"/>
    <w:rsid w:val="00675CC2"/>
    <w:rsid w:val="00675CD6"/>
    <w:rsid w:val="00675CFE"/>
    <w:rsid w:val="00675DD8"/>
    <w:rsid w:val="00675E66"/>
    <w:rsid w:val="00675E68"/>
    <w:rsid w:val="00675E87"/>
    <w:rsid w:val="00675F2B"/>
    <w:rsid w:val="00675F59"/>
    <w:rsid w:val="00675F6D"/>
    <w:rsid w:val="00675FA7"/>
    <w:rsid w:val="00676158"/>
    <w:rsid w:val="006761EF"/>
    <w:rsid w:val="0067652D"/>
    <w:rsid w:val="00676847"/>
    <w:rsid w:val="006769A5"/>
    <w:rsid w:val="006769E5"/>
    <w:rsid w:val="00676DA2"/>
    <w:rsid w:val="00676DA5"/>
    <w:rsid w:val="00676DB5"/>
    <w:rsid w:val="00676FE6"/>
    <w:rsid w:val="006771AB"/>
    <w:rsid w:val="00677675"/>
    <w:rsid w:val="006777CA"/>
    <w:rsid w:val="0067786D"/>
    <w:rsid w:val="00677B24"/>
    <w:rsid w:val="00677B7E"/>
    <w:rsid w:val="00677B8C"/>
    <w:rsid w:val="00677C30"/>
    <w:rsid w:val="00677C75"/>
    <w:rsid w:val="00677CBB"/>
    <w:rsid w:val="00677E69"/>
    <w:rsid w:val="00677F0D"/>
    <w:rsid w:val="00680006"/>
    <w:rsid w:val="0068000E"/>
    <w:rsid w:val="006802EA"/>
    <w:rsid w:val="0068038E"/>
    <w:rsid w:val="006807A3"/>
    <w:rsid w:val="006808E2"/>
    <w:rsid w:val="006808F8"/>
    <w:rsid w:val="00680C69"/>
    <w:rsid w:val="0068129B"/>
    <w:rsid w:val="00681361"/>
    <w:rsid w:val="006815B0"/>
    <w:rsid w:val="00681A43"/>
    <w:rsid w:val="00681BB3"/>
    <w:rsid w:val="00681C19"/>
    <w:rsid w:val="0068214B"/>
    <w:rsid w:val="0068242A"/>
    <w:rsid w:val="00682501"/>
    <w:rsid w:val="006828E4"/>
    <w:rsid w:val="006828E6"/>
    <w:rsid w:val="00682DD8"/>
    <w:rsid w:val="00683233"/>
    <w:rsid w:val="0068326A"/>
    <w:rsid w:val="00683307"/>
    <w:rsid w:val="006835F3"/>
    <w:rsid w:val="0068381E"/>
    <w:rsid w:val="00683837"/>
    <w:rsid w:val="00683983"/>
    <w:rsid w:val="00683C31"/>
    <w:rsid w:val="00683EF6"/>
    <w:rsid w:val="00683FFE"/>
    <w:rsid w:val="00684092"/>
    <w:rsid w:val="006841C7"/>
    <w:rsid w:val="006841FB"/>
    <w:rsid w:val="0068431F"/>
    <w:rsid w:val="0068434A"/>
    <w:rsid w:val="00684449"/>
    <w:rsid w:val="0068464E"/>
    <w:rsid w:val="006847BF"/>
    <w:rsid w:val="00684AF8"/>
    <w:rsid w:val="00684F5D"/>
    <w:rsid w:val="00684F69"/>
    <w:rsid w:val="00684FDB"/>
    <w:rsid w:val="00685010"/>
    <w:rsid w:val="006853A6"/>
    <w:rsid w:val="0068552F"/>
    <w:rsid w:val="00685798"/>
    <w:rsid w:val="00685CDE"/>
    <w:rsid w:val="00685D3B"/>
    <w:rsid w:val="00685E02"/>
    <w:rsid w:val="00685E45"/>
    <w:rsid w:val="00685EAD"/>
    <w:rsid w:val="00686199"/>
    <w:rsid w:val="0068622D"/>
    <w:rsid w:val="00686339"/>
    <w:rsid w:val="006863DA"/>
    <w:rsid w:val="0068657D"/>
    <w:rsid w:val="0068679A"/>
    <w:rsid w:val="00686956"/>
    <w:rsid w:val="00686976"/>
    <w:rsid w:val="00686E46"/>
    <w:rsid w:val="0068718D"/>
    <w:rsid w:val="006874AA"/>
    <w:rsid w:val="006875D0"/>
    <w:rsid w:val="00687659"/>
    <w:rsid w:val="006876E2"/>
    <w:rsid w:val="006876E8"/>
    <w:rsid w:val="006878D2"/>
    <w:rsid w:val="006879B8"/>
    <w:rsid w:val="00687BD4"/>
    <w:rsid w:val="00687C99"/>
    <w:rsid w:val="00687D48"/>
    <w:rsid w:val="00687DAB"/>
    <w:rsid w:val="00687DE8"/>
    <w:rsid w:val="00690361"/>
    <w:rsid w:val="00690420"/>
    <w:rsid w:val="00690675"/>
    <w:rsid w:val="0069081F"/>
    <w:rsid w:val="0069084B"/>
    <w:rsid w:val="00690A49"/>
    <w:rsid w:val="00690B7D"/>
    <w:rsid w:val="00690C39"/>
    <w:rsid w:val="00690E43"/>
    <w:rsid w:val="006911D7"/>
    <w:rsid w:val="006914DE"/>
    <w:rsid w:val="0069151E"/>
    <w:rsid w:val="006917AF"/>
    <w:rsid w:val="00691991"/>
    <w:rsid w:val="006919AD"/>
    <w:rsid w:val="00691EAC"/>
    <w:rsid w:val="006921C3"/>
    <w:rsid w:val="0069224E"/>
    <w:rsid w:val="00692402"/>
    <w:rsid w:val="00692541"/>
    <w:rsid w:val="0069269E"/>
    <w:rsid w:val="00692765"/>
    <w:rsid w:val="006929D2"/>
    <w:rsid w:val="00692A5A"/>
    <w:rsid w:val="00692DC4"/>
    <w:rsid w:val="00692E18"/>
    <w:rsid w:val="00692E38"/>
    <w:rsid w:val="0069301D"/>
    <w:rsid w:val="00693239"/>
    <w:rsid w:val="0069329F"/>
    <w:rsid w:val="00693534"/>
    <w:rsid w:val="00693632"/>
    <w:rsid w:val="00693694"/>
    <w:rsid w:val="0069374D"/>
    <w:rsid w:val="00693CDD"/>
    <w:rsid w:val="00693E81"/>
    <w:rsid w:val="00693E9F"/>
    <w:rsid w:val="0069411B"/>
    <w:rsid w:val="00694417"/>
    <w:rsid w:val="00694678"/>
    <w:rsid w:val="006947A5"/>
    <w:rsid w:val="006948E1"/>
    <w:rsid w:val="00694F94"/>
    <w:rsid w:val="00695327"/>
    <w:rsid w:val="00695373"/>
    <w:rsid w:val="00695509"/>
    <w:rsid w:val="00695551"/>
    <w:rsid w:val="0069555C"/>
    <w:rsid w:val="0069569B"/>
    <w:rsid w:val="00695913"/>
    <w:rsid w:val="0069596D"/>
    <w:rsid w:val="00695A73"/>
    <w:rsid w:val="00695C3C"/>
    <w:rsid w:val="00695E80"/>
    <w:rsid w:val="00695F00"/>
    <w:rsid w:val="00696005"/>
    <w:rsid w:val="0069648B"/>
    <w:rsid w:val="006965BC"/>
    <w:rsid w:val="00696667"/>
    <w:rsid w:val="00696B74"/>
    <w:rsid w:val="00696BE2"/>
    <w:rsid w:val="00696C91"/>
    <w:rsid w:val="00696D92"/>
    <w:rsid w:val="00696E14"/>
    <w:rsid w:val="00696EC5"/>
    <w:rsid w:val="00697081"/>
    <w:rsid w:val="0069718C"/>
    <w:rsid w:val="00697318"/>
    <w:rsid w:val="006976A7"/>
    <w:rsid w:val="00697844"/>
    <w:rsid w:val="006978DC"/>
    <w:rsid w:val="00697AE6"/>
    <w:rsid w:val="00697B49"/>
    <w:rsid w:val="00697F71"/>
    <w:rsid w:val="006A0157"/>
    <w:rsid w:val="006A06AB"/>
    <w:rsid w:val="006A06B3"/>
    <w:rsid w:val="006A06BF"/>
    <w:rsid w:val="006A081D"/>
    <w:rsid w:val="006A09B4"/>
    <w:rsid w:val="006A0A2D"/>
    <w:rsid w:val="006A0A7E"/>
    <w:rsid w:val="006A0AF4"/>
    <w:rsid w:val="006A0D3E"/>
    <w:rsid w:val="006A0E1D"/>
    <w:rsid w:val="006A0F6B"/>
    <w:rsid w:val="006A0FF3"/>
    <w:rsid w:val="006A132F"/>
    <w:rsid w:val="006A1932"/>
    <w:rsid w:val="006A1A50"/>
    <w:rsid w:val="006A1AA6"/>
    <w:rsid w:val="006A1B01"/>
    <w:rsid w:val="006A1C93"/>
    <w:rsid w:val="006A1CF9"/>
    <w:rsid w:val="006A1D9F"/>
    <w:rsid w:val="006A1E31"/>
    <w:rsid w:val="006A1E37"/>
    <w:rsid w:val="006A1E78"/>
    <w:rsid w:val="006A1E7B"/>
    <w:rsid w:val="006A2174"/>
    <w:rsid w:val="006A22D5"/>
    <w:rsid w:val="006A28D4"/>
    <w:rsid w:val="006A28E7"/>
    <w:rsid w:val="006A2A65"/>
    <w:rsid w:val="006A2B81"/>
    <w:rsid w:val="006A2CE3"/>
    <w:rsid w:val="006A2E82"/>
    <w:rsid w:val="006A30F5"/>
    <w:rsid w:val="006A373B"/>
    <w:rsid w:val="006A37E7"/>
    <w:rsid w:val="006A3CBC"/>
    <w:rsid w:val="006A3D19"/>
    <w:rsid w:val="006A4123"/>
    <w:rsid w:val="006A4225"/>
    <w:rsid w:val="006A4309"/>
    <w:rsid w:val="006A453C"/>
    <w:rsid w:val="006A4829"/>
    <w:rsid w:val="006A496F"/>
    <w:rsid w:val="006A4A7D"/>
    <w:rsid w:val="006A4BD4"/>
    <w:rsid w:val="006A4C8F"/>
    <w:rsid w:val="006A4DD2"/>
    <w:rsid w:val="006A4E6B"/>
    <w:rsid w:val="006A4F94"/>
    <w:rsid w:val="006A516D"/>
    <w:rsid w:val="006A536C"/>
    <w:rsid w:val="006A54BB"/>
    <w:rsid w:val="006A55C5"/>
    <w:rsid w:val="006A5793"/>
    <w:rsid w:val="006A5C28"/>
    <w:rsid w:val="006A5D45"/>
    <w:rsid w:val="006A5E03"/>
    <w:rsid w:val="006A5F8F"/>
    <w:rsid w:val="006A6223"/>
    <w:rsid w:val="006A62B4"/>
    <w:rsid w:val="006A68F5"/>
    <w:rsid w:val="006A6C12"/>
    <w:rsid w:val="006A7590"/>
    <w:rsid w:val="006A759F"/>
    <w:rsid w:val="006A7625"/>
    <w:rsid w:val="006A77C8"/>
    <w:rsid w:val="006A7AE1"/>
    <w:rsid w:val="006A7E57"/>
    <w:rsid w:val="006A7EC4"/>
    <w:rsid w:val="006B0265"/>
    <w:rsid w:val="006B02CF"/>
    <w:rsid w:val="006B03C2"/>
    <w:rsid w:val="006B0464"/>
    <w:rsid w:val="006B0898"/>
    <w:rsid w:val="006B0A5D"/>
    <w:rsid w:val="006B0B32"/>
    <w:rsid w:val="006B0D10"/>
    <w:rsid w:val="006B11C5"/>
    <w:rsid w:val="006B1481"/>
    <w:rsid w:val="006B1588"/>
    <w:rsid w:val="006B1767"/>
    <w:rsid w:val="006B1877"/>
    <w:rsid w:val="006B1985"/>
    <w:rsid w:val="006B198A"/>
    <w:rsid w:val="006B1B6F"/>
    <w:rsid w:val="006B1BA7"/>
    <w:rsid w:val="006B1C08"/>
    <w:rsid w:val="006B1DD6"/>
    <w:rsid w:val="006B21B6"/>
    <w:rsid w:val="006B238B"/>
    <w:rsid w:val="006B280A"/>
    <w:rsid w:val="006B2AF0"/>
    <w:rsid w:val="006B3047"/>
    <w:rsid w:val="006B333D"/>
    <w:rsid w:val="006B34E1"/>
    <w:rsid w:val="006B3580"/>
    <w:rsid w:val="006B36A2"/>
    <w:rsid w:val="006B36DC"/>
    <w:rsid w:val="006B3893"/>
    <w:rsid w:val="006B3B72"/>
    <w:rsid w:val="006B3CD1"/>
    <w:rsid w:val="006B3D2B"/>
    <w:rsid w:val="006B404B"/>
    <w:rsid w:val="006B4741"/>
    <w:rsid w:val="006B49A9"/>
    <w:rsid w:val="006B4B9B"/>
    <w:rsid w:val="006B4C2E"/>
    <w:rsid w:val="006B4C69"/>
    <w:rsid w:val="006B4D6E"/>
    <w:rsid w:val="006B4DF8"/>
    <w:rsid w:val="006B4F4F"/>
    <w:rsid w:val="006B5767"/>
    <w:rsid w:val="006B5822"/>
    <w:rsid w:val="006B5AE3"/>
    <w:rsid w:val="006B5D7A"/>
    <w:rsid w:val="006B5F6B"/>
    <w:rsid w:val="006B62E3"/>
    <w:rsid w:val="006B65D1"/>
    <w:rsid w:val="006B698F"/>
    <w:rsid w:val="006B6AD4"/>
    <w:rsid w:val="006B6AD8"/>
    <w:rsid w:val="006B6C9A"/>
    <w:rsid w:val="006B6EDD"/>
    <w:rsid w:val="006B7037"/>
    <w:rsid w:val="006B7147"/>
    <w:rsid w:val="006B739A"/>
    <w:rsid w:val="006B74BF"/>
    <w:rsid w:val="006B74CF"/>
    <w:rsid w:val="006B7663"/>
    <w:rsid w:val="006B7919"/>
    <w:rsid w:val="006B7920"/>
    <w:rsid w:val="006B7C2B"/>
    <w:rsid w:val="006B7CDE"/>
    <w:rsid w:val="006B7FBF"/>
    <w:rsid w:val="006C0130"/>
    <w:rsid w:val="006C0296"/>
    <w:rsid w:val="006C07DA"/>
    <w:rsid w:val="006C081A"/>
    <w:rsid w:val="006C0A57"/>
    <w:rsid w:val="006C0A81"/>
    <w:rsid w:val="006C0F4C"/>
    <w:rsid w:val="006C1042"/>
    <w:rsid w:val="006C11DC"/>
    <w:rsid w:val="006C12B1"/>
    <w:rsid w:val="006C13FF"/>
    <w:rsid w:val="006C1531"/>
    <w:rsid w:val="006C1540"/>
    <w:rsid w:val="006C1580"/>
    <w:rsid w:val="006C171A"/>
    <w:rsid w:val="006C1B22"/>
    <w:rsid w:val="006C1B2F"/>
    <w:rsid w:val="006C1BF4"/>
    <w:rsid w:val="006C1F14"/>
    <w:rsid w:val="006C1FE0"/>
    <w:rsid w:val="006C207B"/>
    <w:rsid w:val="006C2533"/>
    <w:rsid w:val="006C2A61"/>
    <w:rsid w:val="006C2B78"/>
    <w:rsid w:val="006C2B85"/>
    <w:rsid w:val="006C2BA5"/>
    <w:rsid w:val="006C2D06"/>
    <w:rsid w:val="006C2D0B"/>
    <w:rsid w:val="006C2F4F"/>
    <w:rsid w:val="006C2F91"/>
    <w:rsid w:val="006C3739"/>
    <w:rsid w:val="006C3742"/>
    <w:rsid w:val="006C398B"/>
    <w:rsid w:val="006C3BA4"/>
    <w:rsid w:val="006C3D63"/>
    <w:rsid w:val="006C3F1B"/>
    <w:rsid w:val="006C4183"/>
    <w:rsid w:val="006C422B"/>
    <w:rsid w:val="006C43B9"/>
    <w:rsid w:val="006C453F"/>
    <w:rsid w:val="006C4581"/>
    <w:rsid w:val="006C4AD5"/>
    <w:rsid w:val="006C4CD5"/>
    <w:rsid w:val="006C4EE5"/>
    <w:rsid w:val="006C4F50"/>
    <w:rsid w:val="006C50B0"/>
    <w:rsid w:val="006C521A"/>
    <w:rsid w:val="006C57A9"/>
    <w:rsid w:val="006C5852"/>
    <w:rsid w:val="006C5F1A"/>
    <w:rsid w:val="006C61B0"/>
    <w:rsid w:val="006C6265"/>
    <w:rsid w:val="006C6330"/>
    <w:rsid w:val="006C64A6"/>
    <w:rsid w:val="006C65B7"/>
    <w:rsid w:val="006C6682"/>
    <w:rsid w:val="006C6722"/>
    <w:rsid w:val="006C6A2B"/>
    <w:rsid w:val="006C6AAF"/>
    <w:rsid w:val="006C6B07"/>
    <w:rsid w:val="006C6CEB"/>
    <w:rsid w:val="006C6CF9"/>
    <w:rsid w:val="006C6D00"/>
    <w:rsid w:val="006C6E3A"/>
    <w:rsid w:val="006C6F6D"/>
    <w:rsid w:val="006C6FCE"/>
    <w:rsid w:val="006C71C1"/>
    <w:rsid w:val="006C723D"/>
    <w:rsid w:val="006C7406"/>
    <w:rsid w:val="006C7507"/>
    <w:rsid w:val="006C774D"/>
    <w:rsid w:val="006C78E1"/>
    <w:rsid w:val="006C7B2F"/>
    <w:rsid w:val="006C7BCD"/>
    <w:rsid w:val="006C7E64"/>
    <w:rsid w:val="006C7F33"/>
    <w:rsid w:val="006C7F4B"/>
    <w:rsid w:val="006D003A"/>
    <w:rsid w:val="006D056A"/>
    <w:rsid w:val="006D0674"/>
    <w:rsid w:val="006D0805"/>
    <w:rsid w:val="006D0866"/>
    <w:rsid w:val="006D086B"/>
    <w:rsid w:val="006D08F0"/>
    <w:rsid w:val="006D0932"/>
    <w:rsid w:val="006D0A79"/>
    <w:rsid w:val="006D0CFA"/>
    <w:rsid w:val="006D0E11"/>
    <w:rsid w:val="006D0EA4"/>
    <w:rsid w:val="006D1132"/>
    <w:rsid w:val="006D1237"/>
    <w:rsid w:val="006D1295"/>
    <w:rsid w:val="006D1414"/>
    <w:rsid w:val="006D141E"/>
    <w:rsid w:val="006D14E6"/>
    <w:rsid w:val="006D1841"/>
    <w:rsid w:val="006D19B9"/>
    <w:rsid w:val="006D19F9"/>
    <w:rsid w:val="006D1A78"/>
    <w:rsid w:val="006D1A98"/>
    <w:rsid w:val="006D1C9D"/>
    <w:rsid w:val="006D202E"/>
    <w:rsid w:val="006D20C4"/>
    <w:rsid w:val="006D2140"/>
    <w:rsid w:val="006D22B6"/>
    <w:rsid w:val="006D24B1"/>
    <w:rsid w:val="006D2748"/>
    <w:rsid w:val="006D27C6"/>
    <w:rsid w:val="006D27EA"/>
    <w:rsid w:val="006D2942"/>
    <w:rsid w:val="006D2BEE"/>
    <w:rsid w:val="006D2C91"/>
    <w:rsid w:val="006D2C98"/>
    <w:rsid w:val="006D2D85"/>
    <w:rsid w:val="006D3054"/>
    <w:rsid w:val="006D32D3"/>
    <w:rsid w:val="006D33EC"/>
    <w:rsid w:val="006D37AA"/>
    <w:rsid w:val="006D3E56"/>
    <w:rsid w:val="006D43FD"/>
    <w:rsid w:val="006D44B2"/>
    <w:rsid w:val="006D462B"/>
    <w:rsid w:val="006D46E0"/>
    <w:rsid w:val="006D49AC"/>
    <w:rsid w:val="006D4B93"/>
    <w:rsid w:val="006D4D27"/>
    <w:rsid w:val="006D4E0F"/>
    <w:rsid w:val="006D5044"/>
    <w:rsid w:val="006D53F3"/>
    <w:rsid w:val="006D5474"/>
    <w:rsid w:val="006D5599"/>
    <w:rsid w:val="006D579A"/>
    <w:rsid w:val="006D5986"/>
    <w:rsid w:val="006D5B1F"/>
    <w:rsid w:val="006D5CB1"/>
    <w:rsid w:val="006D5E3B"/>
    <w:rsid w:val="006D5EFB"/>
    <w:rsid w:val="006D5F7E"/>
    <w:rsid w:val="006D5FAB"/>
    <w:rsid w:val="006D65D5"/>
    <w:rsid w:val="006D6774"/>
    <w:rsid w:val="006D68EA"/>
    <w:rsid w:val="006D69D5"/>
    <w:rsid w:val="006D69D9"/>
    <w:rsid w:val="006D6D01"/>
    <w:rsid w:val="006D6DC6"/>
    <w:rsid w:val="006D6F1A"/>
    <w:rsid w:val="006D6F47"/>
    <w:rsid w:val="006D7056"/>
    <w:rsid w:val="006D70A2"/>
    <w:rsid w:val="006D7217"/>
    <w:rsid w:val="006D738B"/>
    <w:rsid w:val="006D7562"/>
    <w:rsid w:val="006D763A"/>
    <w:rsid w:val="006D7657"/>
    <w:rsid w:val="006D79AD"/>
    <w:rsid w:val="006D7C2F"/>
    <w:rsid w:val="006D7F32"/>
    <w:rsid w:val="006D7FEA"/>
    <w:rsid w:val="006E0044"/>
    <w:rsid w:val="006E00C3"/>
    <w:rsid w:val="006E00F4"/>
    <w:rsid w:val="006E0212"/>
    <w:rsid w:val="006E0368"/>
    <w:rsid w:val="006E066C"/>
    <w:rsid w:val="006E0767"/>
    <w:rsid w:val="006E09B1"/>
    <w:rsid w:val="006E0A2F"/>
    <w:rsid w:val="006E0DE7"/>
    <w:rsid w:val="006E1044"/>
    <w:rsid w:val="006E10C6"/>
    <w:rsid w:val="006E172A"/>
    <w:rsid w:val="006E1917"/>
    <w:rsid w:val="006E1A6A"/>
    <w:rsid w:val="006E1AC3"/>
    <w:rsid w:val="006E215B"/>
    <w:rsid w:val="006E21AB"/>
    <w:rsid w:val="006E2383"/>
    <w:rsid w:val="006E25F5"/>
    <w:rsid w:val="006E2671"/>
    <w:rsid w:val="006E26C8"/>
    <w:rsid w:val="006E2831"/>
    <w:rsid w:val="006E29CE"/>
    <w:rsid w:val="006E2F3C"/>
    <w:rsid w:val="006E3085"/>
    <w:rsid w:val="006E30DE"/>
    <w:rsid w:val="006E32E9"/>
    <w:rsid w:val="006E33B9"/>
    <w:rsid w:val="006E3407"/>
    <w:rsid w:val="006E35D3"/>
    <w:rsid w:val="006E3638"/>
    <w:rsid w:val="006E378C"/>
    <w:rsid w:val="006E38FC"/>
    <w:rsid w:val="006E3989"/>
    <w:rsid w:val="006E398C"/>
    <w:rsid w:val="006E3B3A"/>
    <w:rsid w:val="006E3C98"/>
    <w:rsid w:val="006E3E6D"/>
    <w:rsid w:val="006E401A"/>
    <w:rsid w:val="006E4117"/>
    <w:rsid w:val="006E41FB"/>
    <w:rsid w:val="006E44AA"/>
    <w:rsid w:val="006E46A9"/>
    <w:rsid w:val="006E46DD"/>
    <w:rsid w:val="006E4950"/>
    <w:rsid w:val="006E4D1F"/>
    <w:rsid w:val="006E51B3"/>
    <w:rsid w:val="006E55B1"/>
    <w:rsid w:val="006E5718"/>
    <w:rsid w:val="006E57B6"/>
    <w:rsid w:val="006E58E4"/>
    <w:rsid w:val="006E5A3E"/>
    <w:rsid w:val="006E5D8D"/>
    <w:rsid w:val="006E6117"/>
    <w:rsid w:val="006E621F"/>
    <w:rsid w:val="006E63AF"/>
    <w:rsid w:val="006E6435"/>
    <w:rsid w:val="006E6437"/>
    <w:rsid w:val="006E6802"/>
    <w:rsid w:val="006E6828"/>
    <w:rsid w:val="006E6A43"/>
    <w:rsid w:val="006E6BC6"/>
    <w:rsid w:val="006E6C4A"/>
    <w:rsid w:val="006E6CE0"/>
    <w:rsid w:val="006E727E"/>
    <w:rsid w:val="006E7352"/>
    <w:rsid w:val="006E7756"/>
    <w:rsid w:val="006E7A78"/>
    <w:rsid w:val="006E7CCC"/>
    <w:rsid w:val="006E7CFD"/>
    <w:rsid w:val="006E7DC9"/>
    <w:rsid w:val="006E7DF0"/>
    <w:rsid w:val="006E7ED1"/>
    <w:rsid w:val="006E7F3B"/>
    <w:rsid w:val="006E7F55"/>
    <w:rsid w:val="006E7F76"/>
    <w:rsid w:val="006F02BA"/>
    <w:rsid w:val="006F066E"/>
    <w:rsid w:val="006F0694"/>
    <w:rsid w:val="006F06A7"/>
    <w:rsid w:val="006F0703"/>
    <w:rsid w:val="006F0B07"/>
    <w:rsid w:val="006F0C29"/>
    <w:rsid w:val="006F0CC6"/>
    <w:rsid w:val="006F0D9A"/>
    <w:rsid w:val="006F0EF7"/>
    <w:rsid w:val="006F0F0F"/>
    <w:rsid w:val="006F0FEB"/>
    <w:rsid w:val="006F1033"/>
    <w:rsid w:val="006F1132"/>
    <w:rsid w:val="006F11D4"/>
    <w:rsid w:val="006F1249"/>
    <w:rsid w:val="006F15B0"/>
    <w:rsid w:val="006F17DA"/>
    <w:rsid w:val="006F18A1"/>
    <w:rsid w:val="006F1DFF"/>
    <w:rsid w:val="006F1E6B"/>
    <w:rsid w:val="006F2020"/>
    <w:rsid w:val="006F20D9"/>
    <w:rsid w:val="006F225A"/>
    <w:rsid w:val="006F2304"/>
    <w:rsid w:val="006F2442"/>
    <w:rsid w:val="006F258F"/>
    <w:rsid w:val="006F27CA"/>
    <w:rsid w:val="006F2813"/>
    <w:rsid w:val="006F2AFF"/>
    <w:rsid w:val="006F2BBB"/>
    <w:rsid w:val="006F2C6B"/>
    <w:rsid w:val="006F2D20"/>
    <w:rsid w:val="006F2D91"/>
    <w:rsid w:val="006F30F3"/>
    <w:rsid w:val="006F31BA"/>
    <w:rsid w:val="006F31EF"/>
    <w:rsid w:val="006F332A"/>
    <w:rsid w:val="006F3913"/>
    <w:rsid w:val="006F39DB"/>
    <w:rsid w:val="006F3A8C"/>
    <w:rsid w:val="006F3ABF"/>
    <w:rsid w:val="006F3DEB"/>
    <w:rsid w:val="006F3E2F"/>
    <w:rsid w:val="006F3F10"/>
    <w:rsid w:val="006F3F50"/>
    <w:rsid w:val="006F4239"/>
    <w:rsid w:val="006F42E9"/>
    <w:rsid w:val="006F4492"/>
    <w:rsid w:val="006F450F"/>
    <w:rsid w:val="006F45A0"/>
    <w:rsid w:val="006F464C"/>
    <w:rsid w:val="006F4965"/>
    <w:rsid w:val="006F4A2A"/>
    <w:rsid w:val="006F4B82"/>
    <w:rsid w:val="006F4CB3"/>
    <w:rsid w:val="006F4DAD"/>
    <w:rsid w:val="006F5447"/>
    <w:rsid w:val="006F56E5"/>
    <w:rsid w:val="006F57A0"/>
    <w:rsid w:val="006F5822"/>
    <w:rsid w:val="006F5834"/>
    <w:rsid w:val="006F5B94"/>
    <w:rsid w:val="006F5F58"/>
    <w:rsid w:val="006F60CE"/>
    <w:rsid w:val="006F60D9"/>
    <w:rsid w:val="006F6120"/>
    <w:rsid w:val="006F6132"/>
    <w:rsid w:val="006F62CB"/>
    <w:rsid w:val="006F63E1"/>
    <w:rsid w:val="006F6494"/>
    <w:rsid w:val="006F6676"/>
    <w:rsid w:val="006F6750"/>
    <w:rsid w:val="006F686D"/>
    <w:rsid w:val="006F6BA9"/>
    <w:rsid w:val="006F6C81"/>
    <w:rsid w:val="006F6E16"/>
    <w:rsid w:val="006F6F62"/>
    <w:rsid w:val="006F6F99"/>
    <w:rsid w:val="006F730F"/>
    <w:rsid w:val="006F7405"/>
    <w:rsid w:val="006F743C"/>
    <w:rsid w:val="006F746F"/>
    <w:rsid w:val="006F74E8"/>
    <w:rsid w:val="006F77A9"/>
    <w:rsid w:val="006F7887"/>
    <w:rsid w:val="006F795D"/>
    <w:rsid w:val="006F7A4C"/>
    <w:rsid w:val="006F7D92"/>
    <w:rsid w:val="006F7F6A"/>
    <w:rsid w:val="006F7F8B"/>
    <w:rsid w:val="0070001E"/>
    <w:rsid w:val="007000B1"/>
    <w:rsid w:val="0070078F"/>
    <w:rsid w:val="007007B4"/>
    <w:rsid w:val="00700839"/>
    <w:rsid w:val="0070086E"/>
    <w:rsid w:val="00700A45"/>
    <w:rsid w:val="00700AF5"/>
    <w:rsid w:val="00700BEC"/>
    <w:rsid w:val="00701073"/>
    <w:rsid w:val="0070110B"/>
    <w:rsid w:val="0070161D"/>
    <w:rsid w:val="007019BA"/>
    <w:rsid w:val="00701A63"/>
    <w:rsid w:val="00701B94"/>
    <w:rsid w:val="00701BE1"/>
    <w:rsid w:val="00701DA7"/>
    <w:rsid w:val="00701DB1"/>
    <w:rsid w:val="00701E2C"/>
    <w:rsid w:val="00702676"/>
    <w:rsid w:val="0070269D"/>
    <w:rsid w:val="0070271E"/>
    <w:rsid w:val="007028A9"/>
    <w:rsid w:val="007028D8"/>
    <w:rsid w:val="00702B3B"/>
    <w:rsid w:val="00702E94"/>
    <w:rsid w:val="00702FDD"/>
    <w:rsid w:val="0070330F"/>
    <w:rsid w:val="007036A8"/>
    <w:rsid w:val="00703AEB"/>
    <w:rsid w:val="00703B3E"/>
    <w:rsid w:val="00703C11"/>
    <w:rsid w:val="00703D6D"/>
    <w:rsid w:val="00703DA0"/>
    <w:rsid w:val="00703EC4"/>
    <w:rsid w:val="00704122"/>
    <w:rsid w:val="0070497B"/>
    <w:rsid w:val="00704D09"/>
    <w:rsid w:val="00704D75"/>
    <w:rsid w:val="00704DC2"/>
    <w:rsid w:val="00704E8B"/>
    <w:rsid w:val="00704FE4"/>
    <w:rsid w:val="00705209"/>
    <w:rsid w:val="00705295"/>
    <w:rsid w:val="00705307"/>
    <w:rsid w:val="007054E6"/>
    <w:rsid w:val="007055D3"/>
    <w:rsid w:val="007056CF"/>
    <w:rsid w:val="007056EB"/>
    <w:rsid w:val="007057E5"/>
    <w:rsid w:val="0070583C"/>
    <w:rsid w:val="00705AFB"/>
    <w:rsid w:val="00705CB7"/>
    <w:rsid w:val="00705F9A"/>
    <w:rsid w:val="007061E1"/>
    <w:rsid w:val="0070625D"/>
    <w:rsid w:val="00706613"/>
    <w:rsid w:val="00706776"/>
    <w:rsid w:val="0070679C"/>
    <w:rsid w:val="007068D1"/>
    <w:rsid w:val="0070693B"/>
    <w:rsid w:val="00706B85"/>
    <w:rsid w:val="00706F48"/>
    <w:rsid w:val="00707009"/>
    <w:rsid w:val="0070720B"/>
    <w:rsid w:val="00707257"/>
    <w:rsid w:val="00707367"/>
    <w:rsid w:val="00707381"/>
    <w:rsid w:val="00707437"/>
    <w:rsid w:val="00707499"/>
    <w:rsid w:val="007074DC"/>
    <w:rsid w:val="00707866"/>
    <w:rsid w:val="0070795E"/>
    <w:rsid w:val="00707984"/>
    <w:rsid w:val="00707BC2"/>
    <w:rsid w:val="00707C74"/>
    <w:rsid w:val="00707FE0"/>
    <w:rsid w:val="00710177"/>
    <w:rsid w:val="00710349"/>
    <w:rsid w:val="007103E5"/>
    <w:rsid w:val="0071047E"/>
    <w:rsid w:val="0071052F"/>
    <w:rsid w:val="00710593"/>
    <w:rsid w:val="007109AA"/>
    <w:rsid w:val="007109C4"/>
    <w:rsid w:val="00710A8B"/>
    <w:rsid w:val="00710E86"/>
    <w:rsid w:val="00710ECB"/>
    <w:rsid w:val="00710F28"/>
    <w:rsid w:val="00710FDE"/>
    <w:rsid w:val="00711036"/>
    <w:rsid w:val="007110E6"/>
    <w:rsid w:val="0071126D"/>
    <w:rsid w:val="00711329"/>
    <w:rsid w:val="00711337"/>
    <w:rsid w:val="00711B41"/>
    <w:rsid w:val="00711F30"/>
    <w:rsid w:val="007120A2"/>
    <w:rsid w:val="007120BC"/>
    <w:rsid w:val="00712173"/>
    <w:rsid w:val="00712740"/>
    <w:rsid w:val="007128C7"/>
    <w:rsid w:val="007129CF"/>
    <w:rsid w:val="00712A80"/>
    <w:rsid w:val="00712B06"/>
    <w:rsid w:val="00712B38"/>
    <w:rsid w:val="00712C84"/>
    <w:rsid w:val="00712DCE"/>
    <w:rsid w:val="00712ED0"/>
    <w:rsid w:val="007130A8"/>
    <w:rsid w:val="00713422"/>
    <w:rsid w:val="007135FA"/>
    <w:rsid w:val="007136FA"/>
    <w:rsid w:val="00713804"/>
    <w:rsid w:val="007138D4"/>
    <w:rsid w:val="00713A2A"/>
    <w:rsid w:val="00713AE3"/>
    <w:rsid w:val="00713AFA"/>
    <w:rsid w:val="00714093"/>
    <w:rsid w:val="0071411B"/>
    <w:rsid w:val="00714275"/>
    <w:rsid w:val="00714586"/>
    <w:rsid w:val="007145CF"/>
    <w:rsid w:val="007146BF"/>
    <w:rsid w:val="0071473A"/>
    <w:rsid w:val="00714C82"/>
    <w:rsid w:val="00714D57"/>
    <w:rsid w:val="00714F15"/>
    <w:rsid w:val="0071502C"/>
    <w:rsid w:val="00715042"/>
    <w:rsid w:val="0071525B"/>
    <w:rsid w:val="0071528C"/>
    <w:rsid w:val="0071542C"/>
    <w:rsid w:val="0071552F"/>
    <w:rsid w:val="007156EC"/>
    <w:rsid w:val="00715712"/>
    <w:rsid w:val="007157C4"/>
    <w:rsid w:val="0071598C"/>
    <w:rsid w:val="00715C8D"/>
    <w:rsid w:val="00715DF4"/>
    <w:rsid w:val="00715F7D"/>
    <w:rsid w:val="00715FAB"/>
    <w:rsid w:val="007162E0"/>
    <w:rsid w:val="007162E7"/>
    <w:rsid w:val="007164A6"/>
    <w:rsid w:val="0071651C"/>
    <w:rsid w:val="007166FB"/>
    <w:rsid w:val="00716AF9"/>
    <w:rsid w:val="00716D9E"/>
    <w:rsid w:val="00717067"/>
    <w:rsid w:val="00717209"/>
    <w:rsid w:val="00717253"/>
    <w:rsid w:val="00717439"/>
    <w:rsid w:val="00717451"/>
    <w:rsid w:val="0071754C"/>
    <w:rsid w:val="00717A18"/>
    <w:rsid w:val="00717BC8"/>
    <w:rsid w:val="00717E95"/>
    <w:rsid w:val="00717EA7"/>
    <w:rsid w:val="00717F03"/>
    <w:rsid w:val="0072010F"/>
    <w:rsid w:val="007201C8"/>
    <w:rsid w:val="0072043B"/>
    <w:rsid w:val="00720774"/>
    <w:rsid w:val="007209E1"/>
    <w:rsid w:val="00720B11"/>
    <w:rsid w:val="00720BC9"/>
    <w:rsid w:val="00720C80"/>
    <w:rsid w:val="00720C97"/>
    <w:rsid w:val="00720CF3"/>
    <w:rsid w:val="00720D6C"/>
    <w:rsid w:val="00720F37"/>
    <w:rsid w:val="00720F96"/>
    <w:rsid w:val="007213E2"/>
    <w:rsid w:val="00721479"/>
    <w:rsid w:val="0072155A"/>
    <w:rsid w:val="007215C8"/>
    <w:rsid w:val="00721AC4"/>
    <w:rsid w:val="00721DCE"/>
    <w:rsid w:val="00722059"/>
    <w:rsid w:val="00722332"/>
    <w:rsid w:val="00722451"/>
    <w:rsid w:val="0072245C"/>
    <w:rsid w:val="007225AB"/>
    <w:rsid w:val="007226CD"/>
    <w:rsid w:val="0072273B"/>
    <w:rsid w:val="00722BB7"/>
    <w:rsid w:val="00722BD4"/>
    <w:rsid w:val="00722C5E"/>
    <w:rsid w:val="00722E06"/>
    <w:rsid w:val="00722F81"/>
    <w:rsid w:val="00723099"/>
    <w:rsid w:val="00723381"/>
    <w:rsid w:val="00723534"/>
    <w:rsid w:val="007237DE"/>
    <w:rsid w:val="0072381E"/>
    <w:rsid w:val="007239F1"/>
    <w:rsid w:val="00723AA4"/>
    <w:rsid w:val="00723B56"/>
    <w:rsid w:val="00723B81"/>
    <w:rsid w:val="00723D41"/>
    <w:rsid w:val="00723D48"/>
    <w:rsid w:val="00723D96"/>
    <w:rsid w:val="00723E3A"/>
    <w:rsid w:val="00724169"/>
    <w:rsid w:val="007246AB"/>
    <w:rsid w:val="0072472A"/>
    <w:rsid w:val="00724A72"/>
    <w:rsid w:val="00724AD8"/>
    <w:rsid w:val="00724AED"/>
    <w:rsid w:val="00724EE1"/>
    <w:rsid w:val="00724F2C"/>
    <w:rsid w:val="00724FAB"/>
    <w:rsid w:val="007250DA"/>
    <w:rsid w:val="00725314"/>
    <w:rsid w:val="007253B7"/>
    <w:rsid w:val="0072543F"/>
    <w:rsid w:val="0072545F"/>
    <w:rsid w:val="0072546E"/>
    <w:rsid w:val="007254A3"/>
    <w:rsid w:val="0072552C"/>
    <w:rsid w:val="0072558A"/>
    <w:rsid w:val="007256B9"/>
    <w:rsid w:val="00725A66"/>
    <w:rsid w:val="00725AEE"/>
    <w:rsid w:val="00725B7A"/>
    <w:rsid w:val="00725DAB"/>
    <w:rsid w:val="00725F10"/>
    <w:rsid w:val="00726252"/>
    <w:rsid w:val="007262E2"/>
    <w:rsid w:val="00726590"/>
    <w:rsid w:val="007266F6"/>
    <w:rsid w:val="00726862"/>
    <w:rsid w:val="00726AEC"/>
    <w:rsid w:val="00726C03"/>
    <w:rsid w:val="00726CD9"/>
    <w:rsid w:val="00726F0D"/>
    <w:rsid w:val="007270D5"/>
    <w:rsid w:val="00727137"/>
    <w:rsid w:val="0072773C"/>
    <w:rsid w:val="007279FF"/>
    <w:rsid w:val="00727A64"/>
    <w:rsid w:val="00727B88"/>
    <w:rsid w:val="00727C19"/>
    <w:rsid w:val="00727E07"/>
    <w:rsid w:val="00727F58"/>
    <w:rsid w:val="00730057"/>
    <w:rsid w:val="0073013E"/>
    <w:rsid w:val="00730161"/>
    <w:rsid w:val="007301DA"/>
    <w:rsid w:val="0073033C"/>
    <w:rsid w:val="00730370"/>
    <w:rsid w:val="007304C0"/>
    <w:rsid w:val="007304F7"/>
    <w:rsid w:val="0073058D"/>
    <w:rsid w:val="00730869"/>
    <w:rsid w:val="0073092F"/>
    <w:rsid w:val="0073097D"/>
    <w:rsid w:val="00730A15"/>
    <w:rsid w:val="00730A9F"/>
    <w:rsid w:val="00730AD3"/>
    <w:rsid w:val="00730BAE"/>
    <w:rsid w:val="00730C4B"/>
    <w:rsid w:val="00730C7F"/>
    <w:rsid w:val="00730D8D"/>
    <w:rsid w:val="00730E10"/>
    <w:rsid w:val="0073107A"/>
    <w:rsid w:val="007310C7"/>
    <w:rsid w:val="00731193"/>
    <w:rsid w:val="0073124F"/>
    <w:rsid w:val="00731335"/>
    <w:rsid w:val="007314BB"/>
    <w:rsid w:val="007317D9"/>
    <w:rsid w:val="007318F1"/>
    <w:rsid w:val="00731976"/>
    <w:rsid w:val="00731A3F"/>
    <w:rsid w:val="00731C67"/>
    <w:rsid w:val="00731F63"/>
    <w:rsid w:val="0073207A"/>
    <w:rsid w:val="0073212D"/>
    <w:rsid w:val="00732759"/>
    <w:rsid w:val="00732887"/>
    <w:rsid w:val="00732A85"/>
    <w:rsid w:val="00732D33"/>
    <w:rsid w:val="00732DAD"/>
    <w:rsid w:val="00732E1E"/>
    <w:rsid w:val="00732E24"/>
    <w:rsid w:val="00732F9E"/>
    <w:rsid w:val="00732FAE"/>
    <w:rsid w:val="007333D8"/>
    <w:rsid w:val="00733855"/>
    <w:rsid w:val="007339EC"/>
    <w:rsid w:val="00733A51"/>
    <w:rsid w:val="00733B66"/>
    <w:rsid w:val="00733BB9"/>
    <w:rsid w:val="00733D65"/>
    <w:rsid w:val="0073422A"/>
    <w:rsid w:val="007343B4"/>
    <w:rsid w:val="00734499"/>
    <w:rsid w:val="00734614"/>
    <w:rsid w:val="0073486F"/>
    <w:rsid w:val="00734943"/>
    <w:rsid w:val="00734AF4"/>
    <w:rsid w:val="00734D8A"/>
    <w:rsid w:val="00734FF5"/>
    <w:rsid w:val="00735116"/>
    <w:rsid w:val="00735179"/>
    <w:rsid w:val="007351F8"/>
    <w:rsid w:val="007353C9"/>
    <w:rsid w:val="007355D0"/>
    <w:rsid w:val="0073583C"/>
    <w:rsid w:val="00735872"/>
    <w:rsid w:val="007358EC"/>
    <w:rsid w:val="007358F7"/>
    <w:rsid w:val="00735F6D"/>
    <w:rsid w:val="0073618F"/>
    <w:rsid w:val="007361CC"/>
    <w:rsid w:val="0073653F"/>
    <w:rsid w:val="0073658C"/>
    <w:rsid w:val="00736750"/>
    <w:rsid w:val="007367A4"/>
    <w:rsid w:val="00736969"/>
    <w:rsid w:val="00736B0F"/>
    <w:rsid w:val="00736C95"/>
    <w:rsid w:val="00736DE4"/>
    <w:rsid w:val="00736E56"/>
    <w:rsid w:val="00736F68"/>
    <w:rsid w:val="00736FF9"/>
    <w:rsid w:val="007371C9"/>
    <w:rsid w:val="007371D1"/>
    <w:rsid w:val="0073727D"/>
    <w:rsid w:val="0073737C"/>
    <w:rsid w:val="00737414"/>
    <w:rsid w:val="0073748D"/>
    <w:rsid w:val="007376C2"/>
    <w:rsid w:val="00737708"/>
    <w:rsid w:val="0073788B"/>
    <w:rsid w:val="00737BCE"/>
    <w:rsid w:val="00737CB7"/>
    <w:rsid w:val="00737FD8"/>
    <w:rsid w:val="007400E9"/>
    <w:rsid w:val="00740111"/>
    <w:rsid w:val="00740148"/>
    <w:rsid w:val="00740214"/>
    <w:rsid w:val="0074029C"/>
    <w:rsid w:val="007403D2"/>
    <w:rsid w:val="0074050B"/>
    <w:rsid w:val="00740650"/>
    <w:rsid w:val="007409B2"/>
    <w:rsid w:val="00740B48"/>
    <w:rsid w:val="00740CF5"/>
    <w:rsid w:val="00740DF1"/>
    <w:rsid w:val="00740EA5"/>
    <w:rsid w:val="007410FD"/>
    <w:rsid w:val="00741842"/>
    <w:rsid w:val="00741B49"/>
    <w:rsid w:val="00741C83"/>
    <w:rsid w:val="00742220"/>
    <w:rsid w:val="00742320"/>
    <w:rsid w:val="00742521"/>
    <w:rsid w:val="00742575"/>
    <w:rsid w:val="00742787"/>
    <w:rsid w:val="00742903"/>
    <w:rsid w:val="00742B9C"/>
    <w:rsid w:val="00742B9E"/>
    <w:rsid w:val="00742C25"/>
    <w:rsid w:val="00742C60"/>
    <w:rsid w:val="00742CD9"/>
    <w:rsid w:val="00742DAD"/>
    <w:rsid w:val="00742F8B"/>
    <w:rsid w:val="007430C8"/>
    <w:rsid w:val="0074348D"/>
    <w:rsid w:val="00743664"/>
    <w:rsid w:val="00743D05"/>
    <w:rsid w:val="00743D22"/>
    <w:rsid w:val="00743D40"/>
    <w:rsid w:val="00743DDA"/>
    <w:rsid w:val="00743E09"/>
    <w:rsid w:val="007441FF"/>
    <w:rsid w:val="007442AB"/>
    <w:rsid w:val="007442F4"/>
    <w:rsid w:val="007443E8"/>
    <w:rsid w:val="00744430"/>
    <w:rsid w:val="00744441"/>
    <w:rsid w:val="007447C2"/>
    <w:rsid w:val="0074495F"/>
    <w:rsid w:val="00744AB8"/>
    <w:rsid w:val="00744C8E"/>
    <w:rsid w:val="00744EE4"/>
    <w:rsid w:val="00744FFB"/>
    <w:rsid w:val="007451D2"/>
    <w:rsid w:val="00745373"/>
    <w:rsid w:val="0074573F"/>
    <w:rsid w:val="00745C0B"/>
    <w:rsid w:val="00745C4E"/>
    <w:rsid w:val="0074624F"/>
    <w:rsid w:val="007462B1"/>
    <w:rsid w:val="0074649B"/>
    <w:rsid w:val="00746562"/>
    <w:rsid w:val="00746643"/>
    <w:rsid w:val="00746746"/>
    <w:rsid w:val="0074677D"/>
    <w:rsid w:val="00746C16"/>
    <w:rsid w:val="00746C86"/>
    <w:rsid w:val="00746E8C"/>
    <w:rsid w:val="00746F55"/>
    <w:rsid w:val="0074734D"/>
    <w:rsid w:val="007478F2"/>
    <w:rsid w:val="0074790D"/>
    <w:rsid w:val="0074795C"/>
    <w:rsid w:val="00747991"/>
    <w:rsid w:val="00747C2D"/>
    <w:rsid w:val="00747CE6"/>
    <w:rsid w:val="00747E11"/>
    <w:rsid w:val="00747E15"/>
    <w:rsid w:val="00747E94"/>
    <w:rsid w:val="0075018B"/>
    <w:rsid w:val="00750367"/>
    <w:rsid w:val="0075059C"/>
    <w:rsid w:val="00750797"/>
    <w:rsid w:val="0075098D"/>
    <w:rsid w:val="00750DC8"/>
    <w:rsid w:val="0075110C"/>
    <w:rsid w:val="007512A2"/>
    <w:rsid w:val="0075135A"/>
    <w:rsid w:val="007515DD"/>
    <w:rsid w:val="00751632"/>
    <w:rsid w:val="007516E7"/>
    <w:rsid w:val="0075177C"/>
    <w:rsid w:val="007517B5"/>
    <w:rsid w:val="00751863"/>
    <w:rsid w:val="00751985"/>
    <w:rsid w:val="00751C7F"/>
    <w:rsid w:val="00751D84"/>
    <w:rsid w:val="00751D88"/>
    <w:rsid w:val="00751E15"/>
    <w:rsid w:val="00751EA8"/>
    <w:rsid w:val="00751F92"/>
    <w:rsid w:val="007524FA"/>
    <w:rsid w:val="00752653"/>
    <w:rsid w:val="0075267C"/>
    <w:rsid w:val="007527D1"/>
    <w:rsid w:val="0075292C"/>
    <w:rsid w:val="00752BB7"/>
    <w:rsid w:val="00752EBB"/>
    <w:rsid w:val="0075309D"/>
    <w:rsid w:val="007531C7"/>
    <w:rsid w:val="00753222"/>
    <w:rsid w:val="00753424"/>
    <w:rsid w:val="007535A0"/>
    <w:rsid w:val="00753606"/>
    <w:rsid w:val="007538FF"/>
    <w:rsid w:val="0075392F"/>
    <w:rsid w:val="00753AA0"/>
    <w:rsid w:val="00753C51"/>
    <w:rsid w:val="00753DED"/>
    <w:rsid w:val="00753EC0"/>
    <w:rsid w:val="00754174"/>
    <w:rsid w:val="00754337"/>
    <w:rsid w:val="0075434F"/>
    <w:rsid w:val="0075449B"/>
    <w:rsid w:val="00754BD8"/>
    <w:rsid w:val="00754DF6"/>
    <w:rsid w:val="00754E3E"/>
    <w:rsid w:val="00755153"/>
    <w:rsid w:val="00755183"/>
    <w:rsid w:val="0075520D"/>
    <w:rsid w:val="007552E7"/>
    <w:rsid w:val="007553E0"/>
    <w:rsid w:val="00755BF5"/>
    <w:rsid w:val="00755C06"/>
    <w:rsid w:val="00755CB3"/>
    <w:rsid w:val="00755CEE"/>
    <w:rsid w:val="00755E89"/>
    <w:rsid w:val="00755FE7"/>
    <w:rsid w:val="00756019"/>
    <w:rsid w:val="00756235"/>
    <w:rsid w:val="007566DA"/>
    <w:rsid w:val="007566E7"/>
    <w:rsid w:val="007566F3"/>
    <w:rsid w:val="007568AC"/>
    <w:rsid w:val="0075699E"/>
    <w:rsid w:val="007569A9"/>
    <w:rsid w:val="00756BCE"/>
    <w:rsid w:val="00756E69"/>
    <w:rsid w:val="007571BF"/>
    <w:rsid w:val="00757738"/>
    <w:rsid w:val="00757AAE"/>
    <w:rsid w:val="00757DF6"/>
    <w:rsid w:val="00757E81"/>
    <w:rsid w:val="00760062"/>
    <w:rsid w:val="0076057A"/>
    <w:rsid w:val="007605C1"/>
    <w:rsid w:val="00760626"/>
    <w:rsid w:val="00760942"/>
    <w:rsid w:val="00760A66"/>
    <w:rsid w:val="00760B7F"/>
    <w:rsid w:val="00760BFB"/>
    <w:rsid w:val="00760DB0"/>
    <w:rsid w:val="00760DCB"/>
    <w:rsid w:val="00760F0F"/>
    <w:rsid w:val="00761159"/>
    <w:rsid w:val="007611CC"/>
    <w:rsid w:val="0076141F"/>
    <w:rsid w:val="00761644"/>
    <w:rsid w:val="007619D4"/>
    <w:rsid w:val="00761A8B"/>
    <w:rsid w:val="00761C11"/>
    <w:rsid w:val="00761D5C"/>
    <w:rsid w:val="0076209F"/>
    <w:rsid w:val="00762351"/>
    <w:rsid w:val="0076242D"/>
    <w:rsid w:val="00762430"/>
    <w:rsid w:val="0076264D"/>
    <w:rsid w:val="007627A2"/>
    <w:rsid w:val="00762912"/>
    <w:rsid w:val="00762B2C"/>
    <w:rsid w:val="00762C37"/>
    <w:rsid w:val="00762F8D"/>
    <w:rsid w:val="0076301E"/>
    <w:rsid w:val="00763054"/>
    <w:rsid w:val="00763074"/>
    <w:rsid w:val="00763340"/>
    <w:rsid w:val="007634BF"/>
    <w:rsid w:val="007635DC"/>
    <w:rsid w:val="0076366D"/>
    <w:rsid w:val="00763769"/>
    <w:rsid w:val="00763887"/>
    <w:rsid w:val="0076398B"/>
    <w:rsid w:val="00763A6D"/>
    <w:rsid w:val="00763C50"/>
    <w:rsid w:val="00763C7C"/>
    <w:rsid w:val="00763D9B"/>
    <w:rsid w:val="00763F47"/>
    <w:rsid w:val="00764122"/>
    <w:rsid w:val="00764714"/>
    <w:rsid w:val="00764955"/>
    <w:rsid w:val="00764AEA"/>
    <w:rsid w:val="00764DC2"/>
    <w:rsid w:val="00764DCF"/>
    <w:rsid w:val="00765285"/>
    <w:rsid w:val="00765326"/>
    <w:rsid w:val="00765376"/>
    <w:rsid w:val="007658BB"/>
    <w:rsid w:val="007658C1"/>
    <w:rsid w:val="007659C4"/>
    <w:rsid w:val="00765A64"/>
    <w:rsid w:val="00765AE1"/>
    <w:rsid w:val="00765BE2"/>
    <w:rsid w:val="00765D71"/>
    <w:rsid w:val="00765E3A"/>
    <w:rsid w:val="00765F13"/>
    <w:rsid w:val="0076602D"/>
    <w:rsid w:val="00766144"/>
    <w:rsid w:val="00766289"/>
    <w:rsid w:val="00766292"/>
    <w:rsid w:val="00766361"/>
    <w:rsid w:val="007663B3"/>
    <w:rsid w:val="00766512"/>
    <w:rsid w:val="00766927"/>
    <w:rsid w:val="00766930"/>
    <w:rsid w:val="00766A6B"/>
    <w:rsid w:val="00766EDF"/>
    <w:rsid w:val="00766F6B"/>
    <w:rsid w:val="00766FA6"/>
    <w:rsid w:val="0076718C"/>
    <w:rsid w:val="0076729E"/>
    <w:rsid w:val="007672D8"/>
    <w:rsid w:val="007673EC"/>
    <w:rsid w:val="00767431"/>
    <w:rsid w:val="007677FB"/>
    <w:rsid w:val="007677FE"/>
    <w:rsid w:val="00767843"/>
    <w:rsid w:val="0076796D"/>
    <w:rsid w:val="00767D12"/>
    <w:rsid w:val="00767D17"/>
    <w:rsid w:val="00767E8B"/>
    <w:rsid w:val="00767F98"/>
    <w:rsid w:val="0077004D"/>
    <w:rsid w:val="007700F6"/>
    <w:rsid w:val="00770724"/>
    <w:rsid w:val="00770751"/>
    <w:rsid w:val="00770974"/>
    <w:rsid w:val="007709A5"/>
    <w:rsid w:val="00770C99"/>
    <w:rsid w:val="00770D2C"/>
    <w:rsid w:val="00770DDB"/>
    <w:rsid w:val="00771043"/>
    <w:rsid w:val="0077129F"/>
    <w:rsid w:val="00771463"/>
    <w:rsid w:val="0077161F"/>
    <w:rsid w:val="0077168C"/>
    <w:rsid w:val="00771788"/>
    <w:rsid w:val="0077194C"/>
    <w:rsid w:val="00771A3D"/>
    <w:rsid w:val="00771A93"/>
    <w:rsid w:val="00771D21"/>
    <w:rsid w:val="00771D62"/>
    <w:rsid w:val="00771F0B"/>
    <w:rsid w:val="00771F52"/>
    <w:rsid w:val="00771FF6"/>
    <w:rsid w:val="00772140"/>
    <w:rsid w:val="007721C3"/>
    <w:rsid w:val="0077225E"/>
    <w:rsid w:val="00772334"/>
    <w:rsid w:val="007723F8"/>
    <w:rsid w:val="00772A1D"/>
    <w:rsid w:val="00772B07"/>
    <w:rsid w:val="0077311C"/>
    <w:rsid w:val="0077344D"/>
    <w:rsid w:val="00773532"/>
    <w:rsid w:val="007736CB"/>
    <w:rsid w:val="00773839"/>
    <w:rsid w:val="0077389F"/>
    <w:rsid w:val="007738A9"/>
    <w:rsid w:val="00773ACA"/>
    <w:rsid w:val="00773D3B"/>
    <w:rsid w:val="00773D49"/>
    <w:rsid w:val="00773D4A"/>
    <w:rsid w:val="007740D2"/>
    <w:rsid w:val="00774136"/>
    <w:rsid w:val="007746A4"/>
    <w:rsid w:val="007746D5"/>
    <w:rsid w:val="007749D2"/>
    <w:rsid w:val="007749F0"/>
    <w:rsid w:val="00774E50"/>
    <w:rsid w:val="00774F6C"/>
    <w:rsid w:val="00775222"/>
    <w:rsid w:val="00775268"/>
    <w:rsid w:val="007752F5"/>
    <w:rsid w:val="0077535C"/>
    <w:rsid w:val="007754DC"/>
    <w:rsid w:val="007754E1"/>
    <w:rsid w:val="00775716"/>
    <w:rsid w:val="007758C1"/>
    <w:rsid w:val="00775AD8"/>
    <w:rsid w:val="00775BD6"/>
    <w:rsid w:val="00775D3C"/>
    <w:rsid w:val="00775DE2"/>
    <w:rsid w:val="00775FC7"/>
    <w:rsid w:val="007760FE"/>
    <w:rsid w:val="00776376"/>
    <w:rsid w:val="007765A3"/>
    <w:rsid w:val="00776624"/>
    <w:rsid w:val="00776666"/>
    <w:rsid w:val="007766B9"/>
    <w:rsid w:val="00776A20"/>
    <w:rsid w:val="00776D98"/>
    <w:rsid w:val="00777034"/>
    <w:rsid w:val="00777831"/>
    <w:rsid w:val="00777A88"/>
    <w:rsid w:val="00777AC7"/>
    <w:rsid w:val="00777ACE"/>
    <w:rsid w:val="00777B4E"/>
    <w:rsid w:val="00777B95"/>
    <w:rsid w:val="00777C24"/>
    <w:rsid w:val="00777F06"/>
    <w:rsid w:val="00780221"/>
    <w:rsid w:val="007802DC"/>
    <w:rsid w:val="007803C9"/>
    <w:rsid w:val="00780664"/>
    <w:rsid w:val="00780AB2"/>
    <w:rsid w:val="00780CF8"/>
    <w:rsid w:val="00781187"/>
    <w:rsid w:val="007813F5"/>
    <w:rsid w:val="00781939"/>
    <w:rsid w:val="00781E89"/>
    <w:rsid w:val="00782216"/>
    <w:rsid w:val="00782354"/>
    <w:rsid w:val="00782364"/>
    <w:rsid w:val="00782666"/>
    <w:rsid w:val="00782B05"/>
    <w:rsid w:val="00782B5E"/>
    <w:rsid w:val="00782C56"/>
    <w:rsid w:val="00782CFA"/>
    <w:rsid w:val="007834FE"/>
    <w:rsid w:val="007836DC"/>
    <w:rsid w:val="00783753"/>
    <w:rsid w:val="00783B31"/>
    <w:rsid w:val="00783DE6"/>
    <w:rsid w:val="00783F23"/>
    <w:rsid w:val="00783FB3"/>
    <w:rsid w:val="007840DC"/>
    <w:rsid w:val="00784587"/>
    <w:rsid w:val="0078470B"/>
    <w:rsid w:val="00784BBA"/>
    <w:rsid w:val="00784D40"/>
    <w:rsid w:val="00784D73"/>
    <w:rsid w:val="00784E29"/>
    <w:rsid w:val="00784E4E"/>
    <w:rsid w:val="00784FB7"/>
    <w:rsid w:val="00785013"/>
    <w:rsid w:val="007850EF"/>
    <w:rsid w:val="0078516C"/>
    <w:rsid w:val="00785559"/>
    <w:rsid w:val="0078567F"/>
    <w:rsid w:val="007858E2"/>
    <w:rsid w:val="00785994"/>
    <w:rsid w:val="00785A45"/>
    <w:rsid w:val="00785E6E"/>
    <w:rsid w:val="00786931"/>
    <w:rsid w:val="00786AB5"/>
    <w:rsid w:val="00786ABD"/>
    <w:rsid w:val="00786C05"/>
    <w:rsid w:val="00786C96"/>
    <w:rsid w:val="00786D81"/>
    <w:rsid w:val="00787138"/>
    <w:rsid w:val="00787187"/>
    <w:rsid w:val="007871E2"/>
    <w:rsid w:val="00787463"/>
    <w:rsid w:val="00787A0E"/>
    <w:rsid w:val="00787A2B"/>
    <w:rsid w:val="00787AB3"/>
    <w:rsid w:val="00787C40"/>
    <w:rsid w:val="00787DD7"/>
    <w:rsid w:val="00787FC0"/>
    <w:rsid w:val="00790263"/>
    <w:rsid w:val="007903D6"/>
    <w:rsid w:val="00790456"/>
    <w:rsid w:val="00790580"/>
    <w:rsid w:val="00790703"/>
    <w:rsid w:val="00790985"/>
    <w:rsid w:val="00790B4F"/>
    <w:rsid w:val="00790F45"/>
    <w:rsid w:val="0079118C"/>
    <w:rsid w:val="007912F7"/>
    <w:rsid w:val="007916D4"/>
    <w:rsid w:val="007918FC"/>
    <w:rsid w:val="00791A39"/>
    <w:rsid w:val="00791A81"/>
    <w:rsid w:val="00791AA5"/>
    <w:rsid w:val="00791BC6"/>
    <w:rsid w:val="00791EA8"/>
    <w:rsid w:val="00791F19"/>
    <w:rsid w:val="00791F1B"/>
    <w:rsid w:val="00791F32"/>
    <w:rsid w:val="00791FC8"/>
    <w:rsid w:val="00792573"/>
    <w:rsid w:val="007928D3"/>
    <w:rsid w:val="00792A84"/>
    <w:rsid w:val="00792BF1"/>
    <w:rsid w:val="00792C45"/>
    <w:rsid w:val="00792D45"/>
    <w:rsid w:val="00792FFF"/>
    <w:rsid w:val="0079300E"/>
    <w:rsid w:val="00793527"/>
    <w:rsid w:val="00793706"/>
    <w:rsid w:val="00793835"/>
    <w:rsid w:val="0079386B"/>
    <w:rsid w:val="00793919"/>
    <w:rsid w:val="00793C19"/>
    <w:rsid w:val="00793F6B"/>
    <w:rsid w:val="00794189"/>
    <w:rsid w:val="00794259"/>
    <w:rsid w:val="00794315"/>
    <w:rsid w:val="0079439E"/>
    <w:rsid w:val="0079447D"/>
    <w:rsid w:val="007949A6"/>
    <w:rsid w:val="00794A28"/>
    <w:rsid w:val="00794CC1"/>
    <w:rsid w:val="00794F85"/>
    <w:rsid w:val="0079526D"/>
    <w:rsid w:val="00795382"/>
    <w:rsid w:val="00795455"/>
    <w:rsid w:val="00795492"/>
    <w:rsid w:val="007954CE"/>
    <w:rsid w:val="00795558"/>
    <w:rsid w:val="0079559F"/>
    <w:rsid w:val="007955D4"/>
    <w:rsid w:val="00795662"/>
    <w:rsid w:val="00795991"/>
    <w:rsid w:val="00795EC4"/>
    <w:rsid w:val="00795ECD"/>
    <w:rsid w:val="007961CE"/>
    <w:rsid w:val="007961F3"/>
    <w:rsid w:val="0079655F"/>
    <w:rsid w:val="00796705"/>
    <w:rsid w:val="00796811"/>
    <w:rsid w:val="00796881"/>
    <w:rsid w:val="00796B80"/>
    <w:rsid w:val="00796D2B"/>
    <w:rsid w:val="00796EBD"/>
    <w:rsid w:val="00796F3C"/>
    <w:rsid w:val="007970CB"/>
    <w:rsid w:val="007971A8"/>
    <w:rsid w:val="007973A8"/>
    <w:rsid w:val="007975A8"/>
    <w:rsid w:val="00797704"/>
    <w:rsid w:val="007978C8"/>
    <w:rsid w:val="007978FF"/>
    <w:rsid w:val="007979A3"/>
    <w:rsid w:val="007979F1"/>
    <w:rsid w:val="00797AFD"/>
    <w:rsid w:val="00797BD0"/>
    <w:rsid w:val="00797FA1"/>
    <w:rsid w:val="007A00EA"/>
    <w:rsid w:val="007A02D4"/>
    <w:rsid w:val="007A02EB"/>
    <w:rsid w:val="007A03A2"/>
    <w:rsid w:val="007A0442"/>
    <w:rsid w:val="007A055A"/>
    <w:rsid w:val="007A06BF"/>
    <w:rsid w:val="007A06ED"/>
    <w:rsid w:val="007A086A"/>
    <w:rsid w:val="007A08AE"/>
    <w:rsid w:val="007A0C36"/>
    <w:rsid w:val="007A0F9D"/>
    <w:rsid w:val="007A10A7"/>
    <w:rsid w:val="007A1157"/>
    <w:rsid w:val="007A16D5"/>
    <w:rsid w:val="007A1AD6"/>
    <w:rsid w:val="007A1B72"/>
    <w:rsid w:val="007A1C2A"/>
    <w:rsid w:val="007A1DCB"/>
    <w:rsid w:val="007A1F0B"/>
    <w:rsid w:val="007A20FE"/>
    <w:rsid w:val="007A212B"/>
    <w:rsid w:val="007A2144"/>
    <w:rsid w:val="007A2206"/>
    <w:rsid w:val="007A266A"/>
    <w:rsid w:val="007A26FF"/>
    <w:rsid w:val="007A288C"/>
    <w:rsid w:val="007A2CEA"/>
    <w:rsid w:val="007A2D0F"/>
    <w:rsid w:val="007A2E43"/>
    <w:rsid w:val="007A2E5B"/>
    <w:rsid w:val="007A2FAB"/>
    <w:rsid w:val="007A3061"/>
    <w:rsid w:val="007A3086"/>
    <w:rsid w:val="007A3113"/>
    <w:rsid w:val="007A31F3"/>
    <w:rsid w:val="007A323B"/>
    <w:rsid w:val="007A3363"/>
    <w:rsid w:val="007A342D"/>
    <w:rsid w:val="007A34E3"/>
    <w:rsid w:val="007A3519"/>
    <w:rsid w:val="007A3545"/>
    <w:rsid w:val="007A3577"/>
    <w:rsid w:val="007A35A0"/>
    <w:rsid w:val="007A37D5"/>
    <w:rsid w:val="007A390D"/>
    <w:rsid w:val="007A392C"/>
    <w:rsid w:val="007A3B10"/>
    <w:rsid w:val="007A3F0B"/>
    <w:rsid w:val="007A3F99"/>
    <w:rsid w:val="007A40C9"/>
    <w:rsid w:val="007A40E5"/>
    <w:rsid w:val="007A4208"/>
    <w:rsid w:val="007A429E"/>
    <w:rsid w:val="007A4555"/>
    <w:rsid w:val="007A4A71"/>
    <w:rsid w:val="007A4A8D"/>
    <w:rsid w:val="007A4AD7"/>
    <w:rsid w:val="007A4C67"/>
    <w:rsid w:val="007A4F16"/>
    <w:rsid w:val="007A4F3D"/>
    <w:rsid w:val="007A4F43"/>
    <w:rsid w:val="007A4FA4"/>
    <w:rsid w:val="007A4FCA"/>
    <w:rsid w:val="007A5A8F"/>
    <w:rsid w:val="007A650B"/>
    <w:rsid w:val="007A6514"/>
    <w:rsid w:val="007A67C9"/>
    <w:rsid w:val="007A6A3F"/>
    <w:rsid w:val="007A6E7C"/>
    <w:rsid w:val="007A6F74"/>
    <w:rsid w:val="007A74DF"/>
    <w:rsid w:val="007A7520"/>
    <w:rsid w:val="007A7665"/>
    <w:rsid w:val="007A771A"/>
    <w:rsid w:val="007A775C"/>
    <w:rsid w:val="007A77A7"/>
    <w:rsid w:val="007A78EC"/>
    <w:rsid w:val="007A78F0"/>
    <w:rsid w:val="007A7B8E"/>
    <w:rsid w:val="007A7D76"/>
    <w:rsid w:val="007A7F57"/>
    <w:rsid w:val="007B00CC"/>
    <w:rsid w:val="007B0110"/>
    <w:rsid w:val="007B028E"/>
    <w:rsid w:val="007B02DB"/>
    <w:rsid w:val="007B05A8"/>
    <w:rsid w:val="007B0769"/>
    <w:rsid w:val="007B085F"/>
    <w:rsid w:val="007B098B"/>
    <w:rsid w:val="007B0996"/>
    <w:rsid w:val="007B0D60"/>
    <w:rsid w:val="007B0DD4"/>
    <w:rsid w:val="007B0EE4"/>
    <w:rsid w:val="007B1239"/>
    <w:rsid w:val="007B12C3"/>
    <w:rsid w:val="007B14FA"/>
    <w:rsid w:val="007B15B8"/>
    <w:rsid w:val="007B1650"/>
    <w:rsid w:val="007B16DC"/>
    <w:rsid w:val="007B1780"/>
    <w:rsid w:val="007B1A94"/>
    <w:rsid w:val="007B1B53"/>
    <w:rsid w:val="007B1C5B"/>
    <w:rsid w:val="007B1DCF"/>
    <w:rsid w:val="007B1FFD"/>
    <w:rsid w:val="007B2073"/>
    <w:rsid w:val="007B24D3"/>
    <w:rsid w:val="007B2577"/>
    <w:rsid w:val="007B26C4"/>
    <w:rsid w:val="007B2754"/>
    <w:rsid w:val="007B2C0C"/>
    <w:rsid w:val="007B2C78"/>
    <w:rsid w:val="007B2D38"/>
    <w:rsid w:val="007B3104"/>
    <w:rsid w:val="007B355F"/>
    <w:rsid w:val="007B357F"/>
    <w:rsid w:val="007B368D"/>
    <w:rsid w:val="007B37B3"/>
    <w:rsid w:val="007B38EA"/>
    <w:rsid w:val="007B3A3C"/>
    <w:rsid w:val="007B3D2C"/>
    <w:rsid w:val="007B3EF8"/>
    <w:rsid w:val="007B4166"/>
    <w:rsid w:val="007B4180"/>
    <w:rsid w:val="007B45B0"/>
    <w:rsid w:val="007B487A"/>
    <w:rsid w:val="007B49CB"/>
    <w:rsid w:val="007B4B1F"/>
    <w:rsid w:val="007B4EEA"/>
    <w:rsid w:val="007B50A4"/>
    <w:rsid w:val="007B5158"/>
    <w:rsid w:val="007B5393"/>
    <w:rsid w:val="007B54DA"/>
    <w:rsid w:val="007B56A8"/>
    <w:rsid w:val="007B5805"/>
    <w:rsid w:val="007B588D"/>
    <w:rsid w:val="007B5958"/>
    <w:rsid w:val="007B5B07"/>
    <w:rsid w:val="007B5B1E"/>
    <w:rsid w:val="007B5C5E"/>
    <w:rsid w:val="007B5CF2"/>
    <w:rsid w:val="007B5E2E"/>
    <w:rsid w:val="007B60C6"/>
    <w:rsid w:val="007B6110"/>
    <w:rsid w:val="007B6138"/>
    <w:rsid w:val="007B6543"/>
    <w:rsid w:val="007B659F"/>
    <w:rsid w:val="007B68C5"/>
    <w:rsid w:val="007B6DA1"/>
    <w:rsid w:val="007B6F40"/>
    <w:rsid w:val="007B701E"/>
    <w:rsid w:val="007B7257"/>
    <w:rsid w:val="007B74B9"/>
    <w:rsid w:val="007B758C"/>
    <w:rsid w:val="007B75D6"/>
    <w:rsid w:val="007B781F"/>
    <w:rsid w:val="007B79E6"/>
    <w:rsid w:val="007B7C90"/>
    <w:rsid w:val="007B7D51"/>
    <w:rsid w:val="007B7DEC"/>
    <w:rsid w:val="007B7EA0"/>
    <w:rsid w:val="007B7ED9"/>
    <w:rsid w:val="007B7F1A"/>
    <w:rsid w:val="007B7F8C"/>
    <w:rsid w:val="007C054F"/>
    <w:rsid w:val="007C06B0"/>
    <w:rsid w:val="007C0C83"/>
    <w:rsid w:val="007C0C98"/>
    <w:rsid w:val="007C0D62"/>
    <w:rsid w:val="007C0F13"/>
    <w:rsid w:val="007C1064"/>
    <w:rsid w:val="007C13B5"/>
    <w:rsid w:val="007C1438"/>
    <w:rsid w:val="007C1499"/>
    <w:rsid w:val="007C17B3"/>
    <w:rsid w:val="007C18A6"/>
    <w:rsid w:val="007C1A06"/>
    <w:rsid w:val="007C1A0C"/>
    <w:rsid w:val="007C1BF8"/>
    <w:rsid w:val="007C1CB9"/>
    <w:rsid w:val="007C20D1"/>
    <w:rsid w:val="007C2389"/>
    <w:rsid w:val="007C23BD"/>
    <w:rsid w:val="007C262F"/>
    <w:rsid w:val="007C2776"/>
    <w:rsid w:val="007C27C9"/>
    <w:rsid w:val="007C2CD8"/>
    <w:rsid w:val="007C309C"/>
    <w:rsid w:val="007C3253"/>
    <w:rsid w:val="007C32D1"/>
    <w:rsid w:val="007C32FA"/>
    <w:rsid w:val="007C354C"/>
    <w:rsid w:val="007C370E"/>
    <w:rsid w:val="007C390B"/>
    <w:rsid w:val="007C3B33"/>
    <w:rsid w:val="007C3C86"/>
    <w:rsid w:val="007C3EAA"/>
    <w:rsid w:val="007C4011"/>
    <w:rsid w:val="007C4101"/>
    <w:rsid w:val="007C4123"/>
    <w:rsid w:val="007C4977"/>
    <w:rsid w:val="007C4A38"/>
    <w:rsid w:val="007C4EE8"/>
    <w:rsid w:val="007C50EE"/>
    <w:rsid w:val="007C514B"/>
    <w:rsid w:val="007C523F"/>
    <w:rsid w:val="007C525C"/>
    <w:rsid w:val="007C5756"/>
    <w:rsid w:val="007C57D4"/>
    <w:rsid w:val="007C58CC"/>
    <w:rsid w:val="007C5907"/>
    <w:rsid w:val="007C59CF"/>
    <w:rsid w:val="007C5A35"/>
    <w:rsid w:val="007C5C53"/>
    <w:rsid w:val="007C5E7C"/>
    <w:rsid w:val="007C61DD"/>
    <w:rsid w:val="007C632F"/>
    <w:rsid w:val="007C63D6"/>
    <w:rsid w:val="007C683D"/>
    <w:rsid w:val="007C698E"/>
    <w:rsid w:val="007C6A89"/>
    <w:rsid w:val="007C6B0D"/>
    <w:rsid w:val="007C6B99"/>
    <w:rsid w:val="007C6BF8"/>
    <w:rsid w:val="007C6C77"/>
    <w:rsid w:val="007C6D2E"/>
    <w:rsid w:val="007C6D6E"/>
    <w:rsid w:val="007C6DF9"/>
    <w:rsid w:val="007C70E2"/>
    <w:rsid w:val="007C7258"/>
    <w:rsid w:val="007C72F3"/>
    <w:rsid w:val="007C7655"/>
    <w:rsid w:val="007C76C5"/>
    <w:rsid w:val="007C7933"/>
    <w:rsid w:val="007C7AE5"/>
    <w:rsid w:val="007C7C4C"/>
    <w:rsid w:val="007C7E2B"/>
    <w:rsid w:val="007C7E6B"/>
    <w:rsid w:val="007C7FDD"/>
    <w:rsid w:val="007D003E"/>
    <w:rsid w:val="007D0053"/>
    <w:rsid w:val="007D0476"/>
    <w:rsid w:val="007D04F7"/>
    <w:rsid w:val="007D06A9"/>
    <w:rsid w:val="007D0750"/>
    <w:rsid w:val="007D079F"/>
    <w:rsid w:val="007D0B6D"/>
    <w:rsid w:val="007D0D6B"/>
    <w:rsid w:val="007D0EB5"/>
    <w:rsid w:val="007D0FC4"/>
    <w:rsid w:val="007D103B"/>
    <w:rsid w:val="007D1106"/>
    <w:rsid w:val="007D126C"/>
    <w:rsid w:val="007D1281"/>
    <w:rsid w:val="007D13BB"/>
    <w:rsid w:val="007D1751"/>
    <w:rsid w:val="007D1949"/>
    <w:rsid w:val="007D1D75"/>
    <w:rsid w:val="007D1EFE"/>
    <w:rsid w:val="007D202D"/>
    <w:rsid w:val="007D23F1"/>
    <w:rsid w:val="007D2540"/>
    <w:rsid w:val="007D2693"/>
    <w:rsid w:val="007D28FB"/>
    <w:rsid w:val="007D2A99"/>
    <w:rsid w:val="007D2AA6"/>
    <w:rsid w:val="007D2AFE"/>
    <w:rsid w:val="007D2C78"/>
    <w:rsid w:val="007D2CC7"/>
    <w:rsid w:val="007D2F4B"/>
    <w:rsid w:val="007D31BE"/>
    <w:rsid w:val="007D3382"/>
    <w:rsid w:val="007D350A"/>
    <w:rsid w:val="007D3D6A"/>
    <w:rsid w:val="007D3E58"/>
    <w:rsid w:val="007D42B7"/>
    <w:rsid w:val="007D44D0"/>
    <w:rsid w:val="007D45EE"/>
    <w:rsid w:val="007D4A0F"/>
    <w:rsid w:val="007D4A31"/>
    <w:rsid w:val="007D4A37"/>
    <w:rsid w:val="007D4A93"/>
    <w:rsid w:val="007D4B92"/>
    <w:rsid w:val="007D4BF6"/>
    <w:rsid w:val="007D4DBF"/>
    <w:rsid w:val="007D4E2E"/>
    <w:rsid w:val="007D50DD"/>
    <w:rsid w:val="007D510A"/>
    <w:rsid w:val="007D52B1"/>
    <w:rsid w:val="007D5335"/>
    <w:rsid w:val="007D5393"/>
    <w:rsid w:val="007D572F"/>
    <w:rsid w:val="007D5766"/>
    <w:rsid w:val="007D5A0B"/>
    <w:rsid w:val="007D5B5C"/>
    <w:rsid w:val="007D5E11"/>
    <w:rsid w:val="007D5FDB"/>
    <w:rsid w:val="007D6068"/>
    <w:rsid w:val="007D6097"/>
    <w:rsid w:val="007D62DF"/>
    <w:rsid w:val="007D63CC"/>
    <w:rsid w:val="007D644A"/>
    <w:rsid w:val="007D64EB"/>
    <w:rsid w:val="007D660C"/>
    <w:rsid w:val="007D6B88"/>
    <w:rsid w:val="007D6ECF"/>
    <w:rsid w:val="007D6ED1"/>
    <w:rsid w:val="007D6EED"/>
    <w:rsid w:val="007D6FB0"/>
    <w:rsid w:val="007D72A6"/>
    <w:rsid w:val="007D7493"/>
    <w:rsid w:val="007D7560"/>
    <w:rsid w:val="007D782F"/>
    <w:rsid w:val="007D7E1B"/>
    <w:rsid w:val="007D7E91"/>
    <w:rsid w:val="007E02E0"/>
    <w:rsid w:val="007E0476"/>
    <w:rsid w:val="007E077E"/>
    <w:rsid w:val="007E0842"/>
    <w:rsid w:val="007E087C"/>
    <w:rsid w:val="007E087D"/>
    <w:rsid w:val="007E0C0A"/>
    <w:rsid w:val="007E0CAF"/>
    <w:rsid w:val="007E0CFC"/>
    <w:rsid w:val="007E0CFF"/>
    <w:rsid w:val="007E0DC4"/>
    <w:rsid w:val="007E1254"/>
    <w:rsid w:val="007E12F9"/>
    <w:rsid w:val="007E1320"/>
    <w:rsid w:val="007E143E"/>
    <w:rsid w:val="007E149B"/>
    <w:rsid w:val="007E14F5"/>
    <w:rsid w:val="007E16A9"/>
    <w:rsid w:val="007E16CA"/>
    <w:rsid w:val="007E1790"/>
    <w:rsid w:val="007E1AB1"/>
    <w:rsid w:val="007E1BA4"/>
    <w:rsid w:val="007E1FD2"/>
    <w:rsid w:val="007E21C8"/>
    <w:rsid w:val="007E2291"/>
    <w:rsid w:val="007E2427"/>
    <w:rsid w:val="007E26CB"/>
    <w:rsid w:val="007E2A5C"/>
    <w:rsid w:val="007E2A8F"/>
    <w:rsid w:val="007E2BB9"/>
    <w:rsid w:val="007E2C0C"/>
    <w:rsid w:val="007E2F78"/>
    <w:rsid w:val="007E309C"/>
    <w:rsid w:val="007E33C8"/>
    <w:rsid w:val="007E34B2"/>
    <w:rsid w:val="007E360A"/>
    <w:rsid w:val="007E362F"/>
    <w:rsid w:val="007E3633"/>
    <w:rsid w:val="007E374F"/>
    <w:rsid w:val="007E38A4"/>
    <w:rsid w:val="007E398F"/>
    <w:rsid w:val="007E3A3A"/>
    <w:rsid w:val="007E3AA7"/>
    <w:rsid w:val="007E3B6E"/>
    <w:rsid w:val="007E3BD0"/>
    <w:rsid w:val="007E3C02"/>
    <w:rsid w:val="007E3F65"/>
    <w:rsid w:val="007E421A"/>
    <w:rsid w:val="007E46D1"/>
    <w:rsid w:val="007E471E"/>
    <w:rsid w:val="007E4961"/>
    <w:rsid w:val="007E4DEE"/>
    <w:rsid w:val="007E4F81"/>
    <w:rsid w:val="007E53BC"/>
    <w:rsid w:val="007E5475"/>
    <w:rsid w:val="007E5508"/>
    <w:rsid w:val="007E5518"/>
    <w:rsid w:val="007E583E"/>
    <w:rsid w:val="007E5A03"/>
    <w:rsid w:val="007E5EA3"/>
    <w:rsid w:val="007E5FDF"/>
    <w:rsid w:val="007E60E7"/>
    <w:rsid w:val="007E60FC"/>
    <w:rsid w:val="007E62EA"/>
    <w:rsid w:val="007E65EA"/>
    <w:rsid w:val="007E66D4"/>
    <w:rsid w:val="007E6A7C"/>
    <w:rsid w:val="007E6B86"/>
    <w:rsid w:val="007E6D42"/>
    <w:rsid w:val="007E6D4F"/>
    <w:rsid w:val="007E6F53"/>
    <w:rsid w:val="007E70DA"/>
    <w:rsid w:val="007E70DE"/>
    <w:rsid w:val="007E7444"/>
    <w:rsid w:val="007E74BD"/>
    <w:rsid w:val="007E765A"/>
    <w:rsid w:val="007E7799"/>
    <w:rsid w:val="007E7840"/>
    <w:rsid w:val="007E787B"/>
    <w:rsid w:val="007F0236"/>
    <w:rsid w:val="007F0284"/>
    <w:rsid w:val="007F0419"/>
    <w:rsid w:val="007F04B1"/>
    <w:rsid w:val="007F0602"/>
    <w:rsid w:val="007F0885"/>
    <w:rsid w:val="007F08A1"/>
    <w:rsid w:val="007F08D8"/>
    <w:rsid w:val="007F09E3"/>
    <w:rsid w:val="007F0CB0"/>
    <w:rsid w:val="007F0CE2"/>
    <w:rsid w:val="007F0E05"/>
    <w:rsid w:val="007F11F7"/>
    <w:rsid w:val="007F13C2"/>
    <w:rsid w:val="007F15F8"/>
    <w:rsid w:val="007F18C5"/>
    <w:rsid w:val="007F1AEC"/>
    <w:rsid w:val="007F1B0B"/>
    <w:rsid w:val="007F1CBD"/>
    <w:rsid w:val="007F1D2B"/>
    <w:rsid w:val="007F1DB5"/>
    <w:rsid w:val="007F1DEE"/>
    <w:rsid w:val="007F1F45"/>
    <w:rsid w:val="007F1F91"/>
    <w:rsid w:val="007F20A5"/>
    <w:rsid w:val="007F20CD"/>
    <w:rsid w:val="007F2470"/>
    <w:rsid w:val="007F2475"/>
    <w:rsid w:val="007F2658"/>
    <w:rsid w:val="007F26A5"/>
    <w:rsid w:val="007F26DB"/>
    <w:rsid w:val="007F27F6"/>
    <w:rsid w:val="007F28A3"/>
    <w:rsid w:val="007F2C1E"/>
    <w:rsid w:val="007F2CF9"/>
    <w:rsid w:val="007F2E12"/>
    <w:rsid w:val="007F2F05"/>
    <w:rsid w:val="007F307F"/>
    <w:rsid w:val="007F3218"/>
    <w:rsid w:val="007F3313"/>
    <w:rsid w:val="007F3502"/>
    <w:rsid w:val="007F3608"/>
    <w:rsid w:val="007F37A8"/>
    <w:rsid w:val="007F37FF"/>
    <w:rsid w:val="007F3B6C"/>
    <w:rsid w:val="007F3BE2"/>
    <w:rsid w:val="007F3BF4"/>
    <w:rsid w:val="007F3E93"/>
    <w:rsid w:val="007F444C"/>
    <w:rsid w:val="007F4530"/>
    <w:rsid w:val="007F4795"/>
    <w:rsid w:val="007F47A1"/>
    <w:rsid w:val="007F48AF"/>
    <w:rsid w:val="007F4A10"/>
    <w:rsid w:val="007F4A1E"/>
    <w:rsid w:val="007F4B53"/>
    <w:rsid w:val="007F4F8B"/>
    <w:rsid w:val="007F5395"/>
    <w:rsid w:val="007F5712"/>
    <w:rsid w:val="007F57C2"/>
    <w:rsid w:val="007F59D8"/>
    <w:rsid w:val="007F61AF"/>
    <w:rsid w:val="007F649B"/>
    <w:rsid w:val="007F657E"/>
    <w:rsid w:val="007F6737"/>
    <w:rsid w:val="007F6986"/>
    <w:rsid w:val="007F6A0D"/>
    <w:rsid w:val="007F6A38"/>
    <w:rsid w:val="007F6D25"/>
    <w:rsid w:val="007F6DDE"/>
    <w:rsid w:val="007F6EAE"/>
    <w:rsid w:val="007F6F90"/>
    <w:rsid w:val="007F7051"/>
    <w:rsid w:val="007F7107"/>
    <w:rsid w:val="007F7145"/>
    <w:rsid w:val="007F724B"/>
    <w:rsid w:val="007F7664"/>
    <w:rsid w:val="007F777E"/>
    <w:rsid w:val="007F7846"/>
    <w:rsid w:val="007F7875"/>
    <w:rsid w:val="007F7D74"/>
    <w:rsid w:val="007F7E45"/>
    <w:rsid w:val="00800369"/>
    <w:rsid w:val="008004BD"/>
    <w:rsid w:val="008006DC"/>
    <w:rsid w:val="00800843"/>
    <w:rsid w:val="0080098C"/>
    <w:rsid w:val="008009B3"/>
    <w:rsid w:val="00800B89"/>
    <w:rsid w:val="00800F0A"/>
    <w:rsid w:val="00800F42"/>
    <w:rsid w:val="00800F61"/>
    <w:rsid w:val="00801050"/>
    <w:rsid w:val="00801063"/>
    <w:rsid w:val="008013AA"/>
    <w:rsid w:val="0080164B"/>
    <w:rsid w:val="008017A7"/>
    <w:rsid w:val="0080188C"/>
    <w:rsid w:val="00801919"/>
    <w:rsid w:val="008019C6"/>
    <w:rsid w:val="00801BF1"/>
    <w:rsid w:val="00801CDC"/>
    <w:rsid w:val="00801DB7"/>
    <w:rsid w:val="00802163"/>
    <w:rsid w:val="0080244E"/>
    <w:rsid w:val="008026A6"/>
    <w:rsid w:val="008026B4"/>
    <w:rsid w:val="00802FB8"/>
    <w:rsid w:val="00803710"/>
    <w:rsid w:val="008037C6"/>
    <w:rsid w:val="00803AF9"/>
    <w:rsid w:val="00803C42"/>
    <w:rsid w:val="00803D12"/>
    <w:rsid w:val="00803D31"/>
    <w:rsid w:val="00803DAB"/>
    <w:rsid w:val="00803F11"/>
    <w:rsid w:val="0080409E"/>
    <w:rsid w:val="008045AB"/>
    <w:rsid w:val="0080474F"/>
    <w:rsid w:val="00804763"/>
    <w:rsid w:val="00804943"/>
    <w:rsid w:val="00804F4E"/>
    <w:rsid w:val="008050D0"/>
    <w:rsid w:val="0080511E"/>
    <w:rsid w:val="008052DC"/>
    <w:rsid w:val="0080532F"/>
    <w:rsid w:val="0080542E"/>
    <w:rsid w:val="008055CE"/>
    <w:rsid w:val="0080572B"/>
    <w:rsid w:val="008057E9"/>
    <w:rsid w:val="00805944"/>
    <w:rsid w:val="008062E4"/>
    <w:rsid w:val="0080637A"/>
    <w:rsid w:val="0080637F"/>
    <w:rsid w:val="00806711"/>
    <w:rsid w:val="00806871"/>
    <w:rsid w:val="00806A6D"/>
    <w:rsid w:val="00806A9A"/>
    <w:rsid w:val="00806AD1"/>
    <w:rsid w:val="00806C04"/>
    <w:rsid w:val="00806ECB"/>
    <w:rsid w:val="00806FAD"/>
    <w:rsid w:val="0080715F"/>
    <w:rsid w:val="008073B1"/>
    <w:rsid w:val="0080749E"/>
    <w:rsid w:val="00807581"/>
    <w:rsid w:val="008077A2"/>
    <w:rsid w:val="008078D0"/>
    <w:rsid w:val="00807A44"/>
    <w:rsid w:val="00807E7F"/>
    <w:rsid w:val="00807EFD"/>
    <w:rsid w:val="0081015C"/>
    <w:rsid w:val="0081024F"/>
    <w:rsid w:val="008108EC"/>
    <w:rsid w:val="008109C5"/>
    <w:rsid w:val="00810ACF"/>
    <w:rsid w:val="0081102E"/>
    <w:rsid w:val="00811135"/>
    <w:rsid w:val="00811298"/>
    <w:rsid w:val="008113A3"/>
    <w:rsid w:val="0081143A"/>
    <w:rsid w:val="00811455"/>
    <w:rsid w:val="0081157F"/>
    <w:rsid w:val="00811BBE"/>
    <w:rsid w:val="00811E92"/>
    <w:rsid w:val="00811F1B"/>
    <w:rsid w:val="00811F94"/>
    <w:rsid w:val="00812083"/>
    <w:rsid w:val="008121AF"/>
    <w:rsid w:val="00812426"/>
    <w:rsid w:val="008124BE"/>
    <w:rsid w:val="008125A4"/>
    <w:rsid w:val="008127AC"/>
    <w:rsid w:val="00812923"/>
    <w:rsid w:val="00812AD6"/>
    <w:rsid w:val="00812B92"/>
    <w:rsid w:val="00812D1B"/>
    <w:rsid w:val="00812FBB"/>
    <w:rsid w:val="00813005"/>
    <w:rsid w:val="00813282"/>
    <w:rsid w:val="0081343B"/>
    <w:rsid w:val="0081343E"/>
    <w:rsid w:val="00813491"/>
    <w:rsid w:val="00813861"/>
    <w:rsid w:val="008138BC"/>
    <w:rsid w:val="00813EBE"/>
    <w:rsid w:val="00813EF9"/>
    <w:rsid w:val="00813F8E"/>
    <w:rsid w:val="00813FB0"/>
    <w:rsid w:val="00813FD2"/>
    <w:rsid w:val="00813FF8"/>
    <w:rsid w:val="00814254"/>
    <w:rsid w:val="008143EF"/>
    <w:rsid w:val="0081488E"/>
    <w:rsid w:val="00814DC5"/>
    <w:rsid w:val="00814EE6"/>
    <w:rsid w:val="00815936"/>
    <w:rsid w:val="008159FB"/>
    <w:rsid w:val="00815A30"/>
    <w:rsid w:val="00815CD5"/>
    <w:rsid w:val="00815E34"/>
    <w:rsid w:val="00815EF8"/>
    <w:rsid w:val="00815F0F"/>
    <w:rsid w:val="00815FF8"/>
    <w:rsid w:val="008163FF"/>
    <w:rsid w:val="008165F8"/>
    <w:rsid w:val="00816A57"/>
    <w:rsid w:val="00816D8E"/>
    <w:rsid w:val="00816DDC"/>
    <w:rsid w:val="00817565"/>
    <w:rsid w:val="008175F7"/>
    <w:rsid w:val="0081765F"/>
    <w:rsid w:val="00817850"/>
    <w:rsid w:val="0081789D"/>
    <w:rsid w:val="00817BC7"/>
    <w:rsid w:val="00817C99"/>
    <w:rsid w:val="00817E2B"/>
    <w:rsid w:val="00820076"/>
    <w:rsid w:val="0082061A"/>
    <w:rsid w:val="0082065A"/>
    <w:rsid w:val="00820708"/>
    <w:rsid w:val="0082086A"/>
    <w:rsid w:val="00820B73"/>
    <w:rsid w:val="00820B79"/>
    <w:rsid w:val="00820C36"/>
    <w:rsid w:val="00820CF1"/>
    <w:rsid w:val="00820E21"/>
    <w:rsid w:val="008214A8"/>
    <w:rsid w:val="00821A8A"/>
    <w:rsid w:val="00821A8D"/>
    <w:rsid w:val="008220AD"/>
    <w:rsid w:val="00822159"/>
    <w:rsid w:val="00822285"/>
    <w:rsid w:val="0082247D"/>
    <w:rsid w:val="00822630"/>
    <w:rsid w:val="008227A3"/>
    <w:rsid w:val="008227AB"/>
    <w:rsid w:val="00822B3B"/>
    <w:rsid w:val="00822D42"/>
    <w:rsid w:val="00822F42"/>
    <w:rsid w:val="00823540"/>
    <w:rsid w:val="0082356E"/>
    <w:rsid w:val="008235BE"/>
    <w:rsid w:val="0082385A"/>
    <w:rsid w:val="0082389A"/>
    <w:rsid w:val="00823914"/>
    <w:rsid w:val="00823B63"/>
    <w:rsid w:val="00823B92"/>
    <w:rsid w:val="00823CEA"/>
    <w:rsid w:val="00823D57"/>
    <w:rsid w:val="00823F65"/>
    <w:rsid w:val="00823FF4"/>
    <w:rsid w:val="00824124"/>
    <w:rsid w:val="00824435"/>
    <w:rsid w:val="00824614"/>
    <w:rsid w:val="008246A8"/>
    <w:rsid w:val="008248EF"/>
    <w:rsid w:val="008249C5"/>
    <w:rsid w:val="00824A74"/>
    <w:rsid w:val="00824D8F"/>
    <w:rsid w:val="00824DDE"/>
    <w:rsid w:val="00824F34"/>
    <w:rsid w:val="00825237"/>
    <w:rsid w:val="008252A2"/>
    <w:rsid w:val="008253B3"/>
    <w:rsid w:val="0082548E"/>
    <w:rsid w:val="00825591"/>
    <w:rsid w:val="00825628"/>
    <w:rsid w:val="008256D3"/>
    <w:rsid w:val="0082576F"/>
    <w:rsid w:val="0082584B"/>
    <w:rsid w:val="008259C8"/>
    <w:rsid w:val="00825BDC"/>
    <w:rsid w:val="00825DB3"/>
    <w:rsid w:val="00825E16"/>
    <w:rsid w:val="00825E88"/>
    <w:rsid w:val="008261B2"/>
    <w:rsid w:val="0082724A"/>
    <w:rsid w:val="008272E0"/>
    <w:rsid w:val="00827659"/>
    <w:rsid w:val="008276BE"/>
    <w:rsid w:val="0082785F"/>
    <w:rsid w:val="00827D6B"/>
    <w:rsid w:val="00827DEB"/>
    <w:rsid w:val="00827E7F"/>
    <w:rsid w:val="00827F2C"/>
    <w:rsid w:val="00827F3F"/>
    <w:rsid w:val="0083028D"/>
    <w:rsid w:val="0083031A"/>
    <w:rsid w:val="008303BA"/>
    <w:rsid w:val="00830718"/>
    <w:rsid w:val="008307E5"/>
    <w:rsid w:val="00830868"/>
    <w:rsid w:val="00830A74"/>
    <w:rsid w:val="00830B36"/>
    <w:rsid w:val="00830B9B"/>
    <w:rsid w:val="00831107"/>
    <w:rsid w:val="0083132E"/>
    <w:rsid w:val="008313EA"/>
    <w:rsid w:val="008315B8"/>
    <w:rsid w:val="008316DE"/>
    <w:rsid w:val="00831760"/>
    <w:rsid w:val="00831768"/>
    <w:rsid w:val="00831938"/>
    <w:rsid w:val="008319F5"/>
    <w:rsid w:val="00831B40"/>
    <w:rsid w:val="00831C59"/>
    <w:rsid w:val="00831F36"/>
    <w:rsid w:val="00831F8D"/>
    <w:rsid w:val="008320AC"/>
    <w:rsid w:val="008321E9"/>
    <w:rsid w:val="008321FE"/>
    <w:rsid w:val="0083256A"/>
    <w:rsid w:val="008325B9"/>
    <w:rsid w:val="00832690"/>
    <w:rsid w:val="00832A84"/>
    <w:rsid w:val="00832BD7"/>
    <w:rsid w:val="00832D25"/>
    <w:rsid w:val="00832F55"/>
    <w:rsid w:val="00833504"/>
    <w:rsid w:val="00833704"/>
    <w:rsid w:val="00833743"/>
    <w:rsid w:val="00833768"/>
    <w:rsid w:val="00833784"/>
    <w:rsid w:val="008337CD"/>
    <w:rsid w:val="008339B1"/>
    <w:rsid w:val="00833E89"/>
    <w:rsid w:val="00833E9A"/>
    <w:rsid w:val="00833FEE"/>
    <w:rsid w:val="00834388"/>
    <w:rsid w:val="008344AF"/>
    <w:rsid w:val="008344B8"/>
    <w:rsid w:val="0083450A"/>
    <w:rsid w:val="00834A23"/>
    <w:rsid w:val="00834A5C"/>
    <w:rsid w:val="00834BAB"/>
    <w:rsid w:val="00834CA6"/>
    <w:rsid w:val="00834D12"/>
    <w:rsid w:val="00834DFD"/>
    <w:rsid w:val="0083519F"/>
    <w:rsid w:val="0083521D"/>
    <w:rsid w:val="00835435"/>
    <w:rsid w:val="0083564B"/>
    <w:rsid w:val="00835708"/>
    <w:rsid w:val="00835B0B"/>
    <w:rsid w:val="00835C1B"/>
    <w:rsid w:val="00835CE9"/>
    <w:rsid w:val="00835F71"/>
    <w:rsid w:val="008363B3"/>
    <w:rsid w:val="00836412"/>
    <w:rsid w:val="008366D9"/>
    <w:rsid w:val="00836805"/>
    <w:rsid w:val="00836AA3"/>
    <w:rsid w:val="00836AE9"/>
    <w:rsid w:val="00836EEB"/>
    <w:rsid w:val="00836F21"/>
    <w:rsid w:val="0083711E"/>
    <w:rsid w:val="0083719C"/>
    <w:rsid w:val="00837205"/>
    <w:rsid w:val="00837992"/>
    <w:rsid w:val="008379DE"/>
    <w:rsid w:val="00837BE5"/>
    <w:rsid w:val="00837BE8"/>
    <w:rsid w:val="00837BFF"/>
    <w:rsid w:val="00837DF0"/>
    <w:rsid w:val="00840089"/>
    <w:rsid w:val="0084012C"/>
    <w:rsid w:val="0084021A"/>
    <w:rsid w:val="008402CC"/>
    <w:rsid w:val="00840647"/>
    <w:rsid w:val="008407F1"/>
    <w:rsid w:val="008408A5"/>
    <w:rsid w:val="00840A44"/>
    <w:rsid w:val="00840BBA"/>
    <w:rsid w:val="00840C1F"/>
    <w:rsid w:val="00840C6E"/>
    <w:rsid w:val="00840DBD"/>
    <w:rsid w:val="00840FC5"/>
    <w:rsid w:val="00841580"/>
    <w:rsid w:val="008416C9"/>
    <w:rsid w:val="00841DE4"/>
    <w:rsid w:val="00841E1B"/>
    <w:rsid w:val="00841EC2"/>
    <w:rsid w:val="00841EC6"/>
    <w:rsid w:val="00841F18"/>
    <w:rsid w:val="008423E8"/>
    <w:rsid w:val="00842423"/>
    <w:rsid w:val="008426BE"/>
    <w:rsid w:val="008427F7"/>
    <w:rsid w:val="00842BE5"/>
    <w:rsid w:val="00842F33"/>
    <w:rsid w:val="00842FC7"/>
    <w:rsid w:val="0084319C"/>
    <w:rsid w:val="0084348F"/>
    <w:rsid w:val="00843894"/>
    <w:rsid w:val="00843A45"/>
    <w:rsid w:val="00843A60"/>
    <w:rsid w:val="00843B09"/>
    <w:rsid w:val="00843BA5"/>
    <w:rsid w:val="008440CA"/>
    <w:rsid w:val="00844107"/>
    <w:rsid w:val="00844129"/>
    <w:rsid w:val="00844180"/>
    <w:rsid w:val="0084425C"/>
    <w:rsid w:val="0084428F"/>
    <w:rsid w:val="00844416"/>
    <w:rsid w:val="00844625"/>
    <w:rsid w:val="00844A1B"/>
    <w:rsid w:val="00844B31"/>
    <w:rsid w:val="00844D23"/>
    <w:rsid w:val="0084504A"/>
    <w:rsid w:val="008451C5"/>
    <w:rsid w:val="0084522C"/>
    <w:rsid w:val="00845289"/>
    <w:rsid w:val="008453E8"/>
    <w:rsid w:val="008455FC"/>
    <w:rsid w:val="008457BD"/>
    <w:rsid w:val="00845956"/>
    <w:rsid w:val="00845A6C"/>
    <w:rsid w:val="00845AAE"/>
    <w:rsid w:val="00845AC5"/>
    <w:rsid w:val="00845B4B"/>
    <w:rsid w:val="00845EBF"/>
    <w:rsid w:val="008462EA"/>
    <w:rsid w:val="00846666"/>
    <w:rsid w:val="00846ADC"/>
    <w:rsid w:val="00846DD9"/>
    <w:rsid w:val="00846FB9"/>
    <w:rsid w:val="00847232"/>
    <w:rsid w:val="00847252"/>
    <w:rsid w:val="0084727F"/>
    <w:rsid w:val="00847359"/>
    <w:rsid w:val="00847557"/>
    <w:rsid w:val="00847833"/>
    <w:rsid w:val="0084784C"/>
    <w:rsid w:val="008478B6"/>
    <w:rsid w:val="00847A6F"/>
    <w:rsid w:val="00847B26"/>
    <w:rsid w:val="00847B77"/>
    <w:rsid w:val="00847B7C"/>
    <w:rsid w:val="00847C91"/>
    <w:rsid w:val="00847DA7"/>
    <w:rsid w:val="00847DCE"/>
    <w:rsid w:val="00850096"/>
    <w:rsid w:val="0085070D"/>
    <w:rsid w:val="00850779"/>
    <w:rsid w:val="008507D5"/>
    <w:rsid w:val="008509AE"/>
    <w:rsid w:val="00850ABB"/>
    <w:rsid w:val="00850C02"/>
    <w:rsid w:val="00850C18"/>
    <w:rsid w:val="00850DA8"/>
    <w:rsid w:val="008511C7"/>
    <w:rsid w:val="00851257"/>
    <w:rsid w:val="0085156E"/>
    <w:rsid w:val="008515A7"/>
    <w:rsid w:val="008515B1"/>
    <w:rsid w:val="00851829"/>
    <w:rsid w:val="008518A0"/>
    <w:rsid w:val="008518CC"/>
    <w:rsid w:val="008518E5"/>
    <w:rsid w:val="00851B74"/>
    <w:rsid w:val="00851C50"/>
    <w:rsid w:val="00851CE0"/>
    <w:rsid w:val="00851E21"/>
    <w:rsid w:val="00851E57"/>
    <w:rsid w:val="00851ED6"/>
    <w:rsid w:val="00852200"/>
    <w:rsid w:val="00852589"/>
    <w:rsid w:val="00852613"/>
    <w:rsid w:val="00852759"/>
    <w:rsid w:val="0085282B"/>
    <w:rsid w:val="00852AD6"/>
    <w:rsid w:val="00852C05"/>
    <w:rsid w:val="00852C90"/>
    <w:rsid w:val="00852CFC"/>
    <w:rsid w:val="00852D40"/>
    <w:rsid w:val="00852E09"/>
    <w:rsid w:val="00852F55"/>
    <w:rsid w:val="008531F4"/>
    <w:rsid w:val="0085328D"/>
    <w:rsid w:val="00853578"/>
    <w:rsid w:val="0085374D"/>
    <w:rsid w:val="008539A0"/>
    <w:rsid w:val="008539D8"/>
    <w:rsid w:val="00853A34"/>
    <w:rsid w:val="00853BCA"/>
    <w:rsid w:val="00853CE9"/>
    <w:rsid w:val="00853F36"/>
    <w:rsid w:val="00853F47"/>
    <w:rsid w:val="00854038"/>
    <w:rsid w:val="008540C6"/>
    <w:rsid w:val="008541B2"/>
    <w:rsid w:val="008546CA"/>
    <w:rsid w:val="00854828"/>
    <w:rsid w:val="008549DE"/>
    <w:rsid w:val="00854A3E"/>
    <w:rsid w:val="00854A8F"/>
    <w:rsid w:val="00854C6D"/>
    <w:rsid w:val="00854CD2"/>
    <w:rsid w:val="00854D44"/>
    <w:rsid w:val="00855540"/>
    <w:rsid w:val="008555D0"/>
    <w:rsid w:val="008556E8"/>
    <w:rsid w:val="00855722"/>
    <w:rsid w:val="00855A33"/>
    <w:rsid w:val="00855BFE"/>
    <w:rsid w:val="00855CFA"/>
    <w:rsid w:val="00855DF7"/>
    <w:rsid w:val="00855EB8"/>
    <w:rsid w:val="00855EC3"/>
    <w:rsid w:val="00856220"/>
    <w:rsid w:val="008564C5"/>
    <w:rsid w:val="0085657E"/>
    <w:rsid w:val="008567E4"/>
    <w:rsid w:val="0085680F"/>
    <w:rsid w:val="00856C78"/>
    <w:rsid w:val="00856D28"/>
    <w:rsid w:val="00856DFF"/>
    <w:rsid w:val="00857179"/>
    <w:rsid w:val="00857190"/>
    <w:rsid w:val="00857329"/>
    <w:rsid w:val="0085776C"/>
    <w:rsid w:val="008578F5"/>
    <w:rsid w:val="00857AB1"/>
    <w:rsid w:val="00857E0B"/>
    <w:rsid w:val="00860174"/>
    <w:rsid w:val="008602A4"/>
    <w:rsid w:val="00860304"/>
    <w:rsid w:val="00860357"/>
    <w:rsid w:val="008603C1"/>
    <w:rsid w:val="0086043A"/>
    <w:rsid w:val="00860B0C"/>
    <w:rsid w:val="00860C94"/>
    <w:rsid w:val="00860E1E"/>
    <w:rsid w:val="0086136E"/>
    <w:rsid w:val="008616F0"/>
    <w:rsid w:val="00861BB3"/>
    <w:rsid w:val="00861BDF"/>
    <w:rsid w:val="00861CB9"/>
    <w:rsid w:val="00861CFA"/>
    <w:rsid w:val="00861DCE"/>
    <w:rsid w:val="00861F67"/>
    <w:rsid w:val="00862A08"/>
    <w:rsid w:val="00862A73"/>
    <w:rsid w:val="00862C20"/>
    <w:rsid w:val="00862D69"/>
    <w:rsid w:val="00862F2E"/>
    <w:rsid w:val="0086324F"/>
    <w:rsid w:val="008635E2"/>
    <w:rsid w:val="00863768"/>
    <w:rsid w:val="008637CC"/>
    <w:rsid w:val="00863A78"/>
    <w:rsid w:val="00863B7B"/>
    <w:rsid w:val="00863CF1"/>
    <w:rsid w:val="00863DEA"/>
    <w:rsid w:val="00863F6C"/>
    <w:rsid w:val="00864300"/>
    <w:rsid w:val="00864312"/>
    <w:rsid w:val="008646FD"/>
    <w:rsid w:val="00864968"/>
    <w:rsid w:val="00864EF7"/>
    <w:rsid w:val="00864F97"/>
    <w:rsid w:val="00865283"/>
    <w:rsid w:val="00865428"/>
    <w:rsid w:val="00865484"/>
    <w:rsid w:val="00865676"/>
    <w:rsid w:val="008656DF"/>
    <w:rsid w:val="0086572A"/>
    <w:rsid w:val="00865748"/>
    <w:rsid w:val="008658AB"/>
    <w:rsid w:val="008658BF"/>
    <w:rsid w:val="0086590D"/>
    <w:rsid w:val="00865933"/>
    <w:rsid w:val="00865A39"/>
    <w:rsid w:val="00865B6F"/>
    <w:rsid w:val="00865BBF"/>
    <w:rsid w:val="00865D1A"/>
    <w:rsid w:val="00865EDB"/>
    <w:rsid w:val="00865FEF"/>
    <w:rsid w:val="00866266"/>
    <w:rsid w:val="008662C4"/>
    <w:rsid w:val="00866492"/>
    <w:rsid w:val="008664E1"/>
    <w:rsid w:val="0086652A"/>
    <w:rsid w:val="0086662A"/>
    <w:rsid w:val="008666D6"/>
    <w:rsid w:val="00866871"/>
    <w:rsid w:val="00866C46"/>
    <w:rsid w:val="00866CBF"/>
    <w:rsid w:val="00866CCC"/>
    <w:rsid w:val="00866CF8"/>
    <w:rsid w:val="00866DA7"/>
    <w:rsid w:val="008671A5"/>
    <w:rsid w:val="008672FE"/>
    <w:rsid w:val="00867430"/>
    <w:rsid w:val="008675E4"/>
    <w:rsid w:val="00867604"/>
    <w:rsid w:val="0086773B"/>
    <w:rsid w:val="0086776D"/>
    <w:rsid w:val="0086790B"/>
    <w:rsid w:val="0086790D"/>
    <w:rsid w:val="00867B82"/>
    <w:rsid w:val="00870001"/>
    <w:rsid w:val="008700C5"/>
    <w:rsid w:val="0087013E"/>
    <w:rsid w:val="00870A1F"/>
    <w:rsid w:val="00870B28"/>
    <w:rsid w:val="00870C1E"/>
    <w:rsid w:val="00870DF4"/>
    <w:rsid w:val="00870F0E"/>
    <w:rsid w:val="00870FEA"/>
    <w:rsid w:val="008711A7"/>
    <w:rsid w:val="008711CA"/>
    <w:rsid w:val="008712AC"/>
    <w:rsid w:val="00871930"/>
    <w:rsid w:val="00871A05"/>
    <w:rsid w:val="00871CCC"/>
    <w:rsid w:val="00871D97"/>
    <w:rsid w:val="00871E19"/>
    <w:rsid w:val="00871EB1"/>
    <w:rsid w:val="00871EED"/>
    <w:rsid w:val="008721DF"/>
    <w:rsid w:val="008723E0"/>
    <w:rsid w:val="00872547"/>
    <w:rsid w:val="008726B4"/>
    <w:rsid w:val="00872DF7"/>
    <w:rsid w:val="00873089"/>
    <w:rsid w:val="00873289"/>
    <w:rsid w:val="008732B4"/>
    <w:rsid w:val="008732CA"/>
    <w:rsid w:val="00873374"/>
    <w:rsid w:val="008733FA"/>
    <w:rsid w:val="00873561"/>
    <w:rsid w:val="008738E4"/>
    <w:rsid w:val="00873A7E"/>
    <w:rsid w:val="00873D28"/>
    <w:rsid w:val="00873E1F"/>
    <w:rsid w:val="00873EAE"/>
    <w:rsid w:val="00873F7C"/>
    <w:rsid w:val="00874448"/>
    <w:rsid w:val="00874496"/>
    <w:rsid w:val="00874738"/>
    <w:rsid w:val="008747CB"/>
    <w:rsid w:val="0087480F"/>
    <w:rsid w:val="0087487C"/>
    <w:rsid w:val="008748BA"/>
    <w:rsid w:val="00874B0E"/>
    <w:rsid w:val="00874BEB"/>
    <w:rsid w:val="00874F2E"/>
    <w:rsid w:val="00874F99"/>
    <w:rsid w:val="00875098"/>
    <w:rsid w:val="008751C7"/>
    <w:rsid w:val="00875447"/>
    <w:rsid w:val="00875541"/>
    <w:rsid w:val="008755E2"/>
    <w:rsid w:val="008758D1"/>
    <w:rsid w:val="00875A83"/>
    <w:rsid w:val="00875A9D"/>
    <w:rsid w:val="00875B69"/>
    <w:rsid w:val="00875CBE"/>
    <w:rsid w:val="00875D55"/>
    <w:rsid w:val="00875D5F"/>
    <w:rsid w:val="00875E37"/>
    <w:rsid w:val="00875EAC"/>
    <w:rsid w:val="008760AB"/>
    <w:rsid w:val="0087624C"/>
    <w:rsid w:val="0087628A"/>
    <w:rsid w:val="00876630"/>
    <w:rsid w:val="008766F3"/>
    <w:rsid w:val="008766F6"/>
    <w:rsid w:val="008768CA"/>
    <w:rsid w:val="0087697B"/>
    <w:rsid w:val="00876B09"/>
    <w:rsid w:val="00876B17"/>
    <w:rsid w:val="00876C49"/>
    <w:rsid w:val="00876F0D"/>
    <w:rsid w:val="00877021"/>
    <w:rsid w:val="00877131"/>
    <w:rsid w:val="00877230"/>
    <w:rsid w:val="008773DE"/>
    <w:rsid w:val="0087760B"/>
    <w:rsid w:val="008777CA"/>
    <w:rsid w:val="00877843"/>
    <w:rsid w:val="008778BA"/>
    <w:rsid w:val="00877C56"/>
    <w:rsid w:val="00877FFE"/>
    <w:rsid w:val="0088023F"/>
    <w:rsid w:val="008803CD"/>
    <w:rsid w:val="0088047F"/>
    <w:rsid w:val="008805C5"/>
    <w:rsid w:val="0088066F"/>
    <w:rsid w:val="008809DD"/>
    <w:rsid w:val="00880A29"/>
    <w:rsid w:val="00880A61"/>
    <w:rsid w:val="00880B21"/>
    <w:rsid w:val="00880B7E"/>
    <w:rsid w:val="00880D73"/>
    <w:rsid w:val="00880D76"/>
    <w:rsid w:val="00880F07"/>
    <w:rsid w:val="00881053"/>
    <w:rsid w:val="00881065"/>
    <w:rsid w:val="0088124B"/>
    <w:rsid w:val="0088134D"/>
    <w:rsid w:val="0088137E"/>
    <w:rsid w:val="008814E5"/>
    <w:rsid w:val="008815E8"/>
    <w:rsid w:val="00881760"/>
    <w:rsid w:val="00881803"/>
    <w:rsid w:val="00881B90"/>
    <w:rsid w:val="00881E21"/>
    <w:rsid w:val="00881FD7"/>
    <w:rsid w:val="00881FEB"/>
    <w:rsid w:val="00882059"/>
    <w:rsid w:val="008820D9"/>
    <w:rsid w:val="008824E0"/>
    <w:rsid w:val="0088260F"/>
    <w:rsid w:val="0088267B"/>
    <w:rsid w:val="0088271A"/>
    <w:rsid w:val="0088286E"/>
    <w:rsid w:val="008829AA"/>
    <w:rsid w:val="00882CCF"/>
    <w:rsid w:val="00883207"/>
    <w:rsid w:val="0088323E"/>
    <w:rsid w:val="0088337C"/>
    <w:rsid w:val="008834F1"/>
    <w:rsid w:val="00883613"/>
    <w:rsid w:val="00883661"/>
    <w:rsid w:val="00883900"/>
    <w:rsid w:val="00883AF7"/>
    <w:rsid w:val="00883B1C"/>
    <w:rsid w:val="00883B4C"/>
    <w:rsid w:val="00883C73"/>
    <w:rsid w:val="00883D57"/>
    <w:rsid w:val="00883DAB"/>
    <w:rsid w:val="00883E10"/>
    <w:rsid w:val="00883E1E"/>
    <w:rsid w:val="00884187"/>
    <w:rsid w:val="008841F6"/>
    <w:rsid w:val="0088431C"/>
    <w:rsid w:val="0088451F"/>
    <w:rsid w:val="0088457D"/>
    <w:rsid w:val="008845B5"/>
    <w:rsid w:val="00884611"/>
    <w:rsid w:val="0088477B"/>
    <w:rsid w:val="008847EB"/>
    <w:rsid w:val="008849CA"/>
    <w:rsid w:val="008849E2"/>
    <w:rsid w:val="00884B1D"/>
    <w:rsid w:val="00884B3B"/>
    <w:rsid w:val="0088507E"/>
    <w:rsid w:val="008853EC"/>
    <w:rsid w:val="00885408"/>
    <w:rsid w:val="00885932"/>
    <w:rsid w:val="00885BC3"/>
    <w:rsid w:val="00885C5A"/>
    <w:rsid w:val="008861B2"/>
    <w:rsid w:val="00886581"/>
    <w:rsid w:val="00886865"/>
    <w:rsid w:val="008868F3"/>
    <w:rsid w:val="00886B69"/>
    <w:rsid w:val="00886BBA"/>
    <w:rsid w:val="00886E9D"/>
    <w:rsid w:val="00886F88"/>
    <w:rsid w:val="008870F2"/>
    <w:rsid w:val="008871DA"/>
    <w:rsid w:val="0088746E"/>
    <w:rsid w:val="008875F1"/>
    <w:rsid w:val="00890132"/>
    <w:rsid w:val="0089017B"/>
    <w:rsid w:val="0089037F"/>
    <w:rsid w:val="008906EF"/>
    <w:rsid w:val="00890CC7"/>
    <w:rsid w:val="00890DAD"/>
    <w:rsid w:val="00890E90"/>
    <w:rsid w:val="00891275"/>
    <w:rsid w:val="0089136F"/>
    <w:rsid w:val="0089156F"/>
    <w:rsid w:val="00891614"/>
    <w:rsid w:val="008916EF"/>
    <w:rsid w:val="00891846"/>
    <w:rsid w:val="0089193F"/>
    <w:rsid w:val="00891AD5"/>
    <w:rsid w:val="00892156"/>
    <w:rsid w:val="0089256A"/>
    <w:rsid w:val="0089286E"/>
    <w:rsid w:val="008928FB"/>
    <w:rsid w:val="00892A1A"/>
    <w:rsid w:val="00892E33"/>
    <w:rsid w:val="00892E81"/>
    <w:rsid w:val="00892F6C"/>
    <w:rsid w:val="00893239"/>
    <w:rsid w:val="008933C7"/>
    <w:rsid w:val="00893AA9"/>
    <w:rsid w:val="00893FD7"/>
    <w:rsid w:val="00894154"/>
    <w:rsid w:val="008945B8"/>
    <w:rsid w:val="00894793"/>
    <w:rsid w:val="008947B4"/>
    <w:rsid w:val="00894963"/>
    <w:rsid w:val="00894B37"/>
    <w:rsid w:val="00894C13"/>
    <w:rsid w:val="00894CD0"/>
    <w:rsid w:val="00895007"/>
    <w:rsid w:val="00895015"/>
    <w:rsid w:val="008951F1"/>
    <w:rsid w:val="00895C36"/>
    <w:rsid w:val="00895F70"/>
    <w:rsid w:val="008960AB"/>
    <w:rsid w:val="0089611F"/>
    <w:rsid w:val="00896315"/>
    <w:rsid w:val="008964A2"/>
    <w:rsid w:val="008965E1"/>
    <w:rsid w:val="00896679"/>
    <w:rsid w:val="0089667A"/>
    <w:rsid w:val="00896BA8"/>
    <w:rsid w:val="008970E2"/>
    <w:rsid w:val="008971E9"/>
    <w:rsid w:val="00897351"/>
    <w:rsid w:val="00897782"/>
    <w:rsid w:val="0089790B"/>
    <w:rsid w:val="00897B18"/>
    <w:rsid w:val="00897B88"/>
    <w:rsid w:val="00897CD0"/>
    <w:rsid w:val="00897E45"/>
    <w:rsid w:val="00897F6A"/>
    <w:rsid w:val="008A0010"/>
    <w:rsid w:val="008A0011"/>
    <w:rsid w:val="008A01E2"/>
    <w:rsid w:val="008A0335"/>
    <w:rsid w:val="008A04D7"/>
    <w:rsid w:val="008A056E"/>
    <w:rsid w:val="008A0640"/>
    <w:rsid w:val="008A08B6"/>
    <w:rsid w:val="008A0BE8"/>
    <w:rsid w:val="008A0CAE"/>
    <w:rsid w:val="008A0CE9"/>
    <w:rsid w:val="008A0D4C"/>
    <w:rsid w:val="008A0E72"/>
    <w:rsid w:val="008A0E8F"/>
    <w:rsid w:val="008A0F1A"/>
    <w:rsid w:val="008A1098"/>
    <w:rsid w:val="008A10F3"/>
    <w:rsid w:val="008A14A6"/>
    <w:rsid w:val="008A14E8"/>
    <w:rsid w:val="008A1793"/>
    <w:rsid w:val="008A1870"/>
    <w:rsid w:val="008A1916"/>
    <w:rsid w:val="008A19AD"/>
    <w:rsid w:val="008A20A5"/>
    <w:rsid w:val="008A20D6"/>
    <w:rsid w:val="008A21B5"/>
    <w:rsid w:val="008A2287"/>
    <w:rsid w:val="008A24AF"/>
    <w:rsid w:val="008A2653"/>
    <w:rsid w:val="008A27AB"/>
    <w:rsid w:val="008A2D43"/>
    <w:rsid w:val="008A2D8D"/>
    <w:rsid w:val="008A2DB6"/>
    <w:rsid w:val="008A2ECF"/>
    <w:rsid w:val="008A32B2"/>
    <w:rsid w:val="008A333A"/>
    <w:rsid w:val="008A34DD"/>
    <w:rsid w:val="008A3722"/>
    <w:rsid w:val="008A3881"/>
    <w:rsid w:val="008A39D7"/>
    <w:rsid w:val="008A3A53"/>
    <w:rsid w:val="008A3A68"/>
    <w:rsid w:val="008A3EB3"/>
    <w:rsid w:val="008A4049"/>
    <w:rsid w:val="008A404D"/>
    <w:rsid w:val="008A411A"/>
    <w:rsid w:val="008A42FA"/>
    <w:rsid w:val="008A44DD"/>
    <w:rsid w:val="008A4505"/>
    <w:rsid w:val="008A46ED"/>
    <w:rsid w:val="008A499A"/>
    <w:rsid w:val="008A4AC6"/>
    <w:rsid w:val="008A4B67"/>
    <w:rsid w:val="008A4C39"/>
    <w:rsid w:val="008A512B"/>
    <w:rsid w:val="008A532A"/>
    <w:rsid w:val="008A567B"/>
    <w:rsid w:val="008A5C9B"/>
    <w:rsid w:val="008A5D8B"/>
    <w:rsid w:val="008A5DFF"/>
    <w:rsid w:val="008A64AB"/>
    <w:rsid w:val="008A656B"/>
    <w:rsid w:val="008A667D"/>
    <w:rsid w:val="008A686E"/>
    <w:rsid w:val="008A68EE"/>
    <w:rsid w:val="008A6C6D"/>
    <w:rsid w:val="008A6C9C"/>
    <w:rsid w:val="008A6CEC"/>
    <w:rsid w:val="008A6F04"/>
    <w:rsid w:val="008A6F3E"/>
    <w:rsid w:val="008A6F75"/>
    <w:rsid w:val="008A72A6"/>
    <w:rsid w:val="008A7456"/>
    <w:rsid w:val="008A7543"/>
    <w:rsid w:val="008A7557"/>
    <w:rsid w:val="008A75A1"/>
    <w:rsid w:val="008A782C"/>
    <w:rsid w:val="008A7917"/>
    <w:rsid w:val="008A7974"/>
    <w:rsid w:val="008A7B1C"/>
    <w:rsid w:val="008A7F9F"/>
    <w:rsid w:val="008B02A3"/>
    <w:rsid w:val="008B02FE"/>
    <w:rsid w:val="008B0333"/>
    <w:rsid w:val="008B044B"/>
    <w:rsid w:val="008B0A39"/>
    <w:rsid w:val="008B0B1C"/>
    <w:rsid w:val="008B0B29"/>
    <w:rsid w:val="008B0B8F"/>
    <w:rsid w:val="008B0C18"/>
    <w:rsid w:val="008B0C2F"/>
    <w:rsid w:val="008B0CEB"/>
    <w:rsid w:val="008B0F26"/>
    <w:rsid w:val="008B114A"/>
    <w:rsid w:val="008B11C6"/>
    <w:rsid w:val="008B1201"/>
    <w:rsid w:val="008B1731"/>
    <w:rsid w:val="008B1828"/>
    <w:rsid w:val="008B19D7"/>
    <w:rsid w:val="008B1AFA"/>
    <w:rsid w:val="008B1B3D"/>
    <w:rsid w:val="008B1B46"/>
    <w:rsid w:val="008B1BF4"/>
    <w:rsid w:val="008B1D4F"/>
    <w:rsid w:val="008B225A"/>
    <w:rsid w:val="008B237F"/>
    <w:rsid w:val="008B23FA"/>
    <w:rsid w:val="008B248C"/>
    <w:rsid w:val="008B271E"/>
    <w:rsid w:val="008B275F"/>
    <w:rsid w:val="008B28FA"/>
    <w:rsid w:val="008B290C"/>
    <w:rsid w:val="008B2974"/>
    <w:rsid w:val="008B2AB7"/>
    <w:rsid w:val="008B2CCE"/>
    <w:rsid w:val="008B2CF0"/>
    <w:rsid w:val="008B2FB6"/>
    <w:rsid w:val="008B2FBA"/>
    <w:rsid w:val="008B3568"/>
    <w:rsid w:val="008B35F7"/>
    <w:rsid w:val="008B3605"/>
    <w:rsid w:val="008B3830"/>
    <w:rsid w:val="008B3950"/>
    <w:rsid w:val="008B3A49"/>
    <w:rsid w:val="008B3A6F"/>
    <w:rsid w:val="008B3B98"/>
    <w:rsid w:val="008B3E72"/>
    <w:rsid w:val="008B3E88"/>
    <w:rsid w:val="008B3F35"/>
    <w:rsid w:val="008B41E0"/>
    <w:rsid w:val="008B422C"/>
    <w:rsid w:val="008B42DD"/>
    <w:rsid w:val="008B4408"/>
    <w:rsid w:val="008B476F"/>
    <w:rsid w:val="008B4958"/>
    <w:rsid w:val="008B49D9"/>
    <w:rsid w:val="008B4C28"/>
    <w:rsid w:val="008B4E3E"/>
    <w:rsid w:val="008B4F5A"/>
    <w:rsid w:val="008B50EB"/>
    <w:rsid w:val="008B514B"/>
    <w:rsid w:val="008B5195"/>
    <w:rsid w:val="008B530F"/>
    <w:rsid w:val="008B54E7"/>
    <w:rsid w:val="008B5710"/>
    <w:rsid w:val="008B57A2"/>
    <w:rsid w:val="008B5838"/>
    <w:rsid w:val="008B584C"/>
    <w:rsid w:val="008B5875"/>
    <w:rsid w:val="008B5AED"/>
    <w:rsid w:val="008B5CB7"/>
    <w:rsid w:val="008B5CFB"/>
    <w:rsid w:val="008B5D6E"/>
    <w:rsid w:val="008B5EB9"/>
    <w:rsid w:val="008B5EE3"/>
    <w:rsid w:val="008B6143"/>
    <w:rsid w:val="008B670F"/>
    <w:rsid w:val="008B677F"/>
    <w:rsid w:val="008B6A6C"/>
    <w:rsid w:val="008B6FF4"/>
    <w:rsid w:val="008B720A"/>
    <w:rsid w:val="008B72EE"/>
    <w:rsid w:val="008B76BD"/>
    <w:rsid w:val="008B76EA"/>
    <w:rsid w:val="008B78B5"/>
    <w:rsid w:val="008B7961"/>
    <w:rsid w:val="008B7995"/>
    <w:rsid w:val="008B7A5D"/>
    <w:rsid w:val="008B7BA1"/>
    <w:rsid w:val="008C008D"/>
    <w:rsid w:val="008C02AD"/>
    <w:rsid w:val="008C0411"/>
    <w:rsid w:val="008C05CD"/>
    <w:rsid w:val="008C06A1"/>
    <w:rsid w:val="008C090A"/>
    <w:rsid w:val="008C0B73"/>
    <w:rsid w:val="008C0F2E"/>
    <w:rsid w:val="008C0FCE"/>
    <w:rsid w:val="008C1004"/>
    <w:rsid w:val="008C105C"/>
    <w:rsid w:val="008C11BF"/>
    <w:rsid w:val="008C1401"/>
    <w:rsid w:val="008C15F4"/>
    <w:rsid w:val="008C18F1"/>
    <w:rsid w:val="008C1CF4"/>
    <w:rsid w:val="008C2074"/>
    <w:rsid w:val="008C2260"/>
    <w:rsid w:val="008C242D"/>
    <w:rsid w:val="008C291C"/>
    <w:rsid w:val="008C2C7C"/>
    <w:rsid w:val="008C2CA7"/>
    <w:rsid w:val="008C2CEF"/>
    <w:rsid w:val="008C2DD5"/>
    <w:rsid w:val="008C2F76"/>
    <w:rsid w:val="008C3060"/>
    <w:rsid w:val="008C31E1"/>
    <w:rsid w:val="008C32C7"/>
    <w:rsid w:val="008C3406"/>
    <w:rsid w:val="008C34AE"/>
    <w:rsid w:val="008C34D8"/>
    <w:rsid w:val="008C35FD"/>
    <w:rsid w:val="008C37ED"/>
    <w:rsid w:val="008C3830"/>
    <w:rsid w:val="008C3C40"/>
    <w:rsid w:val="008C3C4E"/>
    <w:rsid w:val="008C3C88"/>
    <w:rsid w:val="008C3D85"/>
    <w:rsid w:val="008C406C"/>
    <w:rsid w:val="008C4345"/>
    <w:rsid w:val="008C493B"/>
    <w:rsid w:val="008C4B11"/>
    <w:rsid w:val="008C4CA9"/>
    <w:rsid w:val="008C4DC5"/>
    <w:rsid w:val="008C4E3B"/>
    <w:rsid w:val="008C514C"/>
    <w:rsid w:val="008C5243"/>
    <w:rsid w:val="008C5410"/>
    <w:rsid w:val="008C56C6"/>
    <w:rsid w:val="008C5703"/>
    <w:rsid w:val="008C57DE"/>
    <w:rsid w:val="008C5A21"/>
    <w:rsid w:val="008C5A6A"/>
    <w:rsid w:val="008C5ADE"/>
    <w:rsid w:val="008C5C00"/>
    <w:rsid w:val="008C5CE5"/>
    <w:rsid w:val="008C5CFC"/>
    <w:rsid w:val="008C5E61"/>
    <w:rsid w:val="008C5E7E"/>
    <w:rsid w:val="008C5FD2"/>
    <w:rsid w:val="008C600C"/>
    <w:rsid w:val="008C60C2"/>
    <w:rsid w:val="008C6701"/>
    <w:rsid w:val="008C6DE9"/>
    <w:rsid w:val="008C7153"/>
    <w:rsid w:val="008C72A1"/>
    <w:rsid w:val="008C7374"/>
    <w:rsid w:val="008C75F9"/>
    <w:rsid w:val="008C75FA"/>
    <w:rsid w:val="008C778F"/>
    <w:rsid w:val="008C7861"/>
    <w:rsid w:val="008C7B1E"/>
    <w:rsid w:val="008C7BE5"/>
    <w:rsid w:val="008C7C76"/>
    <w:rsid w:val="008C7E5F"/>
    <w:rsid w:val="008C7F8F"/>
    <w:rsid w:val="008D0016"/>
    <w:rsid w:val="008D0218"/>
    <w:rsid w:val="008D02E6"/>
    <w:rsid w:val="008D02EA"/>
    <w:rsid w:val="008D0319"/>
    <w:rsid w:val="008D0346"/>
    <w:rsid w:val="008D0439"/>
    <w:rsid w:val="008D0525"/>
    <w:rsid w:val="008D07A7"/>
    <w:rsid w:val="008D0D77"/>
    <w:rsid w:val="008D0E0E"/>
    <w:rsid w:val="008D0F1C"/>
    <w:rsid w:val="008D1052"/>
    <w:rsid w:val="008D1132"/>
    <w:rsid w:val="008D12BD"/>
    <w:rsid w:val="008D136C"/>
    <w:rsid w:val="008D15B8"/>
    <w:rsid w:val="008D15B9"/>
    <w:rsid w:val="008D16F6"/>
    <w:rsid w:val="008D1850"/>
    <w:rsid w:val="008D1877"/>
    <w:rsid w:val="008D203D"/>
    <w:rsid w:val="008D22AF"/>
    <w:rsid w:val="008D24A4"/>
    <w:rsid w:val="008D252D"/>
    <w:rsid w:val="008D253A"/>
    <w:rsid w:val="008D255C"/>
    <w:rsid w:val="008D2624"/>
    <w:rsid w:val="008D266A"/>
    <w:rsid w:val="008D2770"/>
    <w:rsid w:val="008D2BA0"/>
    <w:rsid w:val="008D2BE5"/>
    <w:rsid w:val="008D2D82"/>
    <w:rsid w:val="008D31FC"/>
    <w:rsid w:val="008D3367"/>
    <w:rsid w:val="008D336A"/>
    <w:rsid w:val="008D34CC"/>
    <w:rsid w:val="008D375F"/>
    <w:rsid w:val="008D37D9"/>
    <w:rsid w:val="008D3A4E"/>
    <w:rsid w:val="008D3B8D"/>
    <w:rsid w:val="008D3BAD"/>
    <w:rsid w:val="008D3CF6"/>
    <w:rsid w:val="008D3D25"/>
    <w:rsid w:val="008D3E10"/>
    <w:rsid w:val="008D42DF"/>
    <w:rsid w:val="008D4345"/>
    <w:rsid w:val="008D434D"/>
    <w:rsid w:val="008D45E7"/>
    <w:rsid w:val="008D4661"/>
    <w:rsid w:val="008D4851"/>
    <w:rsid w:val="008D4BA6"/>
    <w:rsid w:val="008D4CC0"/>
    <w:rsid w:val="008D5271"/>
    <w:rsid w:val="008D5339"/>
    <w:rsid w:val="008D5413"/>
    <w:rsid w:val="008D57DB"/>
    <w:rsid w:val="008D5D6B"/>
    <w:rsid w:val="008D5E8D"/>
    <w:rsid w:val="008D60CF"/>
    <w:rsid w:val="008D6383"/>
    <w:rsid w:val="008D63FF"/>
    <w:rsid w:val="008D66D5"/>
    <w:rsid w:val="008D692E"/>
    <w:rsid w:val="008D69BE"/>
    <w:rsid w:val="008D6C3C"/>
    <w:rsid w:val="008D6EA7"/>
    <w:rsid w:val="008D6EF7"/>
    <w:rsid w:val="008D6F53"/>
    <w:rsid w:val="008D6FFE"/>
    <w:rsid w:val="008D7167"/>
    <w:rsid w:val="008D71FA"/>
    <w:rsid w:val="008D7417"/>
    <w:rsid w:val="008D747A"/>
    <w:rsid w:val="008D75CE"/>
    <w:rsid w:val="008D7654"/>
    <w:rsid w:val="008D7655"/>
    <w:rsid w:val="008D768C"/>
    <w:rsid w:val="008D7877"/>
    <w:rsid w:val="008D7A6D"/>
    <w:rsid w:val="008D7B1B"/>
    <w:rsid w:val="008D7C1C"/>
    <w:rsid w:val="008D7E03"/>
    <w:rsid w:val="008D7F6E"/>
    <w:rsid w:val="008E00AA"/>
    <w:rsid w:val="008E01B5"/>
    <w:rsid w:val="008E040C"/>
    <w:rsid w:val="008E05E0"/>
    <w:rsid w:val="008E05EC"/>
    <w:rsid w:val="008E0C12"/>
    <w:rsid w:val="008E1212"/>
    <w:rsid w:val="008E132D"/>
    <w:rsid w:val="008E14C5"/>
    <w:rsid w:val="008E15EB"/>
    <w:rsid w:val="008E17A4"/>
    <w:rsid w:val="008E17DE"/>
    <w:rsid w:val="008E19F4"/>
    <w:rsid w:val="008E1B0C"/>
    <w:rsid w:val="008E1C55"/>
    <w:rsid w:val="008E1C8F"/>
    <w:rsid w:val="008E1DDF"/>
    <w:rsid w:val="008E1F41"/>
    <w:rsid w:val="008E2287"/>
    <w:rsid w:val="008E2477"/>
    <w:rsid w:val="008E250F"/>
    <w:rsid w:val="008E295A"/>
    <w:rsid w:val="008E2B10"/>
    <w:rsid w:val="008E2CB2"/>
    <w:rsid w:val="008E2E6B"/>
    <w:rsid w:val="008E2ED0"/>
    <w:rsid w:val="008E3066"/>
    <w:rsid w:val="008E3141"/>
    <w:rsid w:val="008E3175"/>
    <w:rsid w:val="008E325E"/>
    <w:rsid w:val="008E32FB"/>
    <w:rsid w:val="008E3430"/>
    <w:rsid w:val="008E3436"/>
    <w:rsid w:val="008E3CEE"/>
    <w:rsid w:val="008E3D3C"/>
    <w:rsid w:val="008E3DD6"/>
    <w:rsid w:val="008E3FE2"/>
    <w:rsid w:val="008E4028"/>
    <w:rsid w:val="008E4030"/>
    <w:rsid w:val="008E42A5"/>
    <w:rsid w:val="008E49AC"/>
    <w:rsid w:val="008E4A6A"/>
    <w:rsid w:val="008E4D40"/>
    <w:rsid w:val="008E4EAB"/>
    <w:rsid w:val="008E4F1E"/>
    <w:rsid w:val="008E546B"/>
    <w:rsid w:val="008E5587"/>
    <w:rsid w:val="008E55CC"/>
    <w:rsid w:val="008E5642"/>
    <w:rsid w:val="008E5B11"/>
    <w:rsid w:val="008E5C18"/>
    <w:rsid w:val="008E5C4E"/>
    <w:rsid w:val="008E5DD9"/>
    <w:rsid w:val="008E613A"/>
    <w:rsid w:val="008E6295"/>
    <w:rsid w:val="008E644D"/>
    <w:rsid w:val="008E6451"/>
    <w:rsid w:val="008E64DF"/>
    <w:rsid w:val="008E6522"/>
    <w:rsid w:val="008E652A"/>
    <w:rsid w:val="008E6624"/>
    <w:rsid w:val="008E6717"/>
    <w:rsid w:val="008E686D"/>
    <w:rsid w:val="008E6ADD"/>
    <w:rsid w:val="008E6CD3"/>
    <w:rsid w:val="008E72F7"/>
    <w:rsid w:val="008E785E"/>
    <w:rsid w:val="008E78F8"/>
    <w:rsid w:val="008E7A0A"/>
    <w:rsid w:val="008E7B18"/>
    <w:rsid w:val="008E7B3F"/>
    <w:rsid w:val="008E7CB0"/>
    <w:rsid w:val="008E7F02"/>
    <w:rsid w:val="008F0246"/>
    <w:rsid w:val="008F0414"/>
    <w:rsid w:val="008F0415"/>
    <w:rsid w:val="008F047C"/>
    <w:rsid w:val="008F0A6B"/>
    <w:rsid w:val="008F0B26"/>
    <w:rsid w:val="008F1094"/>
    <w:rsid w:val="008F1333"/>
    <w:rsid w:val="008F1619"/>
    <w:rsid w:val="008F18A0"/>
    <w:rsid w:val="008F1A62"/>
    <w:rsid w:val="008F1FAE"/>
    <w:rsid w:val="008F204C"/>
    <w:rsid w:val="008F20A0"/>
    <w:rsid w:val="008F2243"/>
    <w:rsid w:val="008F2252"/>
    <w:rsid w:val="008F22BA"/>
    <w:rsid w:val="008F23FB"/>
    <w:rsid w:val="008F2481"/>
    <w:rsid w:val="008F24CD"/>
    <w:rsid w:val="008F25C7"/>
    <w:rsid w:val="008F26A9"/>
    <w:rsid w:val="008F27AA"/>
    <w:rsid w:val="008F2BED"/>
    <w:rsid w:val="008F2E75"/>
    <w:rsid w:val="008F2E80"/>
    <w:rsid w:val="008F3006"/>
    <w:rsid w:val="008F33E3"/>
    <w:rsid w:val="008F34FB"/>
    <w:rsid w:val="008F3579"/>
    <w:rsid w:val="008F3C05"/>
    <w:rsid w:val="008F3DCC"/>
    <w:rsid w:val="008F41AC"/>
    <w:rsid w:val="008F42EB"/>
    <w:rsid w:val="008F43B9"/>
    <w:rsid w:val="008F44EC"/>
    <w:rsid w:val="008F4717"/>
    <w:rsid w:val="008F472B"/>
    <w:rsid w:val="008F4D7C"/>
    <w:rsid w:val="008F4F0B"/>
    <w:rsid w:val="008F4FA0"/>
    <w:rsid w:val="008F52B1"/>
    <w:rsid w:val="008F5392"/>
    <w:rsid w:val="008F5695"/>
    <w:rsid w:val="008F56AD"/>
    <w:rsid w:val="008F56BC"/>
    <w:rsid w:val="008F56E4"/>
    <w:rsid w:val="008F5895"/>
    <w:rsid w:val="008F58C4"/>
    <w:rsid w:val="008F58CC"/>
    <w:rsid w:val="008F5ADE"/>
    <w:rsid w:val="008F5B76"/>
    <w:rsid w:val="008F5E46"/>
    <w:rsid w:val="008F6166"/>
    <w:rsid w:val="008F61AB"/>
    <w:rsid w:val="008F6332"/>
    <w:rsid w:val="008F655B"/>
    <w:rsid w:val="008F6BC3"/>
    <w:rsid w:val="008F6DCD"/>
    <w:rsid w:val="008F72DE"/>
    <w:rsid w:val="008F7376"/>
    <w:rsid w:val="008F7736"/>
    <w:rsid w:val="008F7999"/>
    <w:rsid w:val="008F7A04"/>
    <w:rsid w:val="008F7BA9"/>
    <w:rsid w:val="008F7BAC"/>
    <w:rsid w:val="008F7DC7"/>
    <w:rsid w:val="008F7F19"/>
    <w:rsid w:val="0090001D"/>
    <w:rsid w:val="009000F7"/>
    <w:rsid w:val="009001C2"/>
    <w:rsid w:val="00900321"/>
    <w:rsid w:val="0090069E"/>
    <w:rsid w:val="009009C3"/>
    <w:rsid w:val="00900CF1"/>
    <w:rsid w:val="00900D0E"/>
    <w:rsid w:val="00900D3C"/>
    <w:rsid w:val="00900DE4"/>
    <w:rsid w:val="00900F2A"/>
    <w:rsid w:val="00900FD6"/>
    <w:rsid w:val="0090105B"/>
    <w:rsid w:val="0090108C"/>
    <w:rsid w:val="0090110F"/>
    <w:rsid w:val="00901328"/>
    <w:rsid w:val="00901342"/>
    <w:rsid w:val="0090143E"/>
    <w:rsid w:val="0090153D"/>
    <w:rsid w:val="009015CD"/>
    <w:rsid w:val="00901631"/>
    <w:rsid w:val="009016C5"/>
    <w:rsid w:val="009016CE"/>
    <w:rsid w:val="0090170B"/>
    <w:rsid w:val="00901868"/>
    <w:rsid w:val="00901AB1"/>
    <w:rsid w:val="00901D1A"/>
    <w:rsid w:val="00901D84"/>
    <w:rsid w:val="00902058"/>
    <w:rsid w:val="009020BE"/>
    <w:rsid w:val="009020C3"/>
    <w:rsid w:val="00902599"/>
    <w:rsid w:val="009025EC"/>
    <w:rsid w:val="00902696"/>
    <w:rsid w:val="00902866"/>
    <w:rsid w:val="0090298A"/>
    <w:rsid w:val="00902B09"/>
    <w:rsid w:val="00902EA7"/>
    <w:rsid w:val="00902F23"/>
    <w:rsid w:val="00903190"/>
    <w:rsid w:val="0090336E"/>
    <w:rsid w:val="009033C4"/>
    <w:rsid w:val="00903DEF"/>
    <w:rsid w:val="00903E32"/>
    <w:rsid w:val="00904088"/>
    <w:rsid w:val="00904243"/>
    <w:rsid w:val="0090456F"/>
    <w:rsid w:val="009047EB"/>
    <w:rsid w:val="00904913"/>
    <w:rsid w:val="00904971"/>
    <w:rsid w:val="00904B54"/>
    <w:rsid w:val="00904CD6"/>
    <w:rsid w:val="00904DDA"/>
    <w:rsid w:val="00904DE2"/>
    <w:rsid w:val="00904E63"/>
    <w:rsid w:val="00904EB9"/>
    <w:rsid w:val="00904F36"/>
    <w:rsid w:val="00905002"/>
    <w:rsid w:val="009050CC"/>
    <w:rsid w:val="009051F4"/>
    <w:rsid w:val="00905253"/>
    <w:rsid w:val="009052A0"/>
    <w:rsid w:val="009052BA"/>
    <w:rsid w:val="009055D7"/>
    <w:rsid w:val="00905666"/>
    <w:rsid w:val="0090588E"/>
    <w:rsid w:val="0090595C"/>
    <w:rsid w:val="00905B28"/>
    <w:rsid w:val="00905C55"/>
    <w:rsid w:val="00905CE9"/>
    <w:rsid w:val="00905F9F"/>
    <w:rsid w:val="00906329"/>
    <w:rsid w:val="0090651F"/>
    <w:rsid w:val="009069B7"/>
    <w:rsid w:val="00906AE6"/>
    <w:rsid w:val="00906B9C"/>
    <w:rsid w:val="00906D39"/>
    <w:rsid w:val="00906D95"/>
    <w:rsid w:val="00906E29"/>
    <w:rsid w:val="00906F69"/>
    <w:rsid w:val="009070E3"/>
    <w:rsid w:val="009071D0"/>
    <w:rsid w:val="00907354"/>
    <w:rsid w:val="00907428"/>
    <w:rsid w:val="00907659"/>
    <w:rsid w:val="00907675"/>
    <w:rsid w:val="009078AF"/>
    <w:rsid w:val="00907A41"/>
    <w:rsid w:val="00907A52"/>
    <w:rsid w:val="00907B6F"/>
    <w:rsid w:val="00907CAA"/>
    <w:rsid w:val="00907EBF"/>
    <w:rsid w:val="0091025F"/>
    <w:rsid w:val="00910401"/>
    <w:rsid w:val="009104DA"/>
    <w:rsid w:val="0091074F"/>
    <w:rsid w:val="009108F1"/>
    <w:rsid w:val="00910CBE"/>
    <w:rsid w:val="00910E38"/>
    <w:rsid w:val="00910F66"/>
    <w:rsid w:val="009111F7"/>
    <w:rsid w:val="00911291"/>
    <w:rsid w:val="009112F0"/>
    <w:rsid w:val="00911583"/>
    <w:rsid w:val="00911647"/>
    <w:rsid w:val="009116A0"/>
    <w:rsid w:val="00911E23"/>
    <w:rsid w:val="00912061"/>
    <w:rsid w:val="00912159"/>
    <w:rsid w:val="009122FF"/>
    <w:rsid w:val="009125D6"/>
    <w:rsid w:val="009126AE"/>
    <w:rsid w:val="00912D63"/>
    <w:rsid w:val="00912E36"/>
    <w:rsid w:val="00913233"/>
    <w:rsid w:val="009139D1"/>
    <w:rsid w:val="00913B13"/>
    <w:rsid w:val="00913C39"/>
    <w:rsid w:val="00913C7E"/>
    <w:rsid w:val="00913C88"/>
    <w:rsid w:val="00913D84"/>
    <w:rsid w:val="00913DA0"/>
    <w:rsid w:val="00913E14"/>
    <w:rsid w:val="00913E8F"/>
    <w:rsid w:val="00914036"/>
    <w:rsid w:val="00914674"/>
    <w:rsid w:val="00914A33"/>
    <w:rsid w:val="00914B14"/>
    <w:rsid w:val="00914C6E"/>
    <w:rsid w:val="00914D90"/>
    <w:rsid w:val="00914E22"/>
    <w:rsid w:val="00914F02"/>
    <w:rsid w:val="0091518D"/>
    <w:rsid w:val="00915413"/>
    <w:rsid w:val="0091553F"/>
    <w:rsid w:val="0091564C"/>
    <w:rsid w:val="00915665"/>
    <w:rsid w:val="00915871"/>
    <w:rsid w:val="00915B15"/>
    <w:rsid w:val="00915DB5"/>
    <w:rsid w:val="00915F7E"/>
    <w:rsid w:val="009160C4"/>
    <w:rsid w:val="00916770"/>
    <w:rsid w:val="00916773"/>
    <w:rsid w:val="0091683D"/>
    <w:rsid w:val="0091697B"/>
    <w:rsid w:val="009169EF"/>
    <w:rsid w:val="00916ACC"/>
    <w:rsid w:val="00916F02"/>
    <w:rsid w:val="00916FB8"/>
    <w:rsid w:val="00917239"/>
    <w:rsid w:val="00917413"/>
    <w:rsid w:val="00917536"/>
    <w:rsid w:val="009176B9"/>
    <w:rsid w:val="009177E4"/>
    <w:rsid w:val="00917800"/>
    <w:rsid w:val="009179B1"/>
    <w:rsid w:val="00917CAC"/>
    <w:rsid w:val="00917D36"/>
    <w:rsid w:val="00917F1E"/>
    <w:rsid w:val="00920216"/>
    <w:rsid w:val="0092028A"/>
    <w:rsid w:val="0092040A"/>
    <w:rsid w:val="009209B8"/>
    <w:rsid w:val="00920A7E"/>
    <w:rsid w:val="00920B07"/>
    <w:rsid w:val="00920C52"/>
    <w:rsid w:val="00920E18"/>
    <w:rsid w:val="00920FD8"/>
    <w:rsid w:val="009212C3"/>
    <w:rsid w:val="009214BC"/>
    <w:rsid w:val="00921657"/>
    <w:rsid w:val="00921823"/>
    <w:rsid w:val="0092192F"/>
    <w:rsid w:val="00921DA1"/>
    <w:rsid w:val="00921E15"/>
    <w:rsid w:val="00921FB9"/>
    <w:rsid w:val="00922005"/>
    <w:rsid w:val="0092213C"/>
    <w:rsid w:val="009223DE"/>
    <w:rsid w:val="00922400"/>
    <w:rsid w:val="0092246B"/>
    <w:rsid w:val="00922E29"/>
    <w:rsid w:val="00923373"/>
    <w:rsid w:val="009233FC"/>
    <w:rsid w:val="00923477"/>
    <w:rsid w:val="00923606"/>
    <w:rsid w:val="00923707"/>
    <w:rsid w:val="0092370D"/>
    <w:rsid w:val="00923BA0"/>
    <w:rsid w:val="00923E6F"/>
    <w:rsid w:val="009241AC"/>
    <w:rsid w:val="0092449F"/>
    <w:rsid w:val="009245E5"/>
    <w:rsid w:val="009249D9"/>
    <w:rsid w:val="00924B0F"/>
    <w:rsid w:val="00924F0A"/>
    <w:rsid w:val="00924FBB"/>
    <w:rsid w:val="00925104"/>
    <w:rsid w:val="0092554F"/>
    <w:rsid w:val="0092577A"/>
    <w:rsid w:val="009259A3"/>
    <w:rsid w:val="009259D8"/>
    <w:rsid w:val="00925A72"/>
    <w:rsid w:val="00925A9C"/>
    <w:rsid w:val="00925B6E"/>
    <w:rsid w:val="00925BCC"/>
    <w:rsid w:val="009260B5"/>
    <w:rsid w:val="009265A1"/>
    <w:rsid w:val="00926618"/>
    <w:rsid w:val="00926677"/>
    <w:rsid w:val="00926682"/>
    <w:rsid w:val="009266AA"/>
    <w:rsid w:val="00926928"/>
    <w:rsid w:val="0092696E"/>
    <w:rsid w:val="009269AF"/>
    <w:rsid w:val="00926AC6"/>
    <w:rsid w:val="00926B1B"/>
    <w:rsid w:val="00926BC5"/>
    <w:rsid w:val="00926E27"/>
    <w:rsid w:val="00926F19"/>
    <w:rsid w:val="0092708E"/>
    <w:rsid w:val="00927103"/>
    <w:rsid w:val="009272D9"/>
    <w:rsid w:val="00927448"/>
    <w:rsid w:val="009278AD"/>
    <w:rsid w:val="00927E8E"/>
    <w:rsid w:val="00930035"/>
    <w:rsid w:val="0093059B"/>
    <w:rsid w:val="0093093E"/>
    <w:rsid w:val="00930A87"/>
    <w:rsid w:val="00930F08"/>
    <w:rsid w:val="0093130D"/>
    <w:rsid w:val="0093139D"/>
    <w:rsid w:val="0093141C"/>
    <w:rsid w:val="009314D9"/>
    <w:rsid w:val="00931515"/>
    <w:rsid w:val="0093176D"/>
    <w:rsid w:val="00931815"/>
    <w:rsid w:val="0093187C"/>
    <w:rsid w:val="009319CD"/>
    <w:rsid w:val="00932053"/>
    <w:rsid w:val="00932088"/>
    <w:rsid w:val="009320C8"/>
    <w:rsid w:val="009320D2"/>
    <w:rsid w:val="00932602"/>
    <w:rsid w:val="009328C1"/>
    <w:rsid w:val="009329DC"/>
    <w:rsid w:val="00932B64"/>
    <w:rsid w:val="00932C0B"/>
    <w:rsid w:val="00933105"/>
    <w:rsid w:val="00933387"/>
    <w:rsid w:val="009335DA"/>
    <w:rsid w:val="009336CB"/>
    <w:rsid w:val="009336E0"/>
    <w:rsid w:val="0093376C"/>
    <w:rsid w:val="00933ACF"/>
    <w:rsid w:val="00933B38"/>
    <w:rsid w:val="00933E7B"/>
    <w:rsid w:val="00933EB2"/>
    <w:rsid w:val="0093435F"/>
    <w:rsid w:val="0093496C"/>
    <w:rsid w:val="00934D44"/>
    <w:rsid w:val="00934DB0"/>
    <w:rsid w:val="00934E5F"/>
    <w:rsid w:val="00934F2A"/>
    <w:rsid w:val="009350A5"/>
    <w:rsid w:val="0093534E"/>
    <w:rsid w:val="00935362"/>
    <w:rsid w:val="009353B6"/>
    <w:rsid w:val="009353D7"/>
    <w:rsid w:val="00935630"/>
    <w:rsid w:val="00935750"/>
    <w:rsid w:val="00935881"/>
    <w:rsid w:val="009358C0"/>
    <w:rsid w:val="009358CD"/>
    <w:rsid w:val="00935A53"/>
    <w:rsid w:val="00935D3A"/>
    <w:rsid w:val="00935D63"/>
    <w:rsid w:val="00935FA9"/>
    <w:rsid w:val="00936179"/>
    <w:rsid w:val="00936899"/>
    <w:rsid w:val="00936A55"/>
    <w:rsid w:val="00936CB3"/>
    <w:rsid w:val="00936E64"/>
    <w:rsid w:val="00936E85"/>
    <w:rsid w:val="00936F78"/>
    <w:rsid w:val="00936FCD"/>
    <w:rsid w:val="0093706F"/>
    <w:rsid w:val="009370C2"/>
    <w:rsid w:val="00937280"/>
    <w:rsid w:val="009374E8"/>
    <w:rsid w:val="0093771A"/>
    <w:rsid w:val="00937826"/>
    <w:rsid w:val="00937B36"/>
    <w:rsid w:val="00937BB7"/>
    <w:rsid w:val="00937CA1"/>
    <w:rsid w:val="00937CD5"/>
    <w:rsid w:val="00937DB8"/>
    <w:rsid w:val="00937ED5"/>
    <w:rsid w:val="00940091"/>
    <w:rsid w:val="0094019F"/>
    <w:rsid w:val="009401D6"/>
    <w:rsid w:val="00940412"/>
    <w:rsid w:val="00940490"/>
    <w:rsid w:val="00940640"/>
    <w:rsid w:val="009406E7"/>
    <w:rsid w:val="0094074D"/>
    <w:rsid w:val="0094076F"/>
    <w:rsid w:val="0094083E"/>
    <w:rsid w:val="00940BF4"/>
    <w:rsid w:val="00940BFC"/>
    <w:rsid w:val="00940C71"/>
    <w:rsid w:val="00940D37"/>
    <w:rsid w:val="00940D72"/>
    <w:rsid w:val="00940F06"/>
    <w:rsid w:val="00941501"/>
    <w:rsid w:val="009416EC"/>
    <w:rsid w:val="0094176F"/>
    <w:rsid w:val="009417AB"/>
    <w:rsid w:val="00941A01"/>
    <w:rsid w:val="00941E09"/>
    <w:rsid w:val="0094236A"/>
    <w:rsid w:val="00942563"/>
    <w:rsid w:val="009425CD"/>
    <w:rsid w:val="00942669"/>
    <w:rsid w:val="00942883"/>
    <w:rsid w:val="009428D3"/>
    <w:rsid w:val="0094294B"/>
    <w:rsid w:val="00942C33"/>
    <w:rsid w:val="00942C4D"/>
    <w:rsid w:val="00942CC1"/>
    <w:rsid w:val="00942D59"/>
    <w:rsid w:val="00942FA6"/>
    <w:rsid w:val="009432B4"/>
    <w:rsid w:val="009432F6"/>
    <w:rsid w:val="0094332B"/>
    <w:rsid w:val="0094360B"/>
    <w:rsid w:val="009436F0"/>
    <w:rsid w:val="00943A9D"/>
    <w:rsid w:val="00943B07"/>
    <w:rsid w:val="00943BB3"/>
    <w:rsid w:val="00943BBE"/>
    <w:rsid w:val="00943F2B"/>
    <w:rsid w:val="0094410F"/>
    <w:rsid w:val="00944114"/>
    <w:rsid w:val="009441C3"/>
    <w:rsid w:val="00944449"/>
    <w:rsid w:val="00944689"/>
    <w:rsid w:val="00944760"/>
    <w:rsid w:val="00944BC3"/>
    <w:rsid w:val="00944CF4"/>
    <w:rsid w:val="00944EE8"/>
    <w:rsid w:val="00944F28"/>
    <w:rsid w:val="00944FA2"/>
    <w:rsid w:val="00945088"/>
    <w:rsid w:val="0094513A"/>
    <w:rsid w:val="009452B1"/>
    <w:rsid w:val="009453B7"/>
    <w:rsid w:val="009453BB"/>
    <w:rsid w:val="00945522"/>
    <w:rsid w:val="00945530"/>
    <w:rsid w:val="009456C4"/>
    <w:rsid w:val="00945A49"/>
    <w:rsid w:val="00945C74"/>
    <w:rsid w:val="00945D32"/>
    <w:rsid w:val="00945EAB"/>
    <w:rsid w:val="00945FF8"/>
    <w:rsid w:val="009461A3"/>
    <w:rsid w:val="009465F5"/>
    <w:rsid w:val="00946728"/>
    <w:rsid w:val="009467EB"/>
    <w:rsid w:val="009467F7"/>
    <w:rsid w:val="009469C5"/>
    <w:rsid w:val="00946A9E"/>
    <w:rsid w:val="00946ECE"/>
    <w:rsid w:val="00946F21"/>
    <w:rsid w:val="00946F53"/>
    <w:rsid w:val="00947275"/>
    <w:rsid w:val="00947572"/>
    <w:rsid w:val="009477A3"/>
    <w:rsid w:val="009478B7"/>
    <w:rsid w:val="00947902"/>
    <w:rsid w:val="0094796A"/>
    <w:rsid w:val="00947B7C"/>
    <w:rsid w:val="00947C57"/>
    <w:rsid w:val="00947F47"/>
    <w:rsid w:val="0095007B"/>
    <w:rsid w:val="0095018A"/>
    <w:rsid w:val="00950230"/>
    <w:rsid w:val="0095039A"/>
    <w:rsid w:val="009503AE"/>
    <w:rsid w:val="009504EB"/>
    <w:rsid w:val="009509EA"/>
    <w:rsid w:val="00950ACD"/>
    <w:rsid w:val="00950C2F"/>
    <w:rsid w:val="00950CBF"/>
    <w:rsid w:val="00950E99"/>
    <w:rsid w:val="00950F68"/>
    <w:rsid w:val="00951266"/>
    <w:rsid w:val="0095138F"/>
    <w:rsid w:val="009516B3"/>
    <w:rsid w:val="009517B0"/>
    <w:rsid w:val="0095183E"/>
    <w:rsid w:val="00951AA6"/>
    <w:rsid w:val="00951B53"/>
    <w:rsid w:val="00951F7E"/>
    <w:rsid w:val="00951F89"/>
    <w:rsid w:val="00952222"/>
    <w:rsid w:val="00952751"/>
    <w:rsid w:val="0095293E"/>
    <w:rsid w:val="00952BA2"/>
    <w:rsid w:val="00952D61"/>
    <w:rsid w:val="00952DAC"/>
    <w:rsid w:val="009530E0"/>
    <w:rsid w:val="009531A7"/>
    <w:rsid w:val="00953365"/>
    <w:rsid w:val="009536CC"/>
    <w:rsid w:val="0095375C"/>
    <w:rsid w:val="00953818"/>
    <w:rsid w:val="0095382D"/>
    <w:rsid w:val="00953898"/>
    <w:rsid w:val="00953B78"/>
    <w:rsid w:val="00953C1B"/>
    <w:rsid w:val="00953E59"/>
    <w:rsid w:val="0095420E"/>
    <w:rsid w:val="0095429A"/>
    <w:rsid w:val="009542C5"/>
    <w:rsid w:val="00954425"/>
    <w:rsid w:val="00954469"/>
    <w:rsid w:val="009545F8"/>
    <w:rsid w:val="009546BE"/>
    <w:rsid w:val="009548FD"/>
    <w:rsid w:val="00954AE7"/>
    <w:rsid w:val="00954B57"/>
    <w:rsid w:val="00955004"/>
    <w:rsid w:val="009552A8"/>
    <w:rsid w:val="00955554"/>
    <w:rsid w:val="0095570D"/>
    <w:rsid w:val="0095571C"/>
    <w:rsid w:val="00955820"/>
    <w:rsid w:val="00955A58"/>
    <w:rsid w:val="00955AE0"/>
    <w:rsid w:val="00955AF2"/>
    <w:rsid w:val="00955AFB"/>
    <w:rsid w:val="00955B9B"/>
    <w:rsid w:val="00955E69"/>
    <w:rsid w:val="00955FA0"/>
    <w:rsid w:val="00956095"/>
    <w:rsid w:val="009562D4"/>
    <w:rsid w:val="0095638F"/>
    <w:rsid w:val="009563C8"/>
    <w:rsid w:val="00956904"/>
    <w:rsid w:val="00956DF2"/>
    <w:rsid w:val="00956E9F"/>
    <w:rsid w:val="00957130"/>
    <w:rsid w:val="0095737B"/>
    <w:rsid w:val="009574B5"/>
    <w:rsid w:val="00957502"/>
    <w:rsid w:val="0095752F"/>
    <w:rsid w:val="00957903"/>
    <w:rsid w:val="00957B35"/>
    <w:rsid w:val="00957D00"/>
    <w:rsid w:val="00957DE6"/>
    <w:rsid w:val="00957E03"/>
    <w:rsid w:val="00957F61"/>
    <w:rsid w:val="0096029E"/>
    <w:rsid w:val="009602A7"/>
    <w:rsid w:val="00960328"/>
    <w:rsid w:val="00960578"/>
    <w:rsid w:val="009605BA"/>
    <w:rsid w:val="00960671"/>
    <w:rsid w:val="00960720"/>
    <w:rsid w:val="009608C6"/>
    <w:rsid w:val="00960A79"/>
    <w:rsid w:val="00960D47"/>
    <w:rsid w:val="00960EFF"/>
    <w:rsid w:val="00960FB1"/>
    <w:rsid w:val="009610DF"/>
    <w:rsid w:val="00961214"/>
    <w:rsid w:val="0096153B"/>
    <w:rsid w:val="009615C6"/>
    <w:rsid w:val="0096173C"/>
    <w:rsid w:val="00961763"/>
    <w:rsid w:val="0096190B"/>
    <w:rsid w:val="00961BB3"/>
    <w:rsid w:val="00961BB6"/>
    <w:rsid w:val="00961CA5"/>
    <w:rsid w:val="00962008"/>
    <w:rsid w:val="00962035"/>
    <w:rsid w:val="009620FE"/>
    <w:rsid w:val="0096218A"/>
    <w:rsid w:val="00962420"/>
    <w:rsid w:val="0096253A"/>
    <w:rsid w:val="00962595"/>
    <w:rsid w:val="009625EE"/>
    <w:rsid w:val="00962654"/>
    <w:rsid w:val="009627C7"/>
    <w:rsid w:val="00962876"/>
    <w:rsid w:val="00962907"/>
    <w:rsid w:val="00962B14"/>
    <w:rsid w:val="00962B53"/>
    <w:rsid w:val="00962C38"/>
    <w:rsid w:val="00962DFD"/>
    <w:rsid w:val="0096300D"/>
    <w:rsid w:val="00963146"/>
    <w:rsid w:val="009632C0"/>
    <w:rsid w:val="009634C6"/>
    <w:rsid w:val="009636CA"/>
    <w:rsid w:val="009637BE"/>
    <w:rsid w:val="00963895"/>
    <w:rsid w:val="00963C17"/>
    <w:rsid w:val="00963F29"/>
    <w:rsid w:val="00963FCE"/>
    <w:rsid w:val="0096426E"/>
    <w:rsid w:val="00964469"/>
    <w:rsid w:val="0096456A"/>
    <w:rsid w:val="00964637"/>
    <w:rsid w:val="00964704"/>
    <w:rsid w:val="00964792"/>
    <w:rsid w:val="00964899"/>
    <w:rsid w:val="009648B5"/>
    <w:rsid w:val="0096490B"/>
    <w:rsid w:val="00964A67"/>
    <w:rsid w:val="00964C3F"/>
    <w:rsid w:val="00965001"/>
    <w:rsid w:val="00965026"/>
    <w:rsid w:val="009650C5"/>
    <w:rsid w:val="009651F7"/>
    <w:rsid w:val="009652EC"/>
    <w:rsid w:val="009654AE"/>
    <w:rsid w:val="009656F8"/>
    <w:rsid w:val="009659E4"/>
    <w:rsid w:val="00965E5F"/>
    <w:rsid w:val="009660DA"/>
    <w:rsid w:val="00966234"/>
    <w:rsid w:val="009662AD"/>
    <w:rsid w:val="009662F1"/>
    <w:rsid w:val="00966950"/>
    <w:rsid w:val="00966971"/>
    <w:rsid w:val="00966AA7"/>
    <w:rsid w:val="00966AAD"/>
    <w:rsid w:val="00966AC6"/>
    <w:rsid w:val="00966CA8"/>
    <w:rsid w:val="00966DFD"/>
    <w:rsid w:val="00967063"/>
    <w:rsid w:val="00967070"/>
    <w:rsid w:val="00967392"/>
    <w:rsid w:val="009673D7"/>
    <w:rsid w:val="0096740B"/>
    <w:rsid w:val="00967540"/>
    <w:rsid w:val="009676FB"/>
    <w:rsid w:val="0096780A"/>
    <w:rsid w:val="009678F2"/>
    <w:rsid w:val="00967916"/>
    <w:rsid w:val="00967979"/>
    <w:rsid w:val="00967B40"/>
    <w:rsid w:val="00967D66"/>
    <w:rsid w:val="009701AB"/>
    <w:rsid w:val="009706A0"/>
    <w:rsid w:val="009706E5"/>
    <w:rsid w:val="00970834"/>
    <w:rsid w:val="00970C30"/>
    <w:rsid w:val="00970D18"/>
    <w:rsid w:val="00970E8E"/>
    <w:rsid w:val="00971134"/>
    <w:rsid w:val="00971474"/>
    <w:rsid w:val="009714C0"/>
    <w:rsid w:val="009715CE"/>
    <w:rsid w:val="00971998"/>
    <w:rsid w:val="00971B95"/>
    <w:rsid w:val="00971D0C"/>
    <w:rsid w:val="00971EBD"/>
    <w:rsid w:val="00972055"/>
    <w:rsid w:val="00972610"/>
    <w:rsid w:val="0097278E"/>
    <w:rsid w:val="009728F1"/>
    <w:rsid w:val="00972A9F"/>
    <w:rsid w:val="00972B27"/>
    <w:rsid w:val="00972BCA"/>
    <w:rsid w:val="00972C98"/>
    <w:rsid w:val="00972CB8"/>
    <w:rsid w:val="00972D56"/>
    <w:rsid w:val="00972F6C"/>
    <w:rsid w:val="009730E8"/>
    <w:rsid w:val="00973249"/>
    <w:rsid w:val="0097334A"/>
    <w:rsid w:val="00973424"/>
    <w:rsid w:val="009735CF"/>
    <w:rsid w:val="00973863"/>
    <w:rsid w:val="00973890"/>
    <w:rsid w:val="009738BA"/>
    <w:rsid w:val="0097390E"/>
    <w:rsid w:val="0097393D"/>
    <w:rsid w:val="00973A93"/>
    <w:rsid w:val="00973AEF"/>
    <w:rsid w:val="00973C44"/>
    <w:rsid w:val="00973F08"/>
    <w:rsid w:val="00973F1F"/>
    <w:rsid w:val="00974065"/>
    <w:rsid w:val="0097416B"/>
    <w:rsid w:val="00974332"/>
    <w:rsid w:val="009745FC"/>
    <w:rsid w:val="0097467F"/>
    <w:rsid w:val="00974748"/>
    <w:rsid w:val="0097478B"/>
    <w:rsid w:val="009749FD"/>
    <w:rsid w:val="00974B60"/>
    <w:rsid w:val="00974E84"/>
    <w:rsid w:val="00974F48"/>
    <w:rsid w:val="0097500E"/>
    <w:rsid w:val="009750BB"/>
    <w:rsid w:val="00975102"/>
    <w:rsid w:val="009754C9"/>
    <w:rsid w:val="009755C8"/>
    <w:rsid w:val="00975696"/>
    <w:rsid w:val="00975798"/>
    <w:rsid w:val="00975811"/>
    <w:rsid w:val="009759AB"/>
    <w:rsid w:val="00975C68"/>
    <w:rsid w:val="00975D9C"/>
    <w:rsid w:val="00975DA3"/>
    <w:rsid w:val="00975FF2"/>
    <w:rsid w:val="00976156"/>
    <w:rsid w:val="0097655B"/>
    <w:rsid w:val="00976600"/>
    <w:rsid w:val="0097671B"/>
    <w:rsid w:val="00976BFB"/>
    <w:rsid w:val="009773DA"/>
    <w:rsid w:val="009773EF"/>
    <w:rsid w:val="0097752B"/>
    <w:rsid w:val="0097776D"/>
    <w:rsid w:val="00977788"/>
    <w:rsid w:val="009779DA"/>
    <w:rsid w:val="00977AAB"/>
    <w:rsid w:val="00977C1C"/>
    <w:rsid w:val="00980077"/>
    <w:rsid w:val="009801FF"/>
    <w:rsid w:val="009802FC"/>
    <w:rsid w:val="009804DA"/>
    <w:rsid w:val="009807FA"/>
    <w:rsid w:val="0098084D"/>
    <w:rsid w:val="00980C3D"/>
    <w:rsid w:val="00980C7F"/>
    <w:rsid w:val="00980CD6"/>
    <w:rsid w:val="00980F0C"/>
    <w:rsid w:val="00981136"/>
    <w:rsid w:val="009812D1"/>
    <w:rsid w:val="009813B9"/>
    <w:rsid w:val="0098143B"/>
    <w:rsid w:val="00981B49"/>
    <w:rsid w:val="00981D44"/>
    <w:rsid w:val="0098202C"/>
    <w:rsid w:val="00982253"/>
    <w:rsid w:val="00982487"/>
    <w:rsid w:val="00982750"/>
    <w:rsid w:val="00982B98"/>
    <w:rsid w:val="00982C1E"/>
    <w:rsid w:val="00982C2F"/>
    <w:rsid w:val="00982C81"/>
    <w:rsid w:val="00982E8F"/>
    <w:rsid w:val="009833B5"/>
    <w:rsid w:val="0098361B"/>
    <w:rsid w:val="0098363D"/>
    <w:rsid w:val="0098369F"/>
    <w:rsid w:val="0098375A"/>
    <w:rsid w:val="00983CA2"/>
    <w:rsid w:val="00984184"/>
    <w:rsid w:val="00984457"/>
    <w:rsid w:val="0098463C"/>
    <w:rsid w:val="00984790"/>
    <w:rsid w:val="009848FC"/>
    <w:rsid w:val="00984A38"/>
    <w:rsid w:val="00984A5F"/>
    <w:rsid w:val="00984A8C"/>
    <w:rsid w:val="00984C2E"/>
    <w:rsid w:val="00984EDF"/>
    <w:rsid w:val="0098527C"/>
    <w:rsid w:val="0098529E"/>
    <w:rsid w:val="009852FD"/>
    <w:rsid w:val="009854D9"/>
    <w:rsid w:val="009854F8"/>
    <w:rsid w:val="00985717"/>
    <w:rsid w:val="009857C2"/>
    <w:rsid w:val="009857FD"/>
    <w:rsid w:val="00985954"/>
    <w:rsid w:val="00985AFD"/>
    <w:rsid w:val="00985C50"/>
    <w:rsid w:val="00985D3D"/>
    <w:rsid w:val="00985F2F"/>
    <w:rsid w:val="0098617F"/>
    <w:rsid w:val="009861B1"/>
    <w:rsid w:val="009863FB"/>
    <w:rsid w:val="009864FA"/>
    <w:rsid w:val="0098673B"/>
    <w:rsid w:val="00986A4E"/>
    <w:rsid w:val="00986AC5"/>
    <w:rsid w:val="00986C54"/>
    <w:rsid w:val="00986D74"/>
    <w:rsid w:val="00986E42"/>
    <w:rsid w:val="00986F03"/>
    <w:rsid w:val="00986F59"/>
    <w:rsid w:val="009872D9"/>
    <w:rsid w:val="009872FD"/>
    <w:rsid w:val="00987774"/>
    <w:rsid w:val="0098782C"/>
    <w:rsid w:val="00987CDE"/>
    <w:rsid w:val="00987D43"/>
    <w:rsid w:val="00987E6C"/>
    <w:rsid w:val="0099030A"/>
    <w:rsid w:val="00990467"/>
    <w:rsid w:val="009904CD"/>
    <w:rsid w:val="00990621"/>
    <w:rsid w:val="00990819"/>
    <w:rsid w:val="009908D7"/>
    <w:rsid w:val="009909A0"/>
    <w:rsid w:val="009909F1"/>
    <w:rsid w:val="00990A5F"/>
    <w:rsid w:val="00990AA5"/>
    <w:rsid w:val="00990D09"/>
    <w:rsid w:val="00990FFE"/>
    <w:rsid w:val="00991102"/>
    <w:rsid w:val="009913A6"/>
    <w:rsid w:val="00991513"/>
    <w:rsid w:val="009915C3"/>
    <w:rsid w:val="0099168C"/>
    <w:rsid w:val="00991766"/>
    <w:rsid w:val="0099195E"/>
    <w:rsid w:val="00991B9E"/>
    <w:rsid w:val="00991BAF"/>
    <w:rsid w:val="00991C0C"/>
    <w:rsid w:val="00991C62"/>
    <w:rsid w:val="00991E4B"/>
    <w:rsid w:val="00992295"/>
    <w:rsid w:val="00992404"/>
    <w:rsid w:val="009928D4"/>
    <w:rsid w:val="0099298E"/>
    <w:rsid w:val="00992A4E"/>
    <w:rsid w:val="00992C56"/>
    <w:rsid w:val="00992DBD"/>
    <w:rsid w:val="00992DF4"/>
    <w:rsid w:val="00992F43"/>
    <w:rsid w:val="00992FD0"/>
    <w:rsid w:val="00992FF7"/>
    <w:rsid w:val="00993030"/>
    <w:rsid w:val="00993233"/>
    <w:rsid w:val="00993337"/>
    <w:rsid w:val="0099333B"/>
    <w:rsid w:val="009933C1"/>
    <w:rsid w:val="0099349A"/>
    <w:rsid w:val="0099349F"/>
    <w:rsid w:val="0099386D"/>
    <w:rsid w:val="009938F8"/>
    <w:rsid w:val="00993AAE"/>
    <w:rsid w:val="00993C51"/>
    <w:rsid w:val="00993C64"/>
    <w:rsid w:val="00993CD7"/>
    <w:rsid w:val="00993E0E"/>
    <w:rsid w:val="009940D9"/>
    <w:rsid w:val="009942E0"/>
    <w:rsid w:val="0099434D"/>
    <w:rsid w:val="009947B1"/>
    <w:rsid w:val="009949C7"/>
    <w:rsid w:val="00995050"/>
    <w:rsid w:val="0099519B"/>
    <w:rsid w:val="00995466"/>
    <w:rsid w:val="00995514"/>
    <w:rsid w:val="00995737"/>
    <w:rsid w:val="00995831"/>
    <w:rsid w:val="00995AFD"/>
    <w:rsid w:val="00995B1C"/>
    <w:rsid w:val="00995C25"/>
    <w:rsid w:val="00995DDB"/>
    <w:rsid w:val="00995E00"/>
    <w:rsid w:val="00995F41"/>
    <w:rsid w:val="00995F43"/>
    <w:rsid w:val="00995F6C"/>
    <w:rsid w:val="00996024"/>
    <w:rsid w:val="0099608F"/>
    <w:rsid w:val="00996401"/>
    <w:rsid w:val="009964C9"/>
    <w:rsid w:val="009966F7"/>
    <w:rsid w:val="00996763"/>
    <w:rsid w:val="00996973"/>
    <w:rsid w:val="00996C8F"/>
    <w:rsid w:val="00996CAD"/>
    <w:rsid w:val="00996D05"/>
    <w:rsid w:val="00996F30"/>
    <w:rsid w:val="00997134"/>
    <w:rsid w:val="009972AE"/>
    <w:rsid w:val="00997628"/>
    <w:rsid w:val="00997638"/>
    <w:rsid w:val="00997E17"/>
    <w:rsid w:val="009A0089"/>
    <w:rsid w:val="009A0139"/>
    <w:rsid w:val="009A0243"/>
    <w:rsid w:val="009A033F"/>
    <w:rsid w:val="009A036D"/>
    <w:rsid w:val="009A04C0"/>
    <w:rsid w:val="009A0525"/>
    <w:rsid w:val="009A057D"/>
    <w:rsid w:val="009A0804"/>
    <w:rsid w:val="009A086A"/>
    <w:rsid w:val="009A0B17"/>
    <w:rsid w:val="009A0D2C"/>
    <w:rsid w:val="009A10ED"/>
    <w:rsid w:val="009A1275"/>
    <w:rsid w:val="009A141E"/>
    <w:rsid w:val="009A185E"/>
    <w:rsid w:val="009A1A19"/>
    <w:rsid w:val="009A1C00"/>
    <w:rsid w:val="009A2146"/>
    <w:rsid w:val="009A230F"/>
    <w:rsid w:val="009A274C"/>
    <w:rsid w:val="009A29CD"/>
    <w:rsid w:val="009A2AB2"/>
    <w:rsid w:val="009A2BAD"/>
    <w:rsid w:val="009A2CEC"/>
    <w:rsid w:val="009A2D6A"/>
    <w:rsid w:val="009A2F58"/>
    <w:rsid w:val="009A318D"/>
    <w:rsid w:val="009A33A8"/>
    <w:rsid w:val="009A33EE"/>
    <w:rsid w:val="009A343C"/>
    <w:rsid w:val="009A3452"/>
    <w:rsid w:val="009A35E2"/>
    <w:rsid w:val="009A3651"/>
    <w:rsid w:val="009A3E4A"/>
    <w:rsid w:val="009A3F06"/>
    <w:rsid w:val="009A3F8C"/>
    <w:rsid w:val="009A4144"/>
    <w:rsid w:val="009A42F7"/>
    <w:rsid w:val="009A43C4"/>
    <w:rsid w:val="009A441F"/>
    <w:rsid w:val="009A4566"/>
    <w:rsid w:val="009A470E"/>
    <w:rsid w:val="009A4800"/>
    <w:rsid w:val="009A48B4"/>
    <w:rsid w:val="009A48C7"/>
    <w:rsid w:val="009A49F9"/>
    <w:rsid w:val="009A4A03"/>
    <w:rsid w:val="009A4A49"/>
    <w:rsid w:val="009A4B7F"/>
    <w:rsid w:val="009A4C00"/>
    <w:rsid w:val="009A4DD6"/>
    <w:rsid w:val="009A4EAB"/>
    <w:rsid w:val="009A4FA2"/>
    <w:rsid w:val="009A503E"/>
    <w:rsid w:val="009A50F0"/>
    <w:rsid w:val="009A510B"/>
    <w:rsid w:val="009A528E"/>
    <w:rsid w:val="009A530C"/>
    <w:rsid w:val="009A53E5"/>
    <w:rsid w:val="009A54B2"/>
    <w:rsid w:val="009A5666"/>
    <w:rsid w:val="009A5B92"/>
    <w:rsid w:val="009A5E60"/>
    <w:rsid w:val="009A5E65"/>
    <w:rsid w:val="009A6000"/>
    <w:rsid w:val="009A613C"/>
    <w:rsid w:val="009A6369"/>
    <w:rsid w:val="009A6733"/>
    <w:rsid w:val="009A67DA"/>
    <w:rsid w:val="009A68A0"/>
    <w:rsid w:val="009A6B6F"/>
    <w:rsid w:val="009A6D7E"/>
    <w:rsid w:val="009A6E0C"/>
    <w:rsid w:val="009A739D"/>
    <w:rsid w:val="009A7506"/>
    <w:rsid w:val="009A7766"/>
    <w:rsid w:val="009A78D7"/>
    <w:rsid w:val="009A7A74"/>
    <w:rsid w:val="009A7D13"/>
    <w:rsid w:val="009B01D6"/>
    <w:rsid w:val="009B0217"/>
    <w:rsid w:val="009B0328"/>
    <w:rsid w:val="009B0408"/>
    <w:rsid w:val="009B05AF"/>
    <w:rsid w:val="009B0611"/>
    <w:rsid w:val="009B0C72"/>
    <w:rsid w:val="009B0C8D"/>
    <w:rsid w:val="009B0EE6"/>
    <w:rsid w:val="009B1136"/>
    <w:rsid w:val="009B1368"/>
    <w:rsid w:val="009B14AB"/>
    <w:rsid w:val="009B17D1"/>
    <w:rsid w:val="009B2181"/>
    <w:rsid w:val="009B238F"/>
    <w:rsid w:val="009B293A"/>
    <w:rsid w:val="009B2B15"/>
    <w:rsid w:val="009B2C31"/>
    <w:rsid w:val="009B2D84"/>
    <w:rsid w:val="009B2DFE"/>
    <w:rsid w:val="009B2E22"/>
    <w:rsid w:val="009B2E27"/>
    <w:rsid w:val="009B2F26"/>
    <w:rsid w:val="009B2FFF"/>
    <w:rsid w:val="009B309E"/>
    <w:rsid w:val="009B33CA"/>
    <w:rsid w:val="009B352D"/>
    <w:rsid w:val="009B355A"/>
    <w:rsid w:val="009B358D"/>
    <w:rsid w:val="009B35C3"/>
    <w:rsid w:val="009B3AC1"/>
    <w:rsid w:val="009B3E84"/>
    <w:rsid w:val="009B3EDE"/>
    <w:rsid w:val="009B3FC0"/>
    <w:rsid w:val="009B4037"/>
    <w:rsid w:val="009B413E"/>
    <w:rsid w:val="009B419E"/>
    <w:rsid w:val="009B4363"/>
    <w:rsid w:val="009B46C2"/>
    <w:rsid w:val="009B4AC3"/>
    <w:rsid w:val="009B4BD0"/>
    <w:rsid w:val="009B4DD1"/>
    <w:rsid w:val="009B501B"/>
    <w:rsid w:val="009B5107"/>
    <w:rsid w:val="009B5344"/>
    <w:rsid w:val="009B541E"/>
    <w:rsid w:val="009B5470"/>
    <w:rsid w:val="009B59D1"/>
    <w:rsid w:val="009B5B73"/>
    <w:rsid w:val="009B5C00"/>
    <w:rsid w:val="009B5CA8"/>
    <w:rsid w:val="009B5CE9"/>
    <w:rsid w:val="009B5F82"/>
    <w:rsid w:val="009B5FBE"/>
    <w:rsid w:val="009B5FEA"/>
    <w:rsid w:val="009B6042"/>
    <w:rsid w:val="009B6259"/>
    <w:rsid w:val="009B6379"/>
    <w:rsid w:val="009B65D4"/>
    <w:rsid w:val="009B66A1"/>
    <w:rsid w:val="009B685E"/>
    <w:rsid w:val="009B69F5"/>
    <w:rsid w:val="009B6AB2"/>
    <w:rsid w:val="009B6B5C"/>
    <w:rsid w:val="009B6BB3"/>
    <w:rsid w:val="009B6D99"/>
    <w:rsid w:val="009B6DB2"/>
    <w:rsid w:val="009B6DDA"/>
    <w:rsid w:val="009B6F1C"/>
    <w:rsid w:val="009B70AE"/>
    <w:rsid w:val="009B72AD"/>
    <w:rsid w:val="009B7384"/>
    <w:rsid w:val="009B73A0"/>
    <w:rsid w:val="009B7477"/>
    <w:rsid w:val="009B76A5"/>
    <w:rsid w:val="009B76E5"/>
    <w:rsid w:val="009B7B5D"/>
    <w:rsid w:val="009B7D3D"/>
    <w:rsid w:val="009B7F4B"/>
    <w:rsid w:val="009C0174"/>
    <w:rsid w:val="009C031A"/>
    <w:rsid w:val="009C0360"/>
    <w:rsid w:val="009C03D4"/>
    <w:rsid w:val="009C09A4"/>
    <w:rsid w:val="009C0BA4"/>
    <w:rsid w:val="009C0F03"/>
    <w:rsid w:val="009C101D"/>
    <w:rsid w:val="009C107B"/>
    <w:rsid w:val="009C11B7"/>
    <w:rsid w:val="009C131E"/>
    <w:rsid w:val="009C1B7B"/>
    <w:rsid w:val="009C1BA0"/>
    <w:rsid w:val="009C1CC5"/>
    <w:rsid w:val="009C1D6B"/>
    <w:rsid w:val="009C202C"/>
    <w:rsid w:val="009C2108"/>
    <w:rsid w:val="009C212E"/>
    <w:rsid w:val="009C215F"/>
    <w:rsid w:val="009C22E4"/>
    <w:rsid w:val="009C244F"/>
    <w:rsid w:val="009C268C"/>
    <w:rsid w:val="009C2873"/>
    <w:rsid w:val="009C29A8"/>
    <w:rsid w:val="009C2CD1"/>
    <w:rsid w:val="009C2E99"/>
    <w:rsid w:val="009C2F11"/>
    <w:rsid w:val="009C30A0"/>
    <w:rsid w:val="009C30F4"/>
    <w:rsid w:val="009C3331"/>
    <w:rsid w:val="009C3504"/>
    <w:rsid w:val="009C35AD"/>
    <w:rsid w:val="009C4159"/>
    <w:rsid w:val="009C437C"/>
    <w:rsid w:val="009C443E"/>
    <w:rsid w:val="009C4483"/>
    <w:rsid w:val="009C44CE"/>
    <w:rsid w:val="009C44CF"/>
    <w:rsid w:val="009C45D5"/>
    <w:rsid w:val="009C462D"/>
    <w:rsid w:val="009C4733"/>
    <w:rsid w:val="009C486F"/>
    <w:rsid w:val="009C4BCA"/>
    <w:rsid w:val="009C4CC4"/>
    <w:rsid w:val="009C4E0F"/>
    <w:rsid w:val="009C4E55"/>
    <w:rsid w:val="009C502E"/>
    <w:rsid w:val="009C50D0"/>
    <w:rsid w:val="009C5229"/>
    <w:rsid w:val="009C52FC"/>
    <w:rsid w:val="009C55B2"/>
    <w:rsid w:val="009C5740"/>
    <w:rsid w:val="009C59D0"/>
    <w:rsid w:val="009C5A24"/>
    <w:rsid w:val="009C5AAC"/>
    <w:rsid w:val="009C62F8"/>
    <w:rsid w:val="009C6378"/>
    <w:rsid w:val="009C6495"/>
    <w:rsid w:val="009C6A56"/>
    <w:rsid w:val="009C6B22"/>
    <w:rsid w:val="009C6BCB"/>
    <w:rsid w:val="009C6C0F"/>
    <w:rsid w:val="009C6C6D"/>
    <w:rsid w:val="009C6FC1"/>
    <w:rsid w:val="009C7171"/>
    <w:rsid w:val="009C720B"/>
    <w:rsid w:val="009C7216"/>
    <w:rsid w:val="009C740D"/>
    <w:rsid w:val="009C78AF"/>
    <w:rsid w:val="009C7BF4"/>
    <w:rsid w:val="009C7CF1"/>
    <w:rsid w:val="009C7DDB"/>
    <w:rsid w:val="009C7E16"/>
    <w:rsid w:val="009C7ED8"/>
    <w:rsid w:val="009C7F3F"/>
    <w:rsid w:val="009C7FBF"/>
    <w:rsid w:val="009D0040"/>
    <w:rsid w:val="009D02C8"/>
    <w:rsid w:val="009D02EE"/>
    <w:rsid w:val="009D04F2"/>
    <w:rsid w:val="009D07B6"/>
    <w:rsid w:val="009D0B9B"/>
    <w:rsid w:val="009D0C8F"/>
    <w:rsid w:val="009D0EAF"/>
    <w:rsid w:val="009D0FAF"/>
    <w:rsid w:val="009D1143"/>
    <w:rsid w:val="009D1257"/>
    <w:rsid w:val="009D13C2"/>
    <w:rsid w:val="009D1526"/>
    <w:rsid w:val="009D152B"/>
    <w:rsid w:val="009D15C3"/>
    <w:rsid w:val="009D1721"/>
    <w:rsid w:val="009D1750"/>
    <w:rsid w:val="009D17F2"/>
    <w:rsid w:val="009D17F3"/>
    <w:rsid w:val="009D1A0D"/>
    <w:rsid w:val="009D1A1E"/>
    <w:rsid w:val="009D1CC7"/>
    <w:rsid w:val="009D1D39"/>
    <w:rsid w:val="009D1DA7"/>
    <w:rsid w:val="009D23F4"/>
    <w:rsid w:val="009D259C"/>
    <w:rsid w:val="009D26BE"/>
    <w:rsid w:val="009D270D"/>
    <w:rsid w:val="009D2A61"/>
    <w:rsid w:val="009D2AE0"/>
    <w:rsid w:val="009D2E14"/>
    <w:rsid w:val="009D2E1A"/>
    <w:rsid w:val="009D35A4"/>
    <w:rsid w:val="009D3839"/>
    <w:rsid w:val="009D398F"/>
    <w:rsid w:val="009D3BC8"/>
    <w:rsid w:val="009D3D50"/>
    <w:rsid w:val="009D3FAF"/>
    <w:rsid w:val="009D3FE8"/>
    <w:rsid w:val="009D4146"/>
    <w:rsid w:val="009D41E1"/>
    <w:rsid w:val="009D42A3"/>
    <w:rsid w:val="009D43EA"/>
    <w:rsid w:val="009D4858"/>
    <w:rsid w:val="009D489F"/>
    <w:rsid w:val="009D4A0A"/>
    <w:rsid w:val="009D4B32"/>
    <w:rsid w:val="009D4DF1"/>
    <w:rsid w:val="009D4FB5"/>
    <w:rsid w:val="009D5041"/>
    <w:rsid w:val="009D524B"/>
    <w:rsid w:val="009D53B6"/>
    <w:rsid w:val="009D5433"/>
    <w:rsid w:val="009D5773"/>
    <w:rsid w:val="009D5988"/>
    <w:rsid w:val="009D598D"/>
    <w:rsid w:val="009D5BEA"/>
    <w:rsid w:val="009D5E18"/>
    <w:rsid w:val="009D5F11"/>
    <w:rsid w:val="009D5F49"/>
    <w:rsid w:val="009D607F"/>
    <w:rsid w:val="009D60D5"/>
    <w:rsid w:val="009D60D6"/>
    <w:rsid w:val="009D6134"/>
    <w:rsid w:val="009D6414"/>
    <w:rsid w:val="009D6554"/>
    <w:rsid w:val="009D67C1"/>
    <w:rsid w:val="009D6C30"/>
    <w:rsid w:val="009D6CDD"/>
    <w:rsid w:val="009D6F91"/>
    <w:rsid w:val="009D7052"/>
    <w:rsid w:val="009D70E1"/>
    <w:rsid w:val="009D720E"/>
    <w:rsid w:val="009D7272"/>
    <w:rsid w:val="009D76B4"/>
    <w:rsid w:val="009D76FB"/>
    <w:rsid w:val="009D794B"/>
    <w:rsid w:val="009D7A6E"/>
    <w:rsid w:val="009D7AA9"/>
    <w:rsid w:val="009D7EB3"/>
    <w:rsid w:val="009D7F90"/>
    <w:rsid w:val="009E002A"/>
    <w:rsid w:val="009E0149"/>
    <w:rsid w:val="009E01DA"/>
    <w:rsid w:val="009E02CE"/>
    <w:rsid w:val="009E035C"/>
    <w:rsid w:val="009E0400"/>
    <w:rsid w:val="009E04A9"/>
    <w:rsid w:val="009E059D"/>
    <w:rsid w:val="009E0786"/>
    <w:rsid w:val="009E08D6"/>
    <w:rsid w:val="009E0B9F"/>
    <w:rsid w:val="009E1014"/>
    <w:rsid w:val="009E1308"/>
    <w:rsid w:val="009E148F"/>
    <w:rsid w:val="009E1572"/>
    <w:rsid w:val="009E1790"/>
    <w:rsid w:val="009E1844"/>
    <w:rsid w:val="009E19AE"/>
    <w:rsid w:val="009E19B4"/>
    <w:rsid w:val="009E19BB"/>
    <w:rsid w:val="009E1A0E"/>
    <w:rsid w:val="009E229B"/>
    <w:rsid w:val="009E2578"/>
    <w:rsid w:val="009E25EF"/>
    <w:rsid w:val="009E272C"/>
    <w:rsid w:val="009E29F8"/>
    <w:rsid w:val="009E2A0D"/>
    <w:rsid w:val="009E2B8D"/>
    <w:rsid w:val="009E3075"/>
    <w:rsid w:val="009E315E"/>
    <w:rsid w:val="009E31DC"/>
    <w:rsid w:val="009E3272"/>
    <w:rsid w:val="009E33AC"/>
    <w:rsid w:val="009E3541"/>
    <w:rsid w:val="009E3862"/>
    <w:rsid w:val="009E38B4"/>
    <w:rsid w:val="009E38BE"/>
    <w:rsid w:val="009E3AB0"/>
    <w:rsid w:val="009E40E8"/>
    <w:rsid w:val="009E4224"/>
    <w:rsid w:val="009E42D8"/>
    <w:rsid w:val="009E439D"/>
    <w:rsid w:val="009E4422"/>
    <w:rsid w:val="009E46F8"/>
    <w:rsid w:val="009E492E"/>
    <w:rsid w:val="009E4D1E"/>
    <w:rsid w:val="009E4D60"/>
    <w:rsid w:val="009E4DA2"/>
    <w:rsid w:val="009E4DBC"/>
    <w:rsid w:val="009E4E92"/>
    <w:rsid w:val="009E4F89"/>
    <w:rsid w:val="009E54C2"/>
    <w:rsid w:val="009E54E6"/>
    <w:rsid w:val="009E564F"/>
    <w:rsid w:val="009E58D2"/>
    <w:rsid w:val="009E5A08"/>
    <w:rsid w:val="009E5C90"/>
    <w:rsid w:val="009E5DB6"/>
    <w:rsid w:val="009E5E5B"/>
    <w:rsid w:val="009E61AF"/>
    <w:rsid w:val="009E6578"/>
    <w:rsid w:val="009E66F8"/>
    <w:rsid w:val="009E69E9"/>
    <w:rsid w:val="009E6BAC"/>
    <w:rsid w:val="009E6C88"/>
    <w:rsid w:val="009E6CA1"/>
    <w:rsid w:val="009E6CCB"/>
    <w:rsid w:val="009E6D0A"/>
    <w:rsid w:val="009E6E36"/>
    <w:rsid w:val="009E72FD"/>
    <w:rsid w:val="009E75A9"/>
    <w:rsid w:val="009E786D"/>
    <w:rsid w:val="009E7A74"/>
    <w:rsid w:val="009F02A5"/>
    <w:rsid w:val="009F049A"/>
    <w:rsid w:val="009F058C"/>
    <w:rsid w:val="009F0821"/>
    <w:rsid w:val="009F0A65"/>
    <w:rsid w:val="009F0B08"/>
    <w:rsid w:val="009F0C51"/>
    <w:rsid w:val="009F0C7F"/>
    <w:rsid w:val="009F0D4C"/>
    <w:rsid w:val="009F1045"/>
    <w:rsid w:val="009F11AB"/>
    <w:rsid w:val="009F1264"/>
    <w:rsid w:val="009F131C"/>
    <w:rsid w:val="009F13F3"/>
    <w:rsid w:val="009F1527"/>
    <w:rsid w:val="009F17A0"/>
    <w:rsid w:val="009F1A2D"/>
    <w:rsid w:val="009F1C7F"/>
    <w:rsid w:val="009F1D2B"/>
    <w:rsid w:val="009F1FF3"/>
    <w:rsid w:val="009F21F4"/>
    <w:rsid w:val="009F224A"/>
    <w:rsid w:val="009F22F8"/>
    <w:rsid w:val="009F275B"/>
    <w:rsid w:val="009F298D"/>
    <w:rsid w:val="009F2C9B"/>
    <w:rsid w:val="009F2DD4"/>
    <w:rsid w:val="009F3023"/>
    <w:rsid w:val="009F3045"/>
    <w:rsid w:val="009F3188"/>
    <w:rsid w:val="009F32C9"/>
    <w:rsid w:val="009F336B"/>
    <w:rsid w:val="009F33D7"/>
    <w:rsid w:val="009F356A"/>
    <w:rsid w:val="009F3584"/>
    <w:rsid w:val="009F3610"/>
    <w:rsid w:val="009F3A08"/>
    <w:rsid w:val="009F3AF3"/>
    <w:rsid w:val="009F3D60"/>
    <w:rsid w:val="009F3DF4"/>
    <w:rsid w:val="009F3FDF"/>
    <w:rsid w:val="009F44A1"/>
    <w:rsid w:val="009F4553"/>
    <w:rsid w:val="009F45A8"/>
    <w:rsid w:val="009F4615"/>
    <w:rsid w:val="009F47C4"/>
    <w:rsid w:val="009F48CF"/>
    <w:rsid w:val="009F4A97"/>
    <w:rsid w:val="009F4BB6"/>
    <w:rsid w:val="009F4BDE"/>
    <w:rsid w:val="009F4D3D"/>
    <w:rsid w:val="009F4D53"/>
    <w:rsid w:val="009F4E01"/>
    <w:rsid w:val="009F4EC9"/>
    <w:rsid w:val="009F507C"/>
    <w:rsid w:val="009F50A5"/>
    <w:rsid w:val="009F537F"/>
    <w:rsid w:val="009F59BA"/>
    <w:rsid w:val="009F59D6"/>
    <w:rsid w:val="009F5A84"/>
    <w:rsid w:val="009F5AA9"/>
    <w:rsid w:val="009F6096"/>
    <w:rsid w:val="009F60FB"/>
    <w:rsid w:val="009F60FC"/>
    <w:rsid w:val="009F623C"/>
    <w:rsid w:val="009F6281"/>
    <w:rsid w:val="009F68BA"/>
    <w:rsid w:val="009F6E58"/>
    <w:rsid w:val="009F6F08"/>
    <w:rsid w:val="009F71B4"/>
    <w:rsid w:val="009F723F"/>
    <w:rsid w:val="009F7416"/>
    <w:rsid w:val="009F750E"/>
    <w:rsid w:val="009F7585"/>
    <w:rsid w:val="009F7598"/>
    <w:rsid w:val="009F7877"/>
    <w:rsid w:val="009F79F3"/>
    <w:rsid w:val="009F7D76"/>
    <w:rsid w:val="009F7DEF"/>
    <w:rsid w:val="009F7E6B"/>
    <w:rsid w:val="009F7FAF"/>
    <w:rsid w:val="00A001D6"/>
    <w:rsid w:val="00A00340"/>
    <w:rsid w:val="00A003A3"/>
    <w:rsid w:val="00A003D7"/>
    <w:rsid w:val="00A0042E"/>
    <w:rsid w:val="00A00439"/>
    <w:rsid w:val="00A005CD"/>
    <w:rsid w:val="00A005DF"/>
    <w:rsid w:val="00A005ED"/>
    <w:rsid w:val="00A00799"/>
    <w:rsid w:val="00A00C97"/>
    <w:rsid w:val="00A00FEB"/>
    <w:rsid w:val="00A011EF"/>
    <w:rsid w:val="00A01509"/>
    <w:rsid w:val="00A01591"/>
    <w:rsid w:val="00A01665"/>
    <w:rsid w:val="00A016AF"/>
    <w:rsid w:val="00A016B2"/>
    <w:rsid w:val="00A017F2"/>
    <w:rsid w:val="00A018B8"/>
    <w:rsid w:val="00A0198D"/>
    <w:rsid w:val="00A01B54"/>
    <w:rsid w:val="00A01BFD"/>
    <w:rsid w:val="00A01D86"/>
    <w:rsid w:val="00A021A6"/>
    <w:rsid w:val="00A02215"/>
    <w:rsid w:val="00A022D7"/>
    <w:rsid w:val="00A02474"/>
    <w:rsid w:val="00A024CE"/>
    <w:rsid w:val="00A02549"/>
    <w:rsid w:val="00A02B19"/>
    <w:rsid w:val="00A02BBF"/>
    <w:rsid w:val="00A03234"/>
    <w:rsid w:val="00A03401"/>
    <w:rsid w:val="00A038B2"/>
    <w:rsid w:val="00A038D5"/>
    <w:rsid w:val="00A039D3"/>
    <w:rsid w:val="00A03A2E"/>
    <w:rsid w:val="00A03B00"/>
    <w:rsid w:val="00A03B39"/>
    <w:rsid w:val="00A03CAD"/>
    <w:rsid w:val="00A03CF7"/>
    <w:rsid w:val="00A03D86"/>
    <w:rsid w:val="00A0406F"/>
    <w:rsid w:val="00A042E8"/>
    <w:rsid w:val="00A043FA"/>
    <w:rsid w:val="00A044E2"/>
    <w:rsid w:val="00A046FE"/>
    <w:rsid w:val="00A0496B"/>
    <w:rsid w:val="00A049AF"/>
    <w:rsid w:val="00A04A37"/>
    <w:rsid w:val="00A04B7F"/>
    <w:rsid w:val="00A04C84"/>
    <w:rsid w:val="00A04E8D"/>
    <w:rsid w:val="00A0524C"/>
    <w:rsid w:val="00A05334"/>
    <w:rsid w:val="00A0557E"/>
    <w:rsid w:val="00A058E5"/>
    <w:rsid w:val="00A05A07"/>
    <w:rsid w:val="00A05EA0"/>
    <w:rsid w:val="00A05EB6"/>
    <w:rsid w:val="00A06338"/>
    <w:rsid w:val="00A0661B"/>
    <w:rsid w:val="00A067A1"/>
    <w:rsid w:val="00A067A3"/>
    <w:rsid w:val="00A068C0"/>
    <w:rsid w:val="00A06AA8"/>
    <w:rsid w:val="00A06BC4"/>
    <w:rsid w:val="00A06C26"/>
    <w:rsid w:val="00A073B5"/>
    <w:rsid w:val="00A0763F"/>
    <w:rsid w:val="00A0774E"/>
    <w:rsid w:val="00A077BE"/>
    <w:rsid w:val="00A07910"/>
    <w:rsid w:val="00A07942"/>
    <w:rsid w:val="00A07B76"/>
    <w:rsid w:val="00A07D39"/>
    <w:rsid w:val="00A10154"/>
    <w:rsid w:val="00A101E9"/>
    <w:rsid w:val="00A102FA"/>
    <w:rsid w:val="00A103D8"/>
    <w:rsid w:val="00A10955"/>
    <w:rsid w:val="00A109C4"/>
    <w:rsid w:val="00A10B35"/>
    <w:rsid w:val="00A10BB9"/>
    <w:rsid w:val="00A10E65"/>
    <w:rsid w:val="00A10F4E"/>
    <w:rsid w:val="00A1100B"/>
    <w:rsid w:val="00A1122D"/>
    <w:rsid w:val="00A11353"/>
    <w:rsid w:val="00A116BD"/>
    <w:rsid w:val="00A1176E"/>
    <w:rsid w:val="00A11849"/>
    <w:rsid w:val="00A1190D"/>
    <w:rsid w:val="00A11C39"/>
    <w:rsid w:val="00A11D5B"/>
    <w:rsid w:val="00A12147"/>
    <w:rsid w:val="00A12251"/>
    <w:rsid w:val="00A122F2"/>
    <w:rsid w:val="00A12431"/>
    <w:rsid w:val="00A12540"/>
    <w:rsid w:val="00A125AB"/>
    <w:rsid w:val="00A127BF"/>
    <w:rsid w:val="00A127D7"/>
    <w:rsid w:val="00A1293A"/>
    <w:rsid w:val="00A129A3"/>
    <w:rsid w:val="00A12B62"/>
    <w:rsid w:val="00A12D25"/>
    <w:rsid w:val="00A12E09"/>
    <w:rsid w:val="00A13008"/>
    <w:rsid w:val="00A13123"/>
    <w:rsid w:val="00A13278"/>
    <w:rsid w:val="00A133EE"/>
    <w:rsid w:val="00A13554"/>
    <w:rsid w:val="00A13598"/>
    <w:rsid w:val="00A13776"/>
    <w:rsid w:val="00A138FF"/>
    <w:rsid w:val="00A13A69"/>
    <w:rsid w:val="00A13ACB"/>
    <w:rsid w:val="00A13F1E"/>
    <w:rsid w:val="00A1406D"/>
    <w:rsid w:val="00A140BE"/>
    <w:rsid w:val="00A1416A"/>
    <w:rsid w:val="00A141FF"/>
    <w:rsid w:val="00A14241"/>
    <w:rsid w:val="00A1455E"/>
    <w:rsid w:val="00A145A3"/>
    <w:rsid w:val="00A145DF"/>
    <w:rsid w:val="00A14643"/>
    <w:rsid w:val="00A14869"/>
    <w:rsid w:val="00A14C41"/>
    <w:rsid w:val="00A14CAD"/>
    <w:rsid w:val="00A151B4"/>
    <w:rsid w:val="00A151F8"/>
    <w:rsid w:val="00A152C1"/>
    <w:rsid w:val="00A15385"/>
    <w:rsid w:val="00A15498"/>
    <w:rsid w:val="00A154EC"/>
    <w:rsid w:val="00A158E5"/>
    <w:rsid w:val="00A15A11"/>
    <w:rsid w:val="00A15C7A"/>
    <w:rsid w:val="00A1602A"/>
    <w:rsid w:val="00A164D5"/>
    <w:rsid w:val="00A16641"/>
    <w:rsid w:val="00A16785"/>
    <w:rsid w:val="00A167B8"/>
    <w:rsid w:val="00A16864"/>
    <w:rsid w:val="00A169B4"/>
    <w:rsid w:val="00A16A43"/>
    <w:rsid w:val="00A16D0F"/>
    <w:rsid w:val="00A16F74"/>
    <w:rsid w:val="00A16FE0"/>
    <w:rsid w:val="00A172D2"/>
    <w:rsid w:val="00A17B8C"/>
    <w:rsid w:val="00A17DF4"/>
    <w:rsid w:val="00A17F3C"/>
    <w:rsid w:val="00A2031C"/>
    <w:rsid w:val="00A2089F"/>
    <w:rsid w:val="00A20AFD"/>
    <w:rsid w:val="00A20CFA"/>
    <w:rsid w:val="00A20D10"/>
    <w:rsid w:val="00A20D66"/>
    <w:rsid w:val="00A20DA9"/>
    <w:rsid w:val="00A20F6F"/>
    <w:rsid w:val="00A2110A"/>
    <w:rsid w:val="00A2120C"/>
    <w:rsid w:val="00A21295"/>
    <w:rsid w:val="00A21308"/>
    <w:rsid w:val="00A219CD"/>
    <w:rsid w:val="00A21A35"/>
    <w:rsid w:val="00A21BBA"/>
    <w:rsid w:val="00A21CD9"/>
    <w:rsid w:val="00A21F06"/>
    <w:rsid w:val="00A21F83"/>
    <w:rsid w:val="00A21F88"/>
    <w:rsid w:val="00A22044"/>
    <w:rsid w:val="00A22061"/>
    <w:rsid w:val="00A2217D"/>
    <w:rsid w:val="00A2223D"/>
    <w:rsid w:val="00A22277"/>
    <w:rsid w:val="00A22309"/>
    <w:rsid w:val="00A2230A"/>
    <w:rsid w:val="00A22534"/>
    <w:rsid w:val="00A2253B"/>
    <w:rsid w:val="00A225A3"/>
    <w:rsid w:val="00A226A9"/>
    <w:rsid w:val="00A226B3"/>
    <w:rsid w:val="00A22843"/>
    <w:rsid w:val="00A22C65"/>
    <w:rsid w:val="00A22F12"/>
    <w:rsid w:val="00A22F2C"/>
    <w:rsid w:val="00A230B7"/>
    <w:rsid w:val="00A2317A"/>
    <w:rsid w:val="00A232CA"/>
    <w:rsid w:val="00A233AB"/>
    <w:rsid w:val="00A233E5"/>
    <w:rsid w:val="00A2362A"/>
    <w:rsid w:val="00A237A4"/>
    <w:rsid w:val="00A23B00"/>
    <w:rsid w:val="00A23BAF"/>
    <w:rsid w:val="00A2432C"/>
    <w:rsid w:val="00A24451"/>
    <w:rsid w:val="00A244B8"/>
    <w:rsid w:val="00A246F4"/>
    <w:rsid w:val="00A2483C"/>
    <w:rsid w:val="00A248E3"/>
    <w:rsid w:val="00A24B5E"/>
    <w:rsid w:val="00A24D9B"/>
    <w:rsid w:val="00A24E93"/>
    <w:rsid w:val="00A24F05"/>
    <w:rsid w:val="00A2526A"/>
    <w:rsid w:val="00A252D0"/>
    <w:rsid w:val="00A254A4"/>
    <w:rsid w:val="00A255B4"/>
    <w:rsid w:val="00A2569F"/>
    <w:rsid w:val="00A25BBB"/>
    <w:rsid w:val="00A25D15"/>
    <w:rsid w:val="00A2603B"/>
    <w:rsid w:val="00A26160"/>
    <w:rsid w:val="00A264F2"/>
    <w:rsid w:val="00A26640"/>
    <w:rsid w:val="00A2665A"/>
    <w:rsid w:val="00A26800"/>
    <w:rsid w:val="00A2680F"/>
    <w:rsid w:val="00A268B1"/>
    <w:rsid w:val="00A26B10"/>
    <w:rsid w:val="00A26E5F"/>
    <w:rsid w:val="00A26EA1"/>
    <w:rsid w:val="00A270C8"/>
    <w:rsid w:val="00A27273"/>
    <w:rsid w:val="00A2729D"/>
    <w:rsid w:val="00A2762D"/>
    <w:rsid w:val="00A278FA"/>
    <w:rsid w:val="00A27BB0"/>
    <w:rsid w:val="00A27C70"/>
    <w:rsid w:val="00A27D57"/>
    <w:rsid w:val="00A27DF5"/>
    <w:rsid w:val="00A3031A"/>
    <w:rsid w:val="00A30619"/>
    <w:rsid w:val="00A30708"/>
    <w:rsid w:val="00A30779"/>
    <w:rsid w:val="00A30921"/>
    <w:rsid w:val="00A30F52"/>
    <w:rsid w:val="00A3159E"/>
    <w:rsid w:val="00A31999"/>
    <w:rsid w:val="00A31AB7"/>
    <w:rsid w:val="00A31B56"/>
    <w:rsid w:val="00A31C5B"/>
    <w:rsid w:val="00A31C98"/>
    <w:rsid w:val="00A31D90"/>
    <w:rsid w:val="00A31F9B"/>
    <w:rsid w:val="00A323E0"/>
    <w:rsid w:val="00A3294B"/>
    <w:rsid w:val="00A3324A"/>
    <w:rsid w:val="00A3326C"/>
    <w:rsid w:val="00A3333F"/>
    <w:rsid w:val="00A33371"/>
    <w:rsid w:val="00A333DD"/>
    <w:rsid w:val="00A3358D"/>
    <w:rsid w:val="00A337AC"/>
    <w:rsid w:val="00A337E8"/>
    <w:rsid w:val="00A3386A"/>
    <w:rsid w:val="00A34008"/>
    <w:rsid w:val="00A340A1"/>
    <w:rsid w:val="00A3432F"/>
    <w:rsid w:val="00A343EE"/>
    <w:rsid w:val="00A347CF"/>
    <w:rsid w:val="00A347DB"/>
    <w:rsid w:val="00A347F9"/>
    <w:rsid w:val="00A349A5"/>
    <w:rsid w:val="00A34A29"/>
    <w:rsid w:val="00A34A55"/>
    <w:rsid w:val="00A34AD5"/>
    <w:rsid w:val="00A34DFF"/>
    <w:rsid w:val="00A35046"/>
    <w:rsid w:val="00A353BB"/>
    <w:rsid w:val="00A354ED"/>
    <w:rsid w:val="00A3550B"/>
    <w:rsid w:val="00A3567C"/>
    <w:rsid w:val="00A357F7"/>
    <w:rsid w:val="00A3599C"/>
    <w:rsid w:val="00A35A5E"/>
    <w:rsid w:val="00A35AE8"/>
    <w:rsid w:val="00A35B73"/>
    <w:rsid w:val="00A35CB4"/>
    <w:rsid w:val="00A36820"/>
    <w:rsid w:val="00A36BEE"/>
    <w:rsid w:val="00A36D4C"/>
    <w:rsid w:val="00A36FC3"/>
    <w:rsid w:val="00A3700D"/>
    <w:rsid w:val="00A374D4"/>
    <w:rsid w:val="00A37508"/>
    <w:rsid w:val="00A375D6"/>
    <w:rsid w:val="00A37836"/>
    <w:rsid w:val="00A3785F"/>
    <w:rsid w:val="00A37866"/>
    <w:rsid w:val="00A37C9F"/>
    <w:rsid w:val="00A37CD9"/>
    <w:rsid w:val="00A40050"/>
    <w:rsid w:val="00A400A3"/>
    <w:rsid w:val="00A40134"/>
    <w:rsid w:val="00A40434"/>
    <w:rsid w:val="00A4053C"/>
    <w:rsid w:val="00A4098E"/>
    <w:rsid w:val="00A40998"/>
    <w:rsid w:val="00A40FFF"/>
    <w:rsid w:val="00A41109"/>
    <w:rsid w:val="00A411AD"/>
    <w:rsid w:val="00A412BF"/>
    <w:rsid w:val="00A4144B"/>
    <w:rsid w:val="00A4153E"/>
    <w:rsid w:val="00A4178F"/>
    <w:rsid w:val="00A418FF"/>
    <w:rsid w:val="00A41960"/>
    <w:rsid w:val="00A41BE7"/>
    <w:rsid w:val="00A41FA2"/>
    <w:rsid w:val="00A42247"/>
    <w:rsid w:val="00A4253B"/>
    <w:rsid w:val="00A42889"/>
    <w:rsid w:val="00A42BAD"/>
    <w:rsid w:val="00A42BB4"/>
    <w:rsid w:val="00A42DE9"/>
    <w:rsid w:val="00A42E17"/>
    <w:rsid w:val="00A42E66"/>
    <w:rsid w:val="00A43236"/>
    <w:rsid w:val="00A43265"/>
    <w:rsid w:val="00A4327D"/>
    <w:rsid w:val="00A43284"/>
    <w:rsid w:val="00A43322"/>
    <w:rsid w:val="00A433EE"/>
    <w:rsid w:val="00A435D4"/>
    <w:rsid w:val="00A436A6"/>
    <w:rsid w:val="00A4373B"/>
    <w:rsid w:val="00A43B8A"/>
    <w:rsid w:val="00A4416D"/>
    <w:rsid w:val="00A44178"/>
    <w:rsid w:val="00A44224"/>
    <w:rsid w:val="00A444B2"/>
    <w:rsid w:val="00A44587"/>
    <w:rsid w:val="00A44796"/>
    <w:rsid w:val="00A44875"/>
    <w:rsid w:val="00A44880"/>
    <w:rsid w:val="00A44985"/>
    <w:rsid w:val="00A44AE3"/>
    <w:rsid w:val="00A44B2D"/>
    <w:rsid w:val="00A44C60"/>
    <w:rsid w:val="00A44C72"/>
    <w:rsid w:val="00A44EE4"/>
    <w:rsid w:val="00A44F69"/>
    <w:rsid w:val="00A45306"/>
    <w:rsid w:val="00A45338"/>
    <w:rsid w:val="00A458F3"/>
    <w:rsid w:val="00A45A11"/>
    <w:rsid w:val="00A45D56"/>
    <w:rsid w:val="00A45D59"/>
    <w:rsid w:val="00A45DC8"/>
    <w:rsid w:val="00A45E8C"/>
    <w:rsid w:val="00A4616F"/>
    <w:rsid w:val="00A462C8"/>
    <w:rsid w:val="00A463A2"/>
    <w:rsid w:val="00A46448"/>
    <w:rsid w:val="00A46543"/>
    <w:rsid w:val="00A4695F"/>
    <w:rsid w:val="00A46966"/>
    <w:rsid w:val="00A46A50"/>
    <w:rsid w:val="00A46DCE"/>
    <w:rsid w:val="00A46DDB"/>
    <w:rsid w:val="00A46E15"/>
    <w:rsid w:val="00A46F88"/>
    <w:rsid w:val="00A4726C"/>
    <w:rsid w:val="00A4744D"/>
    <w:rsid w:val="00A47986"/>
    <w:rsid w:val="00A47A3D"/>
    <w:rsid w:val="00A47A53"/>
    <w:rsid w:val="00A47A6B"/>
    <w:rsid w:val="00A47B22"/>
    <w:rsid w:val="00A47CDB"/>
    <w:rsid w:val="00A47CDE"/>
    <w:rsid w:val="00A47CE6"/>
    <w:rsid w:val="00A47DF3"/>
    <w:rsid w:val="00A47FA6"/>
    <w:rsid w:val="00A502F0"/>
    <w:rsid w:val="00A50385"/>
    <w:rsid w:val="00A5079A"/>
    <w:rsid w:val="00A50816"/>
    <w:rsid w:val="00A5082D"/>
    <w:rsid w:val="00A50952"/>
    <w:rsid w:val="00A50973"/>
    <w:rsid w:val="00A50991"/>
    <w:rsid w:val="00A50A8A"/>
    <w:rsid w:val="00A50B26"/>
    <w:rsid w:val="00A50B6F"/>
    <w:rsid w:val="00A50B74"/>
    <w:rsid w:val="00A50C50"/>
    <w:rsid w:val="00A50CF3"/>
    <w:rsid w:val="00A50E36"/>
    <w:rsid w:val="00A50F79"/>
    <w:rsid w:val="00A5102F"/>
    <w:rsid w:val="00A5114C"/>
    <w:rsid w:val="00A51190"/>
    <w:rsid w:val="00A512B6"/>
    <w:rsid w:val="00A513AB"/>
    <w:rsid w:val="00A513BD"/>
    <w:rsid w:val="00A51438"/>
    <w:rsid w:val="00A5158A"/>
    <w:rsid w:val="00A51B3A"/>
    <w:rsid w:val="00A51F00"/>
    <w:rsid w:val="00A52146"/>
    <w:rsid w:val="00A523A1"/>
    <w:rsid w:val="00A524C5"/>
    <w:rsid w:val="00A525A6"/>
    <w:rsid w:val="00A5275C"/>
    <w:rsid w:val="00A527F0"/>
    <w:rsid w:val="00A52BDE"/>
    <w:rsid w:val="00A52C09"/>
    <w:rsid w:val="00A52C76"/>
    <w:rsid w:val="00A52E24"/>
    <w:rsid w:val="00A52F20"/>
    <w:rsid w:val="00A52FA4"/>
    <w:rsid w:val="00A52FC9"/>
    <w:rsid w:val="00A53032"/>
    <w:rsid w:val="00A5309C"/>
    <w:rsid w:val="00A531F9"/>
    <w:rsid w:val="00A5320B"/>
    <w:rsid w:val="00A53329"/>
    <w:rsid w:val="00A535ED"/>
    <w:rsid w:val="00A5368B"/>
    <w:rsid w:val="00A538C0"/>
    <w:rsid w:val="00A53C50"/>
    <w:rsid w:val="00A53C70"/>
    <w:rsid w:val="00A542D4"/>
    <w:rsid w:val="00A54656"/>
    <w:rsid w:val="00A54701"/>
    <w:rsid w:val="00A549F3"/>
    <w:rsid w:val="00A54B23"/>
    <w:rsid w:val="00A54BE7"/>
    <w:rsid w:val="00A54EAF"/>
    <w:rsid w:val="00A552A2"/>
    <w:rsid w:val="00A55973"/>
    <w:rsid w:val="00A55A1D"/>
    <w:rsid w:val="00A55B6C"/>
    <w:rsid w:val="00A55C25"/>
    <w:rsid w:val="00A55C87"/>
    <w:rsid w:val="00A55CC7"/>
    <w:rsid w:val="00A5605F"/>
    <w:rsid w:val="00A5609D"/>
    <w:rsid w:val="00A56205"/>
    <w:rsid w:val="00A56210"/>
    <w:rsid w:val="00A56228"/>
    <w:rsid w:val="00A563FC"/>
    <w:rsid w:val="00A56621"/>
    <w:rsid w:val="00A56658"/>
    <w:rsid w:val="00A566CD"/>
    <w:rsid w:val="00A56847"/>
    <w:rsid w:val="00A5687C"/>
    <w:rsid w:val="00A569C1"/>
    <w:rsid w:val="00A56BD5"/>
    <w:rsid w:val="00A56D43"/>
    <w:rsid w:val="00A56DA9"/>
    <w:rsid w:val="00A56F1F"/>
    <w:rsid w:val="00A57176"/>
    <w:rsid w:val="00A57534"/>
    <w:rsid w:val="00A5765B"/>
    <w:rsid w:val="00A576A1"/>
    <w:rsid w:val="00A57B7D"/>
    <w:rsid w:val="00A57D2E"/>
    <w:rsid w:val="00A57DF6"/>
    <w:rsid w:val="00A60043"/>
    <w:rsid w:val="00A6005D"/>
    <w:rsid w:val="00A6019E"/>
    <w:rsid w:val="00A60304"/>
    <w:rsid w:val="00A60317"/>
    <w:rsid w:val="00A6089D"/>
    <w:rsid w:val="00A60A0F"/>
    <w:rsid w:val="00A60A70"/>
    <w:rsid w:val="00A60B32"/>
    <w:rsid w:val="00A60D30"/>
    <w:rsid w:val="00A60D7A"/>
    <w:rsid w:val="00A60DA0"/>
    <w:rsid w:val="00A60EE1"/>
    <w:rsid w:val="00A60F0A"/>
    <w:rsid w:val="00A6111B"/>
    <w:rsid w:val="00A611C8"/>
    <w:rsid w:val="00A611EE"/>
    <w:rsid w:val="00A61238"/>
    <w:rsid w:val="00A61643"/>
    <w:rsid w:val="00A62219"/>
    <w:rsid w:val="00A62486"/>
    <w:rsid w:val="00A62B40"/>
    <w:rsid w:val="00A62B4E"/>
    <w:rsid w:val="00A62C52"/>
    <w:rsid w:val="00A62E0F"/>
    <w:rsid w:val="00A62E55"/>
    <w:rsid w:val="00A63020"/>
    <w:rsid w:val="00A63240"/>
    <w:rsid w:val="00A6327F"/>
    <w:rsid w:val="00A6336D"/>
    <w:rsid w:val="00A633CD"/>
    <w:rsid w:val="00A633EB"/>
    <w:rsid w:val="00A633F9"/>
    <w:rsid w:val="00A63727"/>
    <w:rsid w:val="00A63E46"/>
    <w:rsid w:val="00A63ED0"/>
    <w:rsid w:val="00A63F77"/>
    <w:rsid w:val="00A63FA6"/>
    <w:rsid w:val="00A640DE"/>
    <w:rsid w:val="00A6420C"/>
    <w:rsid w:val="00A6434F"/>
    <w:rsid w:val="00A6444E"/>
    <w:rsid w:val="00A647DD"/>
    <w:rsid w:val="00A64939"/>
    <w:rsid w:val="00A64D62"/>
    <w:rsid w:val="00A64F1D"/>
    <w:rsid w:val="00A64FC3"/>
    <w:rsid w:val="00A6507E"/>
    <w:rsid w:val="00A65172"/>
    <w:rsid w:val="00A656F1"/>
    <w:rsid w:val="00A656FC"/>
    <w:rsid w:val="00A657BA"/>
    <w:rsid w:val="00A657BF"/>
    <w:rsid w:val="00A65ADA"/>
    <w:rsid w:val="00A65DA8"/>
    <w:rsid w:val="00A65FAB"/>
    <w:rsid w:val="00A65FF1"/>
    <w:rsid w:val="00A660CF"/>
    <w:rsid w:val="00A662B8"/>
    <w:rsid w:val="00A66360"/>
    <w:rsid w:val="00A666E5"/>
    <w:rsid w:val="00A66714"/>
    <w:rsid w:val="00A66811"/>
    <w:rsid w:val="00A66919"/>
    <w:rsid w:val="00A6692C"/>
    <w:rsid w:val="00A669ED"/>
    <w:rsid w:val="00A66A90"/>
    <w:rsid w:val="00A66C65"/>
    <w:rsid w:val="00A66DE1"/>
    <w:rsid w:val="00A67077"/>
    <w:rsid w:val="00A67108"/>
    <w:rsid w:val="00A675D6"/>
    <w:rsid w:val="00A6768C"/>
    <w:rsid w:val="00A677E9"/>
    <w:rsid w:val="00A6789F"/>
    <w:rsid w:val="00A67B3D"/>
    <w:rsid w:val="00A67D43"/>
    <w:rsid w:val="00A67DD3"/>
    <w:rsid w:val="00A67DE4"/>
    <w:rsid w:val="00A67F95"/>
    <w:rsid w:val="00A700FD"/>
    <w:rsid w:val="00A701AA"/>
    <w:rsid w:val="00A70291"/>
    <w:rsid w:val="00A70366"/>
    <w:rsid w:val="00A70AF2"/>
    <w:rsid w:val="00A70CBE"/>
    <w:rsid w:val="00A70CDE"/>
    <w:rsid w:val="00A70E3E"/>
    <w:rsid w:val="00A70F4E"/>
    <w:rsid w:val="00A714CA"/>
    <w:rsid w:val="00A7163A"/>
    <w:rsid w:val="00A716BA"/>
    <w:rsid w:val="00A71836"/>
    <w:rsid w:val="00A719BA"/>
    <w:rsid w:val="00A71C02"/>
    <w:rsid w:val="00A71D9D"/>
    <w:rsid w:val="00A71F34"/>
    <w:rsid w:val="00A7215F"/>
    <w:rsid w:val="00A72378"/>
    <w:rsid w:val="00A7238E"/>
    <w:rsid w:val="00A72507"/>
    <w:rsid w:val="00A726C3"/>
    <w:rsid w:val="00A72728"/>
    <w:rsid w:val="00A728C4"/>
    <w:rsid w:val="00A728DB"/>
    <w:rsid w:val="00A7299C"/>
    <w:rsid w:val="00A72A9B"/>
    <w:rsid w:val="00A72B93"/>
    <w:rsid w:val="00A72D1E"/>
    <w:rsid w:val="00A72D7E"/>
    <w:rsid w:val="00A72F08"/>
    <w:rsid w:val="00A72F7F"/>
    <w:rsid w:val="00A7310D"/>
    <w:rsid w:val="00A73226"/>
    <w:rsid w:val="00A73317"/>
    <w:rsid w:val="00A733E6"/>
    <w:rsid w:val="00A7341F"/>
    <w:rsid w:val="00A7354D"/>
    <w:rsid w:val="00A73750"/>
    <w:rsid w:val="00A7379E"/>
    <w:rsid w:val="00A739E1"/>
    <w:rsid w:val="00A73B11"/>
    <w:rsid w:val="00A7422A"/>
    <w:rsid w:val="00A74289"/>
    <w:rsid w:val="00A74495"/>
    <w:rsid w:val="00A746E7"/>
    <w:rsid w:val="00A746F6"/>
    <w:rsid w:val="00A74851"/>
    <w:rsid w:val="00A74A9D"/>
    <w:rsid w:val="00A74B0A"/>
    <w:rsid w:val="00A74C04"/>
    <w:rsid w:val="00A750E6"/>
    <w:rsid w:val="00A75278"/>
    <w:rsid w:val="00A752B3"/>
    <w:rsid w:val="00A753C6"/>
    <w:rsid w:val="00A75584"/>
    <w:rsid w:val="00A755CB"/>
    <w:rsid w:val="00A7572D"/>
    <w:rsid w:val="00A75B57"/>
    <w:rsid w:val="00A75C97"/>
    <w:rsid w:val="00A75F0A"/>
    <w:rsid w:val="00A75F7F"/>
    <w:rsid w:val="00A760B2"/>
    <w:rsid w:val="00A760F3"/>
    <w:rsid w:val="00A76438"/>
    <w:rsid w:val="00A76515"/>
    <w:rsid w:val="00A765F6"/>
    <w:rsid w:val="00A76682"/>
    <w:rsid w:val="00A7686D"/>
    <w:rsid w:val="00A76A60"/>
    <w:rsid w:val="00A76EF4"/>
    <w:rsid w:val="00A76F70"/>
    <w:rsid w:val="00A770B4"/>
    <w:rsid w:val="00A7714A"/>
    <w:rsid w:val="00A775C0"/>
    <w:rsid w:val="00A775E2"/>
    <w:rsid w:val="00A77AEF"/>
    <w:rsid w:val="00A77D46"/>
    <w:rsid w:val="00A77D48"/>
    <w:rsid w:val="00A804AC"/>
    <w:rsid w:val="00A809B4"/>
    <w:rsid w:val="00A80A60"/>
    <w:rsid w:val="00A810A5"/>
    <w:rsid w:val="00A81340"/>
    <w:rsid w:val="00A81A6F"/>
    <w:rsid w:val="00A81A8B"/>
    <w:rsid w:val="00A81DDD"/>
    <w:rsid w:val="00A81E1D"/>
    <w:rsid w:val="00A81E6D"/>
    <w:rsid w:val="00A81F98"/>
    <w:rsid w:val="00A82140"/>
    <w:rsid w:val="00A82189"/>
    <w:rsid w:val="00A821B1"/>
    <w:rsid w:val="00A82329"/>
    <w:rsid w:val="00A825C7"/>
    <w:rsid w:val="00A82907"/>
    <w:rsid w:val="00A82C1B"/>
    <w:rsid w:val="00A82D36"/>
    <w:rsid w:val="00A82E31"/>
    <w:rsid w:val="00A82EE2"/>
    <w:rsid w:val="00A8324D"/>
    <w:rsid w:val="00A83279"/>
    <w:rsid w:val="00A834A7"/>
    <w:rsid w:val="00A834C7"/>
    <w:rsid w:val="00A837C7"/>
    <w:rsid w:val="00A83892"/>
    <w:rsid w:val="00A83A0A"/>
    <w:rsid w:val="00A83BA2"/>
    <w:rsid w:val="00A83BB5"/>
    <w:rsid w:val="00A83D57"/>
    <w:rsid w:val="00A83E11"/>
    <w:rsid w:val="00A83FDC"/>
    <w:rsid w:val="00A840F1"/>
    <w:rsid w:val="00A8473A"/>
    <w:rsid w:val="00A8481E"/>
    <w:rsid w:val="00A84A49"/>
    <w:rsid w:val="00A84AAA"/>
    <w:rsid w:val="00A84B17"/>
    <w:rsid w:val="00A84B5E"/>
    <w:rsid w:val="00A84DA5"/>
    <w:rsid w:val="00A85068"/>
    <w:rsid w:val="00A853DC"/>
    <w:rsid w:val="00A85579"/>
    <w:rsid w:val="00A85698"/>
    <w:rsid w:val="00A85A87"/>
    <w:rsid w:val="00A85F41"/>
    <w:rsid w:val="00A860A8"/>
    <w:rsid w:val="00A860AF"/>
    <w:rsid w:val="00A8612D"/>
    <w:rsid w:val="00A8630B"/>
    <w:rsid w:val="00A86A68"/>
    <w:rsid w:val="00A86A8F"/>
    <w:rsid w:val="00A86B25"/>
    <w:rsid w:val="00A86CF1"/>
    <w:rsid w:val="00A86E0D"/>
    <w:rsid w:val="00A870B6"/>
    <w:rsid w:val="00A870F0"/>
    <w:rsid w:val="00A87728"/>
    <w:rsid w:val="00A87848"/>
    <w:rsid w:val="00A87D99"/>
    <w:rsid w:val="00A87F1B"/>
    <w:rsid w:val="00A90010"/>
    <w:rsid w:val="00A9043D"/>
    <w:rsid w:val="00A904DD"/>
    <w:rsid w:val="00A90531"/>
    <w:rsid w:val="00A9066A"/>
    <w:rsid w:val="00A9095C"/>
    <w:rsid w:val="00A90AAD"/>
    <w:rsid w:val="00A90F9F"/>
    <w:rsid w:val="00A9104D"/>
    <w:rsid w:val="00A9124C"/>
    <w:rsid w:val="00A91458"/>
    <w:rsid w:val="00A91A09"/>
    <w:rsid w:val="00A91F87"/>
    <w:rsid w:val="00A923EA"/>
    <w:rsid w:val="00A92647"/>
    <w:rsid w:val="00A9296B"/>
    <w:rsid w:val="00A929BF"/>
    <w:rsid w:val="00A92C16"/>
    <w:rsid w:val="00A92DFF"/>
    <w:rsid w:val="00A92E41"/>
    <w:rsid w:val="00A92FE1"/>
    <w:rsid w:val="00A930F3"/>
    <w:rsid w:val="00A93353"/>
    <w:rsid w:val="00A937EE"/>
    <w:rsid w:val="00A93D56"/>
    <w:rsid w:val="00A93DCF"/>
    <w:rsid w:val="00A93E2B"/>
    <w:rsid w:val="00A93FF4"/>
    <w:rsid w:val="00A94134"/>
    <w:rsid w:val="00A941BF"/>
    <w:rsid w:val="00A9428D"/>
    <w:rsid w:val="00A942BA"/>
    <w:rsid w:val="00A9444A"/>
    <w:rsid w:val="00A94657"/>
    <w:rsid w:val="00A94676"/>
    <w:rsid w:val="00A94801"/>
    <w:rsid w:val="00A9488C"/>
    <w:rsid w:val="00A94B4A"/>
    <w:rsid w:val="00A94C44"/>
    <w:rsid w:val="00A94C8D"/>
    <w:rsid w:val="00A94CE7"/>
    <w:rsid w:val="00A95310"/>
    <w:rsid w:val="00A954F7"/>
    <w:rsid w:val="00A958B4"/>
    <w:rsid w:val="00A959BE"/>
    <w:rsid w:val="00A959CC"/>
    <w:rsid w:val="00A95A62"/>
    <w:rsid w:val="00A95B1A"/>
    <w:rsid w:val="00A95DA3"/>
    <w:rsid w:val="00A961A0"/>
    <w:rsid w:val="00A962E1"/>
    <w:rsid w:val="00A9632C"/>
    <w:rsid w:val="00A9634C"/>
    <w:rsid w:val="00A9640F"/>
    <w:rsid w:val="00A964E1"/>
    <w:rsid w:val="00A964F7"/>
    <w:rsid w:val="00A9655B"/>
    <w:rsid w:val="00A96607"/>
    <w:rsid w:val="00A9671C"/>
    <w:rsid w:val="00A968B6"/>
    <w:rsid w:val="00A96C66"/>
    <w:rsid w:val="00A96D16"/>
    <w:rsid w:val="00A96E4F"/>
    <w:rsid w:val="00A96F4E"/>
    <w:rsid w:val="00A96FAC"/>
    <w:rsid w:val="00A97075"/>
    <w:rsid w:val="00A97194"/>
    <w:rsid w:val="00A97425"/>
    <w:rsid w:val="00A97446"/>
    <w:rsid w:val="00A97588"/>
    <w:rsid w:val="00A97610"/>
    <w:rsid w:val="00A9773B"/>
    <w:rsid w:val="00A978BF"/>
    <w:rsid w:val="00A97E23"/>
    <w:rsid w:val="00A97F95"/>
    <w:rsid w:val="00AA0058"/>
    <w:rsid w:val="00AA00AB"/>
    <w:rsid w:val="00AA00D0"/>
    <w:rsid w:val="00AA054E"/>
    <w:rsid w:val="00AA070E"/>
    <w:rsid w:val="00AA0A36"/>
    <w:rsid w:val="00AA0BA0"/>
    <w:rsid w:val="00AA0C28"/>
    <w:rsid w:val="00AA0C93"/>
    <w:rsid w:val="00AA0FD4"/>
    <w:rsid w:val="00AA11A8"/>
    <w:rsid w:val="00AA1392"/>
    <w:rsid w:val="00AA141E"/>
    <w:rsid w:val="00AA189A"/>
    <w:rsid w:val="00AA1976"/>
    <w:rsid w:val="00AA1A36"/>
    <w:rsid w:val="00AA1E5D"/>
    <w:rsid w:val="00AA202F"/>
    <w:rsid w:val="00AA2084"/>
    <w:rsid w:val="00AA22D3"/>
    <w:rsid w:val="00AA233D"/>
    <w:rsid w:val="00AA2362"/>
    <w:rsid w:val="00AA29A4"/>
    <w:rsid w:val="00AA2DE6"/>
    <w:rsid w:val="00AA3032"/>
    <w:rsid w:val="00AA30E4"/>
    <w:rsid w:val="00AA3339"/>
    <w:rsid w:val="00AA3501"/>
    <w:rsid w:val="00AA3613"/>
    <w:rsid w:val="00AA36BC"/>
    <w:rsid w:val="00AA3784"/>
    <w:rsid w:val="00AA38E9"/>
    <w:rsid w:val="00AA394B"/>
    <w:rsid w:val="00AA3C64"/>
    <w:rsid w:val="00AA3DCC"/>
    <w:rsid w:val="00AA3F42"/>
    <w:rsid w:val="00AA409C"/>
    <w:rsid w:val="00AA4132"/>
    <w:rsid w:val="00AA4199"/>
    <w:rsid w:val="00AA432D"/>
    <w:rsid w:val="00AA434B"/>
    <w:rsid w:val="00AA44C6"/>
    <w:rsid w:val="00AA4796"/>
    <w:rsid w:val="00AA4821"/>
    <w:rsid w:val="00AA4A91"/>
    <w:rsid w:val="00AA4D99"/>
    <w:rsid w:val="00AA4F41"/>
    <w:rsid w:val="00AA5059"/>
    <w:rsid w:val="00AA5159"/>
    <w:rsid w:val="00AA52EF"/>
    <w:rsid w:val="00AA56B0"/>
    <w:rsid w:val="00AA5AAB"/>
    <w:rsid w:val="00AA5CE8"/>
    <w:rsid w:val="00AA5E0B"/>
    <w:rsid w:val="00AA6410"/>
    <w:rsid w:val="00AA69A7"/>
    <w:rsid w:val="00AA6B49"/>
    <w:rsid w:val="00AA6B52"/>
    <w:rsid w:val="00AA6E67"/>
    <w:rsid w:val="00AA6EA2"/>
    <w:rsid w:val="00AA7028"/>
    <w:rsid w:val="00AA73F9"/>
    <w:rsid w:val="00AA7450"/>
    <w:rsid w:val="00AA7568"/>
    <w:rsid w:val="00AA7801"/>
    <w:rsid w:val="00AA78DE"/>
    <w:rsid w:val="00AA7997"/>
    <w:rsid w:val="00AA7AEC"/>
    <w:rsid w:val="00AA7AF5"/>
    <w:rsid w:val="00AA7BF4"/>
    <w:rsid w:val="00AB066D"/>
    <w:rsid w:val="00AB06CD"/>
    <w:rsid w:val="00AB07FA"/>
    <w:rsid w:val="00AB0810"/>
    <w:rsid w:val="00AB0850"/>
    <w:rsid w:val="00AB0C37"/>
    <w:rsid w:val="00AB0F9A"/>
    <w:rsid w:val="00AB1203"/>
    <w:rsid w:val="00AB1280"/>
    <w:rsid w:val="00AB13AC"/>
    <w:rsid w:val="00AB1411"/>
    <w:rsid w:val="00AB1466"/>
    <w:rsid w:val="00AB14B5"/>
    <w:rsid w:val="00AB1583"/>
    <w:rsid w:val="00AB159D"/>
    <w:rsid w:val="00AB1764"/>
    <w:rsid w:val="00AB1A82"/>
    <w:rsid w:val="00AB1D9F"/>
    <w:rsid w:val="00AB24CD"/>
    <w:rsid w:val="00AB251F"/>
    <w:rsid w:val="00AB2589"/>
    <w:rsid w:val="00AB267E"/>
    <w:rsid w:val="00AB26C6"/>
    <w:rsid w:val="00AB2742"/>
    <w:rsid w:val="00AB274F"/>
    <w:rsid w:val="00AB27C9"/>
    <w:rsid w:val="00AB28DD"/>
    <w:rsid w:val="00AB2AA0"/>
    <w:rsid w:val="00AB2ABC"/>
    <w:rsid w:val="00AB2C86"/>
    <w:rsid w:val="00AB2DB1"/>
    <w:rsid w:val="00AB2F5C"/>
    <w:rsid w:val="00AB31D5"/>
    <w:rsid w:val="00AB32E8"/>
    <w:rsid w:val="00AB3457"/>
    <w:rsid w:val="00AB35D7"/>
    <w:rsid w:val="00AB3682"/>
    <w:rsid w:val="00AB3749"/>
    <w:rsid w:val="00AB3886"/>
    <w:rsid w:val="00AB3B56"/>
    <w:rsid w:val="00AB3B59"/>
    <w:rsid w:val="00AB3CDC"/>
    <w:rsid w:val="00AB3F1B"/>
    <w:rsid w:val="00AB3FD5"/>
    <w:rsid w:val="00AB3FF4"/>
    <w:rsid w:val="00AB4237"/>
    <w:rsid w:val="00AB42B6"/>
    <w:rsid w:val="00AB42DD"/>
    <w:rsid w:val="00AB44AB"/>
    <w:rsid w:val="00AB450C"/>
    <w:rsid w:val="00AB4577"/>
    <w:rsid w:val="00AB4857"/>
    <w:rsid w:val="00AB4A79"/>
    <w:rsid w:val="00AB4C17"/>
    <w:rsid w:val="00AB4D1E"/>
    <w:rsid w:val="00AB4E2B"/>
    <w:rsid w:val="00AB4F8E"/>
    <w:rsid w:val="00AB5098"/>
    <w:rsid w:val="00AB50EF"/>
    <w:rsid w:val="00AB510C"/>
    <w:rsid w:val="00AB5147"/>
    <w:rsid w:val="00AB52BE"/>
    <w:rsid w:val="00AB5301"/>
    <w:rsid w:val="00AB5361"/>
    <w:rsid w:val="00AB5376"/>
    <w:rsid w:val="00AB53F2"/>
    <w:rsid w:val="00AB57AD"/>
    <w:rsid w:val="00AB5AA2"/>
    <w:rsid w:val="00AB5BCC"/>
    <w:rsid w:val="00AB5C27"/>
    <w:rsid w:val="00AB5E6A"/>
    <w:rsid w:val="00AB5F5F"/>
    <w:rsid w:val="00AB5FE4"/>
    <w:rsid w:val="00AB61B6"/>
    <w:rsid w:val="00AB6346"/>
    <w:rsid w:val="00AB6648"/>
    <w:rsid w:val="00AB6940"/>
    <w:rsid w:val="00AB6DD5"/>
    <w:rsid w:val="00AB6F1F"/>
    <w:rsid w:val="00AB714A"/>
    <w:rsid w:val="00AB7160"/>
    <w:rsid w:val="00AB71C8"/>
    <w:rsid w:val="00AB7337"/>
    <w:rsid w:val="00AB759B"/>
    <w:rsid w:val="00AB79E0"/>
    <w:rsid w:val="00AB79F8"/>
    <w:rsid w:val="00AB7DEB"/>
    <w:rsid w:val="00AB7F1F"/>
    <w:rsid w:val="00AC0205"/>
    <w:rsid w:val="00AC0341"/>
    <w:rsid w:val="00AC0456"/>
    <w:rsid w:val="00AC0804"/>
    <w:rsid w:val="00AC0A72"/>
    <w:rsid w:val="00AC0EA5"/>
    <w:rsid w:val="00AC0F3C"/>
    <w:rsid w:val="00AC116C"/>
    <w:rsid w:val="00AC11DD"/>
    <w:rsid w:val="00AC13B0"/>
    <w:rsid w:val="00AC145C"/>
    <w:rsid w:val="00AC17B5"/>
    <w:rsid w:val="00AC17CC"/>
    <w:rsid w:val="00AC17DF"/>
    <w:rsid w:val="00AC18D1"/>
    <w:rsid w:val="00AC18F2"/>
    <w:rsid w:val="00AC1A00"/>
    <w:rsid w:val="00AC1A2F"/>
    <w:rsid w:val="00AC1B37"/>
    <w:rsid w:val="00AC1D55"/>
    <w:rsid w:val="00AC1F43"/>
    <w:rsid w:val="00AC2336"/>
    <w:rsid w:val="00AC2340"/>
    <w:rsid w:val="00AC23B8"/>
    <w:rsid w:val="00AC27C2"/>
    <w:rsid w:val="00AC2C6C"/>
    <w:rsid w:val="00AC2D26"/>
    <w:rsid w:val="00AC2D5D"/>
    <w:rsid w:val="00AC31EB"/>
    <w:rsid w:val="00AC3218"/>
    <w:rsid w:val="00AC32B8"/>
    <w:rsid w:val="00AC33C4"/>
    <w:rsid w:val="00AC355D"/>
    <w:rsid w:val="00AC366A"/>
    <w:rsid w:val="00AC397D"/>
    <w:rsid w:val="00AC3A7E"/>
    <w:rsid w:val="00AC3BAE"/>
    <w:rsid w:val="00AC3C9B"/>
    <w:rsid w:val="00AC3F9F"/>
    <w:rsid w:val="00AC40E1"/>
    <w:rsid w:val="00AC418C"/>
    <w:rsid w:val="00AC437F"/>
    <w:rsid w:val="00AC46E7"/>
    <w:rsid w:val="00AC476B"/>
    <w:rsid w:val="00AC4960"/>
    <w:rsid w:val="00AC49C2"/>
    <w:rsid w:val="00AC4C44"/>
    <w:rsid w:val="00AC4DFB"/>
    <w:rsid w:val="00AC4EE8"/>
    <w:rsid w:val="00AC4F8C"/>
    <w:rsid w:val="00AC4F95"/>
    <w:rsid w:val="00AC5123"/>
    <w:rsid w:val="00AC52DD"/>
    <w:rsid w:val="00AC5316"/>
    <w:rsid w:val="00AC537F"/>
    <w:rsid w:val="00AC558B"/>
    <w:rsid w:val="00AC5A7E"/>
    <w:rsid w:val="00AC5AE7"/>
    <w:rsid w:val="00AC5DA6"/>
    <w:rsid w:val="00AC5EA4"/>
    <w:rsid w:val="00AC60D1"/>
    <w:rsid w:val="00AC64E5"/>
    <w:rsid w:val="00AC6536"/>
    <w:rsid w:val="00AC69A0"/>
    <w:rsid w:val="00AC6AD6"/>
    <w:rsid w:val="00AC6B38"/>
    <w:rsid w:val="00AC6C91"/>
    <w:rsid w:val="00AC6DFC"/>
    <w:rsid w:val="00AC73CF"/>
    <w:rsid w:val="00AC7AF5"/>
    <w:rsid w:val="00AC7B2A"/>
    <w:rsid w:val="00AC7B40"/>
    <w:rsid w:val="00AC7C11"/>
    <w:rsid w:val="00AC7DCD"/>
    <w:rsid w:val="00AC7F09"/>
    <w:rsid w:val="00AC7FF4"/>
    <w:rsid w:val="00AD021F"/>
    <w:rsid w:val="00AD0588"/>
    <w:rsid w:val="00AD066D"/>
    <w:rsid w:val="00AD06CA"/>
    <w:rsid w:val="00AD1174"/>
    <w:rsid w:val="00AD1247"/>
    <w:rsid w:val="00AD1271"/>
    <w:rsid w:val="00AD1471"/>
    <w:rsid w:val="00AD154B"/>
    <w:rsid w:val="00AD1723"/>
    <w:rsid w:val="00AD17EA"/>
    <w:rsid w:val="00AD1848"/>
    <w:rsid w:val="00AD18CB"/>
    <w:rsid w:val="00AD19AA"/>
    <w:rsid w:val="00AD19BC"/>
    <w:rsid w:val="00AD1A5D"/>
    <w:rsid w:val="00AD1BDF"/>
    <w:rsid w:val="00AD1D73"/>
    <w:rsid w:val="00AD1E9F"/>
    <w:rsid w:val="00AD221C"/>
    <w:rsid w:val="00AD2257"/>
    <w:rsid w:val="00AD26E4"/>
    <w:rsid w:val="00AD27A0"/>
    <w:rsid w:val="00AD285C"/>
    <w:rsid w:val="00AD295E"/>
    <w:rsid w:val="00AD296B"/>
    <w:rsid w:val="00AD2C18"/>
    <w:rsid w:val="00AD2DAF"/>
    <w:rsid w:val="00AD2EC7"/>
    <w:rsid w:val="00AD3381"/>
    <w:rsid w:val="00AD3404"/>
    <w:rsid w:val="00AD3689"/>
    <w:rsid w:val="00AD3AEE"/>
    <w:rsid w:val="00AD3B10"/>
    <w:rsid w:val="00AD3B82"/>
    <w:rsid w:val="00AD3E8C"/>
    <w:rsid w:val="00AD3E94"/>
    <w:rsid w:val="00AD3F14"/>
    <w:rsid w:val="00AD41FF"/>
    <w:rsid w:val="00AD4633"/>
    <w:rsid w:val="00AD4801"/>
    <w:rsid w:val="00AD4854"/>
    <w:rsid w:val="00AD4AD8"/>
    <w:rsid w:val="00AD4D0C"/>
    <w:rsid w:val="00AD4E4F"/>
    <w:rsid w:val="00AD4F0B"/>
    <w:rsid w:val="00AD503C"/>
    <w:rsid w:val="00AD517F"/>
    <w:rsid w:val="00AD5424"/>
    <w:rsid w:val="00AD54DD"/>
    <w:rsid w:val="00AD552B"/>
    <w:rsid w:val="00AD5553"/>
    <w:rsid w:val="00AD556D"/>
    <w:rsid w:val="00AD55C4"/>
    <w:rsid w:val="00AD55D7"/>
    <w:rsid w:val="00AD5695"/>
    <w:rsid w:val="00AD5B35"/>
    <w:rsid w:val="00AD5C9E"/>
    <w:rsid w:val="00AD5CED"/>
    <w:rsid w:val="00AD5D7F"/>
    <w:rsid w:val="00AD5F74"/>
    <w:rsid w:val="00AD6052"/>
    <w:rsid w:val="00AD60D8"/>
    <w:rsid w:val="00AD635C"/>
    <w:rsid w:val="00AD6419"/>
    <w:rsid w:val="00AD656C"/>
    <w:rsid w:val="00AD6762"/>
    <w:rsid w:val="00AD67BA"/>
    <w:rsid w:val="00AD68E7"/>
    <w:rsid w:val="00AD6B2E"/>
    <w:rsid w:val="00AD6CD4"/>
    <w:rsid w:val="00AD6D37"/>
    <w:rsid w:val="00AD7348"/>
    <w:rsid w:val="00AD7425"/>
    <w:rsid w:val="00AD78F1"/>
    <w:rsid w:val="00AD7B5F"/>
    <w:rsid w:val="00AD7DD3"/>
    <w:rsid w:val="00AD7F54"/>
    <w:rsid w:val="00AD7FDA"/>
    <w:rsid w:val="00AE0041"/>
    <w:rsid w:val="00AE063D"/>
    <w:rsid w:val="00AE065E"/>
    <w:rsid w:val="00AE06ED"/>
    <w:rsid w:val="00AE08BD"/>
    <w:rsid w:val="00AE0A8B"/>
    <w:rsid w:val="00AE0B98"/>
    <w:rsid w:val="00AE0E89"/>
    <w:rsid w:val="00AE0F13"/>
    <w:rsid w:val="00AE0F72"/>
    <w:rsid w:val="00AE1055"/>
    <w:rsid w:val="00AE1085"/>
    <w:rsid w:val="00AE1169"/>
    <w:rsid w:val="00AE14D5"/>
    <w:rsid w:val="00AE165E"/>
    <w:rsid w:val="00AE1741"/>
    <w:rsid w:val="00AE1820"/>
    <w:rsid w:val="00AE198F"/>
    <w:rsid w:val="00AE1B75"/>
    <w:rsid w:val="00AE1EC2"/>
    <w:rsid w:val="00AE1F2F"/>
    <w:rsid w:val="00AE2052"/>
    <w:rsid w:val="00AE2152"/>
    <w:rsid w:val="00AE21FE"/>
    <w:rsid w:val="00AE2342"/>
    <w:rsid w:val="00AE23DB"/>
    <w:rsid w:val="00AE2488"/>
    <w:rsid w:val="00AE24CB"/>
    <w:rsid w:val="00AE2A66"/>
    <w:rsid w:val="00AE2A72"/>
    <w:rsid w:val="00AE2B36"/>
    <w:rsid w:val="00AE2C3A"/>
    <w:rsid w:val="00AE2E06"/>
    <w:rsid w:val="00AE2F22"/>
    <w:rsid w:val="00AE305C"/>
    <w:rsid w:val="00AE323D"/>
    <w:rsid w:val="00AE32B1"/>
    <w:rsid w:val="00AE346C"/>
    <w:rsid w:val="00AE36C5"/>
    <w:rsid w:val="00AE376B"/>
    <w:rsid w:val="00AE3A97"/>
    <w:rsid w:val="00AE3C93"/>
    <w:rsid w:val="00AE3D1F"/>
    <w:rsid w:val="00AE3FCE"/>
    <w:rsid w:val="00AE41A2"/>
    <w:rsid w:val="00AE4446"/>
    <w:rsid w:val="00AE4553"/>
    <w:rsid w:val="00AE4554"/>
    <w:rsid w:val="00AE45D6"/>
    <w:rsid w:val="00AE462E"/>
    <w:rsid w:val="00AE48C4"/>
    <w:rsid w:val="00AE48C9"/>
    <w:rsid w:val="00AE496E"/>
    <w:rsid w:val="00AE4D72"/>
    <w:rsid w:val="00AE4E17"/>
    <w:rsid w:val="00AE4F0B"/>
    <w:rsid w:val="00AE5012"/>
    <w:rsid w:val="00AE50F3"/>
    <w:rsid w:val="00AE5341"/>
    <w:rsid w:val="00AE55E7"/>
    <w:rsid w:val="00AE5650"/>
    <w:rsid w:val="00AE565B"/>
    <w:rsid w:val="00AE5761"/>
    <w:rsid w:val="00AE584B"/>
    <w:rsid w:val="00AE5C4A"/>
    <w:rsid w:val="00AE5CFC"/>
    <w:rsid w:val="00AE5E93"/>
    <w:rsid w:val="00AE5E9C"/>
    <w:rsid w:val="00AE5EB2"/>
    <w:rsid w:val="00AE5F14"/>
    <w:rsid w:val="00AE5FFD"/>
    <w:rsid w:val="00AE607C"/>
    <w:rsid w:val="00AE60C1"/>
    <w:rsid w:val="00AE6166"/>
    <w:rsid w:val="00AE61AB"/>
    <w:rsid w:val="00AE61CA"/>
    <w:rsid w:val="00AE670B"/>
    <w:rsid w:val="00AE68B0"/>
    <w:rsid w:val="00AE6B9E"/>
    <w:rsid w:val="00AE6D54"/>
    <w:rsid w:val="00AE6ED5"/>
    <w:rsid w:val="00AE712A"/>
    <w:rsid w:val="00AE721D"/>
    <w:rsid w:val="00AE7287"/>
    <w:rsid w:val="00AE72B2"/>
    <w:rsid w:val="00AE7339"/>
    <w:rsid w:val="00AE7699"/>
    <w:rsid w:val="00AE76C4"/>
    <w:rsid w:val="00AE777A"/>
    <w:rsid w:val="00AE7796"/>
    <w:rsid w:val="00AE7AE3"/>
    <w:rsid w:val="00AE7B8D"/>
    <w:rsid w:val="00AE7DFC"/>
    <w:rsid w:val="00AF00BA"/>
    <w:rsid w:val="00AF00E2"/>
    <w:rsid w:val="00AF0123"/>
    <w:rsid w:val="00AF020D"/>
    <w:rsid w:val="00AF0812"/>
    <w:rsid w:val="00AF085A"/>
    <w:rsid w:val="00AF08F2"/>
    <w:rsid w:val="00AF0985"/>
    <w:rsid w:val="00AF0B06"/>
    <w:rsid w:val="00AF0CAC"/>
    <w:rsid w:val="00AF0CBB"/>
    <w:rsid w:val="00AF0DC8"/>
    <w:rsid w:val="00AF0F28"/>
    <w:rsid w:val="00AF0FAA"/>
    <w:rsid w:val="00AF1093"/>
    <w:rsid w:val="00AF14C3"/>
    <w:rsid w:val="00AF157D"/>
    <w:rsid w:val="00AF16DF"/>
    <w:rsid w:val="00AF17A6"/>
    <w:rsid w:val="00AF1970"/>
    <w:rsid w:val="00AF1A7A"/>
    <w:rsid w:val="00AF1B95"/>
    <w:rsid w:val="00AF1E57"/>
    <w:rsid w:val="00AF1F4A"/>
    <w:rsid w:val="00AF2059"/>
    <w:rsid w:val="00AF2143"/>
    <w:rsid w:val="00AF21A2"/>
    <w:rsid w:val="00AF29D6"/>
    <w:rsid w:val="00AF2E9E"/>
    <w:rsid w:val="00AF2F7E"/>
    <w:rsid w:val="00AF2FD4"/>
    <w:rsid w:val="00AF31EF"/>
    <w:rsid w:val="00AF3232"/>
    <w:rsid w:val="00AF3246"/>
    <w:rsid w:val="00AF330F"/>
    <w:rsid w:val="00AF3583"/>
    <w:rsid w:val="00AF3690"/>
    <w:rsid w:val="00AF3735"/>
    <w:rsid w:val="00AF389E"/>
    <w:rsid w:val="00AF39CA"/>
    <w:rsid w:val="00AF3C90"/>
    <w:rsid w:val="00AF3E7A"/>
    <w:rsid w:val="00AF3FB4"/>
    <w:rsid w:val="00AF4097"/>
    <w:rsid w:val="00AF41FE"/>
    <w:rsid w:val="00AF42A7"/>
    <w:rsid w:val="00AF42B5"/>
    <w:rsid w:val="00AF42FB"/>
    <w:rsid w:val="00AF43D0"/>
    <w:rsid w:val="00AF4784"/>
    <w:rsid w:val="00AF4939"/>
    <w:rsid w:val="00AF4A6C"/>
    <w:rsid w:val="00AF4BE8"/>
    <w:rsid w:val="00AF4C87"/>
    <w:rsid w:val="00AF4DFE"/>
    <w:rsid w:val="00AF4FAE"/>
    <w:rsid w:val="00AF525C"/>
    <w:rsid w:val="00AF5277"/>
    <w:rsid w:val="00AF562F"/>
    <w:rsid w:val="00AF5692"/>
    <w:rsid w:val="00AF5819"/>
    <w:rsid w:val="00AF5ACC"/>
    <w:rsid w:val="00AF5AE0"/>
    <w:rsid w:val="00AF5B5A"/>
    <w:rsid w:val="00AF5BC4"/>
    <w:rsid w:val="00AF5CBC"/>
    <w:rsid w:val="00AF5D12"/>
    <w:rsid w:val="00AF6009"/>
    <w:rsid w:val="00AF6034"/>
    <w:rsid w:val="00AF61E4"/>
    <w:rsid w:val="00AF624A"/>
    <w:rsid w:val="00AF624E"/>
    <w:rsid w:val="00AF6421"/>
    <w:rsid w:val="00AF65D8"/>
    <w:rsid w:val="00AF6764"/>
    <w:rsid w:val="00AF6789"/>
    <w:rsid w:val="00AF6A56"/>
    <w:rsid w:val="00AF6AFD"/>
    <w:rsid w:val="00AF6C33"/>
    <w:rsid w:val="00AF6FFC"/>
    <w:rsid w:val="00AF703D"/>
    <w:rsid w:val="00AF7408"/>
    <w:rsid w:val="00AF74C9"/>
    <w:rsid w:val="00AF7913"/>
    <w:rsid w:val="00AF7D6F"/>
    <w:rsid w:val="00AF7DFA"/>
    <w:rsid w:val="00AF7E4D"/>
    <w:rsid w:val="00AF7E95"/>
    <w:rsid w:val="00AF7F98"/>
    <w:rsid w:val="00B00041"/>
    <w:rsid w:val="00B0020D"/>
    <w:rsid w:val="00B00278"/>
    <w:rsid w:val="00B0044C"/>
    <w:rsid w:val="00B00470"/>
    <w:rsid w:val="00B00490"/>
    <w:rsid w:val="00B005C3"/>
    <w:rsid w:val="00B00730"/>
    <w:rsid w:val="00B00B14"/>
    <w:rsid w:val="00B00B54"/>
    <w:rsid w:val="00B013D3"/>
    <w:rsid w:val="00B0142C"/>
    <w:rsid w:val="00B01453"/>
    <w:rsid w:val="00B015C8"/>
    <w:rsid w:val="00B0187B"/>
    <w:rsid w:val="00B01AB8"/>
    <w:rsid w:val="00B01D1D"/>
    <w:rsid w:val="00B01D49"/>
    <w:rsid w:val="00B01FAC"/>
    <w:rsid w:val="00B0204C"/>
    <w:rsid w:val="00B0210F"/>
    <w:rsid w:val="00B021A7"/>
    <w:rsid w:val="00B024B6"/>
    <w:rsid w:val="00B024EC"/>
    <w:rsid w:val="00B02566"/>
    <w:rsid w:val="00B027F1"/>
    <w:rsid w:val="00B02996"/>
    <w:rsid w:val="00B029DE"/>
    <w:rsid w:val="00B029FF"/>
    <w:rsid w:val="00B02B07"/>
    <w:rsid w:val="00B02C0E"/>
    <w:rsid w:val="00B02E4A"/>
    <w:rsid w:val="00B02F90"/>
    <w:rsid w:val="00B030AC"/>
    <w:rsid w:val="00B03134"/>
    <w:rsid w:val="00B033B1"/>
    <w:rsid w:val="00B036C0"/>
    <w:rsid w:val="00B038B6"/>
    <w:rsid w:val="00B038CA"/>
    <w:rsid w:val="00B03B28"/>
    <w:rsid w:val="00B03C8A"/>
    <w:rsid w:val="00B03F84"/>
    <w:rsid w:val="00B04247"/>
    <w:rsid w:val="00B043CF"/>
    <w:rsid w:val="00B04741"/>
    <w:rsid w:val="00B04962"/>
    <w:rsid w:val="00B04C57"/>
    <w:rsid w:val="00B04CCE"/>
    <w:rsid w:val="00B04E18"/>
    <w:rsid w:val="00B05491"/>
    <w:rsid w:val="00B05797"/>
    <w:rsid w:val="00B057F8"/>
    <w:rsid w:val="00B0585C"/>
    <w:rsid w:val="00B058FA"/>
    <w:rsid w:val="00B05B81"/>
    <w:rsid w:val="00B05BFD"/>
    <w:rsid w:val="00B05CAA"/>
    <w:rsid w:val="00B05E75"/>
    <w:rsid w:val="00B061EA"/>
    <w:rsid w:val="00B06692"/>
    <w:rsid w:val="00B06864"/>
    <w:rsid w:val="00B069CE"/>
    <w:rsid w:val="00B06A70"/>
    <w:rsid w:val="00B06ABE"/>
    <w:rsid w:val="00B06D86"/>
    <w:rsid w:val="00B06D96"/>
    <w:rsid w:val="00B06E6B"/>
    <w:rsid w:val="00B06EBA"/>
    <w:rsid w:val="00B07279"/>
    <w:rsid w:val="00B07647"/>
    <w:rsid w:val="00B076F9"/>
    <w:rsid w:val="00B07A33"/>
    <w:rsid w:val="00B07A92"/>
    <w:rsid w:val="00B07E09"/>
    <w:rsid w:val="00B07E2D"/>
    <w:rsid w:val="00B07E68"/>
    <w:rsid w:val="00B07F37"/>
    <w:rsid w:val="00B1003D"/>
    <w:rsid w:val="00B1021E"/>
    <w:rsid w:val="00B103A9"/>
    <w:rsid w:val="00B10413"/>
    <w:rsid w:val="00B104B4"/>
    <w:rsid w:val="00B104BC"/>
    <w:rsid w:val="00B10553"/>
    <w:rsid w:val="00B106EC"/>
    <w:rsid w:val="00B1077A"/>
    <w:rsid w:val="00B10876"/>
    <w:rsid w:val="00B10A14"/>
    <w:rsid w:val="00B10B27"/>
    <w:rsid w:val="00B10B42"/>
    <w:rsid w:val="00B10B70"/>
    <w:rsid w:val="00B10BF6"/>
    <w:rsid w:val="00B10C37"/>
    <w:rsid w:val="00B10CFC"/>
    <w:rsid w:val="00B10E3D"/>
    <w:rsid w:val="00B10F15"/>
    <w:rsid w:val="00B10F46"/>
    <w:rsid w:val="00B11087"/>
    <w:rsid w:val="00B111F7"/>
    <w:rsid w:val="00B112BC"/>
    <w:rsid w:val="00B11376"/>
    <w:rsid w:val="00B114EE"/>
    <w:rsid w:val="00B115DE"/>
    <w:rsid w:val="00B11618"/>
    <w:rsid w:val="00B1172E"/>
    <w:rsid w:val="00B11D9E"/>
    <w:rsid w:val="00B11DD0"/>
    <w:rsid w:val="00B11F64"/>
    <w:rsid w:val="00B1207B"/>
    <w:rsid w:val="00B12214"/>
    <w:rsid w:val="00B126CE"/>
    <w:rsid w:val="00B1272E"/>
    <w:rsid w:val="00B1289E"/>
    <w:rsid w:val="00B1342D"/>
    <w:rsid w:val="00B1355B"/>
    <w:rsid w:val="00B13741"/>
    <w:rsid w:val="00B13D70"/>
    <w:rsid w:val="00B13D96"/>
    <w:rsid w:val="00B13F43"/>
    <w:rsid w:val="00B14339"/>
    <w:rsid w:val="00B14513"/>
    <w:rsid w:val="00B14777"/>
    <w:rsid w:val="00B1478E"/>
    <w:rsid w:val="00B148D7"/>
    <w:rsid w:val="00B14ACE"/>
    <w:rsid w:val="00B14E2A"/>
    <w:rsid w:val="00B14F66"/>
    <w:rsid w:val="00B14FDB"/>
    <w:rsid w:val="00B14FFE"/>
    <w:rsid w:val="00B151FE"/>
    <w:rsid w:val="00B15360"/>
    <w:rsid w:val="00B15520"/>
    <w:rsid w:val="00B15638"/>
    <w:rsid w:val="00B15792"/>
    <w:rsid w:val="00B15B33"/>
    <w:rsid w:val="00B15C30"/>
    <w:rsid w:val="00B15CC0"/>
    <w:rsid w:val="00B15F6F"/>
    <w:rsid w:val="00B162A0"/>
    <w:rsid w:val="00B163F3"/>
    <w:rsid w:val="00B1658B"/>
    <w:rsid w:val="00B16603"/>
    <w:rsid w:val="00B16608"/>
    <w:rsid w:val="00B16630"/>
    <w:rsid w:val="00B166B5"/>
    <w:rsid w:val="00B1673A"/>
    <w:rsid w:val="00B167AB"/>
    <w:rsid w:val="00B16890"/>
    <w:rsid w:val="00B168C6"/>
    <w:rsid w:val="00B16BF5"/>
    <w:rsid w:val="00B16BF8"/>
    <w:rsid w:val="00B16CB3"/>
    <w:rsid w:val="00B16F49"/>
    <w:rsid w:val="00B16F62"/>
    <w:rsid w:val="00B17276"/>
    <w:rsid w:val="00B1763E"/>
    <w:rsid w:val="00B176EC"/>
    <w:rsid w:val="00B177E2"/>
    <w:rsid w:val="00B1784A"/>
    <w:rsid w:val="00B179C4"/>
    <w:rsid w:val="00B17BF4"/>
    <w:rsid w:val="00B17C85"/>
    <w:rsid w:val="00B17E54"/>
    <w:rsid w:val="00B17EB1"/>
    <w:rsid w:val="00B17F7D"/>
    <w:rsid w:val="00B17F97"/>
    <w:rsid w:val="00B20132"/>
    <w:rsid w:val="00B201B1"/>
    <w:rsid w:val="00B20412"/>
    <w:rsid w:val="00B2049E"/>
    <w:rsid w:val="00B20840"/>
    <w:rsid w:val="00B208C3"/>
    <w:rsid w:val="00B20957"/>
    <w:rsid w:val="00B20F70"/>
    <w:rsid w:val="00B20FB4"/>
    <w:rsid w:val="00B2118F"/>
    <w:rsid w:val="00B211AB"/>
    <w:rsid w:val="00B2126D"/>
    <w:rsid w:val="00B21277"/>
    <w:rsid w:val="00B212A1"/>
    <w:rsid w:val="00B21615"/>
    <w:rsid w:val="00B2164C"/>
    <w:rsid w:val="00B21722"/>
    <w:rsid w:val="00B217A3"/>
    <w:rsid w:val="00B219EC"/>
    <w:rsid w:val="00B21A26"/>
    <w:rsid w:val="00B21BBE"/>
    <w:rsid w:val="00B21CA2"/>
    <w:rsid w:val="00B21DF1"/>
    <w:rsid w:val="00B2220D"/>
    <w:rsid w:val="00B22393"/>
    <w:rsid w:val="00B227C3"/>
    <w:rsid w:val="00B227E7"/>
    <w:rsid w:val="00B22A1A"/>
    <w:rsid w:val="00B22A6C"/>
    <w:rsid w:val="00B22B43"/>
    <w:rsid w:val="00B22C77"/>
    <w:rsid w:val="00B22D50"/>
    <w:rsid w:val="00B2302E"/>
    <w:rsid w:val="00B231A6"/>
    <w:rsid w:val="00B23433"/>
    <w:rsid w:val="00B23857"/>
    <w:rsid w:val="00B238D0"/>
    <w:rsid w:val="00B23A2E"/>
    <w:rsid w:val="00B23EC7"/>
    <w:rsid w:val="00B23F94"/>
    <w:rsid w:val="00B23FAE"/>
    <w:rsid w:val="00B240FD"/>
    <w:rsid w:val="00B24497"/>
    <w:rsid w:val="00B245CF"/>
    <w:rsid w:val="00B2485F"/>
    <w:rsid w:val="00B24934"/>
    <w:rsid w:val="00B249CF"/>
    <w:rsid w:val="00B24BA1"/>
    <w:rsid w:val="00B24F5F"/>
    <w:rsid w:val="00B24F7B"/>
    <w:rsid w:val="00B25138"/>
    <w:rsid w:val="00B25253"/>
    <w:rsid w:val="00B25613"/>
    <w:rsid w:val="00B25A88"/>
    <w:rsid w:val="00B25BB6"/>
    <w:rsid w:val="00B25C3A"/>
    <w:rsid w:val="00B25C41"/>
    <w:rsid w:val="00B25D0B"/>
    <w:rsid w:val="00B25D32"/>
    <w:rsid w:val="00B26176"/>
    <w:rsid w:val="00B2622B"/>
    <w:rsid w:val="00B262E9"/>
    <w:rsid w:val="00B26672"/>
    <w:rsid w:val="00B268CC"/>
    <w:rsid w:val="00B269C3"/>
    <w:rsid w:val="00B269E7"/>
    <w:rsid w:val="00B26AB5"/>
    <w:rsid w:val="00B26C45"/>
    <w:rsid w:val="00B26E9C"/>
    <w:rsid w:val="00B27288"/>
    <w:rsid w:val="00B273AD"/>
    <w:rsid w:val="00B27A1D"/>
    <w:rsid w:val="00B27CE3"/>
    <w:rsid w:val="00B27E40"/>
    <w:rsid w:val="00B27EE7"/>
    <w:rsid w:val="00B27EF4"/>
    <w:rsid w:val="00B27F1D"/>
    <w:rsid w:val="00B300DE"/>
    <w:rsid w:val="00B3027C"/>
    <w:rsid w:val="00B304FB"/>
    <w:rsid w:val="00B306E0"/>
    <w:rsid w:val="00B30AEA"/>
    <w:rsid w:val="00B30DED"/>
    <w:rsid w:val="00B30E20"/>
    <w:rsid w:val="00B312B3"/>
    <w:rsid w:val="00B313F5"/>
    <w:rsid w:val="00B31416"/>
    <w:rsid w:val="00B3153E"/>
    <w:rsid w:val="00B3166B"/>
    <w:rsid w:val="00B31857"/>
    <w:rsid w:val="00B31961"/>
    <w:rsid w:val="00B31BDD"/>
    <w:rsid w:val="00B31C65"/>
    <w:rsid w:val="00B31E16"/>
    <w:rsid w:val="00B31E9D"/>
    <w:rsid w:val="00B32402"/>
    <w:rsid w:val="00B325D0"/>
    <w:rsid w:val="00B326A1"/>
    <w:rsid w:val="00B326B2"/>
    <w:rsid w:val="00B326F3"/>
    <w:rsid w:val="00B32981"/>
    <w:rsid w:val="00B329B2"/>
    <w:rsid w:val="00B329FD"/>
    <w:rsid w:val="00B32A2D"/>
    <w:rsid w:val="00B32B4E"/>
    <w:rsid w:val="00B32BF1"/>
    <w:rsid w:val="00B32CC4"/>
    <w:rsid w:val="00B32D40"/>
    <w:rsid w:val="00B32D41"/>
    <w:rsid w:val="00B32EEA"/>
    <w:rsid w:val="00B32FD5"/>
    <w:rsid w:val="00B3307C"/>
    <w:rsid w:val="00B3316D"/>
    <w:rsid w:val="00B33221"/>
    <w:rsid w:val="00B33337"/>
    <w:rsid w:val="00B333FA"/>
    <w:rsid w:val="00B3349D"/>
    <w:rsid w:val="00B336F6"/>
    <w:rsid w:val="00B33717"/>
    <w:rsid w:val="00B339F7"/>
    <w:rsid w:val="00B33AF1"/>
    <w:rsid w:val="00B33FD4"/>
    <w:rsid w:val="00B34178"/>
    <w:rsid w:val="00B34208"/>
    <w:rsid w:val="00B34253"/>
    <w:rsid w:val="00B34C68"/>
    <w:rsid w:val="00B34D42"/>
    <w:rsid w:val="00B35090"/>
    <w:rsid w:val="00B3532D"/>
    <w:rsid w:val="00B3544B"/>
    <w:rsid w:val="00B35453"/>
    <w:rsid w:val="00B354BD"/>
    <w:rsid w:val="00B355A0"/>
    <w:rsid w:val="00B355AC"/>
    <w:rsid w:val="00B3568E"/>
    <w:rsid w:val="00B356A5"/>
    <w:rsid w:val="00B35B23"/>
    <w:rsid w:val="00B35B71"/>
    <w:rsid w:val="00B35BC6"/>
    <w:rsid w:val="00B35C97"/>
    <w:rsid w:val="00B35E2D"/>
    <w:rsid w:val="00B36035"/>
    <w:rsid w:val="00B3603B"/>
    <w:rsid w:val="00B361FC"/>
    <w:rsid w:val="00B36483"/>
    <w:rsid w:val="00B36621"/>
    <w:rsid w:val="00B36752"/>
    <w:rsid w:val="00B367EB"/>
    <w:rsid w:val="00B368C6"/>
    <w:rsid w:val="00B3696B"/>
    <w:rsid w:val="00B369E5"/>
    <w:rsid w:val="00B36C6F"/>
    <w:rsid w:val="00B36D54"/>
    <w:rsid w:val="00B36D5A"/>
    <w:rsid w:val="00B37305"/>
    <w:rsid w:val="00B37332"/>
    <w:rsid w:val="00B3738C"/>
    <w:rsid w:val="00B375F8"/>
    <w:rsid w:val="00B376F4"/>
    <w:rsid w:val="00B377ED"/>
    <w:rsid w:val="00B379B6"/>
    <w:rsid w:val="00B37C24"/>
    <w:rsid w:val="00B37C79"/>
    <w:rsid w:val="00B37E20"/>
    <w:rsid w:val="00B37EA4"/>
    <w:rsid w:val="00B402C9"/>
    <w:rsid w:val="00B403AC"/>
    <w:rsid w:val="00B40594"/>
    <w:rsid w:val="00B40787"/>
    <w:rsid w:val="00B408F8"/>
    <w:rsid w:val="00B40ABC"/>
    <w:rsid w:val="00B40DEB"/>
    <w:rsid w:val="00B40FEE"/>
    <w:rsid w:val="00B41043"/>
    <w:rsid w:val="00B411BD"/>
    <w:rsid w:val="00B4123F"/>
    <w:rsid w:val="00B413FE"/>
    <w:rsid w:val="00B4149B"/>
    <w:rsid w:val="00B415CE"/>
    <w:rsid w:val="00B418FC"/>
    <w:rsid w:val="00B41A55"/>
    <w:rsid w:val="00B41A5B"/>
    <w:rsid w:val="00B41D66"/>
    <w:rsid w:val="00B41EE0"/>
    <w:rsid w:val="00B41F68"/>
    <w:rsid w:val="00B41F77"/>
    <w:rsid w:val="00B421AC"/>
    <w:rsid w:val="00B42574"/>
    <w:rsid w:val="00B4270C"/>
    <w:rsid w:val="00B42821"/>
    <w:rsid w:val="00B42846"/>
    <w:rsid w:val="00B42A6D"/>
    <w:rsid w:val="00B42D03"/>
    <w:rsid w:val="00B42FEB"/>
    <w:rsid w:val="00B43328"/>
    <w:rsid w:val="00B4339C"/>
    <w:rsid w:val="00B43513"/>
    <w:rsid w:val="00B43766"/>
    <w:rsid w:val="00B439C6"/>
    <w:rsid w:val="00B43EB0"/>
    <w:rsid w:val="00B440E5"/>
    <w:rsid w:val="00B44365"/>
    <w:rsid w:val="00B444BE"/>
    <w:rsid w:val="00B4456F"/>
    <w:rsid w:val="00B44576"/>
    <w:rsid w:val="00B447FA"/>
    <w:rsid w:val="00B44BA1"/>
    <w:rsid w:val="00B44D29"/>
    <w:rsid w:val="00B44E38"/>
    <w:rsid w:val="00B45088"/>
    <w:rsid w:val="00B4544E"/>
    <w:rsid w:val="00B45605"/>
    <w:rsid w:val="00B45691"/>
    <w:rsid w:val="00B456AD"/>
    <w:rsid w:val="00B45794"/>
    <w:rsid w:val="00B458B3"/>
    <w:rsid w:val="00B459F2"/>
    <w:rsid w:val="00B45C52"/>
    <w:rsid w:val="00B45C86"/>
    <w:rsid w:val="00B45CD4"/>
    <w:rsid w:val="00B45CE7"/>
    <w:rsid w:val="00B460B7"/>
    <w:rsid w:val="00B46406"/>
    <w:rsid w:val="00B4642D"/>
    <w:rsid w:val="00B465BA"/>
    <w:rsid w:val="00B466E4"/>
    <w:rsid w:val="00B467B4"/>
    <w:rsid w:val="00B46944"/>
    <w:rsid w:val="00B46CA8"/>
    <w:rsid w:val="00B46CFD"/>
    <w:rsid w:val="00B46F9A"/>
    <w:rsid w:val="00B47080"/>
    <w:rsid w:val="00B47135"/>
    <w:rsid w:val="00B473E9"/>
    <w:rsid w:val="00B474FD"/>
    <w:rsid w:val="00B47511"/>
    <w:rsid w:val="00B4763B"/>
    <w:rsid w:val="00B4769C"/>
    <w:rsid w:val="00B476CF"/>
    <w:rsid w:val="00B47758"/>
    <w:rsid w:val="00B478D5"/>
    <w:rsid w:val="00B47929"/>
    <w:rsid w:val="00B47A2A"/>
    <w:rsid w:val="00B47AC7"/>
    <w:rsid w:val="00B47B10"/>
    <w:rsid w:val="00B47D27"/>
    <w:rsid w:val="00B47D75"/>
    <w:rsid w:val="00B50048"/>
    <w:rsid w:val="00B500A2"/>
    <w:rsid w:val="00B500B0"/>
    <w:rsid w:val="00B50215"/>
    <w:rsid w:val="00B50282"/>
    <w:rsid w:val="00B502F2"/>
    <w:rsid w:val="00B5055B"/>
    <w:rsid w:val="00B50563"/>
    <w:rsid w:val="00B505FD"/>
    <w:rsid w:val="00B507B7"/>
    <w:rsid w:val="00B50808"/>
    <w:rsid w:val="00B509A3"/>
    <w:rsid w:val="00B50ADD"/>
    <w:rsid w:val="00B50BF4"/>
    <w:rsid w:val="00B50D63"/>
    <w:rsid w:val="00B50FCD"/>
    <w:rsid w:val="00B5143A"/>
    <w:rsid w:val="00B5143C"/>
    <w:rsid w:val="00B515DB"/>
    <w:rsid w:val="00B51751"/>
    <w:rsid w:val="00B51A08"/>
    <w:rsid w:val="00B51AE4"/>
    <w:rsid w:val="00B51B8C"/>
    <w:rsid w:val="00B51DE1"/>
    <w:rsid w:val="00B5201A"/>
    <w:rsid w:val="00B52373"/>
    <w:rsid w:val="00B52478"/>
    <w:rsid w:val="00B524D5"/>
    <w:rsid w:val="00B52C5B"/>
    <w:rsid w:val="00B52C94"/>
    <w:rsid w:val="00B52D5B"/>
    <w:rsid w:val="00B52DB2"/>
    <w:rsid w:val="00B52DED"/>
    <w:rsid w:val="00B52EFE"/>
    <w:rsid w:val="00B52F94"/>
    <w:rsid w:val="00B5301D"/>
    <w:rsid w:val="00B53024"/>
    <w:rsid w:val="00B533EF"/>
    <w:rsid w:val="00B535B8"/>
    <w:rsid w:val="00B53962"/>
    <w:rsid w:val="00B53E68"/>
    <w:rsid w:val="00B54010"/>
    <w:rsid w:val="00B540EA"/>
    <w:rsid w:val="00B54215"/>
    <w:rsid w:val="00B54617"/>
    <w:rsid w:val="00B54864"/>
    <w:rsid w:val="00B548AD"/>
    <w:rsid w:val="00B549B2"/>
    <w:rsid w:val="00B549E6"/>
    <w:rsid w:val="00B54A16"/>
    <w:rsid w:val="00B54A1B"/>
    <w:rsid w:val="00B54B64"/>
    <w:rsid w:val="00B54D02"/>
    <w:rsid w:val="00B54D4D"/>
    <w:rsid w:val="00B54DA8"/>
    <w:rsid w:val="00B54E05"/>
    <w:rsid w:val="00B55464"/>
    <w:rsid w:val="00B554E2"/>
    <w:rsid w:val="00B55AD6"/>
    <w:rsid w:val="00B55BE9"/>
    <w:rsid w:val="00B55C35"/>
    <w:rsid w:val="00B55DA0"/>
    <w:rsid w:val="00B55DA9"/>
    <w:rsid w:val="00B5619B"/>
    <w:rsid w:val="00B5640F"/>
    <w:rsid w:val="00B564E8"/>
    <w:rsid w:val="00B56531"/>
    <w:rsid w:val="00B56547"/>
    <w:rsid w:val="00B5670E"/>
    <w:rsid w:val="00B56AB7"/>
    <w:rsid w:val="00B56FF9"/>
    <w:rsid w:val="00B57008"/>
    <w:rsid w:val="00B571FB"/>
    <w:rsid w:val="00B5742D"/>
    <w:rsid w:val="00B57531"/>
    <w:rsid w:val="00B5759F"/>
    <w:rsid w:val="00B57630"/>
    <w:rsid w:val="00B57AD5"/>
    <w:rsid w:val="00B57C9D"/>
    <w:rsid w:val="00B57F6D"/>
    <w:rsid w:val="00B6027D"/>
    <w:rsid w:val="00B603BF"/>
    <w:rsid w:val="00B6088D"/>
    <w:rsid w:val="00B6096A"/>
    <w:rsid w:val="00B609D8"/>
    <w:rsid w:val="00B60A3D"/>
    <w:rsid w:val="00B60D9B"/>
    <w:rsid w:val="00B61145"/>
    <w:rsid w:val="00B6133E"/>
    <w:rsid w:val="00B614C9"/>
    <w:rsid w:val="00B61652"/>
    <w:rsid w:val="00B617AA"/>
    <w:rsid w:val="00B61856"/>
    <w:rsid w:val="00B618CE"/>
    <w:rsid w:val="00B61944"/>
    <w:rsid w:val="00B619FF"/>
    <w:rsid w:val="00B61C9C"/>
    <w:rsid w:val="00B61CDC"/>
    <w:rsid w:val="00B620D3"/>
    <w:rsid w:val="00B62159"/>
    <w:rsid w:val="00B621C9"/>
    <w:rsid w:val="00B622C0"/>
    <w:rsid w:val="00B6242D"/>
    <w:rsid w:val="00B624FB"/>
    <w:rsid w:val="00B627AC"/>
    <w:rsid w:val="00B6285D"/>
    <w:rsid w:val="00B628AA"/>
    <w:rsid w:val="00B62AF8"/>
    <w:rsid w:val="00B62C0F"/>
    <w:rsid w:val="00B62C7A"/>
    <w:rsid w:val="00B62FEF"/>
    <w:rsid w:val="00B63376"/>
    <w:rsid w:val="00B634CF"/>
    <w:rsid w:val="00B635C3"/>
    <w:rsid w:val="00B63714"/>
    <w:rsid w:val="00B6374F"/>
    <w:rsid w:val="00B6391E"/>
    <w:rsid w:val="00B63A14"/>
    <w:rsid w:val="00B63AB4"/>
    <w:rsid w:val="00B63D07"/>
    <w:rsid w:val="00B63D26"/>
    <w:rsid w:val="00B63E22"/>
    <w:rsid w:val="00B63FBB"/>
    <w:rsid w:val="00B6417B"/>
    <w:rsid w:val="00B64308"/>
    <w:rsid w:val="00B6443B"/>
    <w:rsid w:val="00B6445E"/>
    <w:rsid w:val="00B6501F"/>
    <w:rsid w:val="00B65052"/>
    <w:rsid w:val="00B6519C"/>
    <w:rsid w:val="00B65231"/>
    <w:rsid w:val="00B653C1"/>
    <w:rsid w:val="00B65426"/>
    <w:rsid w:val="00B6550D"/>
    <w:rsid w:val="00B65E15"/>
    <w:rsid w:val="00B65F28"/>
    <w:rsid w:val="00B66156"/>
    <w:rsid w:val="00B66160"/>
    <w:rsid w:val="00B66285"/>
    <w:rsid w:val="00B663A3"/>
    <w:rsid w:val="00B6642E"/>
    <w:rsid w:val="00B6650A"/>
    <w:rsid w:val="00B66893"/>
    <w:rsid w:val="00B66CC2"/>
    <w:rsid w:val="00B66F78"/>
    <w:rsid w:val="00B66FEA"/>
    <w:rsid w:val="00B671FC"/>
    <w:rsid w:val="00B673D8"/>
    <w:rsid w:val="00B67756"/>
    <w:rsid w:val="00B6793E"/>
    <w:rsid w:val="00B67A4D"/>
    <w:rsid w:val="00B67BB8"/>
    <w:rsid w:val="00B67C71"/>
    <w:rsid w:val="00B67D2A"/>
    <w:rsid w:val="00B67D3D"/>
    <w:rsid w:val="00B70452"/>
    <w:rsid w:val="00B705A0"/>
    <w:rsid w:val="00B70684"/>
    <w:rsid w:val="00B70711"/>
    <w:rsid w:val="00B70E90"/>
    <w:rsid w:val="00B70FAD"/>
    <w:rsid w:val="00B70FB6"/>
    <w:rsid w:val="00B716AB"/>
    <w:rsid w:val="00B716AC"/>
    <w:rsid w:val="00B716BD"/>
    <w:rsid w:val="00B71734"/>
    <w:rsid w:val="00B71BF0"/>
    <w:rsid w:val="00B71DA9"/>
    <w:rsid w:val="00B7214E"/>
    <w:rsid w:val="00B72266"/>
    <w:rsid w:val="00B722AA"/>
    <w:rsid w:val="00B723C2"/>
    <w:rsid w:val="00B7255C"/>
    <w:rsid w:val="00B727DB"/>
    <w:rsid w:val="00B7291C"/>
    <w:rsid w:val="00B72BB7"/>
    <w:rsid w:val="00B73102"/>
    <w:rsid w:val="00B73445"/>
    <w:rsid w:val="00B734EA"/>
    <w:rsid w:val="00B7381B"/>
    <w:rsid w:val="00B73BF6"/>
    <w:rsid w:val="00B73F48"/>
    <w:rsid w:val="00B73F8D"/>
    <w:rsid w:val="00B74431"/>
    <w:rsid w:val="00B744F8"/>
    <w:rsid w:val="00B74500"/>
    <w:rsid w:val="00B74533"/>
    <w:rsid w:val="00B745AC"/>
    <w:rsid w:val="00B746AA"/>
    <w:rsid w:val="00B7481A"/>
    <w:rsid w:val="00B7482B"/>
    <w:rsid w:val="00B749AB"/>
    <w:rsid w:val="00B749FC"/>
    <w:rsid w:val="00B74BC7"/>
    <w:rsid w:val="00B74C3B"/>
    <w:rsid w:val="00B74FF8"/>
    <w:rsid w:val="00B7524D"/>
    <w:rsid w:val="00B752DE"/>
    <w:rsid w:val="00B755E4"/>
    <w:rsid w:val="00B75606"/>
    <w:rsid w:val="00B75B6A"/>
    <w:rsid w:val="00B75BB0"/>
    <w:rsid w:val="00B75EAF"/>
    <w:rsid w:val="00B76478"/>
    <w:rsid w:val="00B7671D"/>
    <w:rsid w:val="00B76797"/>
    <w:rsid w:val="00B767EB"/>
    <w:rsid w:val="00B7688D"/>
    <w:rsid w:val="00B768ED"/>
    <w:rsid w:val="00B76AEF"/>
    <w:rsid w:val="00B76D0D"/>
    <w:rsid w:val="00B76E62"/>
    <w:rsid w:val="00B76F6F"/>
    <w:rsid w:val="00B76F8A"/>
    <w:rsid w:val="00B76FAC"/>
    <w:rsid w:val="00B771C2"/>
    <w:rsid w:val="00B77335"/>
    <w:rsid w:val="00B77367"/>
    <w:rsid w:val="00B7736F"/>
    <w:rsid w:val="00B77571"/>
    <w:rsid w:val="00B77670"/>
    <w:rsid w:val="00B77950"/>
    <w:rsid w:val="00B779FD"/>
    <w:rsid w:val="00B77B11"/>
    <w:rsid w:val="00B77C15"/>
    <w:rsid w:val="00B77EC1"/>
    <w:rsid w:val="00B77F14"/>
    <w:rsid w:val="00B800BE"/>
    <w:rsid w:val="00B804ED"/>
    <w:rsid w:val="00B8054B"/>
    <w:rsid w:val="00B8074D"/>
    <w:rsid w:val="00B807EC"/>
    <w:rsid w:val="00B80A95"/>
    <w:rsid w:val="00B80CBD"/>
    <w:rsid w:val="00B80E25"/>
    <w:rsid w:val="00B80F6F"/>
    <w:rsid w:val="00B80FFF"/>
    <w:rsid w:val="00B816BA"/>
    <w:rsid w:val="00B81943"/>
    <w:rsid w:val="00B8194F"/>
    <w:rsid w:val="00B81E5B"/>
    <w:rsid w:val="00B81FB0"/>
    <w:rsid w:val="00B82073"/>
    <w:rsid w:val="00B821F5"/>
    <w:rsid w:val="00B822F5"/>
    <w:rsid w:val="00B82344"/>
    <w:rsid w:val="00B8264C"/>
    <w:rsid w:val="00B8269D"/>
    <w:rsid w:val="00B82757"/>
    <w:rsid w:val="00B82B4C"/>
    <w:rsid w:val="00B82C8B"/>
    <w:rsid w:val="00B82DD2"/>
    <w:rsid w:val="00B82E25"/>
    <w:rsid w:val="00B82F8F"/>
    <w:rsid w:val="00B82FE1"/>
    <w:rsid w:val="00B83034"/>
    <w:rsid w:val="00B831DB"/>
    <w:rsid w:val="00B8336E"/>
    <w:rsid w:val="00B83420"/>
    <w:rsid w:val="00B835E1"/>
    <w:rsid w:val="00B835F9"/>
    <w:rsid w:val="00B8370A"/>
    <w:rsid w:val="00B83941"/>
    <w:rsid w:val="00B83C82"/>
    <w:rsid w:val="00B83CE2"/>
    <w:rsid w:val="00B83F6D"/>
    <w:rsid w:val="00B843E1"/>
    <w:rsid w:val="00B847BF"/>
    <w:rsid w:val="00B84843"/>
    <w:rsid w:val="00B84993"/>
    <w:rsid w:val="00B84BC1"/>
    <w:rsid w:val="00B84BF3"/>
    <w:rsid w:val="00B84FFB"/>
    <w:rsid w:val="00B85048"/>
    <w:rsid w:val="00B8594A"/>
    <w:rsid w:val="00B85A5C"/>
    <w:rsid w:val="00B85CD8"/>
    <w:rsid w:val="00B85D3C"/>
    <w:rsid w:val="00B869A7"/>
    <w:rsid w:val="00B86D66"/>
    <w:rsid w:val="00B8737B"/>
    <w:rsid w:val="00B87522"/>
    <w:rsid w:val="00B877C6"/>
    <w:rsid w:val="00B87815"/>
    <w:rsid w:val="00B878DC"/>
    <w:rsid w:val="00B87B19"/>
    <w:rsid w:val="00B87C87"/>
    <w:rsid w:val="00B87D73"/>
    <w:rsid w:val="00B87D8B"/>
    <w:rsid w:val="00B900E8"/>
    <w:rsid w:val="00B90638"/>
    <w:rsid w:val="00B906BD"/>
    <w:rsid w:val="00B90DDD"/>
    <w:rsid w:val="00B90F73"/>
    <w:rsid w:val="00B90FD6"/>
    <w:rsid w:val="00B9154D"/>
    <w:rsid w:val="00B916B8"/>
    <w:rsid w:val="00B918AA"/>
    <w:rsid w:val="00B91967"/>
    <w:rsid w:val="00B91C21"/>
    <w:rsid w:val="00B91C7C"/>
    <w:rsid w:val="00B91C9B"/>
    <w:rsid w:val="00B91FB5"/>
    <w:rsid w:val="00B920B3"/>
    <w:rsid w:val="00B9243C"/>
    <w:rsid w:val="00B92590"/>
    <w:rsid w:val="00B9259F"/>
    <w:rsid w:val="00B925A8"/>
    <w:rsid w:val="00B9260C"/>
    <w:rsid w:val="00B92723"/>
    <w:rsid w:val="00B927B2"/>
    <w:rsid w:val="00B927CB"/>
    <w:rsid w:val="00B9285C"/>
    <w:rsid w:val="00B928CE"/>
    <w:rsid w:val="00B92A49"/>
    <w:rsid w:val="00B92EDE"/>
    <w:rsid w:val="00B93020"/>
    <w:rsid w:val="00B9303E"/>
    <w:rsid w:val="00B936F1"/>
    <w:rsid w:val="00B93CAE"/>
    <w:rsid w:val="00B93CBD"/>
    <w:rsid w:val="00B93DEB"/>
    <w:rsid w:val="00B93F7F"/>
    <w:rsid w:val="00B94149"/>
    <w:rsid w:val="00B942AB"/>
    <w:rsid w:val="00B945A3"/>
    <w:rsid w:val="00B946C4"/>
    <w:rsid w:val="00B947A3"/>
    <w:rsid w:val="00B94984"/>
    <w:rsid w:val="00B94A95"/>
    <w:rsid w:val="00B94B35"/>
    <w:rsid w:val="00B94B48"/>
    <w:rsid w:val="00B94BDD"/>
    <w:rsid w:val="00B94BE7"/>
    <w:rsid w:val="00B94C63"/>
    <w:rsid w:val="00B94DB9"/>
    <w:rsid w:val="00B94FEE"/>
    <w:rsid w:val="00B95401"/>
    <w:rsid w:val="00B9542C"/>
    <w:rsid w:val="00B95442"/>
    <w:rsid w:val="00B9558F"/>
    <w:rsid w:val="00B95648"/>
    <w:rsid w:val="00B95794"/>
    <w:rsid w:val="00B95795"/>
    <w:rsid w:val="00B95832"/>
    <w:rsid w:val="00B95AD2"/>
    <w:rsid w:val="00B95B22"/>
    <w:rsid w:val="00B95BE5"/>
    <w:rsid w:val="00B95C90"/>
    <w:rsid w:val="00B95E61"/>
    <w:rsid w:val="00B9610D"/>
    <w:rsid w:val="00B9641D"/>
    <w:rsid w:val="00B964A4"/>
    <w:rsid w:val="00B96CD5"/>
    <w:rsid w:val="00B96E33"/>
    <w:rsid w:val="00B96E97"/>
    <w:rsid w:val="00B97129"/>
    <w:rsid w:val="00B972C8"/>
    <w:rsid w:val="00B97355"/>
    <w:rsid w:val="00B97585"/>
    <w:rsid w:val="00B975A8"/>
    <w:rsid w:val="00B975B6"/>
    <w:rsid w:val="00B97671"/>
    <w:rsid w:val="00B97721"/>
    <w:rsid w:val="00B979F6"/>
    <w:rsid w:val="00B97A4E"/>
    <w:rsid w:val="00B97E0D"/>
    <w:rsid w:val="00B97EB5"/>
    <w:rsid w:val="00B97EE8"/>
    <w:rsid w:val="00BA0007"/>
    <w:rsid w:val="00BA0032"/>
    <w:rsid w:val="00BA00A3"/>
    <w:rsid w:val="00BA01EF"/>
    <w:rsid w:val="00BA0231"/>
    <w:rsid w:val="00BA02A8"/>
    <w:rsid w:val="00BA0622"/>
    <w:rsid w:val="00BA0668"/>
    <w:rsid w:val="00BA073B"/>
    <w:rsid w:val="00BA0AEC"/>
    <w:rsid w:val="00BA0BCB"/>
    <w:rsid w:val="00BA0CDC"/>
    <w:rsid w:val="00BA0F31"/>
    <w:rsid w:val="00BA11B3"/>
    <w:rsid w:val="00BA11CF"/>
    <w:rsid w:val="00BA1231"/>
    <w:rsid w:val="00BA15CD"/>
    <w:rsid w:val="00BA1944"/>
    <w:rsid w:val="00BA1A25"/>
    <w:rsid w:val="00BA20FE"/>
    <w:rsid w:val="00BA22EE"/>
    <w:rsid w:val="00BA2687"/>
    <w:rsid w:val="00BA26E7"/>
    <w:rsid w:val="00BA279B"/>
    <w:rsid w:val="00BA279E"/>
    <w:rsid w:val="00BA28FF"/>
    <w:rsid w:val="00BA2BE8"/>
    <w:rsid w:val="00BA2D0C"/>
    <w:rsid w:val="00BA2D3C"/>
    <w:rsid w:val="00BA3032"/>
    <w:rsid w:val="00BA30E6"/>
    <w:rsid w:val="00BA33B2"/>
    <w:rsid w:val="00BA36A5"/>
    <w:rsid w:val="00BA388E"/>
    <w:rsid w:val="00BA3A6A"/>
    <w:rsid w:val="00BA3CE3"/>
    <w:rsid w:val="00BA4071"/>
    <w:rsid w:val="00BA414E"/>
    <w:rsid w:val="00BA4677"/>
    <w:rsid w:val="00BA4876"/>
    <w:rsid w:val="00BA4882"/>
    <w:rsid w:val="00BA48A5"/>
    <w:rsid w:val="00BA4A15"/>
    <w:rsid w:val="00BA4AA6"/>
    <w:rsid w:val="00BA4B02"/>
    <w:rsid w:val="00BA4BBA"/>
    <w:rsid w:val="00BA4D46"/>
    <w:rsid w:val="00BA4D9F"/>
    <w:rsid w:val="00BA4E72"/>
    <w:rsid w:val="00BA4ECD"/>
    <w:rsid w:val="00BA4EE9"/>
    <w:rsid w:val="00BA4FB5"/>
    <w:rsid w:val="00BA5053"/>
    <w:rsid w:val="00BA5109"/>
    <w:rsid w:val="00BA5120"/>
    <w:rsid w:val="00BA522A"/>
    <w:rsid w:val="00BA52C4"/>
    <w:rsid w:val="00BA53FE"/>
    <w:rsid w:val="00BA55E8"/>
    <w:rsid w:val="00BA564F"/>
    <w:rsid w:val="00BA56CC"/>
    <w:rsid w:val="00BA5773"/>
    <w:rsid w:val="00BA5983"/>
    <w:rsid w:val="00BA5B90"/>
    <w:rsid w:val="00BA5C31"/>
    <w:rsid w:val="00BA5DBA"/>
    <w:rsid w:val="00BA5DD6"/>
    <w:rsid w:val="00BA641F"/>
    <w:rsid w:val="00BA6689"/>
    <w:rsid w:val="00BA6725"/>
    <w:rsid w:val="00BA672A"/>
    <w:rsid w:val="00BA6781"/>
    <w:rsid w:val="00BA6829"/>
    <w:rsid w:val="00BA6926"/>
    <w:rsid w:val="00BA6950"/>
    <w:rsid w:val="00BA6951"/>
    <w:rsid w:val="00BA6BEE"/>
    <w:rsid w:val="00BA6E13"/>
    <w:rsid w:val="00BA703E"/>
    <w:rsid w:val="00BA70F8"/>
    <w:rsid w:val="00BA734A"/>
    <w:rsid w:val="00BA7440"/>
    <w:rsid w:val="00BA74D6"/>
    <w:rsid w:val="00BA76AD"/>
    <w:rsid w:val="00BA76F8"/>
    <w:rsid w:val="00BA7825"/>
    <w:rsid w:val="00BA79ED"/>
    <w:rsid w:val="00BA7AB1"/>
    <w:rsid w:val="00BA7C19"/>
    <w:rsid w:val="00BA7F9A"/>
    <w:rsid w:val="00BB01E6"/>
    <w:rsid w:val="00BB0268"/>
    <w:rsid w:val="00BB0759"/>
    <w:rsid w:val="00BB08EB"/>
    <w:rsid w:val="00BB0946"/>
    <w:rsid w:val="00BB0AEB"/>
    <w:rsid w:val="00BB0CDA"/>
    <w:rsid w:val="00BB0E63"/>
    <w:rsid w:val="00BB115D"/>
    <w:rsid w:val="00BB125B"/>
    <w:rsid w:val="00BB14CC"/>
    <w:rsid w:val="00BB1518"/>
    <w:rsid w:val="00BB15F9"/>
    <w:rsid w:val="00BB1774"/>
    <w:rsid w:val="00BB1794"/>
    <w:rsid w:val="00BB1814"/>
    <w:rsid w:val="00BB1925"/>
    <w:rsid w:val="00BB1A9E"/>
    <w:rsid w:val="00BB1AB5"/>
    <w:rsid w:val="00BB1D6D"/>
    <w:rsid w:val="00BB1DB6"/>
    <w:rsid w:val="00BB1F1B"/>
    <w:rsid w:val="00BB1F2D"/>
    <w:rsid w:val="00BB1FBB"/>
    <w:rsid w:val="00BB2068"/>
    <w:rsid w:val="00BB2464"/>
    <w:rsid w:val="00BB248D"/>
    <w:rsid w:val="00BB25E4"/>
    <w:rsid w:val="00BB25E8"/>
    <w:rsid w:val="00BB29D6"/>
    <w:rsid w:val="00BB2A58"/>
    <w:rsid w:val="00BB2A9C"/>
    <w:rsid w:val="00BB2CBD"/>
    <w:rsid w:val="00BB2E30"/>
    <w:rsid w:val="00BB2E60"/>
    <w:rsid w:val="00BB2FDE"/>
    <w:rsid w:val="00BB30F4"/>
    <w:rsid w:val="00BB3257"/>
    <w:rsid w:val="00BB334F"/>
    <w:rsid w:val="00BB33B4"/>
    <w:rsid w:val="00BB3914"/>
    <w:rsid w:val="00BB401A"/>
    <w:rsid w:val="00BB4140"/>
    <w:rsid w:val="00BB439C"/>
    <w:rsid w:val="00BB459A"/>
    <w:rsid w:val="00BB4710"/>
    <w:rsid w:val="00BB4BE2"/>
    <w:rsid w:val="00BB4DCE"/>
    <w:rsid w:val="00BB4E52"/>
    <w:rsid w:val="00BB5067"/>
    <w:rsid w:val="00BB52EB"/>
    <w:rsid w:val="00BB5326"/>
    <w:rsid w:val="00BB5442"/>
    <w:rsid w:val="00BB549B"/>
    <w:rsid w:val="00BB5589"/>
    <w:rsid w:val="00BB59D9"/>
    <w:rsid w:val="00BB5B2A"/>
    <w:rsid w:val="00BB5D73"/>
    <w:rsid w:val="00BB5E65"/>
    <w:rsid w:val="00BB5F68"/>
    <w:rsid w:val="00BB5F82"/>
    <w:rsid w:val="00BB65B3"/>
    <w:rsid w:val="00BB663C"/>
    <w:rsid w:val="00BB6792"/>
    <w:rsid w:val="00BB696A"/>
    <w:rsid w:val="00BB6A0B"/>
    <w:rsid w:val="00BB6B00"/>
    <w:rsid w:val="00BB6B06"/>
    <w:rsid w:val="00BB6D82"/>
    <w:rsid w:val="00BB6FE7"/>
    <w:rsid w:val="00BB7058"/>
    <w:rsid w:val="00BB7062"/>
    <w:rsid w:val="00BB719C"/>
    <w:rsid w:val="00BB779E"/>
    <w:rsid w:val="00BB77DC"/>
    <w:rsid w:val="00BB7B66"/>
    <w:rsid w:val="00BB7DAF"/>
    <w:rsid w:val="00BB7DBD"/>
    <w:rsid w:val="00BB7EC4"/>
    <w:rsid w:val="00BB7FA7"/>
    <w:rsid w:val="00BC0114"/>
    <w:rsid w:val="00BC03BB"/>
    <w:rsid w:val="00BC046E"/>
    <w:rsid w:val="00BC0471"/>
    <w:rsid w:val="00BC0521"/>
    <w:rsid w:val="00BC05C4"/>
    <w:rsid w:val="00BC0655"/>
    <w:rsid w:val="00BC0981"/>
    <w:rsid w:val="00BC0D5B"/>
    <w:rsid w:val="00BC0F0A"/>
    <w:rsid w:val="00BC1081"/>
    <w:rsid w:val="00BC117C"/>
    <w:rsid w:val="00BC1467"/>
    <w:rsid w:val="00BC14E0"/>
    <w:rsid w:val="00BC1531"/>
    <w:rsid w:val="00BC1583"/>
    <w:rsid w:val="00BC187E"/>
    <w:rsid w:val="00BC1937"/>
    <w:rsid w:val="00BC1C16"/>
    <w:rsid w:val="00BC1CD8"/>
    <w:rsid w:val="00BC1D30"/>
    <w:rsid w:val="00BC1D99"/>
    <w:rsid w:val="00BC222B"/>
    <w:rsid w:val="00BC2953"/>
    <w:rsid w:val="00BC2ACC"/>
    <w:rsid w:val="00BC2BBA"/>
    <w:rsid w:val="00BC2C14"/>
    <w:rsid w:val="00BC2D82"/>
    <w:rsid w:val="00BC2E76"/>
    <w:rsid w:val="00BC3508"/>
    <w:rsid w:val="00BC394B"/>
    <w:rsid w:val="00BC3A4C"/>
    <w:rsid w:val="00BC3AE0"/>
    <w:rsid w:val="00BC3DEA"/>
    <w:rsid w:val="00BC4133"/>
    <w:rsid w:val="00BC44A0"/>
    <w:rsid w:val="00BC4504"/>
    <w:rsid w:val="00BC47C4"/>
    <w:rsid w:val="00BC48E6"/>
    <w:rsid w:val="00BC4902"/>
    <w:rsid w:val="00BC4DED"/>
    <w:rsid w:val="00BC4E55"/>
    <w:rsid w:val="00BC51F8"/>
    <w:rsid w:val="00BC5203"/>
    <w:rsid w:val="00BC5243"/>
    <w:rsid w:val="00BC5257"/>
    <w:rsid w:val="00BC556D"/>
    <w:rsid w:val="00BC55AE"/>
    <w:rsid w:val="00BC57E1"/>
    <w:rsid w:val="00BC5987"/>
    <w:rsid w:val="00BC59F7"/>
    <w:rsid w:val="00BC5C20"/>
    <w:rsid w:val="00BC5C6F"/>
    <w:rsid w:val="00BC638F"/>
    <w:rsid w:val="00BC63D6"/>
    <w:rsid w:val="00BC65EE"/>
    <w:rsid w:val="00BC670A"/>
    <w:rsid w:val="00BC69A5"/>
    <w:rsid w:val="00BC6BA4"/>
    <w:rsid w:val="00BC6C27"/>
    <w:rsid w:val="00BC6DFE"/>
    <w:rsid w:val="00BC6E62"/>
    <w:rsid w:val="00BC7057"/>
    <w:rsid w:val="00BC70D7"/>
    <w:rsid w:val="00BC730E"/>
    <w:rsid w:val="00BC7429"/>
    <w:rsid w:val="00BC763F"/>
    <w:rsid w:val="00BC78A4"/>
    <w:rsid w:val="00BC7C90"/>
    <w:rsid w:val="00BC7CA7"/>
    <w:rsid w:val="00BC7CAE"/>
    <w:rsid w:val="00BC7DE2"/>
    <w:rsid w:val="00BC7DEF"/>
    <w:rsid w:val="00BD03B9"/>
    <w:rsid w:val="00BD0774"/>
    <w:rsid w:val="00BD081B"/>
    <w:rsid w:val="00BD08AE"/>
    <w:rsid w:val="00BD0995"/>
    <w:rsid w:val="00BD0B51"/>
    <w:rsid w:val="00BD0F08"/>
    <w:rsid w:val="00BD0F5E"/>
    <w:rsid w:val="00BD123A"/>
    <w:rsid w:val="00BD1440"/>
    <w:rsid w:val="00BD1528"/>
    <w:rsid w:val="00BD1616"/>
    <w:rsid w:val="00BD1761"/>
    <w:rsid w:val="00BD18E6"/>
    <w:rsid w:val="00BD1C82"/>
    <w:rsid w:val="00BD1D05"/>
    <w:rsid w:val="00BD1F5F"/>
    <w:rsid w:val="00BD2321"/>
    <w:rsid w:val="00BD24D9"/>
    <w:rsid w:val="00BD25E5"/>
    <w:rsid w:val="00BD28EB"/>
    <w:rsid w:val="00BD2A4A"/>
    <w:rsid w:val="00BD2BC0"/>
    <w:rsid w:val="00BD311F"/>
    <w:rsid w:val="00BD326D"/>
    <w:rsid w:val="00BD345F"/>
    <w:rsid w:val="00BD3699"/>
    <w:rsid w:val="00BD388D"/>
    <w:rsid w:val="00BD3AF0"/>
    <w:rsid w:val="00BD3BAF"/>
    <w:rsid w:val="00BD3E4E"/>
    <w:rsid w:val="00BD4194"/>
    <w:rsid w:val="00BD41FE"/>
    <w:rsid w:val="00BD4304"/>
    <w:rsid w:val="00BD4516"/>
    <w:rsid w:val="00BD4735"/>
    <w:rsid w:val="00BD4982"/>
    <w:rsid w:val="00BD498E"/>
    <w:rsid w:val="00BD4A2B"/>
    <w:rsid w:val="00BD4AD1"/>
    <w:rsid w:val="00BD4ADC"/>
    <w:rsid w:val="00BD4C0B"/>
    <w:rsid w:val="00BD4C0E"/>
    <w:rsid w:val="00BD4D14"/>
    <w:rsid w:val="00BD4D36"/>
    <w:rsid w:val="00BD4D69"/>
    <w:rsid w:val="00BD4DC1"/>
    <w:rsid w:val="00BD4F8A"/>
    <w:rsid w:val="00BD4FF9"/>
    <w:rsid w:val="00BD57EA"/>
    <w:rsid w:val="00BD58DD"/>
    <w:rsid w:val="00BD59D3"/>
    <w:rsid w:val="00BD5A75"/>
    <w:rsid w:val="00BD5A81"/>
    <w:rsid w:val="00BD5C25"/>
    <w:rsid w:val="00BD5F67"/>
    <w:rsid w:val="00BD604E"/>
    <w:rsid w:val="00BD63EC"/>
    <w:rsid w:val="00BD64B1"/>
    <w:rsid w:val="00BD66F5"/>
    <w:rsid w:val="00BD6944"/>
    <w:rsid w:val="00BD6BCE"/>
    <w:rsid w:val="00BD6DA4"/>
    <w:rsid w:val="00BD6EF1"/>
    <w:rsid w:val="00BD70C5"/>
    <w:rsid w:val="00BD7146"/>
    <w:rsid w:val="00BD7192"/>
    <w:rsid w:val="00BD7322"/>
    <w:rsid w:val="00BD754A"/>
    <w:rsid w:val="00BD756F"/>
    <w:rsid w:val="00BD76AF"/>
    <w:rsid w:val="00BD7786"/>
    <w:rsid w:val="00BD7925"/>
    <w:rsid w:val="00BD79BD"/>
    <w:rsid w:val="00BD7C58"/>
    <w:rsid w:val="00BD7E28"/>
    <w:rsid w:val="00BE003B"/>
    <w:rsid w:val="00BE00B5"/>
    <w:rsid w:val="00BE0315"/>
    <w:rsid w:val="00BE0A6E"/>
    <w:rsid w:val="00BE0E0F"/>
    <w:rsid w:val="00BE0EA9"/>
    <w:rsid w:val="00BE1076"/>
    <w:rsid w:val="00BE115D"/>
    <w:rsid w:val="00BE11E5"/>
    <w:rsid w:val="00BE13BD"/>
    <w:rsid w:val="00BE1663"/>
    <w:rsid w:val="00BE16C3"/>
    <w:rsid w:val="00BE192A"/>
    <w:rsid w:val="00BE1A07"/>
    <w:rsid w:val="00BE1CAD"/>
    <w:rsid w:val="00BE1CB7"/>
    <w:rsid w:val="00BE1DE6"/>
    <w:rsid w:val="00BE1E95"/>
    <w:rsid w:val="00BE2070"/>
    <w:rsid w:val="00BE22C6"/>
    <w:rsid w:val="00BE266B"/>
    <w:rsid w:val="00BE2867"/>
    <w:rsid w:val="00BE2986"/>
    <w:rsid w:val="00BE2987"/>
    <w:rsid w:val="00BE2AAA"/>
    <w:rsid w:val="00BE2AC2"/>
    <w:rsid w:val="00BE2EC7"/>
    <w:rsid w:val="00BE2F1E"/>
    <w:rsid w:val="00BE2F74"/>
    <w:rsid w:val="00BE3087"/>
    <w:rsid w:val="00BE3295"/>
    <w:rsid w:val="00BE3324"/>
    <w:rsid w:val="00BE33B7"/>
    <w:rsid w:val="00BE347A"/>
    <w:rsid w:val="00BE3500"/>
    <w:rsid w:val="00BE3629"/>
    <w:rsid w:val="00BE3736"/>
    <w:rsid w:val="00BE3CF2"/>
    <w:rsid w:val="00BE3E11"/>
    <w:rsid w:val="00BE3E28"/>
    <w:rsid w:val="00BE3F2C"/>
    <w:rsid w:val="00BE40C9"/>
    <w:rsid w:val="00BE4214"/>
    <w:rsid w:val="00BE45B4"/>
    <w:rsid w:val="00BE46FF"/>
    <w:rsid w:val="00BE474D"/>
    <w:rsid w:val="00BE47F7"/>
    <w:rsid w:val="00BE49F1"/>
    <w:rsid w:val="00BE4A10"/>
    <w:rsid w:val="00BE4ADD"/>
    <w:rsid w:val="00BE4F02"/>
    <w:rsid w:val="00BE4F5D"/>
    <w:rsid w:val="00BE556B"/>
    <w:rsid w:val="00BE57C9"/>
    <w:rsid w:val="00BE5913"/>
    <w:rsid w:val="00BE59F9"/>
    <w:rsid w:val="00BE5B94"/>
    <w:rsid w:val="00BE6041"/>
    <w:rsid w:val="00BE60FC"/>
    <w:rsid w:val="00BE6131"/>
    <w:rsid w:val="00BE625E"/>
    <w:rsid w:val="00BE631F"/>
    <w:rsid w:val="00BE65F6"/>
    <w:rsid w:val="00BE661D"/>
    <w:rsid w:val="00BE6A74"/>
    <w:rsid w:val="00BE6B87"/>
    <w:rsid w:val="00BE6CAA"/>
    <w:rsid w:val="00BE6EB9"/>
    <w:rsid w:val="00BE70D7"/>
    <w:rsid w:val="00BE7666"/>
    <w:rsid w:val="00BE7714"/>
    <w:rsid w:val="00BE7725"/>
    <w:rsid w:val="00BE77BB"/>
    <w:rsid w:val="00BE7805"/>
    <w:rsid w:val="00BE79C0"/>
    <w:rsid w:val="00BE7C5F"/>
    <w:rsid w:val="00BE7E21"/>
    <w:rsid w:val="00BE7F48"/>
    <w:rsid w:val="00BE7FD0"/>
    <w:rsid w:val="00BF0092"/>
    <w:rsid w:val="00BF0172"/>
    <w:rsid w:val="00BF01D7"/>
    <w:rsid w:val="00BF02FF"/>
    <w:rsid w:val="00BF0372"/>
    <w:rsid w:val="00BF093D"/>
    <w:rsid w:val="00BF0AB8"/>
    <w:rsid w:val="00BF0B66"/>
    <w:rsid w:val="00BF0D5B"/>
    <w:rsid w:val="00BF0D96"/>
    <w:rsid w:val="00BF0F34"/>
    <w:rsid w:val="00BF1069"/>
    <w:rsid w:val="00BF13F7"/>
    <w:rsid w:val="00BF14BB"/>
    <w:rsid w:val="00BF15E0"/>
    <w:rsid w:val="00BF19D0"/>
    <w:rsid w:val="00BF1CEA"/>
    <w:rsid w:val="00BF2180"/>
    <w:rsid w:val="00BF2392"/>
    <w:rsid w:val="00BF2463"/>
    <w:rsid w:val="00BF2AD1"/>
    <w:rsid w:val="00BF2B1A"/>
    <w:rsid w:val="00BF2BB3"/>
    <w:rsid w:val="00BF2C76"/>
    <w:rsid w:val="00BF2F85"/>
    <w:rsid w:val="00BF31E6"/>
    <w:rsid w:val="00BF3408"/>
    <w:rsid w:val="00BF3736"/>
    <w:rsid w:val="00BF37EB"/>
    <w:rsid w:val="00BF38B2"/>
    <w:rsid w:val="00BF3997"/>
    <w:rsid w:val="00BF3B7F"/>
    <w:rsid w:val="00BF3D27"/>
    <w:rsid w:val="00BF3D67"/>
    <w:rsid w:val="00BF3FB0"/>
    <w:rsid w:val="00BF421B"/>
    <w:rsid w:val="00BF43D9"/>
    <w:rsid w:val="00BF4454"/>
    <w:rsid w:val="00BF45D0"/>
    <w:rsid w:val="00BF45FA"/>
    <w:rsid w:val="00BF48A5"/>
    <w:rsid w:val="00BF4A2B"/>
    <w:rsid w:val="00BF4CDD"/>
    <w:rsid w:val="00BF4E8C"/>
    <w:rsid w:val="00BF50AB"/>
    <w:rsid w:val="00BF5172"/>
    <w:rsid w:val="00BF5188"/>
    <w:rsid w:val="00BF51CC"/>
    <w:rsid w:val="00BF5278"/>
    <w:rsid w:val="00BF52D4"/>
    <w:rsid w:val="00BF5340"/>
    <w:rsid w:val="00BF57E6"/>
    <w:rsid w:val="00BF598E"/>
    <w:rsid w:val="00BF5A78"/>
    <w:rsid w:val="00BF5C77"/>
    <w:rsid w:val="00BF5D11"/>
    <w:rsid w:val="00BF5D47"/>
    <w:rsid w:val="00BF5E8E"/>
    <w:rsid w:val="00BF62CA"/>
    <w:rsid w:val="00BF6705"/>
    <w:rsid w:val="00BF6907"/>
    <w:rsid w:val="00BF6A8A"/>
    <w:rsid w:val="00BF6B7D"/>
    <w:rsid w:val="00BF6C20"/>
    <w:rsid w:val="00BF6CF0"/>
    <w:rsid w:val="00BF6D4B"/>
    <w:rsid w:val="00BF6F55"/>
    <w:rsid w:val="00BF6FE3"/>
    <w:rsid w:val="00BF720E"/>
    <w:rsid w:val="00BF72A6"/>
    <w:rsid w:val="00BF72D9"/>
    <w:rsid w:val="00BF737B"/>
    <w:rsid w:val="00BF73F4"/>
    <w:rsid w:val="00BF74B8"/>
    <w:rsid w:val="00BF790D"/>
    <w:rsid w:val="00BF7A3C"/>
    <w:rsid w:val="00BF7F78"/>
    <w:rsid w:val="00C000A6"/>
    <w:rsid w:val="00C00173"/>
    <w:rsid w:val="00C0024E"/>
    <w:rsid w:val="00C002DA"/>
    <w:rsid w:val="00C00306"/>
    <w:rsid w:val="00C006AA"/>
    <w:rsid w:val="00C007A6"/>
    <w:rsid w:val="00C0084C"/>
    <w:rsid w:val="00C00860"/>
    <w:rsid w:val="00C009AD"/>
    <w:rsid w:val="00C00D13"/>
    <w:rsid w:val="00C00E38"/>
    <w:rsid w:val="00C00EB3"/>
    <w:rsid w:val="00C01218"/>
    <w:rsid w:val="00C0139B"/>
    <w:rsid w:val="00C01418"/>
    <w:rsid w:val="00C0147E"/>
    <w:rsid w:val="00C01778"/>
    <w:rsid w:val="00C018E8"/>
    <w:rsid w:val="00C01CA3"/>
    <w:rsid w:val="00C01D20"/>
    <w:rsid w:val="00C01D77"/>
    <w:rsid w:val="00C01E51"/>
    <w:rsid w:val="00C01F51"/>
    <w:rsid w:val="00C02010"/>
    <w:rsid w:val="00C02192"/>
    <w:rsid w:val="00C02259"/>
    <w:rsid w:val="00C022EB"/>
    <w:rsid w:val="00C02343"/>
    <w:rsid w:val="00C025CE"/>
    <w:rsid w:val="00C02659"/>
    <w:rsid w:val="00C027CB"/>
    <w:rsid w:val="00C02A85"/>
    <w:rsid w:val="00C02AD3"/>
    <w:rsid w:val="00C02B4E"/>
    <w:rsid w:val="00C02C70"/>
    <w:rsid w:val="00C03155"/>
    <w:rsid w:val="00C034A5"/>
    <w:rsid w:val="00C03757"/>
    <w:rsid w:val="00C037B7"/>
    <w:rsid w:val="00C03912"/>
    <w:rsid w:val="00C03E8D"/>
    <w:rsid w:val="00C03EA4"/>
    <w:rsid w:val="00C0445E"/>
    <w:rsid w:val="00C046C4"/>
    <w:rsid w:val="00C04B60"/>
    <w:rsid w:val="00C04BA9"/>
    <w:rsid w:val="00C04C98"/>
    <w:rsid w:val="00C04CB3"/>
    <w:rsid w:val="00C04D3A"/>
    <w:rsid w:val="00C04D76"/>
    <w:rsid w:val="00C04E07"/>
    <w:rsid w:val="00C04FAB"/>
    <w:rsid w:val="00C05134"/>
    <w:rsid w:val="00C05377"/>
    <w:rsid w:val="00C055BF"/>
    <w:rsid w:val="00C057BA"/>
    <w:rsid w:val="00C05976"/>
    <w:rsid w:val="00C0598C"/>
    <w:rsid w:val="00C05B98"/>
    <w:rsid w:val="00C05BAA"/>
    <w:rsid w:val="00C05F65"/>
    <w:rsid w:val="00C0645B"/>
    <w:rsid w:val="00C065C1"/>
    <w:rsid w:val="00C065D1"/>
    <w:rsid w:val="00C066C3"/>
    <w:rsid w:val="00C0681A"/>
    <w:rsid w:val="00C068C2"/>
    <w:rsid w:val="00C06901"/>
    <w:rsid w:val="00C06A08"/>
    <w:rsid w:val="00C06AF6"/>
    <w:rsid w:val="00C06C66"/>
    <w:rsid w:val="00C06E26"/>
    <w:rsid w:val="00C06E53"/>
    <w:rsid w:val="00C07207"/>
    <w:rsid w:val="00C07357"/>
    <w:rsid w:val="00C07888"/>
    <w:rsid w:val="00C07B8A"/>
    <w:rsid w:val="00C07CA4"/>
    <w:rsid w:val="00C100F1"/>
    <w:rsid w:val="00C1023D"/>
    <w:rsid w:val="00C10414"/>
    <w:rsid w:val="00C10510"/>
    <w:rsid w:val="00C1051A"/>
    <w:rsid w:val="00C105BD"/>
    <w:rsid w:val="00C106AA"/>
    <w:rsid w:val="00C1075C"/>
    <w:rsid w:val="00C107BA"/>
    <w:rsid w:val="00C108FF"/>
    <w:rsid w:val="00C109BA"/>
    <w:rsid w:val="00C10DA5"/>
    <w:rsid w:val="00C10E7F"/>
    <w:rsid w:val="00C10EBE"/>
    <w:rsid w:val="00C11013"/>
    <w:rsid w:val="00C11121"/>
    <w:rsid w:val="00C11234"/>
    <w:rsid w:val="00C11603"/>
    <w:rsid w:val="00C11AAA"/>
    <w:rsid w:val="00C11BDD"/>
    <w:rsid w:val="00C11F00"/>
    <w:rsid w:val="00C1223E"/>
    <w:rsid w:val="00C1247A"/>
    <w:rsid w:val="00C1281C"/>
    <w:rsid w:val="00C12914"/>
    <w:rsid w:val="00C12F09"/>
    <w:rsid w:val="00C12F97"/>
    <w:rsid w:val="00C13032"/>
    <w:rsid w:val="00C13179"/>
    <w:rsid w:val="00C131B4"/>
    <w:rsid w:val="00C1322B"/>
    <w:rsid w:val="00C13416"/>
    <w:rsid w:val="00C136D6"/>
    <w:rsid w:val="00C136DB"/>
    <w:rsid w:val="00C1397E"/>
    <w:rsid w:val="00C13A0D"/>
    <w:rsid w:val="00C13A30"/>
    <w:rsid w:val="00C13AD3"/>
    <w:rsid w:val="00C13BDB"/>
    <w:rsid w:val="00C13C57"/>
    <w:rsid w:val="00C13D6D"/>
    <w:rsid w:val="00C13D7C"/>
    <w:rsid w:val="00C13D91"/>
    <w:rsid w:val="00C13DFD"/>
    <w:rsid w:val="00C13E4A"/>
    <w:rsid w:val="00C13EA6"/>
    <w:rsid w:val="00C14079"/>
    <w:rsid w:val="00C14183"/>
    <w:rsid w:val="00C14825"/>
    <w:rsid w:val="00C1493C"/>
    <w:rsid w:val="00C14983"/>
    <w:rsid w:val="00C14A2B"/>
    <w:rsid w:val="00C14AB6"/>
    <w:rsid w:val="00C14B4D"/>
    <w:rsid w:val="00C14B7B"/>
    <w:rsid w:val="00C15084"/>
    <w:rsid w:val="00C1509F"/>
    <w:rsid w:val="00C15125"/>
    <w:rsid w:val="00C152EC"/>
    <w:rsid w:val="00C1545B"/>
    <w:rsid w:val="00C15512"/>
    <w:rsid w:val="00C1555B"/>
    <w:rsid w:val="00C158A1"/>
    <w:rsid w:val="00C15954"/>
    <w:rsid w:val="00C15963"/>
    <w:rsid w:val="00C15A3A"/>
    <w:rsid w:val="00C15AF0"/>
    <w:rsid w:val="00C15C6E"/>
    <w:rsid w:val="00C15ECF"/>
    <w:rsid w:val="00C15FBC"/>
    <w:rsid w:val="00C15FD7"/>
    <w:rsid w:val="00C163E5"/>
    <w:rsid w:val="00C165B5"/>
    <w:rsid w:val="00C165BB"/>
    <w:rsid w:val="00C167C5"/>
    <w:rsid w:val="00C16970"/>
    <w:rsid w:val="00C16A70"/>
    <w:rsid w:val="00C16AAA"/>
    <w:rsid w:val="00C170CF"/>
    <w:rsid w:val="00C171BC"/>
    <w:rsid w:val="00C174D1"/>
    <w:rsid w:val="00C17683"/>
    <w:rsid w:val="00C178EA"/>
    <w:rsid w:val="00C17BA0"/>
    <w:rsid w:val="00C17BC2"/>
    <w:rsid w:val="00C17EC2"/>
    <w:rsid w:val="00C17FE0"/>
    <w:rsid w:val="00C20216"/>
    <w:rsid w:val="00C20469"/>
    <w:rsid w:val="00C20738"/>
    <w:rsid w:val="00C20B0E"/>
    <w:rsid w:val="00C20B1F"/>
    <w:rsid w:val="00C20D05"/>
    <w:rsid w:val="00C2136C"/>
    <w:rsid w:val="00C2150C"/>
    <w:rsid w:val="00C2160D"/>
    <w:rsid w:val="00C21A7A"/>
    <w:rsid w:val="00C21AF3"/>
    <w:rsid w:val="00C21BCC"/>
    <w:rsid w:val="00C21D7A"/>
    <w:rsid w:val="00C21E09"/>
    <w:rsid w:val="00C21EEB"/>
    <w:rsid w:val="00C221FD"/>
    <w:rsid w:val="00C22566"/>
    <w:rsid w:val="00C2256A"/>
    <w:rsid w:val="00C22658"/>
    <w:rsid w:val="00C228D3"/>
    <w:rsid w:val="00C22926"/>
    <w:rsid w:val="00C230B2"/>
    <w:rsid w:val="00C230E1"/>
    <w:rsid w:val="00C231CA"/>
    <w:rsid w:val="00C2337C"/>
    <w:rsid w:val="00C2361B"/>
    <w:rsid w:val="00C238D8"/>
    <w:rsid w:val="00C2395F"/>
    <w:rsid w:val="00C23A88"/>
    <w:rsid w:val="00C23BB7"/>
    <w:rsid w:val="00C23D16"/>
    <w:rsid w:val="00C23E5A"/>
    <w:rsid w:val="00C23FF8"/>
    <w:rsid w:val="00C240D4"/>
    <w:rsid w:val="00C241BC"/>
    <w:rsid w:val="00C24316"/>
    <w:rsid w:val="00C243E6"/>
    <w:rsid w:val="00C24414"/>
    <w:rsid w:val="00C2449C"/>
    <w:rsid w:val="00C24890"/>
    <w:rsid w:val="00C248CD"/>
    <w:rsid w:val="00C249BA"/>
    <w:rsid w:val="00C24A5C"/>
    <w:rsid w:val="00C24AF1"/>
    <w:rsid w:val="00C24B9E"/>
    <w:rsid w:val="00C24CB6"/>
    <w:rsid w:val="00C25188"/>
    <w:rsid w:val="00C252B5"/>
    <w:rsid w:val="00C25494"/>
    <w:rsid w:val="00C2566C"/>
    <w:rsid w:val="00C25BF2"/>
    <w:rsid w:val="00C25C6C"/>
    <w:rsid w:val="00C25D9A"/>
    <w:rsid w:val="00C26049"/>
    <w:rsid w:val="00C2628A"/>
    <w:rsid w:val="00C26310"/>
    <w:rsid w:val="00C263D7"/>
    <w:rsid w:val="00C26478"/>
    <w:rsid w:val="00C26964"/>
    <w:rsid w:val="00C2696C"/>
    <w:rsid w:val="00C269FF"/>
    <w:rsid w:val="00C26A1A"/>
    <w:rsid w:val="00C26AA1"/>
    <w:rsid w:val="00C26D40"/>
    <w:rsid w:val="00C26DE2"/>
    <w:rsid w:val="00C26E64"/>
    <w:rsid w:val="00C270DF"/>
    <w:rsid w:val="00C272A1"/>
    <w:rsid w:val="00C272D9"/>
    <w:rsid w:val="00C27308"/>
    <w:rsid w:val="00C2742A"/>
    <w:rsid w:val="00C27530"/>
    <w:rsid w:val="00C27B67"/>
    <w:rsid w:val="00C27E24"/>
    <w:rsid w:val="00C27E5A"/>
    <w:rsid w:val="00C27E9D"/>
    <w:rsid w:val="00C27F73"/>
    <w:rsid w:val="00C27FEB"/>
    <w:rsid w:val="00C30004"/>
    <w:rsid w:val="00C300FD"/>
    <w:rsid w:val="00C303CF"/>
    <w:rsid w:val="00C304BB"/>
    <w:rsid w:val="00C304D3"/>
    <w:rsid w:val="00C3058E"/>
    <w:rsid w:val="00C3061C"/>
    <w:rsid w:val="00C30683"/>
    <w:rsid w:val="00C3086C"/>
    <w:rsid w:val="00C30948"/>
    <w:rsid w:val="00C309DE"/>
    <w:rsid w:val="00C309EE"/>
    <w:rsid w:val="00C30A84"/>
    <w:rsid w:val="00C30C34"/>
    <w:rsid w:val="00C30FE2"/>
    <w:rsid w:val="00C31020"/>
    <w:rsid w:val="00C313B6"/>
    <w:rsid w:val="00C317D3"/>
    <w:rsid w:val="00C31AC7"/>
    <w:rsid w:val="00C31AED"/>
    <w:rsid w:val="00C31C61"/>
    <w:rsid w:val="00C31D30"/>
    <w:rsid w:val="00C31DB0"/>
    <w:rsid w:val="00C31F09"/>
    <w:rsid w:val="00C32402"/>
    <w:rsid w:val="00C3243E"/>
    <w:rsid w:val="00C325AE"/>
    <w:rsid w:val="00C32709"/>
    <w:rsid w:val="00C32848"/>
    <w:rsid w:val="00C328FE"/>
    <w:rsid w:val="00C3299E"/>
    <w:rsid w:val="00C32E5B"/>
    <w:rsid w:val="00C32E97"/>
    <w:rsid w:val="00C33264"/>
    <w:rsid w:val="00C3327E"/>
    <w:rsid w:val="00C335E5"/>
    <w:rsid w:val="00C33B71"/>
    <w:rsid w:val="00C33C56"/>
    <w:rsid w:val="00C33DC7"/>
    <w:rsid w:val="00C33EFD"/>
    <w:rsid w:val="00C3410E"/>
    <w:rsid w:val="00C34183"/>
    <w:rsid w:val="00C341BC"/>
    <w:rsid w:val="00C34276"/>
    <w:rsid w:val="00C34619"/>
    <w:rsid w:val="00C34673"/>
    <w:rsid w:val="00C346FE"/>
    <w:rsid w:val="00C348C1"/>
    <w:rsid w:val="00C348D0"/>
    <w:rsid w:val="00C34996"/>
    <w:rsid w:val="00C34AA5"/>
    <w:rsid w:val="00C34C26"/>
    <w:rsid w:val="00C3532E"/>
    <w:rsid w:val="00C355AB"/>
    <w:rsid w:val="00C358E3"/>
    <w:rsid w:val="00C359D3"/>
    <w:rsid w:val="00C35C78"/>
    <w:rsid w:val="00C35DA7"/>
    <w:rsid w:val="00C35E6C"/>
    <w:rsid w:val="00C3603D"/>
    <w:rsid w:val="00C36060"/>
    <w:rsid w:val="00C360DA"/>
    <w:rsid w:val="00C360F5"/>
    <w:rsid w:val="00C36192"/>
    <w:rsid w:val="00C3619B"/>
    <w:rsid w:val="00C36387"/>
    <w:rsid w:val="00C363A8"/>
    <w:rsid w:val="00C36689"/>
    <w:rsid w:val="00C36966"/>
    <w:rsid w:val="00C36988"/>
    <w:rsid w:val="00C36B68"/>
    <w:rsid w:val="00C36CE8"/>
    <w:rsid w:val="00C36D68"/>
    <w:rsid w:val="00C36E60"/>
    <w:rsid w:val="00C36FA2"/>
    <w:rsid w:val="00C370CA"/>
    <w:rsid w:val="00C3711F"/>
    <w:rsid w:val="00C374F1"/>
    <w:rsid w:val="00C3759C"/>
    <w:rsid w:val="00C375C3"/>
    <w:rsid w:val="00C37B50"/>
    <w:rsid w:val="00C37DEE"/>
    <w:rsid w:val="00C37F10"/>
    <w:rsid w:val="00C4002E"/>
    <w:rsid w:val="00C40105"/>
    <w:rsid w:val="00C405AB"/>
    <w:rsid w:val="00C40759"/>
    <w:rsid w:val="00C407C3"/>
    <w:rsid w:val="00C40922"/>
    <w:rsid w:val="00C40B0E"/>
    <w:rsid w:val="00C40BF0"/>
    <w:rsid w:val="00C40C0D"/>
    <w:rsid w:val="00C40CCE"/>
    <w:rsid w:val="00C41091"/>
    <w:rsid w:val="00C4159C"/>
    <w:rsid w:val="00C418AD"/>
    <w:rsid w:val="00C418B8"/>
    <w:rsid w:val="00C418CB"/>
    <w:rsid w:val="00C41C22"/>
    <w:rsid w:val="00C41CC4"/>
    <w:rsid w:val="00C420C9"/>
    <w:rsid w:val="00C42341"/>
    <w:rsid w:val="00C42411"/>
    <w:rsid w:val="00C42536"/>
    <w:rsid w:val="00C425C7"/>
    <w:rsid w:val="00C427E9"/>
    <w:rsid w:val="00C428FC"/>
    <w:rsid w:val="00C42B6C"/>
    <w:rsid w:val="00C42D23"/>
    <w:rsid w:val="00C431A6"/>
    <w:rsid w:val="00C43441"/>
    <w:rsid w:val="00C43510"/>
    <w:rsid w:val="00C43606"/>
    <w:rsid w:val="00C43884"/>
    <w:rsid w:val="00C438F7"/>
    <w:rsid w:val="00C43C30"/>
    <w:rsid w:val="00C43F1D"/>
    <w:rsid w:val="00C44018"/>
    <w:rsid w:val="00C4432D"/>
    <w:rsid w:val="00C4433E"/>
    <w:rsid w:val="00C44341"/>
    <w:rsid w:val="00C44511"/>
    <w:rsid w:val="00C4470B"/>
    <w:rsid w:val="00C44872"/>
    <w:rsid w:val="00C44A56"/>
    <w:rsid w:val="00C450B0"/>
    <w:rsid w:val="00C452E1"/>
    <w:rsid w:val="00C454A9"/>
    <w:rsid w:val="00C4555F"/>
    <w:rsid w:val="00C45590"/>
    <w:rsid w:val="00C458C5"/>
    <w:rsid w:val="00C458FD"/>
    <w:rsid w:val="00C45AA2"/>
    <w:rsid w:val="00C45C07"/>
    <w:rsid w:val="00C45C28"/>
    <w:rsid w:val="00C45DDF"/>
    <w:rsid w:val="00C4601C"/>
    <w:rsid w:val="00C4614E"/>
    <w:rsid w:val="00C462F3"/>
    <w:rsid w:val="00C463BF"/>
    <w:rsid w:val="00C467A4"/>
    <w:rsid w:val="00C467CF"/>
    <w:rsid w:val="00C46888"/>
    <w:rsid w:val="00C46F54"/>
    <w:rsid w:val="00C46F6C"/>
    <w:rsid w:val="00C475A2"/>
    <w:rsid w:val="00C475D7"/>
    <w:rsid w:val="00C476C5"/>
    <w:rsid w:val="00C47BA1"/>
    <w:rsid w:val="00C47E7A"/>
    <w:rsid w:val="00C47F66"/>
    <w:rsid w:val="00C50161"/>
    <w:rsid w:val="00C50661"/>
    <w:rsid w:val="00C50C25"/>
    <w:rsid w:val="00C50CD3"/>
    <w:rsid w:val="00C50DD9"/>
    <w:rsid w:val="00C50E1A"/>
    <w:rsid w:val="00C50F59"/>
    <w:rsid w:val="00C50FFC"/>
    <w:rsid w:val="00C50FFE"/>
    <w:rsid w:val="00C51346"/>
    <w:rsid w:val="00C514B9"/>
    <w:rsid w:val="00C5161E"/>
    <w:rsid w:val="00C5173E"/>
    <w:rsid w:val="00C5181A"/>
    <w:rsid w:val="00C51912"/>
    <w:rsid w:val="00C51ABA"/>
    <w:rsid w:val="00C51B91"/>
    <w:rsid w:val="00C51F0F"/>
    <w:rsid w:val="00C521BE"/>
    <w:rsid w:val="00C52357"/>
    <w:rsid w:val="00C523C8"/>
    <w:rsid w:val="00C523CF"/>
    <w:rsid w:val="00C5268F"/>
    <w:rsid w:val="00C526EC"/>
    <w:rsid w:val="00C5279B"/>
    <w:rsid w:val="00C52862"/>
    <w:rsid w:val="00C52877"/>
    <w:rsid w:val="00C52D36"/>
    <w:rsid w:val="00C52F7A"/>
    <w:rsid w:val="00C52FCB"/>
    <w:rsid w:val="00C52FF4"/>
    <w:rsid w:val="00C530C4"/>
    <w:rsid w:val="00C532D6"/>
    <w:rsid w:val="00C533C5"/>
    <w:rsid w:val="00C535A9"/>
    <w:rsid w:val="00C53725"/>
    <w:rsid w:val="00C538BA"/>
    <w:rsid w:val="00C53B0B"/>
    <w:rsid w:val="00C53D74"/>
    <w:rsid w:val="00C53DAE"/>
    <w:rsid w:val="00C53DDA"/>
    <w:rsid w:val="00C53E8A"/>
    <w:rsid w:val="00C53EC3"/>
    <w:rsid w:val="00C54169"/>
    <w:rsid w:val="00C54524"/>
    <w:rsid w:val="00C546F6"/>
    <w:rsid w:val="00C54A1A"/>
    <w:rsid w:val="00C54B40"/>
    <w:rsid w:val="00C54BF0"/>
    <w:rsid w:val="00C54DEE"/>
    <w:rsid w:val="00C54ED8"/>
    <w:rsid w:val="00C550D0"/>
    <w:rsid w:val="00C551AA"/>
    <w:rsid w:val="00C5531C"/>
    <w:rsid w:val="00C55320"/>
    <w:rsid w:val="00C55415"/>
    <w:rsid w:val="00C55698"/>
    <w:rsid w:val="00C5569C"/>
    <w:rsid w:val="00C55786"/>
    <w:rsid w:val="00C55973"/>
    <w:rsid w:val="00C559A4"/>
    <w:rsid w:val="00C55D1F"/>
    <w:rsid w:val="00C55FCD"/>
    <w:rsid w:val="00C56097"/>
    <w:rsid w:val="00C5618C"/>
    <w:rsid w:val="00C56292"/>
    <w:rsid w:val="00C56293"/>
    <w:rsid w:val="00C562A6"/>
    <w:rsid w:val="00C56403"/>
    <w:rsid w:val="00C564C7"/>
    <w:rsid w:val="00C56524"/>
    <w:rsid w:val="00C56767"/>
    <w:rsid w:val="00C56821"/>
    <w:rsid w:val="00C56D55"/>
    <w:rsid w:val="00C56DA7"/>
    <w:rsid w:val="00C56FA5"/>
    <w:rsid w:val="00C573B9"/>
    <w:rsid w:val="00C57412"/>
    <w:rsid w:val="00C57491"/>
    <w:rsid w:val="00C57A13"/>
    <w:rsid w:val="00C57AB1"/>
    <w:rsid w:val="00C57C71"/>
    <w:rsid w:val="00C57D16"/>
    <w:rsid w:val="00C57DE1"/>
    <w:rsid w:val="00C57E47"/>
    <w:rsid w:val="00C600E5"/>
    <w:rsid w:val="00C60135"/>
    <w:rsid w:val="00C6017F"/>
    <w:rsid w:val="00C602E0"/>
    <w:rsid w:val="00C603EF"/>
    <w:rsid w:val="00C605AA"/>
    <w:rsid w:val="00C6067D"/>
    <w:rsid w:val="00C6081D"/>
    <w:rsid w:val="00C6091F"/>
    <w:rsid w:val="00C60BA1"/>
    <w:rsid w:val="00C60DBE"/>
    <w:rsid w:val="00C60E30"/>
    <w:rsid w:val="00C61121"/>
    <w:rsid w:val="00C61140"/>
    <w:rsid w:val="00C611F1"/>
    <w:rsid w:val="00C6157A"/>
    <w:rsid w:val="00C6157D"/>
    <w:rsid w:val="00C61618"/>
    <w:rsid w:val="00C619AD"/>
    <w:rsid w:val="00C61B40"/>
    <w:rsid w:val="00C61C04"/>
    <w:rsid w:val="00C62395"/>
    <w:rsid w:val="00C6247A"/>
    <w:rsid w:val="00C62561"/>
    <w:rsid w:val="00C62616"/>
    <w:rsid w:val="00C62A3C"/>
    <w:rsid w:val="00C62A8B"/>
    <w:rsid w:val="00C62B7E"/>
    <w:rsid w:val="00C62D41"/>
    <w:rsid w:val="00C62E89"/>
    <w:rsid w:val="00C63199"/>
    <w:rsid w:val="00C6340C"/>
    <w:rsid w:val="00C63456"/>
    <w:rsid w:val="00C635B9"/>
    <w:rsid w:val="00C637CD"/>
    <w:rsid w:val="00C63878"/>
    <w:rsid w:val="00C63A8A"/>
    <w:rsid w:val="00C63C7E"/>
    <w:rsid w:val="00C63E42"/>
    <w:rsid w:val="00C63F33"/>
    <w:rsid w:val="00C63FDA"/>
    <w:rsid w:val="00C642A9"/>
    <w:rsid w:val="00C64357"/>
    <w:rsid w:val="00C64453"/>
    <w:rsid w:val="00C64820"/>
    <w:rsid w:val="00C64842"/>
    <w:rsid w:val="00C64877"/>
    <w:rsid w:val="00C64A80"/>
    <w:rsid w:val="00C64B2B"/>
    <w:rsid w:val="00C64EAE"/>
    <w:rsid w:val="00C64F2A"/>
    <w:rsid w:val="00C65144"/>
    <w:rsid w:val="00C651B2"/>
    <w:rsid w:val="00C65273"/>
    <w:rsid w:val="00C654F5"/>
    <w:rsid w:val="00C6552D"/>
    <w:rsid w:val="00C6566F"/>
    <w:rsid w:val="00C657F5"/>
    <w:rsid w:val="00C65A37"/>
    <w:rsid w:val="00C65B93"/>
    <w:rsid w:val="00C65C49"/>
    <w:rsid w:val="00C65C7B"/>
    <w:rsid w:val="00C65D25"/>
    <w:rsid w:val="00C65D45"/>
    <w:rsid w:val="00C666A8"/>
    <w:rsid w:val="00C66808"/>
    <w:rsid w:val="00C668CB"/>
    <w:rsid w:val="00C66A87"/>
    <w:rsid w:val="00C66AEC"/>
    <w:rsid w:val="00C66C3D"/>
    <w:rsid w:val="00C66C80"/>
    <w:rsid w:val="00C66D68"/>
    <w:rsid w:val="00C6701F"/>
    <w:rsid w:val="00C6710B"/>
    <w:rsid w:val="00C6728C"/>
    <w:rsid w:val="00C673E3"/>
    <w:rsid w:val="00C674FE"/>
    <w:rsid w:val="00C67877"/>
    <w:rsid w:val="00C678E3"/>
    <w:rsid w:val="00C6790E"/>
    <w:rsid w:val="00C679EB"/>
    <w:rsid w:val="00C67C07"/>
    <w:rsid w:val="00C67C9A"/>
    <w:rsid w:val="00C67CB7"/>
    <w:rsid w:val="00C67CDA"/>
    <w:rsid w:val="00C67E27"/>
    <w:rsid w:val="00C70088"/>
    <w:rsid w:val="00C70234"/>
    <w:rsid w:val="00C70428"/>
    <w:rsid w:val="00C70754"/>
    <w:rsid w:val="00C707C8"/>
    <w:rsid w:val="00C709C5"/>
    <w:rsid w:val="00C70A86"/>
    <w:rsid w:val="00C70BCD"/>
    <w:rsid w:val="00C7101E"/>
    <w:rsid w:val="00C711B9"/>
    <w:rsid w:val="00C71300"/>
    <w:rsid w:val="00C713B3"/>
    <w:rsid w:val="00C71605"/>
    <w:rsid w:val="00C7196E"/>
    <w:rsid w:val="00C71D11"/>
    <w:rsid w:val="00C71DC2"/>
    <w:rsid w:val="00C71EE2"/>
    <w:rsid w:val="00C71F31"/>
    <w:rsid w:val="00C71F57"/>
    <w:rsid w:val="00C71FCD"/>
    <w:rsid w:val="00C720C4"/>
    <w:rsid w:val="00C72279"/>
    <w:rsid w:val="00C72622"/>
    <w:rsid w:val="00C72941"/>
    <w:rsid w:val="00C72963"/>
    <w:rsid w:val="00C729D3"/>
    <w:rsid w:val="00C72CDE"/>
    <w:rsid w:val="00C73415"/>
    <w:rsid w:val="00C73660"/>
    <w:rsid w:val="00C73B5E"/>
    <w:rsid w:val="00C73BA3"/>
    <w:rsid w:val="00C73C7D"/>
    <w:rsid w:val="00C73D72"/>
    <w:rsid w:val="00C73E55"/>
    <w:rsid w:val="00C73EA3"/>
    <w:rsid w:val="00C73F5B"/>
    <w:rsid w:val="00C7412A"/>
    <w:rsid w:val="00C741AF"/>
    <w:rsid w:val="00C74450"/>
    <w:rsid w:val="00C7475B"/>
    <w:rsid w:val="00C7477B"/>
    <w:rsid w:val="00C7499F"/>
    <w:rsid w:val="00C74AB0"/>
    <w:rsid w:val="00C74BFA"/>
    <w:rsid w:val="00C74D2F"/>
    <w:rsid w:val="00C74D7D"/>
    <w:rsid w:val="00C74DBB"/>
    <w:rsid w:val="00C74ED7"/>
    <w:rsid w:val="00C74F14"/>
    <w:rsid w:val="00C75001"/>
    <w:rsid w:val="00C75044"/>
    <w:rsid w:val="00C7508E"/>
    <w:rsid w:val="00C752B6"/>
    <w:rsid w:val="00C75314"/>
    <w:rsid w:val="00C753D6"/>
    <w:rsid w:val="00C75780"/>
    <w:rsid w:val="00C75A30"/>
    <w:rsid w:val="00C75C33"/>
    <w:rsid w:val="00C75DF1"/>
    <w:rsid w:val="00C761FB"/>
    <w:rsid w:val="00C76506"/>
    <w:rsid w:val="00C76509"/>
    <w:rsid w:val="00C76666"/>
    <w:rsid w:val="00C76774"/>
    <w:rsid w:val="00C76B10"/>
    <w:rsid w:val="00C76E4A"/>
    <w:rsid w:val="00C77143"/>
    <w:rsid w:val="00C77223"/>
    <w:rsid w:val="00C77268"/>
    <w:rsid w:val="00C772E2"/>
    <w:rsid w:val="00C7752F"/>
    <w:rsid w:val="00C775AD"/>
    <w:rsid w:val="00C77609"/>
    <w:rsid w:val="00C778D8"/>
    <w:rsid w:val="00C77D5D"/>
    <w:rsid w:val="00C77D99"/>
    <w:rsid w:val="00C77E69"/>
    <w:rsid w:val="00C80036"/>
    <w:rsid w:val="00C80544"/>
    <w:rsid w:val="00C80772"/>
    <w:rsid w:val="00C80A92"/>
    <w:rsid w:val="00C80B61"/>
    <w:rsid w:val="00C80D8B"/>
    <w:rsid w:val="00C80EB3"/>
    <w:rsid w:val="00C80FF1"/>
    <w:rsid w:val="00C8146F"/>
    <w:rsid w:val="00C8173E"/>
    <w:rsid w:val="00C81788"/>
    <w:rsid w:val="00C81790"/>
    <w:rsid w:val="00C81963"/>
    <w:rsid w:val="00C81B59"/>
    <w:rsid w:val="00C81D74"/>
    <w:rsid w:val="00C8264F"/>
    <w:rsid w:val="00C827AF"/>
    <w:rsid w:val="00C827BC"/>
    <w:rsid w:val="00C82BF8"/>
    <w:rsid w:val="00C82E0E"/>
    <w:rsid w:val="00C82F4B"/>
    <w:rsid w:val="00C831E6"/>
    <w:rsid w:val="00C833DF"/>
    <w:rsid w:val="00C83568"/>
    <w:rsid w:val="00C8357F"/>
    <w:rsid w:val="00C835CA"/>
    <w:rsid w:val="00C83677"/>
    <w:rsid w:val="00C839FF"/>
    <w:rsid w:val="00C83B65"/>
    <w:rsid w:val="00C83BB7"/>
    <w:rsid w:val="00C83D8D"/>
    <w:rsid w:val="00C83F5B"/>
    <w:rsid w:val="00C83FCD"/>
    <w:rsid w:val="00C83FEF"/>
    <w:rsid w:val="00C840EB"/>
    <w:rsid w:val="00C8417F"/>
    <w:rsid w:val="00C8479E"/>
    <w:rsid w:val="00C84BA1"/>
    <w:rsid w:val="00C84CB0"/>
    <w:rsid w:val="00C84D80"/>
    <w:rsid w:val="00C84E4B"/>
    <w:rsid w:val="00C84F48"/>
    <w:rsid w:val="00C8521C"/>
    <w:rsid w:val="00C8540D"/>
    <w:rsid w:val="00C854B0"/>
    <w:rsid w:val="00C85682"/>
    <w:rsid w:val="00C85845"/>
    <w:rsid w:val="00C85AC4"/>
    <w:rsid w:val="00C85B61"/>
    <w:rsid w:val="00C85D84"/>
    <w:rsid w:val="00C85D94"/>
    <w:rsid w:val="00C85E04"/>
    <w:rsid w:val="00C85FC8"/>
    <w:rsid w:val="00C86098"/>
    <w:rsid w:val="00C86478"/>
    <w:rsid w:val="00C864BB"/>
    <w:rsid w:val="00C86581"/>
    <w:rsid w:val="00C8695A"/>
    <w:rsid w:val="00C86BB2"/>
    <w:rsid w:val="00C86D09"/>
    <w:rsid w:val="00C86D42"/>
    <w:rsid w:val="00C86D7A"/>
    <w:rsid w:val="00C872B9"/>
    <w:rsid w:val="00C8746C"/>
    <w:rsid w:val="00C877C3"/>
    <w:rsid w:val="00C87D06"/>
    <w:rsid w:val="00C87F9E"/>
    <w:rsid w:val="00C90188"/>
    <w:rsid w:val="00C90222"/>
    <w:rsid w:val="00C9028D"/>
    <w:rsid w:val="00C90598"/>
    <w:rsid w:val="00C90865"/>
    <w:rsid w:val="00C90A07"/>
    <w:rsid w:val="00C90EA3"/>
    <w:rsid w:val="00C90F95"/>
    <w:rsid w:val="00C910E5"/>
    <w:rsid w:val="00C9124D"/>
    <w:rsid w:val="00C9126C"/>
    <w:rsid w:val="00C9143A"/>
    <w:rsid w:val="00C91654"/>
    <w:rsid w:val="00C91821"/>
    <w:rsid w:val="00C91B24"/>
    <w:rsid w:val="00C91B5D"/>
    <w:rsid w:val="00C91F2E"/>
    <w:rsid w:val="00C921EF"/>
    <w:rsid w:val="00C92224"/>
    <w:rsid w:val="00C923B5"/>
    <w:rsid w:val="00C9241C"/>
    <w:rsid w:val="00C924BD"/>
    <w:rsid w:val="00C92564"/>
    <w:rsid w:val="00C92762"/>
    <w:rsid w:val="00C9298A"/>
    <w:rsid w:val="00C9299A"/>
    <w:rsid w:val="00C92B30"/>
    <w:rsid w:val="00C92BC3"/>
    <w:rsid w:val="00C92ED1"/>
    <w:rsid w:val="00C92F02"/>
    <w:rsid w:val="00C92F0E"/>
    <w:rsid w:val="00C93009"/>
    <w:rsid w:val="00C9335C"/>
    <w:rsid w:val="00C93362"/>
    <w:rsid w:val="00C933A3"/>
    <w:rsid w:val="00C93532"/>
    <w:rsid w:val="00C935C6"/>
    <w:rsid w:val="00C9362F"/>
    <w:rsid w:val="00C93806"/>
    <w:rsid w:val="00C9395C"/>
    <w:rsid w:val="00C93B47"/>
    <w:rsid w:val="00C94021"/>
    <w:rsid w:val="00C94395"/>
    <w:rsid w:val="00C94577"/>
    <w:rsid w:val="00C94703"/>
    <w:rsid w:val="00C94AFF"/>
    <w:rsid w:val="00C94C72"/>
    <w:rsid w:val="00C94CC9"/>
    <w:rsid w:val="00C94CFA"/>
    <w:rsid w:val="00C94F1F"/>
    <w:rsid w:val="00C94FD5"/>
    <w:rsid w:val="00C95195"/>
    <w:rsid w:val="00C953BD"/>
    <w:rsid w:val="00C95528"/>
    <w:rsid w:val="00C95580"/>
    <w:rsid w:val="00C95B44"/>
    <w:rsid w:val="00C95FB9"/>
    <w:rsid w:val="00C96023"/>
    <w:rsid w:val="00C960F9"/>
    <w:rsid w:val="00C96331"/>
    <w:rsid w:val="00C96419"/>
    <w:rsid w:val="00C96632"/>
    <w:rsid w:val="00C966D1"/>
    <w:rsid w:val="00C96724"/>
    <w:rsid w:val="00C96961"/>
    <w:rsid w:val="00C9699E"/>
    <w:rsid w:val="00C96B3C"/>
    <w:rsid w:val="00C96B51"/>
    <w:rsid w:val="00C96BE5"/>
    <w:rsid w:val="00C96CEC"/>
    <w:rsid w:val="00C96E03"/>
    <w:rsid w:val="00C9718D"/>
    <w:rsid w:val="00C97269"/>
    <w:rsid w:val="00C97386"/>
    <w:rsid w:val="00C973D3"/>
    <w:rsid w:val="00C9780D"/>
    <w:rsid w:val="00C97BCC"/>
    <w:rsid w:val="00C97D1C"/>
    <w:rsid w:val="00C97D4D"/>
    <w:rsid w:val="00C97ED9"/>
    <w:rsid w:val="00C97EFF"/>
    <w:rsid w:val="00CA0655"/>
    <w:rsid w:val="00CA07FC"/>
    <w:rsid w:val="00CA0AFD"/>
    <w:rsid w:val="00CA0B32"/>
    <w:rsid w:val="00CA0C2D"/>
    <w:rsid w:val="00CA0DEA"/>
    <w:rsid w:val="00CA0F05"/>
    <w:rsid w:val="00CA10AF"/>
    <w:rsid w:val="00CA11F4"/>
    <w:rsid w:val="00CA1237"/>
    <w:rsid w:val="00CA149E"/>
    <w:rsid w:val="00CA161A"/>
    <w:rsid w:val="00CA17B9"/>
    <w:rsid w:val="00CA18B7"/>
    <w:rsid w:val="00CA1900"/>
    <w:rsid w:val="00CA1945"/>
    <w:rsid w:val="00CA1BA1"/>
    <w:rsid w:val="00CA1BAF"/>
    <w:rsid w:val="00CA1C3F"/>
    <w:rsid w:val="00CA1D9A"/>
    <w:rsid w:val="00CA1F34"/>
    <w:rsid w:val="00CA2181"/>
    <w:rsid w:val="00CA22D9"/>
    <w:rsid w:val="00CA2333"/>
    <w:rsid w:val="00CA238D"/>
    <w:rsid w:val="00CA2629"/>
    <w:rsid w:val="00CA285C"/>
    <w:rsid w:val="00CA2920"/>
    <w:rsid w:val="00CA29D2"/>
    <w:rsid w:val="00CA2B4C"/>
    <w:rsid w:val="00CA2D3B"/>
    <w:rsid w:val="00CA2D9E"/>
    <w:rsid w:val="00CA2FBB"/>
    <w:rsid w:val="00CA33DE"/>
    <w:rsid w:val="00CA3429"/>
    <w:rsid w:val="00CA3484"/>
    <w:rsid w:val="00CA37FF"/>
    <w:rsid w:val="00CA3846"/>
    <w:rsid w:val="00CA38D0"/>
    <w:rsid w:val="00CA3ABA"/>
    <w:rsid w:val="00CA3C55"/>
    <w:rsid w:val="00CA3EC0"/>
    <w:rsid w:val="00CA3F44"/>
    <w:rsid w:val="00CA3FAC"/>
    <w:rsid w:val="00CA4020"/>
    <w:rsid w:val="00CA406C"/>
    <w:rsid w:val="00CA4121"/>
    <w:rsid w:val="00CA42C5"/>
    <w:rsid w:val="00CA43F7"/>
    <w:rsid w:val="00CA4408"/>
    <w:rsid w:val="00CA458C"/>
    <w:rsid w:val="00CA4A93"/>
    <w:rsid w:val="00CA4B64"/>
    <w:rsid w:val="00CA4BCF"/>
    <w:rsid w:val="00CA4EF1"/>
    <w:rsid w:val="00CA5078"/>
    <w:rsid w:val="00CA51B3"/>
    <w:rsid w:val="00CA53FA"/>
    <w:rsid w:val="00CA541E"/>
    <w:rsid w:val="00CA54E0"/>
    <w:rsid w:val="00CA57BD"/>
    <w:rsid w:val="00CA5906"/>
    <w:rsid w:val="00CA5991"/>
    <w:rsid w:val="00CA5B23"/>
    <w:rsid w:val="00CA5C1F"/>
    <w:rsid w:val="00CA5C4E"/>
    <w:rsid w:val="00CA5CA1"/>
    <w:rsid w:val="00CA6049"/>
    <w:rsid w:val="00CA6260"/>
    <w:rsid w:val="00CA64E4"/>
    <w:rsid w:val="00CA6818"/>
    <w:rsid w:val="00CA6938"/>
    <w:rsid w:val="00CA6E2D"/>
    <w:rsid w:val="00CA6F1B"/>
    <w:rsid w:val="00CA6F82"/>
    <w:rsid w:val="00CA740D"/>
    <w:rsid w:val="00CA75D2"/>
    <w:rsid w:val="00CA7893"/>
    <w:rsid w:val="00CA7937"/>
    <w:rsid w:val="00CA7A1A"/>
    <w:rsid w:val="00CA7A58"/>
    <w:rsid w:val="00CA7B86"/>
    <w:rsid w:val="00CA7E3A"/>
    <w:rsid w:val="00CA7E44"/>
    <w:rsid w:val="00CB004E"/>
    <w:rsid w:val="00CB0207"/>
    <w:rsid w:val="00CB0258"/>
    <w:rsid w:val="00CB0357"/>
    <w:rsid w:val="00CB0538"/>
    <w:rsid w:val="00CB095B"/>
    <w:rsid w:val="00CB0A29"/>
    <w:rsid w:val="00CB0B12"/>
    <w:rsid w:val="00CB0D53"/>
    <w:rsid w:val="00CB0F19"/>
    <w:rsid w:val="00CB112F"/>
    <w:rsid w:val="00CB1186"/>
    <w:rsid w:val="00CB1288"/>
    <w:rsid w:val="00CB12C6"/>
    <w:rsid w:val="00CB1A3F"/>
    <w:rsid w:val="00CB1C7A"/>
    <w:rsid w:val="00CB1D2A"/>
    <w:rsid w:val="00CB1F84"/>
    <w:rsid w:val="00CB1FF4"/>
    <w:rsid w:val="00CB2078"/>
    <w:rsid w:val="00CB25E5"/>
    <w:rsid w:val="00CB26A6"/>
    <w:rsid w:val="00CB278F"/>
    <w:rsid w:val="00CB2850"/>
    <w:rsid w:val="00CB2988"/>
    <w:rsid w:val="00CB2A14"/>
    <w:rsid w:val="00CB2C4C"/>
    <w:rsid w:val="00CB2E13"/>
    <w:rsid w:val="00CB2FEE"/>
    <w:rsid w:val="00CB302D"/>
    <w:rsid w:val="00CB30C6"/>
    <w:rsid w:val="00CB31DE"/>
    <w:rsid w:val="00CB347B"/>
    <w:rsid w:val="00CB3764"/>
    <w:rsid w:val="00CB38BD"/>
    <w:rsid w:val="00CB39EC"/>
    <w:rsid w:val="00CB409A"/>
    <w:rsid w:val="00CB410E"/>
    <w:rsid w:val="00CB41D1"/>
    <w:rsid w:val="00CB422F"/>
    <w:rsid w:val="00CB4301"/>
    <w:rsid w:val="00CB436D"/>
    <w:rsid w:val="00CB439C"/>
    <w:rsid w:val="00CB44DD"/>
    <w:rsid w:val="00CB474F"/>
    <w:rsid w:val="00CB4821"/>
    <w:rsid w:val="00CB4844"/>
    <w:rsid w:val="00CB48FB"/>
    <w:rsid w:val="00CB4A2A"/>
    <w:rsid w:val="00CB4B8A"/>
    <w:rsid w:val="00CB4C74"/>
    <w:rsid w:val="00CB4E3E"/>
    <w:rsid w:val="00CB5225"/>
    <w:rsid w:val="00CB5438"/>
    <w:rsid w:val="00CB5451"/>
    <w:rsid w:val="00CB5514"/>
    <w:rsid w:val="00CB55D7"/>
    <w:rsid w:val="00CB5721"/>
    <w:rsid w:val="00CB5F64"/>
    <w:rsid w:val="00CB600F"/>
    <w:rsid w:val="00CB6326"/>
    <w:rsid w:val="00CB63B5"/>
    <w:rsid w:val="00CB63B9"/>
    <w:rsid w:val="00CB642D"/>
    <w:rsid w:val="00CB644D"/>
    <w:rsid w:val="00CB6487"/>
    <w:rsid w:val="00CB64B0"/>
    <w:rsid w:val="00CB662B"/>
    <w:rsid w:val="00CB66FB"/>
    <w:rsid w:val="00CB67A2"/>
    <w:rsid w:val="00CB697A"/>
    <w:rsid w:val="00CB6BB4"/>
    <w:rsid w:val="00CB6D3E"/>
    <w:rsid w:val="00CB6E24"/>
    <w:rsid w:val="00CB6E51"/>
    <w:rsid w:val="00CB712A"/>
    <w:rsid w:val="00CB7749"/>
    <w:rsid w:val="00CB78BE"/>
    <w:rsid w:val="00CB7939"/>
    <w:rsid w:val="00CB7B68"/>
    <w:rsid w:val="00CB7CEE"/>
    <w:rsid w:val="00CC0055"/>
    <w:rsid w:val="00CC01A8"/>
    <w:rsid w:val="00CC0320"/>
    <w:rsid w:val="00CC049C"/>
    <w:rsid w:val="00CC0883"/>
    <w:rsid w:val="00CC0970"/>
    <w:rsid w:val="00CC0A2B"/>
    <w:rsid w:val="00CC0B42"/>
    <w:rsid w:val="00CC0D2C"/>
    <w:rsid w:val="00CC0DD6"/>
    <w:rsid w:val="00CC10EA"/>
    <w:rsid w:val="00CC116C"/>
    <w:rsid w:val="00CC1587"/>
    <w:rsid w:val="00CC15F3"/>
    <w:rsid w:val="00CC166D"/>
    <w:rsid w:val="00CC1674"/>
    <w:rsid w:val="00CC172C"/>
    <w:rsid w:val="00CC1809"/>
    <w:rsid w:val="00CC18A0"/>
    <w:rsid w:val="00CC1B46"/>
    <w:rsid w:val="00CC1B8B"/>
    <w:rsid w:val="00CC1B96"/>
    <w:rsid w:val="00CC1C85"/>
    <w:rsid w:val="00CC202D"/>
    <w:rsid w:val="00CC2349"/>
    <w:rsid w:val="00CC242B"/>
    <w:rsid w:val="00CC2792"/>
    <w:rsid w:val="00CC2B60"/>
    <w:rsid w:val="00CC2C1B"/>
    <w:rsid w:val="00CC2C4F"/>
    <w:rsid w:val="00CC2DD9"/>
    <w:rsid w:val="00CC2E5F"/>
    <w:rsid w:val="00CC31EE"/>
    <w:rsid w:val="00CC32EE"/>
    <w:rsid w:val="00CC32F3"/>
    <w:rsid w:val="00CC337F"/>
    <w:rsid w:val="00CC372E"/>
    <w:rsid w:val="00CC378C"/>
    <w:rsid w:val="00CC3A11"/>
    <w:rsid w:val="00CC3C37"/>
    <w:rsid w:val="00CC3EF2"/>
    <w:rsid w:val="00CC4076"/>
    <w:rsid w:val="00CC40BB"/>
    <w:rsid w:val="00CC41A6"/>
    <w:rsid w:val="00CC41FE"/>
    <w:rsid w:val="00CC421E"/>
    <w:rsid w:val="00CC4A54"/>
    <w:rsid w:val="00CC4DAB"/>
    <w:rsid w:val="00CC4EA0"/>
    <w:rsid w:val="00CC4EDB"/>
    <w:rsid w:val="00CC4F08"/>
    <w:rsid w:val="00CC4FDA"/>
    <w:rsid w:val="00CC50BF"/>
    <w:rsid w:val="00CC5210"/>
    <w:rsid w:val="00CC525B"/>
    <w:rsid w:val="00CC52D0"/>
    <w:rsid w:val="00CC57CF"/>
    <w:rsid w:val="00CC5845"/>
    <w:rsid w:val="00CC5AE8"/>
    <w:rsid w:val="00CC5B94"/>
    <w:rsid w:val="00CC5C73"/>
    <w:rsid w:val="00CC5D09"/>
    <w:rsid w:val="00CC5E28"/>
    <w:rsid w:val="00CC5F02"/>
    <w:rsid w:val="00CC60AF"/>
    <w:rsid w:val="00CC6157"/>
    <w:rsid w:val="00CC6514"/>
    <w:rsid w:val="00CC6FAB"/>
    <w:rsid w:val="00CC7141"/>
    <w:rsid w:val="00CC76AF"/>
    <w:rsid w:val="00CC79A6"/>
    <w:rsid w:val="00CC7CC7"/>
    <w:rsid w:val="00CD0425"/>
    <w:rsid w:val="00CD0AF6"/>
    <w:rsid w:val="00CD0D4C"/>
    <w:rsid w:val="00CD0E0A"/>
    <w:rsid w:val="00CD0F4B"/>
    <w:rsid w:val="00CD116A"/>
    <w:rsid w:val="00CD1382"/>
    <w:rsid w:val="00CD13F0"/>
    <w:rsid w:val="00CD147E"/>
    <w:rsid w:val="00CD1707"/>
    <w:rsid w:val="00CD17B4"/>
    <w:rsid w:val="00CD18A9"/>
    <w:rsid w:val="00CD1907"/>
    <w:rsid w:val="00CD1D6A"/>
    <w:rsid w:val="00CD1D87"/>
    <w:rsid w:val="00CD1DBE"/>
    <w:rsid w:val="00CD1E13"/>
    <w:rsid w:val="00CD2077"/>
    <w:rsid w:val="00CD2125"/>
    <w:rsid w:val="00CD233D"/>
    <w:rsid w:val="00CD239A"/>
    <w:rsid w:val="00CD24A8"/>
    <w:rsid w:val="00CD27C7"/>
    <w:rsid w:val="00CD2A61"/>
    <w:rsid w:val="00CD2C8E"/>
    <w:rsid w:val="00CD2E16"/>
    <w:rsid w:val="00CD2E97"/>
    <w:rsid w:val="00CD2F14"/>
    <w:rsid w:val="00CD2FA0"/>
    <w:rsid w:val="00CD3036"/>
    <w:rsid w:val="00CD32D1"/>
    <w:rsid w:val="00CD372D"/>
    <w:rsid w:val="00CD3862"/>
    <w:rsid w:val="00CD3924"/>
    <w:rsid w:val="00CD3945"/>
    <w:rsid w:val="00CD3A2A"/>
    <w:rsid w:val="00CD3E21"/>
    <w:rsid w:val="00CD3E7D"/>
    <w:rsid w:val="00CD3F5B"/>
    <w:rsid w:val="00CD41BB"/>
    <w:rsid w:val="00CD4210"/>
    <w:rsid w:val="00CD43C6"/>
    <w:rsid w:val="00CD4735"/>
    <w:rsid w:val="00CD479E"/>
    <w:rsid w:val="00CD4836"/>
    <w:rsid w:val="00CD4945"/>
    <w:rsid w:val="00CD4A7C"/>
    <w:rsid w:val="00CD4DEC"/>
    <w:rsid w:val="00CD517A"/>
    <w:rsid w:val="00CD53B2"/>
    <w:rsid w:val="00CD58F3"/>
    <w:rsid w:val="00CD5A03"/>
    <w:rsid w:val="00CD5A10"/>
    <w:rsid w:val="00CD5C88"/>
    <w:rsid w:val="00CD603A"/>
    <w:rsid w:val="00CD641A"/>
    <w:rsid w:val="00CD6456"/>
    <w:rsid w:val="00CD674C"/>
    <w:rsid w:val="00CD6AAF"/>
    <w:rsid w:val="00CD6C0B"/>
    <w:rsid w:val="00CD6C97"/>
    <w:rsid w:val="00CD6CF1"/>
    <w:rsid w:val="00CD6EE1"/>
    <w:rsid w:val="00CD6F44"/>
    <w:rsid w:val="00CD71A2"/>
    <w:rsid w:val="00CD7366"/>
    <w:rsid w:val="00CD747A"/>
    <w:rsid w:val="00CD7677"/>
    <w:rsid w:val="00CD76C9"/>
    <w:rsid w:val="00CD78DD"/>
    <w:rsid w:val="00CD79E2"/>
    <w:rsid w:val="00CD7CA3"/>
    <w:rsid w:val="00CD7DD5"/>
    <w:rsid w:val="00CD7ED5"/>
    <w:rsid w:val="00CE0114"/>
    <w:rsid w:val="00CE01D2"/>
    <w:rsid w:val="00CE03B9"/>
    <w:rsid w:val="00CE0447"/>
    <w:rsid w:val="00CE04E8"/>
    <w:rsid w:val="00CE0520"/>
    <w:rsid w:val="00CE0535"/>
    <w:rsid w:val="00CE07A1"/>
    <w:rsid w:val="00CE0802"/>
    <w:rsid w:val="00CE0A28"/>
    <w:rsid w:val="00CE0C82"/>
    <w:rsid w:val="00CE0E20"/>
    <w:rsid w:val="00CE0E62"/>
    <w:rsid w:val="00CE1094"/>
    <w:rsid w:val="00CE1302"/>
    <w:rsid w:val="00CE1593"/>
    <w:rsid w:val="00CE161A"/>
    <w:rsid w:val="00CE17C7"/>
    <w:rsid w:val="00CE183A"/>
    <w:rsid w:val="00CE1ADE"/>
    <w:rsid w:val="00CE1CB3"/>
    <w:rsid w:val="00CE1F5B"/>
    <w:rsid w:val="00CE1FBE"/>
    <w:rsid w:val="00CE206C"/>
    <w:rsid w:val="00CE220E"/>
    <w:rsid w:val="00CE222D"/>
    <w:rsid w:val="00CE2540"/>
    <w:rsid w:val="00CE2677"/>
    <w:rsid w:val="00CE2B73"/>
    <w:rsid w:val="00CE2BD0"/>
    <w:rsid w:val="00CE2EA2"/>
    <w:rsid w:val="00CE2F03"/>
    <w:rsid w:val="00CE3037"/>
    <w:rsid w:val="00CE331E"/>
    <w:rsid w:val="00CE3334"/>
    <w:rsid w:val="00CE3575"/>
    <w:rsid w:val="00CE35A5"/>
    <w:rsid w:val="00CE3A03"/>
    <w:rsid w:val="00CE3B53"/>
    <w:rsid w:val="00CE3B5F"/>
    <w:rsid w:val="00CE3D00"/>
    <w:rsid w:val="00CE3D03"/>
    <w:rsid w:val="00CE3DAF"/>
    <w:rsid w:val="00CE40F9"/>
    <w:rsid w:val="00CE414C"/>
    <w:rsid w:val="00CE433B"/>
    <w:rsid w:val="00CE4431"/>
    <w:rsid w:val="00CE4697"/>
    <w:rsid w:val="00CE484E"/>
    <w:rsid w:val="00CE4ED3"/>
    <w:rsid w:val="00CE514C"/>
    <w:rsid w:val="00CE5229"/>
    <w:rsid w:val="00CE524F"/>
    <w:rsid w:val="00CE5341"/>
    <w:rsid w:val="00CE5508"/>
    <w:rsid w:val="00CE55F3"/>
    <w:rsid w:val="00CE5640"/>
    <w:rsid w:val="00CE5760"/>
    <w:rsid w:val="00CE597C"/>
    <w:rsid w:val="00CE5B4D"/>
    <w:rsid w:val="00CE5DA2"/>
    <w:rsid w:val="00CE5E14"/>
    <w:rsid w:val="00CE6321"/>
    <w:rsid w:val="00CE64D9"/>
    <w:rsid w:val="00CE64E8"/>
    <w:rsid w:val="00CE674D"/>
    <w:rsid w:val="00CE6963"/>
    <w:rsid w:val="00CE6A35"/>
    <w:rsid w:val="00CE6C9A"/>
    <w:rsid w:val="00CE6E7A"/>
    <w:rsid w:val="00CE6EA3"/>
    <w:rsid w:val="00CE6F6B"/>
    <w:rsid w:val="00CE7121"/>
    <w:rsid w:val="00CE7260"/>
    <w:rsid w:val="00CE7292"/>
    <w:rsid w:val="00CE73AE"/>
    <w:rsid w:val="00CE73D5"/>
    <w:rsid w:val="00CE78DB"/>
    <w:rsid w:val="00CE7D2A"/>
    <w:rsid w:val="00CF0055"/>
    <w:rsid w:val="00CF01F5"/>
    <w:rsid w:val="00CF0300"/>
    <w:rsid w:val="00CF03EF"/>
    <w:rsid w:val="00CF045E"/>
    <w:rsid w:val="00CF0468"/>
    <w:rsid w:val="00CF04A8"/>
    <w:rsid w:val="00CF0728"/>
    <w:rsid w:val="00CF0807"/>
    <w:rsid w:val="00CF0B2F"/>
    <w:rsid w:val="00CF0B92"/>
    <w:rsid w:val="00CF0C0B"/>
    <w:rsid w:val="00CF0EAC"/>
    <w:rsid w:val="00CF0F93"/>
    <w:rsid w:val="00CF135F"/>
    <w:rsid w:val="00CF13F1"/>
    <w:rsid w:val="00CF1701"/>
    <w:rsid w:val="00CF1A02"/>
    <w:rsid w:val="00CF1D73"/>
    <w:rsid w:val="00CF234A"/>
    <w:rsid w:val="00CF25F6"/>
    <w:rsid w:val="00CF27FA"/>
    <w:rsid w:val="00CF28F9"/>
    <w:rsid w:val="00CF2963"/>
    <w:rsid w:val="00CF2A27"/>
    <w:rsid w:val="00CF2D73"/>
    <w:rsid w:val="00CF2DA2"/>
    <w:rsid w:val="00CF2F26"/>
    <w:rsid w:val="00CF2FBB"/>
    <w:rsid w:val="00CF3009"/>
    <w:rsid w:val="00CF303F"/>
    <w:rsid w:val="00CF3306"/>
    <w:rsid w:val="00CF367B"/>
    <w:rsid w:val="00CF36C0"/>
    <w:rsid w:val="00CF381D"/>
    <w:rsid w:val="00CF38BF"/>
    <w:rsid w:val="00CF3920"/>
    <w:rsid w:val="00CF3B21"/>
    <w:rsid w:val="00CF3D6A"/>
    <w:rsid w:val="00CF3E2B"/>
    <w:rsid w:val="00CF413F"/>
    <w:rsid w:val="00CF448A"/>
    <w:rsid w:val="00CF4661"/>
    <w:rsid w:val="00CF4C37"/>
    <w:rsid w:val="00CF4C82"/>
    <w:rsid w:val="00CF4CF2"/>
    <w:rsid w:val="00CF4D2D"/>
    <w:rsid w:val="00CF4EFC"/>
    <w:rsid w:val="00CF4F1F"/>
    <w:rsid w:val="00CF4F8B"/>
    <w:rsid w:val="00CF5018"/>
    <w:rsid w:val="00CF53DE"/>
    <w:rsid w:val="00CF542A"/>
    <w:rsid w:val="00CF5734"/>
    <w:rsid w:val="00CF58D1"/>
    <w:rsid w:val="00CF5A38"/>
    <w:rsid w:val="00CF5B07"/>
    <w:rsid w:val="00CF5DEF"/>
    <w:rsid w:val="00CF6056"/>
    <w:rsid w:val="00CF61A2"/>
    <w:rsid w:val="00CF637E"/>
    <w:rsid w:val="00CF6461"/>
    <w:rsid w:val="00CF6529"/>
    <w:rsid w:val="00CF66F8"/>
    <w:rsid w:val="00CF6750"/>
    <w:rsid w:val="00CF69BA"/>
    <w:rsid w:val="00CF6A46"/>
    <w:rsid w:val="00CF6C24"/>
    <w:rsid w:val="00CF6C46"/>
    <w:rsid w:val="00CF6CB0"/>
    <w:rsid w:val="00CF6EE0"/>
    <w:rsid w:val="00CF7058"/>
    <w:rsid w:val="00CF73C2"/>
    <w:rsid w:val="00CF7525"/>
    <w:rsid w:val="00CF7560"/>
    <w:rsid w:val="00CF75DC"/>
    <w:rsid w:val="00CF75E4"/>
    <w:rsid w:val="00CF7673"/>
    <w:rsid w:val="00CF7694"/>
    <w:rsid w:val="00CF76E4"/>
    <w:rsid w:val="00CF7876"/>
    <w:rsid w:val="00CF7F54"/>
    <w:rsid w:val="00D00282"/>
    <w:rsid w:val="00D00293"/>
    <w:rsid w:val="00D00430"/>
    <w:rsid w:val="00D00492"/>
    <w:rsid w:val="00D00682"/>
    <w:rsid w:val="00D00756"/>
    <w:rsid w:val="00D007B1"/>
    <w:rsid w:val="00D00ED2"/>
    <w:rsid w:val="00D00F6D"/>
    <w:rsid w:val="00D0104C"/>
    <w:rsid w:val="00D0116D"/>
    <w:rsid w:val="00D01189"/>
    <w:rsid w:val="00D01281"/>
    <w:rsid w:val="00D0133A"/>
    <w:rsid w:val="00D013CD"/>
    <w:rsid w:val="00D01ED0"/>
    <w:rsid w:val="00D02024"/>
    <w:rsid w:val="00D02432"/>
    <w:rsid w:val="00D02644"/>
    <w:rsid w:val="00D02B34"/>
    <w:rsid w:val="00D02D8D"/>
    <w:rsid w:val="00D03144"/>
    <w:rsid w:val="00D0324B"/>
    <w:rsid w:val="00D03310"/>
    <w:rsid w:val="00D0377D"/>
    <w:rsid w:val="00D03869"/>
    <w:rsid w:val="00D03964"/>
    <w:rsid w:val="00D03A0A"/>
    <w:rsid w:val="00D03BC0"/>
    <w:rsid w:val="00D03D3B"/>
    <w:rsid w:val="00D03E3F"/>
    <w:rsid w:val="00D04011"/>
    <w:rsid w:val="00D04466"/>
    <w:rsid w:val="00D04467"/>
    <w:rsid w:val="00D04603"/>
    <w:rsid w:val="00D04614"/>
    <w:rsid w:val="00D04BA5"/>
    <w:rsid w:val="00D04BF6"/>
    <w:rsid w:val="00D04FFA"/>
    <w:rsid w:val="00D0512F"/>
    <w:rsid w:val="00D0513A"/>
    <w:rsid w:val="00D05216"/>
    <w:rsid w:val="00D05313"/>
    <w:rsid w:val="00D053CC"/>
    <w:rsid w:val="00D05731"/>
    <w:rsid w:val="00D058F3"/>
    <w:rsid w:val="00D0593E"/>
    <w:rsid w:val="00D05A62"/>
    <w:rsid w:val="00D05B47"/>
    <w:rsid w:val="00D0607A"/>
    <w:rsid w:val="00D0612B"/>
    <w:rsid w:val="00D0633A"/>
    <w:rsid w:val="00D064F9"/>
    <w:rsid w:val="00D0662B"/>
    <w:rsid w:val="00D0673F"/>
    <w:rsid w:val="00D0697A"/>
    <w:rsid w:val="00D06C75"/>
    <w:rsid w:val="00D06C93"/>
    <w:rsid w:val="00D06CFC"/>
    <w:rsid w:val="00D06D1F"/>
    <w:rsid w:val="00D06D51"/>
    <w:rsid w:val="00D070D5"/>
    <w:rsid w:val="00D0720E"/>
    <w:rsid w:val="00D072E1"/>
    <w:rsid w:val="00D073F6"/>
    <w:rsid w:val="00D07574"/>
    <w:rsid w:val="00D077CA"/>
    <w:rsid w:val="00D0797B"/>
    <w:rsid w:val="00D07A7F"/>
    <w:rsid w:val="00D07C98"/>
    <w:rsid w:val="00D07CC0"/>
    <w:rsid w:val="00D10262"/>
    <w:rsid w:val="00D1069A"/>
    <w:rsid w:val="00D10917"/>
    <w:rsid w:val="00D10A7C"/>
    <w:rsid w:val="00D10AEA"/>
    <w:rsid w:val="00D10FD2"/>
    <w:rsid w:val="00D110D8"/>
    <w:rsid w:val="00D112FC"/>
    <w:rsid w:val="00D113A3"/>
    <w:rsid w:val="00D1193C"/>
    <w:rsid w:val="00D11CB4"/>
    <w:rsid w:val="00D11EA7"/>
    <w:rsid w:val="00D12205"/>
    <w:rsid w:val="00D12412"/>
    <w:rsid w:val="00D124A7"/>
    <w:rsid w:val="00D12711"/>
    <w:rsid w:val="00D12872"/>
    <w:rsid w:val="00D128C5"/>
    <w:rsid w:val="00D12A16"/>
    <w:rsid w:val="00D12A5B"/>
    <w:rsid w:val="00D12B12"/>
    <w:rsid w:val="00D12B1E"/>
    <w:rsid w:val="00D12C59"/>
    <w:rsid w:val="00D12E09"/>
    <w:rsid w:val="00D13135"/>
    <w:rsid w:val="00D13247"/>
    <w:rsid w:val="00D135BA"/>
    <w:rsid w:val="00D13717"/>
    <w:rsid w:val="00D137F2"/>
    <w:rsid w:val="00D13B81"/>
    <w:rsid w:val="00D13D76"/>
    <w:rsid w:val="00D13F57"/>
    <w:rsid w:val="00D14098"/>
    <w:rsid w:val="00D14250"/>
    <w:rsid w:val="00D142D9"/>
    <w:rsid w:val="00D143CB"/>
    <w:rsid w:val="00D14617"/>
    <w:rsid w:val="00D14648"/>
    <w:rsid w:val="00D14842"/>
    <w:rsid w:val="00D148A9"/>
    <w:rsid w:val="00D149C5"/>
    <w:rsid w:val="00D14AA4"/>
    <w:rsid w:val="00D14B1B"/>
    <w:rsid w:val="00D14D4B"/>
    <w:rsid w:val="00D14E22"/>
    <w:rsid w:val="00D14E58"/>
    <w:rsid w:val="00D14F41"/>
    <w:rsid w:val="00D14F56"/>
    <w:rsid w:val="00D14F88"/>
    <w:rsid w:val="00D14F9B"/>
    <w:rsid w:val="00D14FA7"/>
    <w:rsid w:val="00D1504D"/>
    <w:rsid w:val="00D151DF"/>
    <w:rsid w:val="00D15384"/>
    <w:rsid w:val="00D15389"/>
    <w:rsid w:val="00D15477"/>
    <w:rsid w:val="00D15537"/>
    <w:rsid w:val="00D156C4"/>
    <w:rsid w:val="00D158B0"/>
    <w:rsid w:val="00D15A87"/>
    <w:rsid w:val="00D15AA3"/>
    <w:rsid w:val="00D15C26"/>
    <w:rsid w:val="00D15E13"/>
    <w:rsid w:val="00D16025"/>
    <w:rsid w:val="00D16033"/>
    <w:rsid w:val="00D1608B"/>
    <w:rsid w:val="00D16529"/>
    <w:rsid w:val="00D16790"/>
    <w:rsid w:val="00D1679E"/>
    <w:rsid w:val="00D16ABD"/>
    <w:rsid w:val="00D16BD2"/>
    <w:rsid w:val="00D16D81"/>
    <w:rsid w:val="00D16FE4"/>
    <w:rsid w:val="00D1710B"/>
    <w:rsid w:val="00D17113"/>
    <w:rsid w:val="00D17262"/>
    <w:rsid w:val="00D17289"/>
    <w:rsid w:val="00D172F3"/>
    <w:rsid w:val="00D175C4"/>
    <w:rsid w:val="00D175EC"/>
    <w:rsid w:val="00D175FD"/>
    <w:rsid w:val="00D1770B"/>
    <w:rsid w:val="00D178CF"/>
    <w:rsid w:val="00D17BA6"/>
    <w:rsid w:val="00D17BD9"/>
    <w:rsid w:val="00D17BFD"/>
    <w:rsid w:val="00D17C4B"/>
    <w:rsid w:val="00D17CF2"/>
    <w:rsid w:val="00D17D8A"/>
    <w:rsid w:val="00D202CC"/>
    <w:rsid w:val="00D20449"/>
    <w:rsid w:val="00D20455"/>
    <w:rsid w:val="00D2063A"/>
    <w:rsid w:val="00D2063B"/>
    <w:rsid w:val="00D206CE"/>
    <w:rsid w:val="00D20923"/>
    <w:rsid w:val="00D20CA4"/>
    <w:rsid w:val="00D20CE4"/>
    <w:rsid w:val="00D20D69"/>
    <w:rsid w:val="00D20DD4"/>
    <w:rsid w:val="00D20EDB"/>
    <w:rsid w:val="00D2130D"/>
    <w:rsid w:val="00D21347"/>
    <w:rsid w:val="00D214C0"/>
    <w:rsid w:val="00D21753"/>
    <w:rsid w:val="00D21813"/>
    <w:rsid w:val="00D21B00"/>
    <w:rsid w:val="00D21B42"/>
    <w:rsid w:val="00D21E97"/>
    <w:rsid w:val="00D21F9B"/>
    <w:rsid w:val="00D220B6"/>
    <w:rsid w:val="00D22210"/>
    <w:rsid w:val="00D22240"/>
    <w:rsid w:val="00D225F4"/>
    <w:rsid w:val="00D2274F"/>
    <w:rsid w:val="00D227A5"/>
    <w:rsid w:val="00D22986"/>
    <w:rsid w:val="00D2298B"/>
    <w:rsid w:val="00D22CB3"/>
    <w:rsid w:val="00D22EC0"/>
    <w:rsid w:val="00D23522"/>
    <w:rsid w:val="00D23842"/>
    <w:rsid w:val="00D23979"/>
    <w:rsid w:val="00D23A62"/>
    <w:rsid w:val="00D23C76"/>
    <w:rsid w:val="00D242F0"/>
    <w:rsid w:val="00D24325"/>
    <w:rsid w:val="00D2441A"/>
    <w:rsid w:val="00D24523"/>
    <w:rsid w:val="00D246F6"/>
    <w:rsid w:val="00D247CC"/>
    <w:rsid w:val="00D248E7"/>
    <w:rsid w:val="00D249A6"/>
    <w:rsid w:val="00D24A63"/>
    <w:rsid w:val="00D24C34"/>
    <w:rsid w:val="00D24C4A"/>
    <w:rsid w:val="00D250F9"/>
    <w:rsid w:val="00D251B3"/>
    <w:rsid w:val="00D25260"/>
    <w:rsid w:val="00D2526C"/>
    <w:rsid w:val="00D253AC"/>
    <w:rsid w:val="00D253BD"/>
    <w:rsid w:val="00D2552D"/>
    <w:rsid w:val="00D25579"/>
    <w:rsid w:val="00D256BE"/>
    <w:rsid w:val="00D25732"/>
    <w:rsid w:val="00D2593D"/>
    <w:rsid w:val="00D25A8D"/>
    <w:rsid w:val="00D25B3E"/>
    <w:rsid w:val="00D25B77"/>
    <w:rsid w:val="00D25BAD"/>
    <w:rsid w:val="00D260CE"/>
    <w:rsid w:val="00D260F6"/>
    <w:rsid w:val="00D26343"/>
    <w:rsid w:val="00D2655D"/>
    <w:rsid w:val="00D26784"/>
    <w:rsid w:val="00D267B4"/>
    <w:rsid w:val="00D26AB0"/>
    <w:rsid w:val="00D26B1E"/>
    <w:rsid w:val="00D26CB2"/>
    <w:rsid w:val="00D26D77"/>
    <w:rsid w:val="00D27127"/>
    <w:rsid w:val="00D27136"/>
    <w:rsid w:val="00D2726E"/>
    <w:rsid w:val="00D2728A"/>
    <w:rsid w:val="00D274FA"/>
    <w:rsid w:val="00D276F3"/>
    <w:rsid w:val="00D27754"/>
    <w:rsid w:val="00D27A59"/>
    <w:rsid w:val="00D27ACD"/>
    <w:rsid w:val="00D27CAC"/>
    <w:rsid w:val="00D27E68"/>
    <w:rsid w:val="00D27E78"/>
    <w:rsid w:val="00D27F76"/>
    <w:rsid w:val="00D27FA4"/>
    <w:rsid w:val="00D27FE8"/>
    <w:rsid w:val="00D3002B"/>
    <w:rsid w:val="00D30179"/>
    <w:rsid w:val="00D3024C"/>
    <w:rsid w:val="00D3027C"/>
    <w:rsid w:val="00D303A7"/>
    <w:rsid w:val="00D3047B"/>
    <w:rsid w:val="00D304CA"/>
    <w:rsid w:val="00D30609"/>
    <w:rsid w:val="00D3065F"/>
    <w:rsid w:val="00D309A9"/>
    <w:rsid w:val="00D30A0E"/>
    <w:rsid w:val="00D30B6F"/>
    <w:rsid w:val="00D30BFD"/>
    <w:rsid w:val="00D30CC9"/>
    <w:rsid w:val="00D30F6F"/>
    <w:rsid w:val="00D30F8C"/>
    <w:rsid w:val="00D3107A"/>
    <w:rsid w:val="00D311E9"/>
    <w:rsid w:val="00D316F8"/>
    <w:rsid w:val="00D317E7"/>
    <w:rsid w:val="00D31892"/>
    <w:rsid w:val="00D31999"/>
    <w:rsid w:val="00D31ACB"/>
    <w:rsid w:val="00D31CE3"/>
    <w:rsid w:val="00D31E20"/>
    <w:rsid w:val="00D32370"/>
    <w:rsid w:val="00D32411"/>
    <w:rsid w:val="00D3247C"/>
    <w:rsid w:val="00D32652"/>
    <w:rsid w:val="00D329E8"/>
    <w:rsid w:val="00D32CB9"/>
    <w:rsid w:val="00D32D46"/>
    <w:rsid w:val="00D32E05"/>
    <w:rsid w:val="00D32E87"/>
    <w:rsid w:val="00D330CA"/>
    <w:rsid w:val="00D33116"/>
    <w:rsid w:val="00D33412"/>
    <w:rsid w:val="00D33621"/>
    <w:rsid w:val="00D3377F"/>
    <w:rsid w:val="00D33A5B"/>
    <w:rsid w:val="00D33C62"/>
    <w:rsid w:val="00D340EC"/>
    <w:rsid w:val="00D34497"/>
    <w:rsid w:val="00D345B1"/>
    <w:rsid w:val="00D3470F"/>
    <w:rsid w:val="00D3495D"/>
    <w:rsid w:val="00D34968"/>
    <w:rsid w:val="00D34B9B"/>
    <w:rsid w:val="00D34CC0"/>
    <w:rsid w:val="00D3512A"/>
    <w:rsid w:val="00D3517F"/>
    <w:rsid w:val="00D35373"/>
    <w:rsid w:val="00D356AA"/>
    <w:rsid w:val="00D35819"/>
    <w:rsid w:val="00D3582A"/>
    <w:rsid w:val="00D35964"/>
    <w:rsid w:val="00D359EE"/>
    <w:rsid w:val="00D35CA7"/>
    <w:rsid w:val="00D35DC3"/>
    <w:rsid w:val="00D3621F"/>
    <w:rsid w:val="00D3635D"/>
    <w:rsid w:val="00D36376"/>
    <w:rsid w:val="00D3645B"/>
    <w:rsid w:val="00D36B92"/>
    <w:rsid w:val="00D36E4A"/>
    <w:rsid w:val="00D36E8B"/>
    <w:rsid w:val="00D36F54"/>
    <w:rsid w:val="00D37004"/>
    <w:rsid w:val="00D372A1"/>
    <w:rsid w:val="00D372F6"/>
    <w:rsid w:val="00D37586"/>
    <w:rsid w:val="00D3765E"/>
    <w:rsid w:val="00D377EC"/>
    <w:rsid w:val="00D37C93"/>
    <w:rsid w:val="00D37FB9"/>
    <w:rsid w:val="00D4046D"/>
    <w:rsid w:val="00D40496"/>
    <w:rsid w:val="00D404B8"/>
    <w:rsid w:val="00D404D7"/>
    <w:rsid w:val="00D40560"/>
    <w:rsid w:val="00D4068A"/>
    <w:rsid w:val="00D406D9"/>
    <w:rsid w:val="00D40856"/>
    <w:rsid w:val="00D40C25"/>
    <w:rsid w:val="00D4104F"/>
    <w:rsid w:val="00D41053"/>
    <w:rsid w:val="00D41060"/>
    <w:rsid w:val="00D412CD"/>
    <w:rsid w:val="00D412D8"/>
    <w:rsid w:val="00D412F4"/>
    <w:rsid w:val="00D41726"/>
    <w:rsid w:val="00D417D8"/>
    <w:rsid w:val="00D41940"/>
    <w:rsid w:val="00D4195D"/>
    <w:rsid w:val="00D42173"/>
    <w:rsid w:val="00D4223C"/>
    <w:rsid w:val="00D42554"/>
    <w:rsid w:val="00D427EA"/>
    <w:rsid w:val="00D4289E"/>
    <w:rsid w:val="00D428A1"/>
    <w:rsid w:val="00D428F6"/>
    <w:rsid w:val="00D42926"/>
    <w:rsid w:val="00D42B66"/>
    <w:rsid w:val="00D42CB3"/>
    <w:rsid w:val="00D42F45"/>
    <w:rsid w:val="00D42FAA"/>
    <w:rsid w:val="00D42FFB"/>
    <w:rsid w:val="00D43054"/>
    <w:rsid w:val="00D4314D"/>
    <w:rsid w:val="00D433B6"/>
    <w:rsid w:val="00D433C2"/>
    <w:rsid w:val="00D43611"/>
    <w:rsid w:val="00D43B33"/>
    <w:rsid w:val="00D43D87"/>
    <w:rsid w:val="00D43EF5"/>
    <w:rsid w:val="00D44016"/>
    <w:rsid w:val="00D44018"/>
    <w:rsid w:val="00D44196"/>
    <w:rsid w:val="00D442AB"/>
    <w:rsid w:val="00D44413"/>
    <w:rsid w:val="00D445A1"/>
    <w:rsid w:val="00D4465C"/>
    <w:rsid w:val="00D44790"/>
    <w:rsid w:val="00D447E6"/>
    <w:rsid w:val="00D44903"/>
    <w:rsid w:val="00D44B9B"/>
    <w:rsid w:val="00D44E63"/>
    <w:rsid w:val="00D44EBE"/>
    <w:rsid w:val="00D45045"/>
    <w:rsid w:val="00D4510D"/>
    <w:rsid w:val="00D455C3"/>
    <w:rsid w:val="00D45774"/>
    <w:rsid w:val="00D45B05"/>
    <w:rsid w:val="00D45C44"/>
    <w:rsid w:val="00D45E35"/>
    <w:rsid w:val="00D46123"/>
    <w:rsid w:val="00D46129"/>
    <w:rsid w:val="00D4620B"/>
    <w:rsid w:val="00D46521"/>
    <w:rsid w:val="00D465A2"/>
    <w:rsid w:val="00D4666C"/>
    <w:rsid w:val="00D46680"/>
    <w:rsid w:val="00D4678B"/>
    <w:rsid w:val="00D468B9"/>
    <w:rsid w:val="00D46CFB"/>
    <w:rsid w:val="00D46D68"/>
    <w:rsid w:val="00D46DB9"/>
    <w:rsid w:val="00D46FC3"/>
    <w:rsid w:val="00D4705B"/>
    <w:rsid w:val="00D470A8"/>
    <w:rsid w:val="00D47213"/>
    <w:rsid w:val="00D47293"/>
    <w:rsid w:val="00D472B9"/>
    <w:rsid w:val="00D476E2"/>
    <w:rsid w:val="00D47A17"/>
    <w:rsid w:val="00D47A65"/>
    <w:rsid w:val="00D47D9F"/>
    <w:rsid w:val="00D47DA2"/>
    <w:rsid w:val="00D47DDF"/>
    <w:rsid w:val="00D47F7E"/>
    <w:rsid w:val="00D5009F"/>
    <w:rsid w:val="00D50108"/>
    <w:rsid w:val="00D506D6"/>
    <w:rsid w:val="00D508A7"/>
    <w:rsid w:val="00D508A8"/>
    <w:rsid w:val="00D50C3E"/>
    <w:rsid w:val="00D50EBC"/>
    <w:rsid w:val="00D50F12"/>
    <w:rsid w:val="00D50F90"/>
    <w:rsid w:val="00D51293"/>
    <w:rsid w:val="00D512F1"/>
    <w:rsid w:val="00D514A0"/>
    <w:rsid w:val="00D51520"/>
    <w:rsid w:val="00D515C6"/>
    <w:rsid w:val="00D515EF"/>
    <w:rsid w:val="00D516E7"/>
    <w:rsid w:val="00D517E1"/>
    <w:rsid w:val="00D5186D"/>
    <w:rsid w:val="00D51884"/>
    <w:rsid w:val="00D51965"/>
    <w:rsid w:val="00D519A2"/>
    <w:rsid w:val="00D520F5"/>
    <w:rsid w:val="00D52282"/>
    <w:rsid w:val="00D526CC"/>
    <w:rsid w:val="00D52816"/>
    <w:rsid w:val="00D52A14"/>
    <w:rsid w:val="00D52A18"/>
    <w:rsid w:val="00D52A26"/>
    <w:rsid w:val="00D52D65"/>
    <w:rsid w:val="00D530A1"/>
    <w:rsid w:val="00D531BE"/>
    <w:rsid w:val="00D532A7"/>
    <w:rsid w:val="00D533DD"/>
    <w:rsid w:val="00D53552"/>
    <w:rsid w:val="00D53567"/>
    <w:rsid w:val="00D53B35"/>
    <w:rsid w:val="00D53CDA"/>
    <w:rsid w:val="00D53DEC"/>
    <w:rsid w:val="00D53F6D"/>
    <w:rsid w:val="00D54265"/>
    <w:rsid w:val="00D5448D"/>
    <w:rsid w:val="00D5457B"/>
    <w:rsid w:val="00D545C7"/>
    <w:rsid w:val="00D5486B"/>
    <w:rsid w:val="00D5487B"/>
    <w:rsid w:val="00D549B9"/>
    <w:rsid w:val="00D54A4B"/>
    <w:rsid w:val="00D54D38"/>
    <w:rsid w:val="00D54DB0"/>
    <w:rsid w:val="00D54E20"/>
    <w:rsid w:val="00D55267"/>
    <w:rsid w:val="00D552B1"/>
    <w:rsid w:val="00D55435"/>
    <w:rsid w:val="00D556D4"/>
    <w:rsid w:val="00D5572B"/>
    <w:rsid w:val="00D5591E"/>
    <w:rsid w:val="00D55AB1"/>
    <w:rsid w:val="00D55AC1"/>
    <w:rsid w:val="00D55BE2"/>
    <w:rsid w:val="00D55DF0"/>
    <w:rsid w:val="00D55E1B"/>
    <w:rsid w:val="00D55E22"/>
    <w:rsid w:val="00D5605B"/>
    <w:rsid w:val="00D560C1"/>
    <w:rsid w:val="00D56153"/>
    <w:rsid w:val="00D563CA"/>
    <w:rsid w:val="00D56582"/>
    <w:rsid w:val="00D565F5"/>
    <w:rsid w:val="00D56AD8"/>
    <w:rsid w:val="00D56B9C"/>
    <w:rsid w:val="00D56BD3"/>
    <w:rsid w:val="00D56BFC"/>
    <w:rsid w:val="00D56E0F"/>
    <w:rsid w:val="00D56E30"/>
    <w:rsid w:val="00D57259"/>
    <w:rsid w:val="00D572CD"/>
    <w:rsid w:val="00D573EA"/>
    <w:rsid w:val="00D579F1"/>
    <w:rsid w:val="00D57B06"/>
    <w:rsid w:val="00D57B1F"/>
    <w:rsid w:val="00D57BF5"/>
    <w:rsid w:val="00D57F7C"/>
    <w:rsid w:val="00D6017A"/>
    <w:rsid w:val="00D60421"/>
    <w:rsid w:val="00D606A3"/>
    <w:rsid w:val="00D606AD"/>
    <w:rsid w:val="00D609E1"/>
    <w:rsid w:val="00D60A06"/>
    <w:rsid w:val="00D60ACA"/>
    <w:rsid w:val="00D60AFF"/>
    <w:rsid w:val="00D60B5E"/>
    <w:rsid w:val="00D60BC3"/>
    <w:rsid w:val="00D60E9C"/>
    <w:rsid w:val="00D60F64"/>
    <w:rsid w:val="00D61118"/>
    <w:rsid w:val="00D612E9"/>
    <w:rsid w:val="00D61393"/>
    <w:rsid w:val="00D617AD"/>
    <w:rsid w:val="00D61AC9"/>
    <w:rsid w:val="00D61D8D"/>
    <w:rsid w:val="00D61E60"/>
    <w:rsid w:val="00D61F59"/>
    <w:rsid w:val="00D61F5A"/>
    <w:rsid w:val="00D621B0"/>
    <w:rsid w:val="00D6242E"/>
    <w:rsid w:val="00D625F5"/>
    <w:rsid w:val="00D629C1"/>
    <w:rsid w:val="00D629C2"/>
    <w:rsid w:val="00D62FD3"/>
    <w:rsid w:val="00D631D0"/>
    <w:rsid w:val="00D63320"/>
    <w:rsid w:val="00D633E5"/>
    <w:rsid w:val="00D63447"/>
    <w:rsid w:val="00D63539"/>
    <w:rsid w:val="00D63598"/>
    <w:rsid w:val="00D63C4D"/>
    <w:rsid w:val="00D63E91"/>
    <w:rsid w:val="00D640E8"/>
    <w:rsid w:val="00D641C5"/>
    <w:rsid w:val="00D645AF"/>
    <w:rsid w:val="00D64711"/>
    <w:rsid w:val="00D64A81"/>
    <w:rsid w:val="00D64ADC"/>
    <w:rsid w:val="00D64B17"/>
    <w:rsid w:val="00D64EA4"/>
    <w:rsid w:val="00D64EF3"/>
    <w:rsid w:val="00D64F51"/>
    <w:rsid w:val="00D64F6E"/>
    <w:rsid w:val="00D64FAA"/>
    <w:rsid w:val="00D651DF"/>
    <w:rsid w:val="00D653E1"/>
    <w:rsid w:val="00D653E9"/>
    <w:rsid w:val="00D65589"/>
    <w:rsid w:val="00D65900"/>
    <w:rsid w:val="00D65966"/>
    <w:rsid w:val="00D659A6"/>
    <w:rsid w:val="00D65CA8"/>
    <w:rsid w:val="00D65CDA"/>
    <w:rsid w:val="00D65DE2"/>
    <w:rsid w:val="00D65E27"/>
    <w:rsid w:val="00D66123"/>
    <w:rsid w:val="00D661A2"/>
    <w:rsid w:val="00D6669F"/>
    <w:rsid w:val="00D668FD"/>
    <w:rsid w:val="00D66B64"/>
    <w:rsid w:val="00D66ED6"/>
    <w:rsid w:val="00D66F44"/>
    <w:rsid w:val="00D67157"/>
    <w:rsid w:val="00D67275"/>
    <w:rsid w:val="00D6730A"/>
    <w:rsid w:val="00D67315"/>
    <w:rsid w:val="00D6736E"/>
    <w:rsid w:val="00D673E8"/>
    <w:rsid w:val="00D67965"/>
    <w:rsid w:val="00D67A07"/>
    <w:rsid w:val="00D700BF"/>
    <w:rsid w:val="00D70105"/>
    <w:rsid w:val="00D703C8"/>
    <w:rsid w:val="00D70920"/>
    <w:rsid w:val="00D70978"/>
    <w:rsid w:val="00D70A53"/>
    <w:rsid w:val="00D70A6A"/>
    <w:rsid w:val="00D70DD1"/>
    <w:rsid w:val="00D70E2E"/>
    <w:rsid w:val="00D70E41"/>
    <w:rsid w:val="00D7103C"/>
    <w:rsid w:val="00D71506"/>
    <w:rsid w:val="00D7155C"/>
    <w:rsid w:val="00D715D8"/>
    <w:rsid w:val="00D716CD"/>
    <w:rsid w:val="00D718C4"/>
    <w:rsid w:val="00D718D9"/>
    <w:rsid w:val="00D71A59"/>
    <w:rsid w:val="00D71B70"/>
    <w:rsid w:val="00D71C15"/>
    <w:rsid w:val="00D71C9F"/>
    <w:rsid w:val="00D71CDA"/>
    <w:rsid w:val="00D71F0E"/>
    <w:rsid w:val="00D72120"/>
    <w:rsid w:val="00D72276"/>
    <w:rsid w:val="00D72290"/>
    <w:rsid w:val="00D7242F"/>
    <w:rsid w:val="00D7264A"/>
    <w:rsid w:val="00D729EC"/>
    <w:rsid w:val="00D72A46"/>
    <w:rsid w:val="00D73222"/>
    <w:rsid w:val="00D735EC"/>
    <w:rsid w:val="00D737A5"/>
    <w:rsid w:val="00D737C4"/>
    <w:rsid w:val="00D73A63"/>
    <w:rsid w:val="00D73AA7"/>
    <w:rsid w:val="00D73CCC"/>
    <w:rsid w:val="00D73F61"/>
    <w:rsid w:val="00D73FF8"/>
    <w:rsid w:val="00D74044"/>
    <w:rsid w:val="00D7410C"/>
    <w:rsid w:val="00D7478F"/>
    <w:rsid w:val="00D747BB"/>
    <w:rsid w:val="00D7480B"/>
    <w:rsid w:val="00D7496F"/>
    <w:rsid w:val="00D74A4A"/>
    <w:rsid w:val="00D74ABB"/>
    <w:rsid w:val="00D74C6D"/>
    <w:rsid w:val="00D74C82"/>
    <w:rsid w:val="00D74C89"/>
    <w:rsid w:val="00D74DB8"/>
    <w:rsid w:val="00D74EB8"/>
    <w:rsid w:val="00D754AB"/>
    <w:rsid w:val="00D7559F"/>
    <w:rsid w:val="00D7576B"/>
    <w:rsid w:val="00D75825"/>
    <w:rsid w:val="00D7585E"/>
    <w:rsid w:val="00D75B63"/>
    <w:rsid w:val="00D75C77"/>
    <w:rsid w:val="00D75DF9"/>
    <w:rsid w:val="00D75E20"/>
    <w:rsid w:val="00D76143"/>
    <w:rsid w:val="00D76224"/>
    <w:rsid w:val="00D7626A"/>
    <w:rsid w:val="00D76A2E"/>
    <w:rsid w:val="00D76A35"/>
    <w:rsid w:val="00D76AFB"/>
    <w:rsid w:val="00D76E61"/>
    <w:rsid w:val="00D76FE4"/>
    <w:rsid w:val="00D7701A"/>
    <w:rsid w:val="00D770C1"/>
    <w:rsid w:val="00D7712C"/>
    <w:rsid w:val="00D77283"/>
    <w:rsid w:val="00D773B1"/>
    <w:rsid w:val="00D778AB"/>
    <w:rsid w:val="00D778D7"/>
    <w:rsid w:val="00D77958"/>
    <w:rsid w:val="00D77D33"/>
    <w:rsid w:val="00D77E1C"/>
    <w:rsid w:val="00D80131"/>
    <w:rsid w:val="00D802F6"/>
    <w:rsid w:val="00D803E3"/>
    <w:rsid w:val="00D8049C"/>
    <w:rsid w:val="00D804D5"/>
    <w:rsid w:val="00D809B1"/>
    <w:rsid w:val="00D80A29"/>
    <w:rsid w:val="00D80C94"/>
    <w:rsid w:val="00D80CC9"/>
    <w:rsid w:val="00D80D08"/>
    <w:rsid w:val="00D80D36"/>
    <w:rsid w:val="00D811B2"/>
    <w:rsid w:val="00D813AB"/>
    <w:rsid w:val="00D814E4"/>
    <w:rsid w:val="00D81719"/>
    <w:rsid w:val="00D81732"/>
    <w:rsid w:val="00D817B8"/>
    <w:rsid w:val="00D817D9"/>
    <w:rsid w:val="00D8187D"/>
    <w:rsid w:val="00D818D3"/>
    <w:rsid w:val="00D8190F"/>
    <w:rsid w:val="00D81B0B"/>
    <w:rsid w:val="00D81B58"/>
    <w:rsid w:val="00D81D06"/>
    <w:rsid w:val="00D81DF8"/>
    <w:rsid w:val="00D81E6C"/>
    <w:rsid w:val="00D82232"/>
    <w:rsid w:val="00D82283"/>
    <w:rsid w:val="00D822B7"/>
    <w:rsid w:val="00D8230C"/>
    <w:rsid w:val="00D824D1"/>
    <w:rsid w:val="00D8255A"/>
    <w:rsid w:val="00D825A7"/>
    <w:rsid w:val="00D8291F"/>
    <w:rsid w:val="00D82A4D"/>
    <w:rsid w:val="00D82E86"/>
    <w:rsid w:val="00D83033"/>
    <w:rsid w:val="00D8309C"/>
    <w:rsid w:val="00D83116"/>
    <w:rsid w:val="00D833E3"/>
    <w:rsid w:val="00D8347D"/>
    <w:rsid w:val="00D835C1"/>
    <w:rsid w:val="00D837FD"/>
    <w:rsid w:val="00D83BA7"/>
    <w:rsid w:val="00D83CA4"/>
    <w:rsid w:val="00D83D1C"/>
    <w:rsid w:val="00D8443D"/>
    <w:rsid w:val="00D8487A"/>
    <w:rsid w:val="00D84B3A"/>
    <w:rsid w:val="00D84B41"/>
    <w:rsid w:val="00D84DF7"/>
    <w:rsid w:val="00D84F09"/>
    <w:rsid w:val="00D852A0"/>
    <w:rsid w:val="00D852C7"/>
    <w:rsid w:val="00D85388"/>
    <w:rsid w:val="00D855E7"/>
    <w:rsid w:val="00D85960"/>
    <w:rsid w:val="00D8598F"/>
    <w:rsid w:val="00D8599E"/>
    <w:rsid w:val="00D85CD6"/>
    <w:rsid w:val="00D85D74"/>
    <w:rsid w:val="00D85F20"/>
    <w:rsid w:val="00D85FD3"/>
    <w:rsid w:val="00D8603E"/>
    <w:rsid w:val="00D8608B"/>
    <w:rsid w:val="00D86254"/>
    <w:rsid w:val="00D863CA"/>
    <w:rsid w:val="00D864FD"/>
    <w:rsid w:val="00D86523"/>
    <w:rsid w:val="00D86D8D"/>
    <w:rsid w:val="00D86DDD"/>
    <w:rsid w:val="00D86E1B"/>
    <w:rsid w:val="00D870AB"/>
    <w:rsid w:val="00D870F8"/>
    <w:rsid w:val="00D8710B"/>
    <w:rsid w:val="00D8711E"/>
    <w:rsid w:val="00D87121"/>
    <w:rsid w:val="00D8712C"/>
    <w:rsid w:val="00D871A2"/>
    <w:rsid w:val="00D873D0"/>
    <w:rsid w:val="00D873ED"/>
    <w:rsid w:val="00D87766"/>
    <w:rsid w:val="00D877F6"/>
    <w:rsid w:val="00D87837"/>
    <w:rsid w:val="00D87854"/>
    <w:rsid w:val="00D879A6"/>
    <w:rsid w:val="00D87AE5"/>
    <w:rsid w:val="00D87C7E"/>
    <w:rsid w:val="00D87C8E"/>
    <w:rsid w:val="00D87ED5"/>
    <w:rsid w:val="00D90457"/>
    <w:rsid w:val="00D906F6"/>
    <w:rsid w:val="00D90772"/>
    <w:rsid w:val="00D90B27"/>
    <w:rsid w:val="00D90DBC"/>
    <w:rsid w:val="00D9147A"/>
    <w:rsid w:val="00D914E5"/>
    <w:rsid w:val="00D915A5"/>
    <w:rsid w:val="00D91648"/>
    <w:rsid w:val="00D91777"/>
    <w:rsid w:val="00D917EB"/>
    <w:rsid w:val="00D91855"/>
    <w:rsid w:val="00D91A84"/>
    <w:rsid w:val="00D91B8E"/>
    <w:rsid w:val="00D91D2D"/>
    <w:rsid w:val="00D9202A"/>
    <w:rsid w:val="00D925DC"/>
    <w:rsid w:val="00D927A2"/>
    <w:rsid w:val="00D92A94"/>
    <w:rsid w:val="00D92B60"/>
    <w:rsid w:val="00D92B81"/>
    <w:rsid w:val="00D92B93"/>
    <w:rsid w:val="00D92EFE"/>
    <w:rsid w:val="00D92F08"/>
    <w:rsid w:val="00D92F09"/>
    <w:rsid w:val="00D92F19"/>
    <w:rsid w:val="00D9313B"/>
    <w:rsid w:val="00D93161"/>
    <w:rsid w:val="00D931AE"/>
    <w:rsid w:val="00D934D0"/>
    <w:rsid w:val="00D93527"/>
    <w:rsid w:val="00D9361E"/>
    <w:rsid w:val="00D93621"/>
    <w:rsid w:val="00D939AB"/>
    <w:rsid w:val="00D93AC2"/>
    <w:rsid w:val="00D93B5A"/>
    <w:rsid w:val="00D93C49"/>
    <w:rsid w:val="00D93C9E"/>
    <w:rsid w:val="00D93CA5"/>
    <w:rsid w:val="00D93D02"/>
    <w:rsid w:val="00D93FDB"/>
    <w:rsid w:val="00D94608"/>
    <w:rsid w:val="00D94690"/>
    <w:rsid w:val="00D947D6"/>
    <w:rsid w:val="00D948A0"/>
    <w:rsid w:val="00D94BFF"/>
    <w:rsid w:val="00D94D3D"/>
    <w:rsid w:val="00D94DFC"/>
    <w:rsid w:val="00D9527E"/>
    <w:rsid w:val="00D95445"/>
    <w:rsid w:val="00D954A7"/>
    <w:rsid w:val="00D9576D"/>
    <w:rsid w:val="00D95926"/>
    <w:rsid w:val="00D95AD8"/>
    <w:rsid w:val="00D95CD8"/>
    <w:rsid w:val="00D95E3A"/>
    <w:rsid w:val="00D95F7E"/>
    <w:rsid w:val="00D960CF"/>
    <w:rsid w:val="00D96206"/>
    <w:rsid w:val="00D963B1"/>
    <w:rsid w:val="00D9653F"/>
    <w:rsid w:val="00D966C4"/>
    <w:rsid w:val="00D966D4"/>
    <w:rsid w:val="00D968F4"/>
    <w:rsid w:val="00D96973"/>
    <w:rsid w:val="00D96B19"/>
    <w:rsid w:val="00D96B7C"/>
    <w:rsid w:val="00D96B94"/>
    <w:rsid w:val="00D97137"/>
    <w:rsid w:val="00D9725B"/>
    <w:rsid w:val="00D9726E"/>
    <w:rsid w:val="00D97330"/>
    <w:rsid w:val="00D977DB"/>
    <w:rsid w:val="00D978D4"/>
    <w:rsid w:val="00D97A46"/>
    <w:rsid w:val="00D97A7A"/>
    <w:rsid w:val="00D97B42"/>
    <w:rsid w:val="00D97CB7"/>
    <w:rsid w:val="00D97E38"/>
    <w:rsid w:val="00D97EC4"/>
    <w:rsid w:val="00DA0248"/>
    <w:rsid w:val="00DA0534"/>
    <w:rsid w:val="00DA079D"/>
    <w:rsid w:val="00DA0821"/>
    <w:rsid w:val="00DA09D8"/>
    <w:rsid w:val="00DA0C3F"/>
    <w:rsid w:val="00DA1018"/>
    <w:rsid w:val="00DA10BD"/>
    <w:rsid w:val="00DA13EA"/>
    <w:rsid w:val="00DA1473"/>
    <w:rsid w:val="00DA147A"/>
    <w:rsid w:val="00DA14E7"/>
    <w:rsid w:val="00DA17D2"/>
    <w:rsid w:val="00DA180F"/>
    <w:rsid w:val="00DA1860"/>
    <w:rsid w:val="00DA1993"/>
    <w:rsid w:val="00DA1B62"/>
    <w:rsid w:val="00DA1DF1"/>
    <w:rsid w:val="00DA1FC7"/>
    <w:rsid w:val="00DA223D"/>
    <w:rsid w:val="00DA229A"/>
    <w:rsid w:val="00DA23B7"/>
    <w:rsid w:val="00DA244B"/>
    <w:rsid w:val="00DA2479"/>
    <w:rsid w:val="00DA2934"/>
    <w:rsid w:val="00DA29BB"/>
    <w:rsid w:val="00DA2AC6"/>
    <w:rsid w:val="00DA2AFC"/>
    <w:rsid w:val="00DA2B21"/>
    <w:rsid w:val="00DA2DBA"/>
    <w:rsid w:val="00DA2E3B"/>
    <w:rsid w:val="00DA3083"/>
    <w:rsid w:val="00DA3379"/>
    <w:rsid w:val="00DA3593"/>
    <w:rsid w:val="00DA36F8"/>
    <w:rsid w:val="00DA3E18"/>
    <w:rsid w:val="00DA40E7"/>
    <w:rsid w:val="00DA43E1"/>
    <w:rsid w:val="00DA445B"/>
    <w:rsid w:val="00DA459D"/>
    <w:rsid w:val="00DA4857"/>
    <w:rsid w:val="00DA4A0C"/>
    <w:rsid w:val="00DA4A61"/>
    <w:rsid w:val="00DA4EEF"/>
    <w:rsid w:val="00DA4F9E"/>
    <w:rsid w:val="00DA4FC3"/>
    <w:rsid w:val="00DA5034"/>
    <w:rsid w:val="00DA568E"/>
    <w:rsid w:val="00DA5893"/>
    <w:rsid w:val="00DA58A2"/>
    <w:rsid w:val="00DA5916"/>
    <w:rsid w:val="00DA5967"/>
    <w:rsid w:val="00DA5C77"/>
    <w:rsid w:val="00DA5D2D"/>
    <w:rsid w:val="00DA5E98"/>
    <w:rsid w:val="00DA6071"/>
    <w:rsid w:val="00DA613B"/>
    <w:rsid w:val="00DA6354"/>
    <w:rsid w:val="00DA6421"/>
    <w:rsid w:val="00DA6666"/>
    <w:rsid w:val="00DA66E5"/>
    <w:rsid w:val="00DA6721"/>
    <w:rsid w:val="00DA68B8"/>
    <w:rsid w:val="00DA68E2"/>
    <w:rsid w:val="00DA6931"/>
    <w:rsid w:val="00DA6AA2"/>
    <w:rsid w:val="00DA6C03"/>
    <w:rsid w:val="00DA6DB1"/>
    <w:rsid w:val="00DA6DFF"/>
    <w:rsid w:val="00DA704E"/>
    <w:rsid w:val="00DA712E"/>
    <w:rsid w:val="00DA7152"/>
    <w:rsid w:val="00DA76E7"/>
    <w:rsid w:val="00DA7836"/>
    <w:rsid w:val="00DA7C4D"/>
    <w:rsid w:val="00DA7D4E"/>
    <w:rsid w:val="00DA7DE1"/>
    <w:rsid w:val="00DB0278"/>
    <w:rsid w:val="00DB0280"/>
    <w:rsid w:val="00DB031F"/>
    <w:rsid w:val="00DB0406"/>
    <w:rsid w:val="00DB0705"/>
    <w:rsid w:val="00DB0C60"/>
    <w:rsid w:val="00DB0D69"/>
    <w:rsid w:val="00DB0EC7"/>
    <w:rsid w:val="00DB13D6"/>
    <w:rsid w:val="00DB13DD"/>
    <w:rsid w:val="00DB1898"/>
    <w:rsid w:val="00DB1936"/>
    <w:rsid w:val="00DB1945"/>
    <w:rsid w:val="00DB1989"/>
    <w:rsid w:val="00DB1B25"/>
    <w:rsid w:val="00DB1E62"/>
    <w:rsid w:val="00DB2171"/>
    <w:rsid w:val="00DB2664"/>
    <w:rsid w:val="00DB2B27"/>
    <w:rsid w:val="00DB2FDF"/>
    <w:rsid w:val="00DB3042"/>
    <w:rsid w:val="00DB3189"/>
    <w:rsid w:val="00DB31DD"/>
    <w:rsid w:val="00DB33A6"/>
    <w:rsid w:val="00DB3729"/>
    <w:rsid w:val="00DB375E"/>
    <w:rsid w:val="00DB376B"/>
    <w:rsid w:val="00DB39A4"/>
    <w:rsid w:val="00DB3FAD"/>
    <w:rsid w:val="00DB4135"/>
    <w:rsid w:val="00DB415A"/>
    <w:rsid w:val="00DB44B3"/>
    <w:rsid w:val="00DB4576"/>
    <w:rsid w:val="00DB4654"/>
    <w:rsid w:val="00DB4A02"/>
    <w:rsid w:val="00DB4A34"/>
    <w:rsid w:val="00DB4A3A"/>
    <w:rsid w:val="00DB51AA"/>
    <w:rsid w:val="00DB52BB"/>
    <w:rsid w:val="00DB530F"/>
    <w:rsid w:val="00DB5576"/>
    <w:rsid w:val="00DB5810"/>
    <w:rsid w:val="00DB5A4E"/>
    <w:rsid w:val="00DB5C7F"/>
    <w:rsid w:val="00DB60AA"/>
    <w:rsid w:val="00DB6168"/>
    <w:rsid w:val="00DB6232"/>
    <w:rsid w:val="00DB6254"/>
    <w:rsid w:val="00DB629B"/>
    <w:rsid w:val="00DB63E2"/>
    <w:rsid w:val="00DB6644"/>
    <w:rsid w:val="00DB667A"/>
    <w:rsid w:val="00DB6805"/>
    <w:rsid w:val="00DB684A"/>
    <w:rsid w:val="00DB6A2C"/>
    <w:rsid w:val="00DB70E8"/>
    <w:rsid w:val="00DB7115"/>
    <w:rsid w:val="00DB71D3"/>
    <w:rsid w:val="00DB7656"/>
    <w:rsid w:val="00DB789A"/>
    <w:rsid w:val="00DB7A09"/>
    <w:rsid w:val="00DB7DEB"/>
    <w:rsid w:val="00DC024F"/>
    <w:rsid w:val="00DC0287"/>
    <w:rsid w:val="00DC092D"/>
    <w:rsid w:val="00DC0A8E"/>
    <w:rsid w:val="00DC0B32"/>
    <w:rsid w:val="00DC0C28"/>
    <w:rsid w:val="00DC0C9E"/>
    <w:rsid w:val="00DC0DB3"/>
    <w:rsid w:val="00DC0EC7"/>
    <w:rsid w:val="00DC11C1"/>
    <w:rsid w:val="00DC1207"/>
    <w:rsid w:val="00DC1414"/>
    <w:rsid w:val="00DC1A19"/>
    <w:rsid w:val="00DC1AEF"/>
    <w:rsid w:val="00DC1C18"/>
    <w:rsid w:val="00DC1C5F"/>
    <w:rsid w:val="00DC1EF7"/>
    <w:rsid w:val="00DC1F6E"/>
    <w:rsid w:val="00DC2036"/>
    <w:rsid w:val="00DC20EF"/>
    <w:rsid w:val="00DC2554"/>
    <w:rsid w:val="00DC2670"/>
    <w:rsid w:val="00DC26F9"/>
    <w:rsid w:val="00DC272C"/>
    <w:rsid w:val="00DC2875"/>
    <w:rsid w:val="00DC295E"/>
    <w:rsid w:val="00DC2B39"/>
    <w:rsid w:val="00DC2BAA"/>
    <w:rsid w:val="00DC2DCE"/>
    <w:rsid w:val="00DC2FCA"/>
    <w:rsid w:val="00DC307B"/>
    <w:rsid w:val="00DC32BD"/>
    <w:rsid w:val="00DC34BC"/>
    <w:rsid w:val="00DC3513"/>
    <w:rsid w:val="00DC361B"/>
    <w:rsid w:val="00DC38CD"/>
    <w:rsid w:val="00DC4131"/>
    <w:rsid w:val="00DC4AF8"/>
    <w:rsid w:val="00DC4B55"/>
    <w:rsid w:val="00DC4BB3"/>
    <w:rsid w:val="00DC4C2B"/>
    <w:rsid w:val="00DC4D94"/>
    <w:rsid w:val="00DC4EAF"/>
    <w:rsid w:val="00DC4EBF"/>
    <w:rsid w:val="00DC4F13"/>
    <w:rsid w:val="00DC53D7"/>
    <w:rsid w:val="00DC5732"/>
    <w:rsid w:val="00DC5973"/>
    <w:rsid w:val="00DC5A70"/>
    <w:rsid w:val="00DC5B53"/>
    <w:rsid w:val="00DC5D08"/>
    <w:rsid w:val="00DC61B8"/>
    <w:rsid w:val="00DC65DE"/>
    <w:rsid w:val="00DC66A6"/>
    <w:rsid w:val="00DC6849"/>
    <w:rsid w:val="00DC693C"/>
    <w:rsid w:val="00DC6B09"/>
    <w:rsid w:val="00DC7160"/>
    <w:rsid w:val="00DC723A"/>
    <w:rsid w:val="00DC760E"/>
    <w:rsid w:val="00DC7732"/>
    <w:rsid w:val="00DC7779"/>
    <w:rsid w:val="00DC7879"/>
    <w:rsid w:val="00DC798D"/>
    <w:rsid w:val="00DC7C6F"/>
    <w:rsid w:val="00DC7CFF"/>
    <w:rsid w:val="00DC7EE0"/>
    <w:rsid w:val="00DC7F1E"/>
    <w:rsid w:val="00DD0268"/>
    <w:rsid w:val="00DD04FC"/>
    <w:rsid w:val="00DD0738"/>
    <w:rsid w:val="00DD08CE"/>
    <w:rsid w:val="00DD0A5E"/>
    <w:rsid w:val="00DD0AB8"/>
    <w:rsid w:val="00DD0AE1"/>
    <w:rsid w:val="00DD0C50"/>
    <w:rsid w:val="00DD0C8F"/>
    <w:rsid w:val="00DD0C9D"/>
    <w:rsid w:val="00DD0FBC"/>
    <w:rsid w:val="00DD153D"/>
    <w:rsid w:val="00DD159A"/>
    <w:rsid w:val="00DD15C3"/>
    <w:rsid w:val="00DD17F3"/>
    <w:rsid w:val="00DD1B89"/>
    <w:rsid w:val="00DD1BBB"/>
    <w:rsid w:val="00DD1E57"/>
    <w:rsid w:val="00DD1F29"/>
    <w:rsid w:val="00DD2082"/>
    <w:rsid w:val="00DD20C4"/>
    <w:rsid w:val="00DD20C7"/>
    <w:rsid w:val="00DD2141"/>
    <w:rsid w:val="00DD24C9"/>
    <w:rsid w:val="00DD25F7"/>
    <w:rsid w:val="00DD25F8"/>
    <w:rsid w:val="00DD27FB"/>
    <w:rsid w:val="00DD280F"/>
    <w:rsid w:val="00DD2812"/>
    <w:rsid w:val="00DD2CDA"/>
    <w:rsid w:val="00DD2E33"/>
    <w:rsid w:val="00DD2FB9"/>
    <w:rsid w:val="00DD3383"/>
    <w:rsid w:val="00DD3401"/>
    <w:rsid w:val="00DD38C7"/>
    <w:rsid w:val="00DD3A29"/>
    <w:rsid w:val="00DD3A9D"/>
    <w:rsid w:val="00DD3AC0"/>
    <w:rsid w:val="00DD3BDE"/>
    <w:rsid w:val="00DD3D2C"/>
    <w:rsid w:val="00DD3D61"/>
    <w:rsid w:val="00DD3F6D"/>
    <w:rsid w:val="00DD4012"/>
    <w:rsid w:val="00DD401B"/>
    <w:rsid w:val="00DD4045"/>
    <w:rsid w:val="00DD411F"/>
    <w:rsid w:val="00DD4335"/>
    <w:rsid w:val="00DD4478"/>
    <w:rsid w:val="00DD44A2"/>
    <w:rsid w:val="00DD4656"/>
    <w:rsid w:val="00DD4B60"/>
    <w:rsid w:val="00DD4B6A"/>
    <w:rsid w:val="00DD4DF6"/>
    <w:rsid w:val="00DD4FFA"/>
    <w:rsid w:val="00DD5094"/>
    <w:rsid w:val="00DD53BB"/>
    <w:rsid w:val="00DD5400"/>
    <w:rsid w:val="00DD5770"/>
    <w:rsid w:val="00DD577C"/>
    <w:rsid w:val="00DD59A6"/>
    <w:rsid w:val="00DD5CC1"/>
    <w:rsid w:val="00DD601B"/>
    <w:rsid w:val="00DD652E"/>
    <w:rsid w:val="00DD6981"/>
    <w:rsid w:val="00DD6CAE"/>
    <w:rsid w:val="00DD6CBD"/>
    <w:rsid w:val="00DD6DF6"/>
    <w:rsid w:val="00DD6EFD"/>
    <w:rsid w:val="00DD7199"/>
    <w:rsid w:val="00DD72D7"/>
    <w:rsid w:val="00DD7383"/>
    <w:rsid w:val="00DD73AF"/>
    <w:rsid w:val="00DD73FB"/>
    <w:rsid w:val="00DD7425"/>
    <w:rsid w:val="00DD7503"/>
    <w:rsid w:val="00DD78D5"/>
    <w:rsid w:val="00DD7C90"/>
    <w:rsid w:val="00DD7DD7"/>
    <w:rsid w:val="00DD7E96"/>
    <w:rsid w:val="00DE0192"/>
    <w:rsid w:val="00DE0215"/>
    <w:rsid w:val="00DE0228"/>
    <w:rsid w:val="00DE041B"/>
    <w:rsid w:val="00DE0913"/>
    <w:rsid w:val="00DE093F"/>
    <w:rsid w:val="00DE09DC"/>
    <w:rsid w:val="00DE0A50"/>
    <w:rsid w:val="00DE0BDC"/>
    <w:rsid w:val="00DE0F96"/>
    <w:rsid w:val="00DE0FEE"/>
    <w:rsid w:val="00DE0FF7"/>
    <w:rsid w:val="00DE1040"/>
    <w:rsid w:val="00DE127D"/>
    <w:rsid w:val="00DE130F"/>
    <w:rsid w:val="00DE153B"/>
    <w:rsid w:val="00DE1553"/>
    <w:rsid w:val="00DE1994"/>
    <w:rsid w:val="00DE1C72"/>
    <w:rsid w:val="00DE1C86"/>
    <w:rsid w:val="00DE203D"/>
    <w:rsid w:val="00DE2194"/>
    <w:rsid w:val="00DE221A"/>
    <w:rsid w:val="00DE222D"/>
    <w:rsid w:val="00DE259C"/>
    <w:rsid w:val="00DE2698"/>
    <w:rsid w:val="00DE29E4"/>
    <w:rsid w:val="00DE2A16"/>
    <w:rsid w:val="00DE2A21"/>
    <w:rsid w:val="00DE2BD2"/>
    <w:rsid w:val="00DE2C8C"/>
    <w:rsid w:val="00DE2CE0"/>
    <w:rsid w:val="00DE2DE0"/>
    <w:rsid w:val="00DE2F7E"/>
    <w:rsid w:val="00DE2F81"/>
    <w:rsid w:val="00DE3299"/>
    <w:rsid w:val="00DE350B"/>
    <w:rsid w:val="00DE3A81"/>
    <w:rsid w:val="00DE3B5D"/>
    <w:rsid w:val="00DE3C26"/>
    <w:rsid w:val="00DE3DAB"/>
    <w:rsid w:val="00DE3F21"/>
    <w:rsid w:val="00DE4003"/>
    <w:rsid w:val="00DE410C"/>
    <w:rsid w:val="00DE4114"/>
    <w:rsid w:val="00DE42EC"/>
    <w:rsid w:val="00DE437B"/>
    <w:rsid w:val="00DE441A"/>
    <w:rsid w:val="00DE44D5"/>
    <w:rsid w:val="00DE4811"/>
    <w:rsid w:val="00DE4996"/>
    <w:rsid w:val="00DE4A52"/>
    <w:rsid w:val="00DE4DAC"/>
    <w:rsid w:val="00DE4F09"/>
    <w:rsid w:val="00DE51A6"/>
    <w:rsid w:val="00DE51F5"/>
    <w:rsid w:val="00DE54AD"/>
    <w:rsid w:val="00DE57D2"/>
    <w:rsid w:val="00DE5A07"/>
    <w:rsid w:val="00DE5BCD"/>
    <w:rsid w:val="00DE5C2B"/>
    <w:rsid w:val="00DE5CD6"/>
    <w:rsid w:val="00DE5CE4"/>
    <w:rsid w:val="00DE5E3D"/>
    <w:rsid w:val="00DE62F7"/>
    <w:rsid w:val="00DE631C"/>
    <w:rsid w:val="00DE6420"/>
    <w:rsid w:val="00DE6747"/>
    <w:rsid w:val="00DE67F0"/>
    <w:rsid w:val="00DE68FC"/>
    <w:rsid w:val="00DE6C04"/>
    <w:rsid w:val="00DE6D08"/>
    <w:rsid w:val="00DE6D65"/>
    <w:rsid w:val="00DE6E7F"/>
    <w:rsid w:val="00DE6F7C"/>
    <w:rsid w:val="00DE6F8E"/>
    <w:rsid w:val="00DE71EE"/>
    <w:rsid w:val="00DE74F2"/>
    <w:rsid w:val="00DE7544"/>
    <w:rsid w:val="00DE762B"/>
    <w:rsid w:val="00DE7847"/>
    <w:rsid w:val="00DE7877"/>
    <w:rsid w:val="00DE7B43"/>
    <w:rsid w:val="00DE7D9C"/>
    <w:rsid w:val="00DE7DD9"/>
    <w:rsid w:val="00DE7E95"/>
    <w:rsid w:val="00DE7F90"/>
    <w:rsid w:val="00DF041F"/>
    <w:rsid w:val="00DF0543"/>
    <w:rsid w:val="00DF0584"/>
    <w:rsid w:val="00DF0766"/>
    <w:rsid w:val="00DF0AD3"/>
    <w:rsid w:val="00DF0FA3"/>
    <w:rsid w:val="00DF0FD0"/>
    <w:rsid w:val="00DF11B4"/>
    <w:rsid w:val="00DF1271"/>
    <w:rsid w:val="00DF139F"/>
    <w:rsid w:val="00DF1596"/>
    <w:rsid w:val="00DF1895"/>
    <w:rsid w:val="00DF1C61"/>
    <w:rsid w:val="00DF2366"/>
    <w:rsid w:val="00DF2445"/>
    <w:rsid w:val="00DF2984"/>
    <w:rsid w:val="00DF2B67"/>
    <w:rsid w:val="00DF2C55"/>
    <w:rsid w:val="00DF2D40"/>
    <w:rsid w:val="00DF2F11"/>
    <w:rsid w:val="00DF2F14"/>
    <w:rsid w:val="00DF34B8"/>
    <w:rsid w:val="00DF34C3"/>
    <w:rsid w:val="00DF3B9B"/>
    <w:rsid w:val="00DF3C6D"/>
    <w:rsid w:val="00DF4197"/>
    <w:rsid w:val="00DF4261"/>
    <w:rsid w:val="00DF436B"/>
    <w:rsid w:val="00DF43DB"/>
    <w:rsid w:val="00DF44AE"/>
    <w:rsid w:val="00DF4506"/>
    <w:rsid w:val="00DF4642"/>
    <w:rsid w:val="00DF46A3"/>
    <w:rsid w:val="00DF4A31"/>
    <w:rsid w:val="00DF4D72"/>
    <w:rsid w:val="00DF4D8D"/>
    <w:rsid w:val="00DF504A"/>
    <w:rsid w:val="00DF50C6"/>
    <w:rsid w:val="00DF518B"/>
    <w:rsid w:val="00DF5304"/>
    <w:rsid w:val="00DF5523"/>
    <w:rsid w:val="00DF5617"/>
    <w:rsid w:val="00DF5726"/>
    <w:rsid w:val="00DF57EA"/>
    <w:rsid w:val="00DF5FC6"/>
    <w:rsid w:val="00DF6548"/>
    <w:rsid w:val="00DF6799"/>
    <w:rsid w:val="00DF6A20"/>
    <w:rsid w:val="00DF6BE6"/>
    <w:rsid w:val="00DF6C3B"/>
    <w:rsid w:val="00DF6C5D"/>
    <w:rsid w:val="00DF70D6"/>
    <w:rsid w:val="00DF7274"/>
    <w:rsid w:val="00DF73C7"/>
    <w:rsid w:val="00DF74EB"/>
    <w:rsid w:val="00DF763A"/>
    <w:rsid w:val="00DF7AD0"/>
    <w:rsid w:val="00DF7CBB"/>
    <w:rsid w:val="00DF7E13"/>
    <w:rsid w:val="00DF7E1E"/>
    <w:rsid w:val="00DF7EB5"/>
    <w:rsid w:val="00E000E9"/>
    <w:rsid w:val="00E0017A"/>
    <w:rsid w:val="00E00BAC"/>
    <w:rsid w:val="00E00CEC"/>
    <w:rsid w:val="00E00CEF"/>
    <w:rsid w:val="00E00DDB"/>
    <w:rsid w:val="00E00EC4"/>
    <w:rsid w:val="00E00EE5"/>
    <w:rsid w:val="00E00F9A"/>
    <w:rsid w:val="00E01071"/>
    <w:rsid w:val="00E010A8"/>
    <w:rsid w:val="00E01341"/>
    <w:rsid w:val="00E01348"/>
    <w:rsid w:val="00E013C4"/>
    <w:rsid w:val="00E019A7"/>
    <w:rsid w:val="00E01BCC"/>
    <w:rsid w:val="00E020DC"/>
    <w:rsid w:val="00E022DE"/>
    <w:rsid w:val="00E02C07"/>
    <w:rsid w:val="00E030FB"/>
    <w:rsid w:val="00E032E7"/>
    <w:rsid w:val="00E034E6"/>
    <w:rsid w:val="00E0361C"/>
    <w:rsid w:val="00E03656"/>
    <w:rsid w:val="00E03718"/>
    <w:rsid w:val="00E03A13"/>
    <w:rsid w:val="00E03A52"/>
    <w:rsid w:val="00E03B51"/>
    <w:rsid w:val="00E03BB2"/>
    <w:rsid w:val="00E04563"/>
    <w:rsid w:val="00E047BA"/>
    <w:rsid w:val="00E051F8"/>
    <w:rsid w:val="00E052B9"/>
    <w:rsid w:val="00E05953"/>
    <w:rsid w:val="00E059AF"/>
    <w:rsid w:val="00E05BD4"/>
    <w:rsid w:val="00E05D29"/>
    <w:rsid w:val="00E05E05"/>
    <w:rsid w:val="00E05E17"/>
    <w:rsid w:val="00E05ED9"/>
    <w:rsid w:val="00E05F0F"/>
    <w:rsid w:val="00E05F74"/>
    <w:rsid w:val="00E060A7"/>
    <w:rsid w:val="00E063DB"/>
    <w:rsid w:val="00E06420"/>
    <w:rsid w:val="00E06511"/>
    <w:rsid w:val="00E0651E"/>
    <w:rsid w:val="00E06575"/>
    <w:rsid w:val="00E0657B"/>
    <w:rsid w:val="00E06697"/>
    <w:rsid w:val="00E0684A"/>
    <w:rsid w:val="00E0699C"/>
    <w:rsid w:val="00E06A19"/>
    <w:rsid w:val="00E06B65"/>
    <w:rsid w:val="00E06C02"/>
    <w:rsid w:val="00E06D2F"/>
    <w:rsid w:val="00E070E9"/>
    <w:rsid w:val="00E072EC"/>
    <w:rsid w:val="00E073C0"/>
    <w:rsid w:val="00E0742B"/>
    <w:rsid w:val="00E074C6"/>
    <w:rsid w:val="00E074FA"/>
    <w:rsid w:val="00E074FE"/>
    <w:rsid w:val="00E0768E"/>
    <w:rsid w:val="00E0790E"/>
    <w:rsid w:val="00E0796C"/>
    <w:rsid w:val="00E07A11"/>
    <w:rsid w:val="00E07A98"/>
    <w:rsid w:val="00E07C4C"/>
    <w:rsid w:val="00E07C7C"/>
    <w:rsid w:val="00E07C9B"/>
    <w:rsid w:val="00E07CD9"/>
    <w:rsid w:val="00E07D8C"/>
    <w:rsid w:val="00E07EEE"/>
    <w:rsid w:val="00E07F6B"/>
    <w:rsid w:val="00E1003D"/>
    <w:rsid w:val="00E10082"/>
    <w:rsid w:val="00E10C6A"/>
    <w:rsid w:val="00E10DA1"/>
    <w:rsid w:val="00E10EE8"/>
    <w:rsid w:val="00E11050"/>
    <w:rsid w:val="00E110E8"/>
    <w:rsid w:val="00E114BB"/>
    <w:rsid w:val="00E115A7"/>
    <w:rsid w:val="00E11770"/>
    <w:rsid w:val="00E1199A"/>
    <w:rsid w:val="00E11C09"/>
    <w:rsid w:val="00E11CB9"/>
    <w:rsid w:val="00E11EE4"/>
    <w:rsid w:val="00E12272"/>
    <w:rsid w:val="00E12528"/>
    <w:rsid w:val="00E1284E"/>
    <w:rsid w:val="00E12E2B"/>
    <w:rsid w:val="00E12E38"/>
    <w:rsid w:val="00E1304B"/>
    <w:rsid w:val="00E13106"/>
    <w:rsid w:val="00E13269"/>
    <w:rsid w:val="00E13367"/>
    <w:rsid w:val="00E1351B"/>
    <w:rsid w:val="00E1370D"/>
    <w:rsid w:val="00E137ED"/>
    <w:rsid w:val="00E13848"/>
    <w:rsid w:val="00E13D0E"/>
    <w:rsid w:val="00E14089"/>
    <w:rsid w:val="00E140FD"/>
    <w:rsid w:val="00E14253"/>
    <w:rsid w:val="00E1468A"/>
    <w:rsid w:val="00E146F1"/>
    <w:rsid w:val="00E147D1"/>
    <w:rsid w:val="00E14B3A"/>
    <w:rsid w:val="00E14CAF"/>
    <w:rsid w:val="00E14ED8"/>
    <w:rsid w:val="00E14FF2"/>
    <w:rsid w:val="00E151F9"/>
    <w:rsid w:val="00E15393"/>
    <w:rsid w:val="00E155B0"/>
    <w:rsid w:val="00E15701"/>
    <w:rsid w:val="00E15769"/>
    <w:rsid w:val="00E15EA1"/>
    <w:rsid w:val="00E15F3F"/>
    <w:rsid w:val="00E15FDC"/>
    <w:rsid w:val="00E1626E"/>
    <w:rsid w:val="00E162BF"/>
    <w:rsid w:val="00E162DD"/>
    <w:rsid w:val="00E16374"/>
    <w:rsid w:val="00E1666C"/>
    <w:rsid w:val="00E1670C"/>
    <w:rsid w:val="00E16AB1"/>
    <w:rsid w:val="00E16EE2"/>
    <w:rsid w:val="00E16F65"/>
    <w:rsid w:val="00E16FA9"/>
    <w:rsid w:val="00E1757B"/>
    <w:rsid w:val="00E17655"/>
    <w:rsid w:val="00E17746"/>
    <w:rsid w:val="00E1785A"/>
    <w:rsid w:val="00E17B23"/>
    <w:rsid w:val="00E17E0D"/>
    <w:rsid w:val="00E17E68"/>
    <w:rsid w:val="00E17FA9"/>
    <w:rsid w:val="00E20170"/>
    <w:rsid w:val="00E20303"/>
    <w:rsid w:val="00E20324"/>
    <w:rsid w:val="00E203A9"/>
    <w:rsid w:val="00E203B9"/>
    <w:rsid w:val="00E204B3"/>
    <w:rsid w:val="00E205C3"/>
    <w:rsid w:val="00E20682"/>
    <w:rsid w:val="00E20773"/>
    <w:rsid w:val="00E20949"/>
    <w:rsid w:val="00E209DD"/>
    <w:rsid w:val="00E20A85"/>
    <w:rsid w:val="00E20B8B"/>
    <w:rsid w:val="00E20BE9"/>
    <w:rsid w:val="00E20C62"/>
    <w:rsid w:val="00E20CBA"/>
    <w:rsid w:val="00E20E1D"/>
    <w:rsid w:val="00E20E46"/>
    <w:rsid w:val="00E20F12"/>
    <w:rsid w:val="00E21107"/>
    <w:rsid w:val="00E2110D"/>
    <w:rsid w:val="00E21644"/>
    <w:rsid w:val="00E216DE"/>
    <w:rsid w:val="00E21F5F"/>
    <w:rsid w:val="00E221A9"/>
    <w:rsid w:val="00E22691"/>
    <w:rsid w:val="00E226A5"/>
    <w:rsid w:val="00E22B3C"/>
    <w:rsid w:val="00E232DC"/>
    <w:rsid w:val="00E23324"/>
    <w:rsid w:val="00E233DA"/>
    <w:rsid w:val="00E234E4"/>
    <w:rsid w:val="00E2355A"/>
    <w:rsid w:val="00E235B8"/>
    <w:rsid w:val="00E23669"/>
    <w:rsid w:val="00E23699"/>
    <w:rsid w:val="00E23789"/>
    <w:rsid w:val="00E2379A"/>
    <w:rsid w:val="00E237CA"/>
    <w:rsid w:val="00E23A59"/>
    <w:rsid w:val="00E23AD0"/>
    <w:rsid w:val="00E23B5D"/>
    <w:rsid w:val="00E23BD4"/>
    <w:rsid w:val="00E23CE0"/>
    <w:rsid w:val="00E23D2F"/>
    <w:rsid w:val="00E23D50"/>
    <w:rsid w:val="00E23F03"/>
    <w:rsid w:val="00E23FA7"/>
    <w:rsid w:val="00E23FF3"/>
    <w:rsid w:val="00E2404C"/>
    <w:rsid w:val="00E2414B"/>
    <w:rsid w:val="00E2424B"/>
    <w:rsid w:val="00E2425C"/>
    <w:rsid w:val="00E244D4"/>
    <w:rsid w:val="00E2451D"/>
    <w:rsid w:val="00E245DA"/>
    <w:rsid w:val="00E24722"/>
    <w:rsid w:val="00E247E7"/>
    <w:rsid w:val="00E24805"/>
    <w:rsid w:val="00E24A4C"/>
    <w:rsid w:val="00E24B39"/>
    <w:rsid w:val="00E24D07"/>
    <w:rsid w:val="00E24E12"/>
    <w:rsid w:val="00E24ED4"/>
    <w:rsid w:val="00E24F89"/>
    <w:rsid w:val="00E251CB"/>
    <w:rsid w:val="00E252D4"/>
    <w:rsid w:val="00E25551"/>
    <w:rsid w:val="00E2569D"/>
    <w:rsid w:val="00E25A2B"/>
    <w:rsid w:val="00E25A36"/>
    <w:rsid w:val="00E25AC5"/>
    <w:rsid w:val="00E25BD4"/>
    <w:rsid w:val="00E25C7A"/>
    <w:rsid w:val="00E25D32"/>
    <w:rsid w:val="00E25D4E"/>
    <w:rsid w:val="00E25E20"/>
    <w:rsid w:val="00E25E99"/>
    <w:rsid w:val="00E25EA6"/>
    <w:rsid w:val="00E26397"/>
    <w:rsid w:val="00E263D4"/>
    <w:rsid w:val="00E26595"/>
    <w:rsid w:val="00E268A6"/>
    <w:rsid w:val="00E26DE4"/>
    <w:rsid w:val="00E26F24"/>
    <w:rsid w:val="00E26FA0"/>
    <w:rsid w:val="00E274C5"/>
    <w:rsid w:val="00E27876"/>
    <w:rsid w:val="00E27B0B"/>
    <w:rsid w:val="00E27DFB"/>
    <w:rsid w:val="00E27E2B"/>
    <w:rsid w:val="00E27F46"/>
    <w:rsid w:val="00E300B4"/>
    <w:rsid w:val="00E300DD"/>
    <w:rsid w:val="00E30469"/>
    <w:rsid w:val="00E304C2"/>
    <w:rsid w:val="00E306E3"/>
    <w:rsid w:val="00E30AE0"/>
    <w:rsid w:val="00E30B4B"/>
    <w:rsid w:val="00E30BD7"/>
    <w:rsid w:val="00E30BF8"/>
    <w:rsid w:val="00E30DDE"/>
    <w:rsid w:val="00E30DE9"/>
    <w:rsid w:val="00E30F92"/>
    <w:rsid w:val="00E31027"/>
    <w:rsid w:val="00E310A8"/>
    <w:rsid w:val="00E310BC"/>
    <w:rsid w:val="00E3162E"/>
    <w:rsid w:val="00E318C5"/>
    <w:rsid w:val="00E318E1"/>
    <w:rsid w:val="00E31B26"/>
    <w:rsid w:val="00E31D1D"/>
    <w:rsid w:val="00E31D40"/>
    <w:rsid w:val="00E31ED1"/>
    <w:rsid w:val="00E32124"/>
    <w:rsid w:val="00E321BA"/>
    <w:rsid w:val="00E321D2"/>
    <w:rsid w:val="00E3263E"/>
    <w:rsid w:val="00E3297E"/>
    <w:rsid w:val="00E32A19"/>
    <w:rsid w:val="00E32B00"/>
    <w:rsid w:val="00E32BE5"/>
    <w:rsid w:val="00E32C72"/>
    <w:rsid w:val="00E32D36"/>
    <w:rsid w:val="00E32D56"/>
    <w:rsid w:val="00E32E55"/>
    <w:rsid w:val="00E32E56"/>
    <w:rsid w:val="00E32F94"/>
    <w:rsid w:val="00E331A3"/>
    <w:rsid w:val="00E33267"/>
    <w:rsid w:val="00E333F9"/>
    <w:rsid w:val="00E333FF"/>
    <w:rsid w:val="00E33905"/>
    <w:rsid w:val="00E33C25"/>
    <w:rsid w:val="00E33E07"/>
    <w:rsid w:val="00E34028"/>
    <w:rsid w:val="00E340B7"/>
    <w:rsid w:val="00E34187"/>
    <w:rsid w:val="00E341BE"/>
    <w:rsid w:val="00E34888"/>
    <w:rsid w:val="00E348E1"/>
    <w:rsid w:val="00E34BBC"/>
    <w:rsid w:val="00E34C6B"/>
    <w:rsid w:val="00E34C81"/>
    <w:rsid w:val="00E34D15"/>
    <w:rsid w:val="00E34E39"/>
    <w:rsid w:val="00E34F65"/>
    <w:rsid w:val="00E350A9"/>
    <w:rsid w:val="00E3514D"/>
    <w:rsid w:val="00E3525D"/>
    <w:rsid w:val="00E354B6"/>
    <w:rsid w:val="00E354B7"/>
    <w:rsid w:val="00E35605"/>
    <w:rsid w:val="00E3590D"/>
    <w:rsid w:val="00E35954"/>
    <w:rsid w:val="00E35A8E"/>
    <w:rsid w:val="00E35D0A"/>
    <w:rsid w:val="00E35F9D"/>
    <w:rsid w:val="00E36003"/>
    <w:rsid w:val="00E3607E"/>
    <w:rsid w:val="00E3636A"/>
    <w:rsid w:val="00E36523"/>
    <w:rsid w:val="00E36546"/>
    <w:rsid w:val="00E36778"/>
    <w:rsid w:val="00E369E6"/>
    <w:rsid w:val="00E36FE2"/>
    <w:rsid w:val="00E37199"/>
    <w:rsid w:val="00E37265"/>
    <w:rsid w:val="00E3765B"/>
    <w:rsid w:val="00E3769D"/>
    <w:rsid w:val="00E376A4"/>
    <w:rsid w:val="00E37939"/>
    <w:rsid w:val="00E379BC"/>
    <w:rsid w:val="00E37AD2"/>
    <w:rsid w:val="00E37ADF"/>
    <w:rsid w:val="00E37B24"/>
    <w:rsid w:val="00E37C6E"/>
    <w:rsid w:val="00E37CB0"/>
    <w:rsid w:val="00E37DAE"/>
    <w:rsid w:val="00E37DE4"/>
    <w:rsid w:val="00E37DEE"/>
    <w:rsid w:val="00E37F18"/>
    <w:rsid w:val="00E37F98"/>
    <w:rsid w:val="00E40164"/>
    <w:rsid w:val="00E40201"/>
    <w:rsid w:val="00E40276"/>
    <w:rsid w:val="00E403EF"/>
    <w:rsid w:val="00E4044F"/>
    <w:rsid w:val="00E4049E"/>
    <w:rsid w:val="00E405C6"/>
    <w:rsid w:val="00E406EE"/>
    <w:rsid w:val="00E407CC"/>
    <w:rsid w:val="00E4083A"/>
    <w:rsid w:val="00E40A0D"/>
    <w:rsid w:val="00E40A70"/>
    <w:rsid w:val="00E40D9F"/>
    <w:rsid w:val="00E40EBF"/>
    <w:rsid w:val="00E40FB3"/>
    <w:rsid w:val="00E41003"/>
    <w:rsid w:val="00E410C3"/>
    <w:rsid w:val="00E41158"/>
    <w:rsid w:val="00E4119E"/>
    <w:rsid w:val="00E41254"/>
    <w:rsid w:val="00E41953"/>
    <w:rsid w:val="00E41A17"/>
    <w:rsid w:val="00E41E51"/>
    <w:rsid w:val="00E420D5"/>
    <w:rsid w:val="00E421A6"/>
    <w:rsid w:val="00E422F0"/>
    <w:rsid w:val="00E4242C"/>
    <w:rsid w:val="00E42430"/>
    <w:rsid w:val="00E4251D"/>
    <w:rsid w:val="00E4265C"/>
    <w:rsid w:val="00E4268B"/>
    <w:rsid w:val="00E4281D"/>
    <w:rsid w:val="00E429D3"/>
    <w:rsid w:val="00E42B6D"/>
    <w:rsid w:val="00E42BD4"/>
    <w:rsid w:val="00E42D3A"/>
    <w:rsid w:val="00E42D59"/>
    <w:rsid w:val="00E4332A"/>
    <w:rsid w:val="00E4359C"/>
    <w:rsid w:val="00E4373B"/>
    <w:rsid w:val="00E4392A"/>
    <w:rsid w:val="00E439F4"/>
    <w:rsid w:val="00E43B07"/>
    <w:rsid w:val="00E43B8C"/>
    <w:rsid w:val="00E43CFD"/>
    <w:rsid w:val="00E43D6E"/>
    <w:rsid w:val="00E43E7F"/>
    <w:rsid w:val="00E4463D"/>
    <w:rsid w:val="00E4477D"/>
    <w:rsid w:val="00E44995"/>
    <w:rsid w:val="00E44B1D"/>
    <w:rsid w:val="00E44CCD"/>
    <w:rsid w:val="00E44EF8"/>
    <w:rsid w:val="00E44FF6"/>
    <w:rsid w:val="00E4508C"/>
    <w:rsid w:val="00E4509A"/>
    <w:rsid w:val="00E451E6"/>
    <w:rsid w:val="00E4524F"/>
    <w:rsid w:val="00E452F4"/>
    <w:rsid w:val="00E452FA"/>
    <w:rsid w:val="00E45447"/>
    <w:rsid w:val="00E4559A"/>
    <w:rsid w:val="00E45893"/>
    <w:rsid w:val="00E45AB7"/>
    <w:rsid w:val="00E45B3D"/>
    <w:rsid w:val="00E45B52"/>
    <w:rsid w:val="00E45BB6"/>
    <w:rsid w:val="00E45D12"/>
    <w:rsid w:val="00E45EC0"/>
    <w:rsid w:val="00E45EC1"/>
    <w:rsid w:val="00E46397"/>
    <w:rsid w:val="00E463FF"/>
    <w:rsid w:val="00E465E2"/>
    <w:rsid w:val="00E465FE"/>
    <w:rsid w:val="00E4662B"/>
    <w:rsid w:val="00E46AAF"/>
    <w:rsid w:val="00E46AD2"/>
    <w:rsid w:val="00E46B46"/>
    <w:rsid w:val="00E46C20"/>
    <w:rsid w:val="00E46CF4"/>
    <w:rsid w:val="00E46CF6"/>
    <w:rsid w:val="00E46E7C"/>
    <w:rsid w:val="00E46F85"/>
    <w:rsid w:val="00E4718D"/>
    <w:rsid w:val="00E47DA8"/>
    <w:rsid w:val="00E47E96"/>
    <w:rsid w:val="00E50072"/>
    <w:rsid w:val="00E500C5"/>
    <w:rsid w:val="00E5028C"/>
    <w:rsid w:val="00E504B5"/>
    <w:rsid w:val="00E505F3"/>
    <w:rsid w:val="00E50B7A"/>
    <w:rsid w:val="00E50BBD"/>
    <w:rsid w:val="00E50D73"/>
    <w:rsid w:val="00E50E3D"/>
    <w:rsid w:val="00E50E64"/>
    <w:rsid w:val="00E510D8"/>
    <w:rsid w:val="00E51395"/>
    <w:rsid w:val="00E513E6"/>
    <w:rsid w:val="00E5146C"/>
    <w:rsid w:val="00E51950"/>
    <w:rsid w:val="00E51CEF"/>
    <w:rsid w:val="00E5214F"/>
    <w:rsid w:val="00E522E6"/>
    <w:rsid w:val="00E52378"/>
    <w:rsid w:val="00E52B11"/>
    <w:rsid w:val="00E52BFE"/>
    <w:rsid w:val="00E52C06"/>
    <w:rsid w:val="00E52C6F"/>
    <w:rsid w:val="00E53180"/>
    <w:rsid w:val="00E53241"/>
    <w:rsid w:val="00E532DB"/>
    <w:rsid w:val="00E53397"/>
    <w:rsid w:val="00E534D9"/>
    <w:rsid w:val="00E5350F"/>
    <w:rsid w:val="00E5362F"/>
    <w:rsid w:val="00E5370B"/>
    <w:rsid w:val="00E53A7D"/>
    <w:rsid w:val="00E53B67"/>
    <w:rsid w:val="00E53C2F"/>
    <w:rsid w:val="00E53F51"/>
    <w:rsid w:val="00E540E6"/>
    <w:rsid w:val="00E54618"/>
    <w:rsid w:val="00E54688"/>
    <w:rsid w:val="00E54B61"/>
    <w:rsid w:val="00E54E67"/>
    <w:rsid w:val="00E5506D"/>
    <w:rsid w:val="00E5522F"/>
    <w:rsid w:val="00E554EB"/>
    <w:rsid w:val="00E5552C"/>
    <w:rsid w:val="00E555B3"/>
    <w:rsid w:val="00E5560A"/>
    <w:rsid w:val="00E559B2"/>
    <w:rsid w:val="00E55B40"/>
    <w:rsid w:val="00E55C80"/>
    <w:rsid w:val="00E55C91"/>
    <w:rsid w:val="00E55CD9"/>
    <w:rsid w:val="00E55DEB"/>
    <w:rsid w:val="00E55F48"/>
    <w:rsid w:val="00E5606B"/>
    <w:rsid w:val="00E562BE"/>
    <w:rsid w:val="00E56444"/>
    <w:rsid w:val="00E566FC"/>
    <w:rsid w:val="00E56806"/>
    <w:rsid w:val="00E56868"/>
    <w:rsid w:val="00E56C56"/>
    <w:rsid w:val="00E56D80"/>
    <w:rsid w:val="00E56E12"/>
    <w:rsid w:val="00E57109"/>
    <w:rsid w:val="00E5711D"/>
    <w:rsid w:val="00E57162"/>
    <w:rsid w:val="00E57341"/>
    <w:rsid w:val="00E577C5"/>
    <w:rsid w:val="00E57844"/>
    <w:rsid w:val="00E57A97"/>
    <w:rsid w:val="00E57AE5"/>
    <w:rsid w:val="00E57C34"/>
    <w:rsid w:val="00E57D1A"/>
    <w:rsid w:val="00E57DBD"/>
    <w:rsid w:val="00E57F23"/>
    <w:rsid w:val="00E57FF2"/>
    <w:rsid w:val="00E600B7"/>
    <w:rsid w:val="00E60226"/>
    <w:rsid w:val="00E60306"/>
    <w:rsid w:val="00E60796"/>
    <w:rsid w:val="00E607D3"/>
    <w:rsid w:val="00E608FE"/>
    <w:rsid w:val="00E60BCA"/>
    <w:rsid w:val="00E60C42"/>
    <w:rsid w:val="00E60E69"/>
    <w:rsid w:val="00E60E85"/>
    <w:rsid w:val="00E60F50"/>
    <w:rsid w:val="00E61172"/>
    <w:rsid w:val="00E615BC"/>
    <w:rsid w:val="00E61A04"/>
    <w:rsid w:val="00E61B6E"/>
    <w:rsid w:val="00E61D6F"/>
    <w:rsid w:val="00E61E9A"/>
    <w:rsid w:val="00E61F8B"/>
    <w:rsid w:val="00E62180"/>
    <w:rsid w:val="00E627B9"/>
    <w:rsid w:val="00E627C6"/>
    <w:rsid w:val="00E62947"/>
    <w:rsid w:val="00E629AD"/>
    <w:rsid w:val="00E62CE5"/>
    <w:rsid w:val="00E62F89"/>
    <w:rsid w:val="00E63413"/>
    <w:rsid w:val="00E6348E"/>
    <w:rsid w:val="00E63597"/>
    <w:rsid w:val="00E635B1"/>
    <w:rsid w:val="00E63862"/>
    <w:rsid w:val="00E63C61"/>
    <w:rsid w:val="00E63C85"/>
    <w:rsid w:val="00E63ED3"/>
    <w:rsid w:val="00E63FDA"/>
    <w:rsid w:val="00E641BE"/>
    <w:rsid w:val="00E643D5"/>
    <w:rsid w:val="00E64470"/>
    <w:rsid w:val="00E6450F"/>
    <w:rsid w:val="00E64792"/>
    <w:rsid w:val="00E6479B"/>
    <w:rsid w:val="00E64857"/>
    <w:rsid w:val="00E64D6A"/>
    <w:rsid w:val="00E64DB4"/>
    <w:rsid w:val="00E64F58"/>
    <w:rsid w:val="00E652F7"/>
    <w:rsid w:val="00E6558E"/>
    <w:rsid w:val="00E65856"/>
    <w:rsid w:val="00E658C5"/>
    <w:rsid w:val="00E65902"/>
    <w:rsid w:val="00E65D33"/>
    <w:rsid w:val="00E66480"/>
    <w:rsid w:val="00E66574"/>
    <w:rsid w:val="00E665BA"/>
    <w:rsid w:val="00E66959"/>
    <w:rsid w:val="00E66F88"/>
    <w:rsid w:val="00E67003"/>
    <w:rsid w:val="00E67247"/>
    <w:rsid w:val="00E6768A"/>
    <w:rsid w:val="00E679C8"/>
    <w:rsid w:val="00E67B8C"/>
    <w:rsid w:val="00E67BD3"/>
    <w:rsid w:val="00E70165"/>
    <w:rsid w:val="00E70181"/>
    <w:rsid w:val="00E702B4"/>
    <w:rsid w:val="00E702F9"/>
    <w:rsid w:val="00E7037D"/>
    <w:rsid w:val="00E7041D"/>
    <w:rsid w:val="00E704DA"/>
    <w:rsid w:val="00E70623"/>
    <w:rsid w:val="00E7063F"/>
    <w:rsid w:val="00E70707"/>
    <w:rsid w:val="00E708BF"/>
    <w:rsid w:val="00E7093D"/>
    <w:rsid w:val="00E70A1D"/>
    <w:rsid w:val="00E70BA4"/>
    <w:rsid w:val="00E70BD6"/>
    <w:rsid w:val="00E70D7E"/>
    <w:rsid w:val="00E71559"/>
    <w:rsid w:val="00E71949"/>
    <w:rsid w:val="00E71C06"/>
    <w:rsid w:val="00E71DD6"/>
    <w:rsid w:val="00E71DF4"/>
    <w:rsid w:val="00E71E24"/>
    <w:rsid w:val="00E71E28"/>
    <w:rsid w:val="00E71F14"/>
    <w:rsid w:val="00E71F67"/>
    <w:rsid w:val="00E72142"/>
    <w:rsid w:val="00E7218D"/>
    <w:rsid w:val="00E722E7"/>
    <w:rsid w:val="00E72356"/>
    <w:rsid w:val="00E723AC"/>
    <w:rsid w:val="00E7249F"/>
    <w:rsid w:val="00E724EC"/>
    <w:rsid w:val="00E7271A"/>
    <w:rsid w:val="00E72898"/>
    <w:rsid w:val="00E72C1C"/>
    <w:rsid w:val="00E72CC8"/>
    <w:rsid w:val="00E72D5F"/>
    <w:rsid w:val="00E72EA8"/>
    <w:rsid w:val="00E7305D"/>
    <w:rsid w:val="00E73218"/>
    <w:rsid w:val="00E7322C"/>
    <w:rsid w:val="00E73302"/>
    <w:rsid w:val="00E733CC"/>
    <w:rsid w:val="00E7350B"/>
    <w:rsid w:val="00E73801"/>
    <w:rsid w:val="00E73814"/>
    <w:rsid w:val="00E73838"/>
    <w:rsid w:val="00E73B78"/>
    <w:rsid w:val="00E73C4F"/>
    <w:rsid w:val="00E73D8F"/>
    <w:rsid w:val="00E74084"/>
    <w:rsid w:val="00E7413B"/>
    <w:rsid w:val="00E74243"/>
    <w:rsid w:val="00E742CE"/>
    <w:rsid w:val="00E746D2"/>
    <w:rsid w:val="00E748FD"/>
    <w:rsid w:val="00E7490E"/>
    <w:rsid w:val="00E74AB1"/>
    <w:rsid w:val="00E75492"/>
    <w:rsid w:val="00E7565D"/>
    <w:rsid w:val="00E75723"/>
    <w:rsid w:val="00E7592F"/>
    <w:rsid w:val="00E75A06"/>
    <w:rsid w:val="00E75B42"/>
    <w:rsid w:val="00E75E4B"/>
    <w:rsid w:val="00E75EF9"/>
    <w:rsid w:val="00E76068"/>
    <w:rsid w:val="00E76110"/>
    <w:rsid w:val="00E76154"/>
    <w:rsid w:val="00E762A2"/>
    <w:rsid w:val="00E76587"/>
    <w:rsid w:val="00E765F1"/>
    <w:rsid w:val="00E766BD"/>
    <w:rsid w:val="00E76A44"/>
    <w:rsid w:val="00E76BC0"/>
    <w:rsid w:val="00E76C57"/>
    <w:rsid w:val="00E76D7E"/>
    <w:rsid w:val="00E76DBB"/>
    <w:rsid w:val="00E770E9"/>
    <w:rsid w:val="00E7718A"/>
    <w:rsid w:val="00E77193"/>
    <w:rsid w:val="00E77271"/>
    <w:rsid w:val="00E772BA"/>
    <w:rsid w:val="00E773B0"/>
    <w:rsid w:val="00E774A7"/>
    <w:rsid w:val="00E777C1"/>
    <w:rsid w:val="00E777D8"/>
    <w:rsid w:val="00E77964"/>
    <w:rsid w:val="00E77983"/>
    <w:rsid w:val="00E77B6F"/>
    <w:rsid w:val="00E77D86"/>
    <w:rsid w:val="00E77F34"/>
    <w:rsid w:val="00E77FD0"/>
    <w:rsid w:val="00E80052"/>
    <w:rsid w:val="00E8022F"/>
    <w:rsid w:val="00E8023A"/>
    <w:rsid w:val="00E803A7"/>
    <w:rsid w:val="00E8056B"/>
    <w:rsid w:val="00E80A7A"/>
    <w:rsid w:val="00E80C51"/>
    <w:rsid w:val="00E80D13"/>
    <w:rsid w:val="00E80DD9"/>
    <w:rsid w:val="00E80E61"/>
    <w:rsid w:val="00E80F69"/>
    <w:rsid w:val="00E80FED"/>
    <w:rsid w:val="00E810E9"/>
    <w:rsid w:val="00E81154"/>
    <w:rsid w:val="00E81292"/>
    <w:rsid w:val="00E8132A"/>
    <w:rsid w:val="00E81338"/>
    <w:rsid w:val="00E81639"/>
    <w:rsid w:val="00E8177B"/>
    <w:rsid w:val="00E817FC"/>
    <w:rsid w:val="00E81F00"/>
    <w:rsid w:val="00E8205E"/>
    <w:rsid w:val="00E820BC"/>
    <w:rsid w:val="00E8233D"/>
    <w:rsid w:val="00E826B3"/>
    <w:rsid w:val="00E82835"/>
    <w:rsid w:val="00E829E3"/>
    <w:rsid w:val="00E82B60"/>
    <w:rsid w:val="00E82C1F"/>
    <w:rsid w:val="00E82D59"/>
    <w:rsid w:val="00E82DB1"/>
    <w:rsid w:val="00E830A7"/>
    <w:rsid w:val="00E83650"/>
    <w:rsid w:val="00E8378A"/>
    <w:rsid w:val="00E83A78"/>
    <w:rsid w:val="00E83BEC"/>
    <w:rsid w:val="00E83D3B"/>
    <w:rsid w:val="00E83D82"/>
    <w:rsid w:val="00E83DE4"/>
    <w:rsid w:val="00E83E3B"/>
    <w:rsid w:val="00E83F93"/>
    <w:rsid w:val="00E84098"/>
    <w:rsid w:val="00E840B2"/>
    <w:rsid w:val="00E84495"/>
    <w:rsid w:val="00E8463D"/>
    <w:rsid w:val="00E84887"/>
    <w:rsid w:val="00E848CE"/>
    <w:rsid w:val="00E84A42"/>
    <w:rsid w:val="00E84BA0"/>
    <w:rsid w:val="00E84C68"/>
    <w:rsid w:val="00E84D8C"/>
    <w:rsid w:val="00E84F05"/>
    <w:rsid w:val="00E850A9"/>
    <w:rsid w:val="00E85396"/>
    <w:rsid w:val="00E85540"/>
    <w:rsid w:val="00E856D9"/>
    <w:rsid w:val="00E85972"/>
    <w:rsid w:val="00E85A54"/>
    <w:rsid w:val="00E85C7D"/>
    <w:rsid w:val="00E85D7A"/>
    <w:rsid w:val="00E85F4E"/>
    <w:rsid w:val="00E85F9A"/>
    <w:rsid w:val="00E860DE"/>
    <w:rsid w:val="00E86112"/>
    <w:rsid w:val="00E86311"/>
    <w:rsid w:val="00E8638A"/>
    <w:rsid w:val="00E865C7"/>
    <w:rsid w:val="00E8695B"/>
    <w:rsid w:val="00E8699A"/>
    <w:rsid w:val="00E869B6"/>
    <w:rsid w:val="00E86BB3"/>
    <w:rsid w:val="00E86CCD"/>
    <w:rsid w:val="00E86CEC"/>
    <w:rsid w:val="00E86E66"/>
    <w:rsid w:val="00E8709A"/>
    <w:rsid w:val="00E87302"/>
    <w:rsid w:val="00E8735F"/>
    <w:rsid w:val="00E873B0"/>
    <w:rsid w:val="00E875F1"/>
    <w:rsid w:val="00E878B1"/>
    <w:rsid w:val="00E87AFC"/>
    <w:rsid w:val="00E87F8F"/>
    <w:rsid w:val="00E905C1"/>
    <w:rsid w:val="00E9082B"/>
    <w:rsid w:val="00E90CA6"/>
    <w:rsid w:val="00E90F72"/>
    <w:rsid w:val="00E912AE"/>
    <w:rsid w:val="00E91575"/>
    <w:rsid w:val="00E916D9"/>
    <w:rsid w:val="00E916DA"/>
    <w:rsid w:val="00E918B0"/>
    <w:rsid w:val="00E9194E"/>
    <w:rsid w:val="00E91990"/>
    <w:rsid w:val="00E91B45"/>
    <w:rsid w:val="00E91C76"/>
    <w:rsid w:val="00E91CA7"/>
    <w:rsid w:val="00E91DBE"/>
    <w:rsid w:val="00E91F47"/>
    <w:rsid w:val="00E92003"/>
    <w:rsid w:val="00E920C6"/>
    <w:rsid w:val="00E92265"/>
    <w:rsid w:val="00E9237B"/>
    <w:rsid w:val="00E92511"/>
    <w:rsid w:val="00E92553"/>
    <w:rsid w:val="00E928EE"/>
    <w:rsid w:val="00E92940"/>
    <w:rsid w:val="00E929AD"/>
    <w:rsid w:val="00E929E0"/>
    <w:rsid w:val="00E92B1E"/>
    <w:rsid w:val="00E92C37"/>
    <w:rsid w:val="00E92E95"/>
    <w:rsid w:val="00E92ECC"/>
    <w:rsid w:val="00E93024"/>
    <w:rsid w:val="00E930FF"/>
    <w:rsid w:val="00E9333B"/>
    <w:rsid w:val="00E93351"/>
    <w:rsid w:val="00E937F3"/>
    <w:rsid w:val="00E93928"/>
    <w:rsid w:val="00E93A08"/>
    <w:rsid w:val="00E93A19"/>
    <w:rsid w:val="00E93A1B"/>
    <w:rsid w:val="00E93B99"/>
    <w:rsid w:val="00E93BB8"/>
    <w:rsid w:val="00E94111"/>
    <w:rsid w:val="00E942E5"/>
    <w:rsid w:val="00E94400"/>
    <w:rsid w:val="00E944E6"/>
    <w:rsid w:val="00E945CD"/>
    <w:rsid w:val="00E94798"/>
    <w:rsid w:val="00E94991"/>
    <w:rsid w:val="00E94C30"/>
    <w:rsid w:val="00E94E10"/>
    <w:rsid w:val="00E94E69"/>
    <w:rsid w:val="00E94F24"/>
    <w:rsid w:val="00E9540B"/>
    <w:rsid w:val="00E95439"/>
    <w:rsid w:val="00E95452"/>
    <w:rsid w:val="00E9567B"/>
    <w:rsid w:val="00E9586C"/>
    <w:rsid w:val="00E9588C"/>
    <w:rsid w:val="00E9595F"/>
    <w:rsid w:val="00E95FDC"/>
    <w:rsid w:val="00E95FE3"/>
    <w:rsid w:val="00E9621E"/>
    <w:rsid w:val="00E96897"/>
    <w:rsid w:val="00E96B1C"/>
    <w:rsid w:val="00E96CD2"/>
    <w:rsid w:val="00E96E0D"/>
    <w:rsid w:val="00E96E4A"/>
    <w:rsid w:val="00E974B2"/>
    <w:rsid w:val="00E978BB"/>
    <w:rsid w:val="00E97BC0"/>
    <w:rsid w:val="00E97BE8"/>
    <w:rsid w:val="00E97C8C"/>
    <w:rsid w:val="00EA02B4"/>
    <w:rsid w:val="00EA07E7"/>
    <w:rsid w:val="00EA08E4"/>
    <w:rsid w:val="00EA0C16"/>
    <w:rsid w:val="00EA0C56"/>
    <w:rsid w:val="00EA0D9E"/>
    <w:rsid w:val="00EA0E00"/>
    <w:rsid w:val="00EA0FE1"/>
    <w:rsid w:val="00EA0FE2"/>
    <w:rsid w:val="00EA13F8"/>
    <w:rsid w:val="00EA1456"/>
    <w:rsid w:val="00EA18E5"/>
    <w:rsid w:val="00EA19A1"/>
    <w:rsid w:val="00EA19D7"/>
    <w:rsid w:val="00EA1A3C"/>
    <w:rsid w:val="00EA1C11"/>
    <w:rsid w:val="00EA1E63"/>
    <w:rsid w:val="00EA1F81"/>
    <w:rsid w:val="00EA20DF"/>
    <w:rsid w:val="00EA21B1"/>
    <w:rsid w:val="00EA2390"/>
    <w:rsid w:val="00EA2535"/>
    <w:rsid w:val="00EA257E"/>
    <w:rsid w:val="00EA2734"/>
    <w:rsid w:val="00EA2771"/>
    <w:rsid w:val="00EA2814"/>
    <w:rsid w:val="00EA2D25"/>
    <w:rsid w:val="00EA3182"/>
    <w:rsid w:val="00EA319A"/>
    <w:rsid w:val="00EA31BA"/>
    <w:rsid w:val="00EA3464"/>
    <w:rsid w:val="00EA34CA"/>
    <w:rsid w:val="00EA36DF"/>
    <w:rsid w:val="00EA37D8"/>
    <w:rsid w:val="00EA3A1B"/>
    <w:rsid w:val="00EA3A28"/>
    <w:rsid w:val="00EA3BDC"/>
    <w:rsid w:val="00EA3C18"/>
    <w:rsid w:val="00EA3C29"/>
    <w:rsid w:val="00EA3C5F"/>
    <w:rsid w:val="00EA3CA5"/>
    <w:rsid w:val="00EA3D67"/>
    <w:rsid w:val="00EA4063"/>
    <w:rsid w:val="00EA4085"/>
    <w:rsid w:val="00EA415A"/>
    <w:rsid w:val="00EA4202"/>
    <w:rsid w:val="00EA423B"/>
    <w:rsid w:val="00EA453E"/>
    <w:rsid w:val="00EA45AF"/>
    <w:rsid w:val="00EA45DF"/>
    <w:rsid w:val="00EA48F1"/>
    <w:rsid w:val="00EA4D0B"/>
    <w:rsid w:val="00EA53BB"/>
    <w:rsid w:val="00EA5622"/>
    <w:rsid w:val="00EA5943"/>
    <w:rsid w:val="00EA59B1"/>
    <w:rsid w:val="00EA59D9"/>
    <w:rsid w:val="00EA59F3"/>
    <w:rsid w:val="00EA5A9E"/>
    <w:rsid w:val="00EA5C76"/>
    <w:rsid w:val="00EA5C93"/>
    <w:rsid w:val="00EA5D88"/>
    <w:rsid w:val="00EA5FB4"/>
    <w:rsid w:val="00EA6358"/>
    <w:rsid w:val="00EA685A"/>
    <w:rsid w:val="00EA6961"/>
    <w:rsid w:val="00EA6BB4"/>
    <w:rsid w:val="00EA6DFD"/>
    <w:rsid w:val="00EA6E73"/>
    <w:rsid w:val="00EA6ECC"/>
    <w:rsid w:val="00EA6F2A"/>
    <w:rsid w:val="00EA7073"/>
    <w:rsid w:val="00EA749A"/>
    <w:rsid w:val="00EA75D1"/>
    <w:rsid w:val="00EA7675"/>
    <w:rsid w:val="00EA7758"/>
    <w:rsid w:val="00EA7770"/>
    <w:rsid w:val="00EA79D4"/>
    <w:rsid w:val="00EA7ACE"/>
    <w:rsid w:val="00EA7E0C"/>
    <w:rsid w:val="00EB0054"/>
    <w:rsid w:val="00EB02A4"/>
    <w:rsid w:val="00EB0452"/>
    <w:rsid w:val="00EB04FF"/>
    <w:rsid w:val="00EB074F"/>
    <w:rsid w:val="00EB0A2C"/>
    <w:rsid w:val="00EB0DDC"/>
    <w:rsid w:val="00EB0F77"/>
    <w:rsid w:val="00EB0F95"/>
    <w:rsid w:val="00EB0FAE"/>
    <w:rsid w:val="00EB1163"/>
    <w:rsid w:val="00EB1229"/>
    <w:rsid w:val="00EB129A"/>
    <w:rsid w:val="00EB16E2"/>
    <w:rsid w:val="00EB16F0"/>
    <w:rsid w:val="00EB1837"/>
    <w:rsid w:val="00EB1B50"/>
    <w:rsid w:val="00EB1DF6"/>
    <w:rsid w:val="00EB1EDE"/>
    <w:rsid w:val="00EB207D"/>
    <w:rsid w:val="00EB2301"/>
    <w:rsid w:val="00EB25E2"/>
    <w:rsid w:val="00EB28E3"/>
    <w:rsid w:val="00EB29A1"/>
    <w:rsid w:val="00EB29A7"/>
    <w:rsid w:val="00EB29AC"/>
    <w:rsid w:val="00EB29C2"/>
    <w:rsid w:val="00EB2A7D"/>
    <w:rsid w:val="00EB2C60"/>
    <w:rsid w:val="00EB2CEF"/>
    <w:rsid w:val="00EB2E0A"/>
    <w:rsid w:val="00EB2F1C"/>
    <w:rsid w:val="00EB2FC7"/>
    <w:rsid w:val="00EB31BF"/>
    <w:rsid w:val="00EB31F3"/>
    <w:rsid w:val="00EB32CF"/>
    <w:rsid w:val="00EB344F"/>
    <w:rsid w:val="00EB3481"/>
    <w:rsid w:val="00EB3598"/>
    <w:rsid w:val="00EB38CD"/>
    <w:rsid w:val="00EB38F3"/>
    <w:rsid w:val="00EB394A"/>
    <w:rsid w:val="00EB3A86"/>
    <w:rsid w:val="00EB3B1F"/>
    <w:rsid w:val="00EB3CE6"/>
    <w:rsid w:val="00EB3EB3"/>
    <w:rsid w:val="00EB406D"/>
    <w:rsid w:val="00EB414A"/>
    <w:rsid w:val="00EB4168"/>
    <w:rsid w:val="00EB43DC"/>
    <w:rsid w:val="00EB4475"/>
    <w:rsid w:val="00EB4493"/>
    <w:rsid w:val="00EB4A55"/>
    <w:rsid w:val="00EB4B36"/>
    <w:rsid w:val="00EB4BC1"/>
    <w:rsid w:val="00EB4CF3"/>
    <w:rsid w:val="00EB4D23"/>
    <w:rsid w:val="00EB4D52"/>
    <w:rsid w:val="00EB4EDC"/>
    <w:rsid w:val="00EB4F0B"/>
    <w:rsid w:val="00EB5061"/>
    <w:rsid w:val="00EB5116"/>
    <w:rsid w:val="00EB51EE"/>
    <w:rsid w:val="00EB5238"/>
    <w:rsid w:val="00EB52E3"/>
    <w:rsid w:val="00EB5301"/>
    <w:rsid w:val="00EB564E"/>
    <w:rsid w:val="00EB567C"/>
    <w:rsid w:val="00EB586A"/>
    <w:rsid w:val="00EB5A94"/>
    <w:rsid w:val="00EB5AE3"/>
    <w:rsid w:val="00EB5CAC"/>
    <w:rsid w:val="00EB5D63"/>
    <w:rsid w:val="00EB5E35"/>
    <w:rsid w:val="00EB5E95"/>
    <w:rsid w:val="00EB5F56"/>
    <w:rsid w:val="00EB60C8"/>
    <w:rsid w:val="00EB61D3"/>
    <w:rsid w:val="00EB63E2"/>
    <w:rsid w:val="00EB66F4"/>
    <w:rsid w:val="00EB6764"/>
    <w:rsid w:val="00EB679A"/>
    <w:rsid w:val="00EB67C7"/>
    <w:rsid w:val="00EB6AB6"/>
    <w:rsid w:val="00EB6B56"/>
    <w:rsid w:val="00EB6C54"/>
    <w:rsid w:val="00EB6D12"/>
    <w:rsid w:val="00EB6DD7"/>
    <w:rsid w:val="00EB6E26"/>
    <w:rsid w:val="00EB6E76"/>
    <w:rsid w:val="00EB6E8D"/>
    <w:rsid w:val="00EB7011"/>
    <w:rsid w:val="00EB7100"/>
    <w:rsid w:val="00EB72F9"/>
    <w:rsid w:val="00EB7591"/>
    <w:rsid w:val="00EB7781"/>
    <w:rsid w:val="00EB79EE"/>
    <w:rsid w:val="00EB7A29"/>
    <w:rsid w:val="00EB7A8F"/>
    <w:rsid w:val="00EB7C5B"/>
    <w:rsid w:val="00EB7CE8"/>
    <w:rsid w:val="00EB7D20"/>
    <w:rsid w:val="00EB7E7A"/>
    <w:rsid w:val="00EC026F"/>
    <w:rsid w:val="00EC0435"/>
    <w:rsid w:val="00EC05CC"/>
    <w:rsid w:val="00EC0665"/>
    <w:rsid w:val="00EC0B35"/>
    <w:rsid w:val="00EC0B5F"/>
    <w:rsid w:val="00EC123B"/>
    <w:rsid w:val="00EC12A1"/>
    <w:rsid w:val="00EC161D"/>
    <w:rsid w:val="00EC178F"/>
    <w:rsid w:val="00EC17A7"/>
    <w:rsid w:val="00EC1AE6"/>
    <w:rsid w:val="00EC1B99"/>
    <w:rsid w:val="00EC1BF6"/>
    <w:rsid w:val="00EC1E8B"/>
    <w:rsid w:val="00EC1EB9"/>
    <w:rsid w:val="00EC2003"/>
    <w:rsid w:val="00EC2092"/>
    <w:rsid w:val="00EC222F"/>
    <w:rsid w:val="00EC25FC"/>
    <w:rsid w:val="00EC2697"/>
    <w:rsid w:val="00EC2760"/>
    <w:rsid w:val="00EC281A"/>
    <w:rsid w:val="00EC28AD"/>
    <w:rsid w:val="00EC29E4"/>
    <w:rsid w:val="00EC2D24"/>
    <w:rsid w:val="00EC2DF6"/>
    <w:rsid w:val="00EC2F3F"/>
    <w:rsid w:val="00EC341C"/>
    <w:rsid w:val="00EC3502"/>
    <w:rsid w:val="00EC359A"/>
    <w:rsid w:val="00EC36A3"/>
    <w:rsid w:val="00EC38BD"/>
    <w:rsid w:val="00EC38F7"/>
    <w:rsid w:val="00EC3A4D"/>
    <w:rsid w:val="00EC3C01"/>
    <w:rsid w:val="00EC3D0D"/>
    <w:rsid w:val="00EC3D69"/>
    <w:rsid w:val="00EC3EB1"/>
    <w:rsid w:val="00EC4019"/>
    <w:rsid w:val="00EC407D"/>
    <w:rsid w:val="00EC4568"/>
    <w:rsid w:val="00EC4A5A"/>
    <w:rsid w:val="00EC4AA7"/>
    <w:rsid w:val="00EC5149"/>
    <w:rsid w:val="00EC5362"/>
    <w:rsid w:val="00EC5406"/>
    <w:rsid w:val="00EC54C4"/>
    <w:rsid w:val="00EC562B"/>
    <w:rsid w:val="00EC568C"/>
    <w:rsid w:val="00EC56CB"/>
    <w:rsid w:val="00EC5795"/>
    <w:rsid w:val="00EC5834"/>
    <w:rsid w:val="00EC594B"/>
    <w:rsid w:val="00EC5A36"/>
    <w:rsid w:val="00EC5F35"/>
    <w:rsid w:val="00EC5F98"/>
    <w:rsid w:val="00EC5FFF"/>
    <w:rsid w:val="00EC60B7"/>
    <w:rsid w:val="00EC6215"/>
    <w:rsid w:val="00EC65B3"/>
    <w:rsid w:val="00EC6686"/>
    <w:rsid w:val="00EC677F"/>
    <w:rsid w:val="00EC695E"/>
    <w:rsid w:val="00EC6B37"/>
    <w:rsid w:val="00EC6B62"/>
    <w:rsid w:val="00EC6F36"/>
    <w:rsid w:val="00EC700E"/>
    <w:rsid w:val="00EC702F"/>
    <w:rsid w:val="00EC72A1"/>
    <w:rsid w:val="00EC730D"/>
    <w:rsid w:val="00EC741B"/>
    <w:rsid w:val="00EC7537"/>
    <w:rsid w:val="00EC763F"/>
    <w:rsid w:val="00EC7644"/>
    <w:rsid w:val="00EC7787"/>
    <w:rsid w:val="00EC7A7C"/>
    <w:rsid w:val="00EC7AD3"/>
    <w:rsid w:val="00EC7C3F"/>
    <w:rsid w:val="00EC7C42"/>
    <w:rsid w:val="00EC7EC0"/>
    <w:rsid w:val="00ED0143"/>
    <w:rsid w:val="00ED028D"/>
    <w:rsid w:val="00ED03C9"/>
    <w:rsid w:val="00ED04C0"/>
    <w:rsid w:val="00ED0594"/>
    <w:rsid w:val="00ED0802"/>
    <w:rsid w:val="00ED082B"/>
    <w:rsid w:val="00ED08B2"/>
    <w:rsid w:val="00ED0947"/>
    <w:rsid w:val="00ED0AA5"/>
    <w:rsid w:val="00ED0C6E"/>
    <w:rsid w:val="00ED0CD1"/>
    <w:rsid w:val="00ED0DEC"/>
    <w:rsid w:val="00ED0E4C"/>
    <w:rsid w:val="00ED0FD3"/>
    <w:rsid w:val="00ED10A3"/>
    <w:rsid w:val="00ED10EA"/>
    <w:rsid w:val="00ED13AA"/>
    <w:rsid w:val="00ED14D4"/>
    <w:rsid w:val="00ED1502"/>
    <w:rsid w:val="00ED17A9"/>
    <w:rsid w:val="00ED191B"/>
    <w:rsid w:val="00ED1BE1"/>
    <w:rsid w:val="00ED1F42"/>
    <w:rsid w:val="00ED2230"/>
    <w:rsid w:val="00ED259E"/>
    <w:rsid w:val="00ED2CF8"/>
    <w:rsid w:val="00ED3238"/>
    <w:rsid w:val="00ED3287"/>
    <w:rsid w:val="00ED3396"/>
    <w:rsid w:val="00ED3458"/>
    <w:rsid w:val="00ED366A"/>
    <w:rsid w:val="00ED3671"/>
    <w:rsid w:val="00ED37F2"/>
    <w:rsid w:val="00ED3863"/>
    <w:rsid w:val="00ED3B78"/>
    <w:rsid w:val="00ED3BBC"/>
    <w:rsid w:val="00ED3D60"/>
    <w:rsid w:val="00ED4012"/>
    <w:rsid w:val="00ED41B0"/>
    <w:rsid w:val="00ED44FD"/>
    <w:rsid w:val="00ED45AE"/>
    <w:rsid w:val="00ED4683"/>
    <w:rsid w:val="00ED48A7"/>
    <w:rsid w:val="00ED48B9"/>
    <w:rsid w:val="00ED4B9C"/>
    <w:rsid w:val="00ED4C2D"/>
    <w:rsid w:val="00ED4C40"/>
    <w:rsid w:val="00ED4E73"/>
    <w:rsid w:val="00ED511B"/>
    <w:rsid w:val="00ED530F"/>
    <w:rsid w:val="00ED54A7"/>
    <w:rsid w:val="00ED5BA7"/>
    <w:rsid w:val="00ED5C47"/>
    <w:rsid w:val="00ED5D91"/>
    <w:rsid w:val="00ED5DD9"/>
    <w:rsid w:val="00ED5DE0"/>
    <w:rsid w:val="00ED60A1"/>
    <w:rsid w:val="00ED6118"/>
    <w:rsid w:val="00ED6251"/>
    <w:rsid w:val="00ED6681"/>
    <w:rsid w:val="00ED68C6"/>
    <w:rsid w:val="00ED68F7"/>
    <w:rsid w:val="00ED7043"/>
    <w:rsid w:val="00ED7160"/>
    <w:rsid w:val="00ED717A"/>
    <w:rsid w:val="00ED718B"/>
    <w:rsid w:val="00ED719B"/>
    <w:rsid w:val="00ED7308"/>
    <w:rsid w:val="00ED73C7"/>
    <w:rsid w:val="00ED747D"/>
    <w:rsid w:val="00ED756D"/>
    <w:rsid w:val="00ED76C8"/>
    <w:rsid w:val="00ED7A15"/>
    <w:rsid w:val="00ED7BB2"/>
    <w:rsid w:val="00ED7C0F"/>
    <w:rsid w:val="00ED7F4E"/>
    <w:rsid w:val="00ED7FBD"/>
    <w:rsid w:val="00EE0268"/>
    <w:rsid w:val="00EE0342"/>
    <w:rsid w:val="00EE04C5"/>
    <w:rsid w:val="00EE0534"/>
    <w:rsid w:val="00EE075C"/>
    <w:rsid w:val="00EE0836"/>
    <w:rsid w:val="00EE0975"/>
    <w:rsid w:val="00EE09D3"/>
    <w:rsid w:val="00EE0C4B"/>
    <w:rsid w:val="00EE0FFB"/>
    <w:rsid w:val="00EE10BE"/>
    <w:rsid w:val="00EE110B"/>
    <w:rsid w:val="00EE11D5"/>
    <w:rsid w:val="00EE128F"/>
    <w:rsid w:val="00EE1750"/>
    <w:rsid w:val="00EE19CE"/>
    <w:rsid w:val="00EE1B30"/>
    <w:rsid w:val="00EE1B38"/>
    <w:rsid w:val="00EE1C6E"/>
    <w:rsid w:val="00EE1FC2"/>
    <w:rsid w:val="00EE20A9"/>
    <w:rsid w:val="00EE20CD"/>
    <w:rsid w:val="00EE2252"/>
    <w:rsid w:val="00EE22CC"/>
    <w:rsid w:val="00EE2B5D"/>
    <w:rsid w:val="00EE2E4B"/>
    <w:rsid w:val="00EE2E4C"/>
    <w:rsid w:val="00EE2E76"/>
    <w:rsid w:val="00EE30F4"/>
    <w:rsid w:val="00EE31C0"/>
    <w:rsid w:val="00EE324C"/>
    <w:rsid w:val="00EE3384"/>
    <w:rsid w:val="00EE33F8"/>
    <w:rsid w:val="00EE34B2"/>
    <w:rsid w:val="00EE35B8"/>
    <w:rsid w:val="00EE3754"/>
    <w:rsid w:val="00EE379B"/>
    <w:rsid w:val="00EE37A1"/>
    <w:rsid w:val="00EE37BE"/>
    <w:rsid w:val="00EE37F3"/>
    <w:rsid w:val="00EE38BC"/>
    <w:rsid w:val="00EE3947"/>
    <w:rsid w:val="00EE39CE"/>
    <w:rsid w:val="00EE3A8D"/>
    <w:rsid w:val="00EE3B3C"/>
    <w:rsid w:val="00EE3C20"/>
    <w:rsid w:val="00EE3FD0"/>
    <w:rsid w:val="00EE417F"/>
    <w:rsid w:val="00EE42B0"/>
    <w:rsid w:val="00EE433A"/>
    <w:rsid w:val="00EE437F"/>
    <w:rsid w:val="00EE4381"/>
    <w:rsid w:val="00EE443F"/>
    <w:rsid w:val="00EE444F"/>
    <w:rsid w:val="00EE4545"/>
    <w:rsid w:val="00EE45D7"/>
    <w:rsid w:val="00EE4A47"/>
    <w:rsid w:val="00EE4B3F"/>
    <w:rsid w:val="00EE4E1B"/>
    <w:rsid w:val="00EE507B"/>
    <w:rsid w:val="00EE5259"/>
    <w:rsid w:val="00EE52CA"/>
    <w:rsid w:val="00EE5322"/>
    <w:rsid w:val="00EE539B"/>
    <w:rsid w:val="00EE5521"/>
    <w:rsid w:val="00EE584B"/>
    <w:rsid w:val="00EE5B57"/>
    <w:rsid w:val="00EE5BEB"/>
    <w:rsid w:val="00EE60EB"/>
    <w:rsid w:val="00EE61F4"/>
    <w:rsid w:val="00EE6384"/>
    <w:rsid w:val="00EE659A"/>
    <w:rsid w:val="00EE674A"/>
    <w:rsid w:val="00EE6762"/>
    <w:rsid w:val="00EE6848"/>
    <w:rsid w:val="00EE6A04"/>
    <w:rsid w:val="00EE6A81"/>
    <w:rsid w:val="00EE6D34"/>
    <w:rsid w:val="00EE6E75"/>
    <w:rsid w:val="00EE6E91"/>
    <w:rsid w:val="00EE6F14"/>
    <w:rsid w:val="00EE722F"/>
    <w:rsid w:val="00EE723A"/>
    <w:rsid w:val="00EE72A5"/>
    <w:rsid w:val="00EE76D9"/>
    <w:rsid w:val="00EE7702"/>
    <w:rsid w:val="00EE784F"/>
    <w:rsid w:val="00EE7B22"/>
    <w:rsid w:val="00EE7DB8"/>
    <w:rsid w:val="00EE7ED2"/>
    <w:rsid w:val="00EF0052"/>
    <w:rsid w:val="00EF0268"/>
    <w:rsid w:val="00EF0293"/>
    <w:rsid w:val="00EF0AE2"/>
    <w:rsid w:val="00EF0CC2"/>
    <w:rsid w:val="00EF10AB"/>
    <w:rsid w:val="00EF111F"/>
    <w:rsid w:val="00EF12B7"/>
    <w:rsid w:val="00EF1442"/>
    <w:rsid w:val="00EF15AE"/>
    <w:rsid w:val="00EF1762"/>
    <w:rsid w:val="00EF1937"/>
    <w:rsid w:val="00EF1A17"/>
    <w:rsid w:val="00EF1CA2"/>
    <w:rsid w:val="00EF1E8E"/>
    <w:rsid w:val="00EF1EB2"/>
    <w:rsid w:val="00EF1F62"/>
    <w:rsid w:val="00EF1F76"/>
    <w:rsid w:val="00EF1FF6"/>
    <w:rsid w:val="00EF2067"/>
    <w:rsid w:val="00EF23CD"/>
    <w:rsid w:val="00EF23D7"/>
    <w:rsid w:val="00EF289C"/>
    <w:rsid w:val="00EF2EE8"/>
    <w:rsid w:val="00EF3002"/>
    <w:rsid w:val="00EF3470"/>
    <w:rsid w:val="00EF35E6"/>
    <w:rsid w:val="00EF373F"/>
    <w:rsid w:val="00EF386B"/>
    <w:rsid w:val="00EF38FA"/>
    <w:rsid w:val="00EF39B8"/>
    <w:rsid w:val="00EF39C5"/>
    <w:rsid w:val="00EF3AEF"/>
    <w:rsid w:val="00EF3B69"/>
    <w:rsid w:val="00EF3FD3"/>
    <w:rsid w:val="00EF4150"/>
    <w:rsid w:val="00EF4486"/>
    <w:rsid w:val="00EF44EC"/>
    <w:rsid w:val="00EF454D"/>
    <w:rsid w:val="00EF4600"/>
    <w:rsid w:val="00EF4677"/>
    <w:rsid w:val="00EF4833"/>
    <w:rsid w:val="00EF491C"/>
    <w:rsid w:val="00EF49B8"/>
    <w:rsid w:val="00EF49C3"/>
    <w:rsid w:val="00EF49F8"/>
    <w:rsid w:val="00EF4C1F"/>
    <w:rsid w:val="00EF4E66"/>
    <w:rsid w:val="00EF50CF"/>
    <w:rsid w:val="00EF511F"/>
    <w:rsid w:val="00EF5547"/>
    <w:rsid w:val="00EF5745"/>
    <w:rsid w:val="00EF57B1"/>
    <w:rsid w:val="00EF58DC"/>
    <w:rsid w:val="00EF5CBF"/>
    <w:rsid w:val="00EF5D19"/>
    <w:rsid w:val="00EF5DB8"/>
    <w:rsid w:val="00EF5E6C"/>
    <w:rsid w:val="00EF5EA3"/>
    <w:rsid w:val="00EF5EE0"/>
    <w:rsid w:val="00EF6270"/>
    <w:rsid w:val="00EF644E"/>
    <w:rsid w:val="00EF6806"/>
    <w:rsid w:val="00EF68CF"/>
    <w:rsid w:val="00EF69C3"/>
    <w:rsid w:val="00EF6CA0"/>
    <w:rsid w:val="00EF6D0A"/>
    <w:rsid w:val="00EF6F92"/>
    <w:rsid w:val="00EF7270"/>
    <w:rsid w:val="00EF72A3"/>
    <w:rsid w:val="00EF72C8"/>
    <w:rsid w:val="00EF75B4"/>
    <w:rsid w:val="00EF7837"/>
    <w:rsid w:val="00EF7AD8"/>
    <w:rsid w:val="00EF7AFE"/>
    <w:rsid w:val="00EF7BBE"/>
    <w:rsid w:val="00EF7C29"/>
    <w:rsid w:val="00EF7C78"/>
    <w:rsid w:val="00EF7E31"/>
    <w:rsid w:val="00EF7E74"/>
    <w:rsid w:val="00EF7EC5"/>
    <w:rsid w:val="00EF7ECF"/>
    <w:rsid w:val="00EF7FC3"/>
    <w:rsid w:val="00F000C5"/>
    <w:rsid w:val="00F0018B"/>
    <w:rsid w:val="00F002A9"/>
    <w:rsid w:val="00F00984"/>
    <w:rsid w:val="00F00E55"/>
    <w:rsid w:val="00F0137F"/>
    <w:rsid w:val="00F013AA"/>
    <w:rsid w:val="00F013B5"/>
    <w:rsid w:val="00F01801"/>
    <w:rsid w:val="00F01B91"/>
    <w:rsid w:val="00F01C0B"/>
    <w:rsid w:val="00F01F76"/>
    <w:rsid w:val="00F02098"/>
    <w:rsid w:val="00F020FA"/>
    <w:rsid w:val="00F02122"/>
    <w:rsid w:val="00F02259"/>
    <w:rsid w:val="00F027F3"/>
    <w:rsid w:val="00F02909"/>
    <w:rsid w:val="00F02B94"/>
    <w:rsid w:val="00F02CA2"/>
    <w:rsid w:val="00F02CD2"/>
    <w:rsid w:val="00F02D07"/>
    <w:rsid w:val="00F02D4E"/>
    <w:rsid w:val="00F02E59"/>
    <w:rsid w:val="00F02FD7"/>
    <w:rsid w:val="00F030F3"/>
    <w:rsid w:val="00F030F8"/>
    <w:rsid w:val="00F0321A"/>
    <w:rsid w:val="00F034BB"/>
    <w:rsid w:val="00F03646"/>
    <w:rsid w:val="00F036DE"/>
    <w:rsid w:val="00F03725"/>
    <w:rsid w:val="00F03C52"/>
    <w:rsid w:val="00F03CF6"/>
    <w:rsid w:val="00F03FC1"/>
    <w:rsid w:val="00F0416A"/>
    <w:rsid w:val="00F041C1"/>
    <w:rsid w:val="00F046B7"/>
    <w:rsid w:val="00F0490F"/>
    <w:rsid w:val="00F04B2E"/>
    <w:rsid w:val="00F0505F"/>
    <w:rsid w:val="00F05755"/>
    <w:rsid w:val="00F057E0"/>
    <w:rsid w:val="00F0582E"/>
    <w:rsid w:val="00F0588C"/>
    <w:rsid w:val="00F05A64"/>
    <w:rsid w:val="00F05C19"/>
    <w:rsid w:val="00F05CC1"/>
    <w:rsid w:val="00F05D41"/>
    <w:rsid w:val="00F05DBD"/>
    <w:rsid w:val="00F05E93"/>
    <w:rsid w:val="00F06028"/>
    <w:rsid w:val="00F060D2"/>
    <w:rsid w:val="00F0617E"/>
    <w:rsid w:val="00F063D6"/>
    <w:rsid w:val="00F0644B"/>
    <w:rsid w:val="00F065FC"/>
    <w:rsid w:val="00F066BA"/>
    <w:rsid w:val="00F06920"/>
    <w:rsid w:val="00F06B08"/>
    <w:rsid w:val="00F06CC8"/>
    <w:rsid w:val="00F06E4B"/>
    <w:rsid w:val="00F06F6D"/>
    <w:rsid w:val="00F07259"/>
    <w:rsid w:val="00F077C1"/>
    <w:rsid w:val="00F07848"/>
    <w:rsid w:val="00F07D54"/>
    <w:rsid w:val="00F07F9D"/>
    <w:rsid w:val="00F10187"/>
    <w:rsid w:val="00F10537"/>
    <w:rsid w:val="00F108C9"/>
    <w:rsid w:val="00F10A4E"/>
    <w:rsid w:val="00F10C29"/>
    <w:rsid w:val="00F10C84"/>
    <w:rsid w:val="00F10DAF"/>
    <w:rsid w:val="00F10F7D"/>
    <w:rsid w:val="00F11155"/>
    <w:rsid w:val="00F1127B"/>
    <w:rsid w:val="00F1159A"/>
    <w:rsid w:val="00F11BC7"/>
    <w:rsid w:val="00F11C5F"/>
    <w:rsid w:val="00F11C8C"/>
    <w:rsid w:val="00F1203F"/>
    <w:rsid w:val="00F1257C"/>
    <w:rsid w:val="00F12617"/>
    <w:rsid w:val="00F12643"/>
    <w:rsid w:val="00F127FD"/>
    <w:rsid w:val="00F12805"/>
    <w:rsid w:val="00F12ADA"/>
    <w:rsid w:val="00F12C35"/>
    <w:rsid w:val="00F13016"/>
    <w:rsid w:val="00F130F6"/>
    <w:rsid w:val="00F135DF"/>
    <w:rsid w:val="00F13684"/>
    <w:rsid w:val="00F13778"/>
    <w:rsid w:val="00F137CD"/>
    <w:rsid w:val="00F13C48"/>
    <w:rsid w:val="00F13CD4"/>
    <w:rsid w:val="00F13F99"/>
    <w:rsid w:val="00F1402D"/>
    <w:rsid w:val="00F14346"/>
    <w:rsid w:val="00F1434D"/>
    <w:rsid w:val="00F14734"/>
    <w:rsid w:val="00F1491A"/>
    <w:rsid w:val="00F149DD"/>
    <w:rsid w:val="00F14BB6"/>
    <w:rsid w:val="00F14BFB"/>
    <w:rsid w:val="00F14E33"/>
    <w:rsid w:val="00F154F1"/>
    <w:rsid w:val="00F155DF"/>
    <w:rsid w:val="00F1562D"/>
    <w:rsid w:val="00F15C3B"/>
    <w:rsid w:val="00F15DA0"/>
    <w:rsid w:val="00F15F26"/>
    <w:rsid w:val="00F160FD"/>
    <w:rsid w:val="00F16132"/>
    <w:rsid w:val="00F16315"/>
    <w:rsid w:val="00F1633F"/>
    <w:rsid w:val="00F16439"/>
    <w:rsid w:val="00F165B6"/>
    <w:rsid w:val="00F16651"/>
    <w:rsid w:val="00F16677"/>
    <w:rsid w:val="00F167DA"/>
    <w:rsid w:val="00F1697E"/>
    <w:rsid w:val="00F16BA1"/>
    <w:rsid w:val="00F16D5E"/>
    <w:rsid w:val="00F16FCE"/>
    <w:rsid w:val="00F1703F"/>
    <w:rsid w:val="00F17115"/>
    <w:rsid w:val="00F171E8"/>
    <w:rsid w:val="00F1742D"/>
    <w:rsid w:val="00F1762A"/>
    <w:rsid w:val="00F17670"/>
    <w:rsid w:val="00F17839"/>
    <w:rsid w:val="00F17AF3"/>
    <w:rsid w:val="00F17CDE"/>
    <w:rsid w:val="00F17DD0"/>
    <w:rsid w:val="00F17DDF"/>
    <w:rsid w:val="00F17E50"/>
    <w:rsid w:val="00F201BF"/>
    <w:rsid w:val="00F2024F"/>
    <w:rsid w:val="00F2037F"/>
    <w:rsid w:val="00F203F1"/>
    <w:rsid w:val="00F20592"/>
    <w:rsid w:val="00F20809"/>
    <w:rsid w:val="00F20890"/>
    <w:rsid w:val="00F208A0"/>
    <w:rsid w:val="00F20AE0"/>
    <w:rsid w:val="00F20B6F"/>
    <w:rsid w:val="00F20DD6"/>
    <w:rsid w:val="00F210AF"/>
    <w:rsid w:val="00F210DA"/>
    <w:rsid w:val="00F211A4"/>
    <w:rsid w:val="00F21292"/>
    <w:rsid w:val="00F21386"/>
    <w:rsid w:val="00F215B5"/>
    <w:rsid w:val="00F217BE"/>
    <w:rsid w:val="00F218E0"/>
    <w:rsid w:val="00F21A47"/>
    <w:rsid w:val="00F21B55"/>
    <w:rsid w:val="00F21D29"/>
    <w:rsid w:val="00F21D8F"/>
    <w:rsid w:val="00F21D95"/>
    <w:rsid w:val="00F21F2C"/>
    <w:rsid w:val="00F21FF2"/>
    <w:rsid w:val="00F22423"/>
    <w:rsid w:val="00F225DB"/>
    <w:rsid w:val="00F226AB"/>
    <w:rsid w:val="00F2291D"/>
    <w:rsid w:val="00F22925"/>
    <w:rsid w:val="00F22AEC"/>
    <w:rsid w:val="00F22B23"/>
    <w:rsid w:val="00F22D54"/>
    <w:rsid w:val="00F22F3A"/>
    <w:rsid w:val="00F23191"/>
    <w:rsid w:val="00F231C2"/>
    <w:rsid w:val="00F231E6"/>
    <w:rsid w:val="00F233FC"/>
    <w:rsid w:val="00F235FB"/>
    <w:rsid w:val="00F23859"/>
    <w:rsid w:val="00F23ABA"/>
    <w:rsid w:val="00F23B6F"/>
    <w:rsid w:val="00F23BB1"/>
    <w:rsid w:val="00F23D8D"/>
    <w:rsid w:val="00F241BA"/>
    <w:rsid w:val="00F24253"/>
    <w:rsid w:val="00F244E9"/>
    <w:rsid w:val="00F247AB"/>
    <w:rsid w:val="00F247B4"/>
    <w:rsid w:val="00F248BD"/>
    <w:rsid w:val="00F24BB5"/>
    <w:rsid w:val="00F24EFD"/>
    <w:rsid w:val="00F2585B"/>
    <w:rsid w:val="00F2586F"/>
    <w:rsid w:val="00F25872"/>
    <w:rsid w:val="00F25A35"/>
    <w:rsid w:val="00F25AC2"/>
    <w:rsid w:val="00F25C96"/>
    <w:rsid w:val="00F25CFF"/>
    <w:rsid w:val="00F25E23"/>
    <w:rsid w:val="00F2602E"/>
    <w:rsid w:val="00F261EC"/>
    <w:rsid w:val="00F26274"/>
    <w:rsid w:val="00F26332"/>
    <w:rsid w:val="00F2640F"/>
    <w:rsid w:val="00F264EB"/>
    <w:rsid w:val="00F268B5"/>
    <w:rsid w:val="00F26A6B"/>
    <w:rsid w:val="00F26BE4"/>
    <w:rsid w:val="00F26E89"/>
    <w:rsid w:val="00F26EB7"/>
    <w:rsid w:val="00F2726E"/>
    <w:rsid w:val="00F27680"/>
    <w:rsid w:val="00F278A3"/>
    <w:rsid w:val="00F278C3"/>
    <w:rsid w:val="00F2799D"/>
    <w:rsid w:val="00F279A8"/>
    <w:rsid w:val="00F27C18"/>
    <w:rsid w:val="00F27C91"/>
    <w:rsid w:val="00F27CF8"/>
    <w:rsid w:val="00F27E0A"/>
    <w:rsid w:val="00F27E0B"/>
    <w:rsid w:val="00F27E6F"/>
    <w:rsid w:val="00F27FF1"/>
    <w:rsid w:val="00F304AC"/>
    <w:rsid w:val="00F305AF"/>
    <w:rsid w:val="00F3082F"/>
    <w:rsid w:val="00F30910"/>
    <w:rsid w:val="00F30982"/>
    <w:rsid w:val="00F30A51"/>
    <w:rsid w:val="00F30B5F"/>
    <w:rsid w:val="00F30D67"/>
    <w:rsid w:val="00F30D9D"/>
    <w:rsid w:val="00F30F11"/>
    <w:rsid w:val="00F30F86"/>
    <w:rsid w:val="00F31160"/>
    <w:rsid w:val="00F311F0"/>
    <w:rsid w:val="00F31539"/>
    <w:rsid w:val="00F3154A"/>
    <w:rsid w:val="00F3191C"/>
    <w:rsid w:val="00F319E8"/>
    <w:rsid w:val="00F31D6C"/>
    <w:rsid w:val="00F32281"/>
    <w:rsid w:val="00F324FE"/>
    <w:rsid w:val="00F327CC"/>
    <w:rsid w:val="00F32811"/>
    <w:rsid w:val="00F32D94"/>
    <w:rsid w:val="00F32DBB"/>
    <w:rsid w:val="00F32E1B"/>
    <w:rsid w:val="00F32E64"/>
    <w:rsid w:val="00F32FDC"/>
    <w:rsid w:val="00F3320D"/>
    <w:rsid w:val="00F3335B"/>
    <w:rsid w:val="00F33555"/>
    <w:rsid w:val="00F3373E"/>
    <w:rsid w:val="00F3375B"/>
    <w:rsid w:val="00F33A51"/>
    <w:rsid w:val="00F33C22"/>
    <w:rsid w:val="00F33CB7"/>
    <w:rsid w:val="00F34021"/>
    <w:rsid w:val="00F3419A"/>
    <w:rsid w:val="00F342C9"/>
    <w:rsid w:val="00F3439E"/>
    <w:rsid w:val="00F3449F"/>
    <w:rsid w:val="00F3454F"/>
    <w:rsid w:val="00F34679"/>
    <w:rsid w:val="00F346C5"/>
    <w:rsid w:val="00F3496D"/>
    <w:rsid w:val="00F349B0"/>
    <w:rsid w:val="00F349DD"/>
    <w:rsid w:val="00F34D32"/>
    <w:rsid w:val="00F34E4F"/>
    <w:rsid w:val="00F34E61"/>
    <w:rsid w:val="00F34FD3"/>
    <w:rsid w:val="00F35331"/>
    <w:rsid w:val="00F35573"/>
    <w:rsid w:val="00F357AC"/>
    <w:rsid w:val="00F35A7B"/>
    <w:rsid w:val="00F35ABD"/>
    <w:rsid w:val="00F35C94"/>
    <w:rsid w:val="00F35DCB"/>
    <w:rsid w:val="00F35FD4"/>
    <w:rsid w:val="00F3606A"/>
    <w:rsid w:val="00F36302"/>
    <w:rsid w:val="00F364AA"/>
    <w:rsid w:val="00F366CE"/>
    <w:rsid w:val="00F36A89"/>
    <w:rsid w:val="00F36DB3"/>
    <w:rsid w:val="00F36DDE"/>
    <w:rsid w:val="00F3738E"/>
    <w:rsid w:val="00F3765E"/>
    <w:rsid w:val="00F3796F"/>
    <w:rsid w:val="00F37A9F"/>
    <w:rsid w:val="00F37AF4"/>
    <w:rsid w:val="00F37C92"/>
    <w:rsid w:val="00F37D0D"/>
    <w:rsid w:val="00F37E8D"/>
    <w:rsid w:val="00F37E9D"/>
    <w:rsid w:val="00F40478"/>
    <w:rsid w:val="00F40535"/>
    <w:rsid w:val="00F405B8"/>
    <w:rsid w:val="00F407F0"/>
    <w:rsid w:val="00F409AE"/>
    <w:rsid w:val="00F40AB6"/>
    <w:rsid w:val="00F40AD0"/>
    <w:rsid w:val="00F40BDB"/>
    <w:rsid w:val="00F40C82"/>
    <w:rsid w:val="00F40DF6"/>
    <w:rsid w:val="00F40E15"/>
    <w:rsid w:val="00F40EFF"/>
    <w:rsid w:val="00F410FC"/>
    <w:rsid w:val="00F412CD"/>
    <w:rsid w:val="00F41393"/>
    <w:rsid w:val="00F41767"/>
    <w:rsid w:val="00F41841"/>
    <w:rsid w:val="00F4192E"/>
    <w:rsid w:val="00F41961"/>
    <w:rsid w:val="00F41DBF"/>
    <w:rsid w:val="00F41F70"/>
    <w:rsid w:val="00F42098"/>
    <w:rsid w:val="00F425E4"/>
    <w:rsid w:val="00F427A2"/>
    <w:rsid w:val="00F428E9"/>
    <w:rsid w:val="00F429B8"/>
    <w:rsid w:val="00F42B0C"/>
    <w:rsid w:val="00F42B16"/>
    <w:rsid w:val="00F42DD2"/>
    <w:rsid w:val="00F42EB5"/>
    <w:rsid w:val="00F43076"/>
    <w:rsid w:val="00F43261"/>
    <w:rsid w:val="00F43349"/>
    <w:rsid w:val="00F434D9"/>
    <w:rsid w:val="00F43547"/>
    <w:rsid w:val="00F4363E"/>
    <w:rsid w:val="00F436D7"/>
    <w:rsid w:val="00F4377E"/>
    <w:rsid w:val="00F43814"/>
    <w:rsid w:val="00F4398B"/>
    <w:rsid w:val="00F43B29"/>
    <w:rsid w:val="00F43BF5"/>
    <w:rsid w:val="00F43EBF"/>
    <w:rsid w:val="00F43F71"/>
    <w:rsid w:val="00F44459"/>
    <w:rsid w:val="00F44579"/>
    <w:rsid w:val="00F4457E"/>
    <w:rsid w:val="00F44885"/>
    <w:rsid w:val="00F44887"/>
    <w:rsid w:val="00F44F91"/>
    <w:rsid w:val="00F45062"/>
    <w:rsid w:val="00F4536E"/>
    <w:rsid w:val="00F456DA"/>
    <w:rsid w:val="00F45BC3"/>
    <w:rsid w:val="00F45DF5"/>
    <w:rsid w:val="00F4636A"/>
    <w:rsid w:val="00F46375"/>
    <w:rsid w:val="00F46483"/>
    <w:rsid w:val="00F464EA"/>
    <w:rsid w:val="00F46577"/>
    <w:rsid w:val="00F4657C"/>
    <w:rsid w:val="00F46655"/>
    <w:rsid w:val="00F4669A"/>
    <w:rsid w:val="00F46769"/>
    <w:rsid w:val="00F46BF9"/>
    <w:rsid w:val="00F46CA3"/>
    <w:rsid w:val="00F47195"/>
    <w:rsid w:val="00F472B8"/>
    <w:rsid w:val="00F47479"/>
    <w:rsid w:val="00F4748D"/>
    <w:rsid w:val="00F474AF"/>
    <w:rsid w:val="00F4751A"/>
    <w:rsid w:val="00F475AC"/>
    <w:rsid w:val="00F4767C"/>
    <w:rsid w:val="00F47992"/>
    <w:rsid w:val="00F47A49"/>
    <w:rsid w:val="00F47BBE"/>
    <w:rsid w:val="00F47DC5"/>
    <w:rsid w:val="00F504C7"/>
    <w:rsid w:val="00F50554"/>
    <w:rsid w:val="00F50563"/>
    <w:rsid w:val="00F506CD"/>
    <w:rsid w:val="00F507A8"/>
    <w:rsid w:val="00F50B8D"/>
    <w:rsid w:val="00F50C7D"/>
    <w:rsid w:val="00F50F18"/>
    <w:rsid w:val="00F50F6F"/>
    <w:rsid w:val="00F50FF1"/>
    <w:rsid w:val="00F50FF3"/>
    <w:rsid w:val="00F511F0"/>
    <w:rsid w:val="00F51329"/>
    <w:rsid w:val="00F5143F"/>
    <w:rsid w:val="00F518E7"/>
    <w:rsid w:val="00F51904"/>
    <w:rsid w:val="00F51A18"/>
    <w:rsid w:val="00F51C5A"/>
    <w:rsid w:val="00F51C7D"/>
    <w:rsid w:val="00F51CC2"/>
    <w:rsid w:val="00F51FF7"/>
    <w:rsid w:val="00F520B3"/>
    <w:rsid w:val="00F52405"/>
    <w:rsid w:val="00F524DB"/>
    <w:rsid w:val="00F52612"/>
    <w:rsid w:val="00F5271D"/>
    <w:rsid w:val="00F5301F"/>
    <w:rsid w:val="00F5307A"/>
    <w:rsid w:val="00F5308F"/>
    <w:rsid w:val="00F532EA"/>
    <w:rsid w:val="00F53302"/>
    <w:rsid w:val="00F533FE"/>
    <w:rsid w:val="00F534EA"/>
    <w:rsid w:val="00F535AF"/>
    <w:rsid w:val="00F536FA"/>
    <w:rsid w:val="00F53A07"/>
    <w:rsid w:val="00F53A25"/>
    <w:rsid w:val="00F53AE8"/>
    <w:rsid w:val="00F53AFE"/>
    <w:rsid w:val="00F53B23"/>
    <w:rsid w:val="00F53D03"/>
    <w:rsid w:val="00F53DE2"/>
    <w:rsid w:val="00F53F17"/>
    <w:rsid w:val="00F53FB7"/>
    <w:rsid w:val="00F54026"/>
    <w:rsid w:val="00F5418F"/>
    <w:rsid w:val="00F54362"/>
    <w:rsid w:val="00F544CB"/>
    <w:rsid w:val="00F546C7"/>
    <w:rsid w:val="00F54758"/>
    <w:rsid w:val="00F54866"/>
    <w:rsid w:val="00F54B69"/>
    <w:rsid w:val="00F54BB3"/>
    <w:rsid w:val="00F54D4F"/>
    <w:rsid w:val="00F54DA6"/>
    <w:rsid w:val="00F54DCA"/>
    <w:rsid w:val="00F54E4D"/>
    <w:rsid w:val="00F54F83"/>
    <w:rsid w:val="00F55189"/>
    <w:rsid w:val="00F55253"/>
    <w:rsid w:val="00F55468"/>
    <w:rsid w:val="00F556F2"/>
    <w:rsid w:val="00F55707"/>
    <w:rsid w:val="00F55AAD"/>
    <w:rsid w:val="00F55D52"/>
    <w:rsid w:val="00F55E77"/>
    <w:rsid w:val="00F56089"/>
    <w:rsid w:val="00F5608F"/>
    <w:rsid w:val="00F5622E"/>
    <w:rsid w:val="00F5628F"/>
    <w:rsid w:val="00F563E0"/>
    <w:rsid w:val="00F5661F"/>
    <w:rsid w:val="00F567B3"/>
    <w:rsid w:val="00F569A0"/>
    <w:rsid w:val="00F56A0D"/>
    <w:rsid w:val="00F56A5D"/>
    <w:rsid w:val="00F56CE3"/>
    <w:rsid w:val="00F56D58"/>
    <w:rsid w:val="00F56DC9"/>
    <w:rsid w:val="00F5719A"/>
    <w:rsid w:val="00F57514"/>
    <w:rsid w:val="00F575AD"/>
    <w:rsid w:val="00F5760C"/>
    <w:rsid w:val="00F578FF"/>
    <w:rsid w:val="00F57A09"/>
    <w:rsid w:val="00F57BBB"/>
    <w:rsid w:val="00F57FEA"/>
    <w:rsid w:val="00F600D7"/>
    <w:rsid w:val="00F60210"/>
    <w:rsid w:val="00F6033D"/>
    <w:rsid w:val="00F60352"/>
    <w:rsid w:val="00F604FF"/>
    <w:rsid w:val="00F60771"/>
    <w:rsid w:val="00F60959"/>
    <w:rsid w:val="00F6095F"/>
    <w:rsid w:val="00F60AEE"/>
    <w:rsid w:val="00F60C74"/>
    <w:rsid w:val="00F60CDF"/>
    <w:rsid w:val="00F60D7A"/>
    <w:rsid w:val="00F60EC8"/>
    <w:rsid w:val="00F61019"/>
    <w:rsid w:val="00F610E2"/>
    <w:rsid w:val="00F617DE"/>
    <w:rsid w:val="00F617E1"/>
    <w:rsid w:val="00F6188B"/>
    <w:rsid w:val="00F6196F"/>
    <w:rsid w:val="00F61A02"/>
    <w:rsid w:val="00F61F22"/>
    <w:rsid w:val="00F61F64"/>
    <w:rsid w:val="00F62007"/>
    <w:rsid w:val="00F62133"/>
    <w:rsid w:val="00F6213E"/>
    <w:rsid w:val="00F624DB"/>
    <w:rsid w:val="00F624F6"/>
    <w:rsid w:val="00F625AB"/>
    <w:rsid w:val="00F6267D"/>
    <w:rsid w:val="00F62802"/>
    <w:rsid w:val="00F62B97"/>
    <w:rsid w:val="00F62C59"/>
    <w:rsid w:val="00F62DDD"/>
    <w:rsid w:val="00F62E80"/>
    <w:rsid w:val="00F62FFD"/>
    <w:rsid w:val="00F63077"/>
    <w:rsid w:val="00F633E0"/>
    <w:rsid w:val="00F63400"/>
    <w:rsid w:val="00F6350D"/>
    <w:rsid w:val="00F63662"/>
    <w:rsid w:val="00F63867"/>
    <w:rsid w:val="00F639CC"/>
    <w:rsid w:val="00F63A5F"/>
    <w:rsid w:val="00F63B7B"/>
    <w:rsid w:val="00F63E12"/>
    <w:rsid w:val="00F63FA2"/>
    <w:rsid w:val="00F6464E"/>
    <w:rsid w:val="00F64661"/>
    <w:rsid w:val="00F64703"/>
    <w:rsid w:val="00F64AF3"/>
    <w:rsid w:val="00F64BBE"/>
    <w:rsid w:val="00F64DF6"/>
    <w:rsid w:val="00F64EC2"/>
    <w:rsid w:val="00F64F8C"/>
    <w:rsid w:val="00F65541"/>
    <w:rsid w:val="00F65543"/>
    <w:rsid w:val="00F657CB"/>
    <w:rsid w:val="00F658B2"/>
    <w:rsid w:val="00F659B4"/>
    <w:rsid w:val="00F65A7A"/>
    <w:rsid w:val="00F65BF0"/>
    <w:rsid w:val="00F65C77"/>
    <w:rsid w:val="00F65D77"/>
    <w:rsid w:val="00F65E43"/>
    <w:rsid w:val="00F65F73"/>
    <w:rsid w:val="00F65FEA"/>
    <w:rsid w:val="00F66092"/>
    <w:rsid w:val="00F660FD"/>
    <w:rsid w:val="00F661F3"/>
    <w:rsid w:val="00F66281"/>
    <w:rsid w:val="00F662F4"/>
    <w:rsid w:val="00F663C3"/>
    <w:rsid w:val="00F664A3"/>
    <w:rsid w:val="00F6698D"/>
    <w:rsid w:val="00F669D3"/>
    <w:rsid w:val="00F66B44"/>
    <w:rsid w:val="00F66C4E"/>
    <w:rsid w:val="00F66FFA"/>
    <w:rsid w:val="00F67360"/>
    <w:rsid w:val="00F67573"/>
    <w:rsid w:val="00F67992"/>
    <w:rsid w:val="00F679C3"/>
    <w:rsid w:val="00F67B99"/>
    <w:rsid w:val="00F67CA9"/>
    <w:rsid w:val="00F67D06"/>
    <w:rsid w:val="00F67D15"/>
    <w:rsid w:val="00F67F74"/>
    <w:rsid w:val="00F70023"/>
    <w:rsid w:val="00F700B3"/>
    <w:rsid w:val="00F704CD"/>
    <w:rsid w:val="00F7089A"/>
    <w:rsid w:val="00F709D7"/>
    <w:rsid w:val="00F70E19"/>
    <w:rsid w:val="00F70E31"/>
    <w:rsid w:val="00F710B4"/>
    <w:rsid w:val="00F71185"/>
    <w:rsid w:val="00F71258"/>
    <w:rsid w:val="00F712E4"/>
    <w:rsid w:val="00F7130A"/>
    <w:rsid w:val="00F713D4"/>
    <w:rsid w:val="00F714D6"/>
    <w:rsid w:val="00F717D0"/>
    <w:rsid w:val="00F7180E"/>
    <w:rsid w:val="00F71A5A"/>
    <w:rsid w:val="00F71D94"/>
    <w:rsid w:val="00F7200F"/>
    <w:rsid w:val="00F720DC"/>
    <w:rsid w:val="00F720DE"/>
    <w:rsid w:val="00F72166"/>
    <w:rsid w:val="00F721F3"/>
    <w:rsid w:val="00F72242"/>
    <w:rsid w:val="00F72391"/>
    <w:rsid w:val="00F7249F"/>
    <w:rsid w:val="00F72589"/>
    <w:rsid w:val="00F72B6E"/>
    <w:rsid w:val="00F72D90"/>
    <w:rsid w:val="00F7308A"/>
    <w:rsid w:val="00F73470"/>
    <w:rsid w:val="00F736CF"/>
    <w:rsid w:val="00F7385B"/>
    <w:rsid w:val="00F738D9"/>
    <w:rsid w:val="00F73BAE"/>
    <w:rsid w:val="00F73D60"/>
    <w:rsid w:val="00F74009"/>
    <w:rsid w:val="00F740B7"/>
    <w:rsid w:val="00F74253"/>
    <w:rsid w:val="00F7430C"/>
    <w:rsid w:val="00F7439B"/>
    <w:rsid w:val="00F7446A"/>
    <w:rsid w:val="00F744B4"/>
    <w:rsid w:val="00F744C7"/>
    <w:rsid w:val="00F746A3"/>
    <w:rsid w:val="00F74C86"/>
    <w:rsid w:val="00F74DF1"/>
    <w:rsid w:val="00F7505C"/>
    <w:rsid w:val="00F750D7"/>
    <w:rsid w:val="00F7532E"/>
    <w:rsid w:val="00F75407"/>
    <w:rsid w:val="00F75430"/>
    <w:rsid w:val="00F75432"/>
    <w:rsid w:val="00F75C65"/>
    <w:rsid w:val="00F75C92"/>
    <w:rsid w:val="00F75DCF"/>
    <w:rsid w:val="00F75E3E"/>
    <w:rsid w:val="00F75E4F"/>
    <w:rsid w:val="00F7605B"/>
    <w:rsid w:val="00F76134"/>
    <w:rsid w:val="00F76223"/>
    <w:rsid w:val="00F7622C"/>
    <w:rsid w:val="00F7630E"/>
    <w:rsid w:val="00F7648B"/>
    <w:rsid w:val="00F765CE"/>
    <w:rsid w:val="00F7671C"/>
    <w:rsid w:val="00F767DB"/>
    <w:rsid w:val="00F7698A"/>
    <w:rsid w:val="00F76A02"/>
    <w:rsid w:val="00F76E2E"/>
    <w:rsid w:val="00F76E64"/>
    <w:rsid w:val="00F7700A"/>
    <w:rsid w:val="00F77142"/>
    <w:rsid w:val="00F77208"/>
    <w:rsid w:val="00F772C7"/>
    <w:rsid w:val="00F772DE"/>
    <w:rsid w:val="00F77590"/>
    <w:rsid w:val="00F778C5"/>
    <w:rsid w:val="00F77C99"/>
    <w:rsid w:val="00F77CDE"/>
    <w:rsid w:val="00F77FA2"/>
    <w:rsid w:val="00F80102"/>
    <w:rsid w:val="00F802F6"/>
    <w:rsid w:val="00F80383"/>
    <w:rsid w:val="00F803CA"/>
    <w:rsid w:val="00F804B6"/>
    <w:rsid w:val="00F80592"/>
    <w:rsid w:val="00F8079D"/>
    <w:rsid w:val="00F807A6"/>
    <w:rsid w:val="00F80936"/>
    <w:rsid w:val="00F80951"/>
    <w:rsid w:val="00F80BEC"/>
    <w:rsid w:val="00F80D52"/>
    <w:rsid w:val="00F81055"/>
    <w:rsid w:val="00F8112F"/>
    <w:rsid w:val="00F8146B"/>
    <w:rsid w:val="00F814C3"/>
    <w:rsid w:val="00F814EB"/>
    <w:rsid w:val="00F8168F"/>
    <w:rsid w:val="00F818D5"/>
    <w:rsid w:val="00F81B88"/>
    <w:rsid w:val="00F81C50"/>
    <w:rsid w:val="00F82072"/>
    <w:rsid w:val="00F825EC"/>
    <w:rsid w:val="00F82721"/>
    <w:rsid w:val="00F82867"/>
    <w:rsid w:val="00F82CC0"/>
    <w:rsid w:val="00F831F1"/>
    <w:rsid w:val="00F832DC"/>
    <w:rsid w:val="00F83441"/>
    <w:rsid w:val="00F83599"/>
    <w:rsid w:val="00F8369D"/>
    <w:rsid w:val="00F83842"/>
    <w:rsid w:val="00F838AE"/>
    <w:rsid w:val="00F83902"/>
    <w:rsid w:val="00F83986"/>
    <w:rsid w:val="00F83AA2"/>
    <w:rsid w:val="00F83D12"/>
    <w:rsid w:val="00F83DFE"/>
    <w:rsid w:val="00F83E13"/>
    <w:rsid w:val="00F83E82"/>
    <w:rsid w:val="00F83F5D"/>
    <w:rsid w:val="00F83F85"/>
    <w:rsid w:val="00F84039"/>
    <w:rsid w:val="00F840E2"/>
    <w:rsid w:val="00F8412D"/>
    <w:rsid w:val="00F84282"/>
    <w:rsid w:val="00F84463"/>
    <w:rsid w:val="00F8460E"/>
    <w:rsid w:val="00F84805"/>
    <w:rsid w:val="00F8487F"/>
    <w:rsid w:val="00F848C9"/>
    <w:rsid w:val="00F8499D"/>
    <w:rsid w:val="00F84AF7"/>
    <w:rsid w:val="00F84BF2"/>
    <w:rsid w:val="00F84EED"/>
    <w:rsid w:val="00F84F94"/>
    <w:rsid w:val="00F85024"/>
    <w:rsid w:val="00F8518C"/>
    <w:rsid w:val="00F855C6"/>
    <w:rsid w:val="00F85999"/>
    <w:rsid w:val="00F85B01"/>
    <w:rsid w:val="00F85B5A"/>
    <w:rsid w:val="00F85C20"/>
    <w:rsid w:val="00F85CBB"/>
    <w:rsid w:val="00F85DC3"/>
    <w:rsid w:val="00F85DF6"/>
    <w:rsid w:val="00F860CD"/>
    <w:rsid w:val="00F8620A"/>
    <w:rsid w:val="00F868D4"/>
    <w:rsid w:val="00F86944"/>
    <w:rsid w:val="00F869B1"/>
    <w:rsid w:val="00F86B21"/>
    <w:rsid w:val="00F8775E"/>
    <w:rsid w:val="00F87933"/>
    <w:rsid w:val="00F87CB4"/>
    <w:rsid w:val="00F87DFF"/>
    <w:rsid w:val="00F87FC1"/>
    <w:rsid w:val="00F90026"/>
    <w:rsid w:val="00F900D6"/>
    <w:rsid w:val="00F90312"/>
    <w:rsid w:val="00F9047B"/>
    <w:rsid w:val="00F9048F"/>
    <w:rsid w:val="00F904E7"/>
    <w:rsid w:val="00F908EB"/>
    <w:rsid w:val="00F9092C"/>
    <w:rsid w:val="00F90A20"/>
    <w:rsid w:val="00F90A75"/>
    <w:rsid w:val="00F90D69"/>
    <w:rsid w:val="00F90D87"/>
    <w:rsid w:val="00F90FA5"/>
    <w:rsid w:val="00F90FFE"/>
    <w:rsid w:val="00F910CB"/>
    <w:rsid w:val="00F9123D"/>
    <w:rsid w:val="00F912C5"/>
    <w:rsid w:val="00F91345"/>
    <w:rsid w:val="00F9136D"/>
    <w:rsid w:val="00F91977"/>
    <w:rsid w:val="00F91A20"/>
    <w:rsid w:val="00F91A3E"/>
    <w:rsid w:val="00F91A5C"/>
    <w:rsid w:val="00F91D00"/>
    <w:rsid w:val="00F91ED1"/>
    <w:rsid w:val="00F92177"/>
    <w:rsid w:val="00F924FA"/>
    <w:rsid w:val="00F9253F"/>
    <w:rsid w:val="00F92949"/>
    <w:rsid w:val="00F92B15"/>
    <w:rsid w:val="00F931A6"/>
    <w:rsid w:val="00F9336C"/>
    <w:rsid w:val="00F9354F"/>
    <w:rsid w:val="00F939B6"/>
    <w:rsid w:val="00F93A34"/>
    <w:rsid w:val="00F93D5A"/>
    <w:rsid w:val="00F93D64"/>
    <w:rsid w:val="00F93F25"/>
    <w:rsid w:val="00F93FBD"/>
    <w:rsid w:val="00F9402F"/>
    <w:rsid w:val="00F94242"/>
    <w:rsid w:val="00F9434C"/>
    <w:rsid w:val="00F94472"/>
    <w:rsid w:val="00F9459E"/>
    <w:rsid w:val="00F9478A"/>
    <w:rsid w:val="00F94974"/>
    <w:rsid w:val="00F94A97"/>
    <w:rsid w:val="00F94BDA"/>
    <w:rsid w:val="00F94CB5"/>
    <w:rsid w:val="00F94D4F"/>
    <w:rsid w:val="00F94D58"/>
    <w:rsid w:val="00F94F44"/>
    <w:rsid w:val="00F95139"/>
    <w:rsid w:val="00F952C6"/>
    <w:rsid w:val="00F953A2"/>
    <w:rsid w:val="00F956B2"/>
    <w:rsid w:val="00F95F6B"/>
    <w:rsid w:val="00F95F6F"/>
    <w:rsid w:val="00F95FF9"/>
    <w:rsid w:val="00F96135"/>
    <w:rsid w:val="00F96145"/>
    <w:rsid w:val="00F96390"/>
    <w:rsid w:val="00F96485"/>
    <w:rsid w:val="00F96919"/>
    <w:rsid w:val="00F9695E"/>
    <w:rsid w:val="00F96BEB"/>
    <w:rsid w:val="00F96EC1"/>
    <w:rsid w:val="00F97015"/>
    <w:rsid w:val="00F97224"/>
    <w:rsid w:val="00F973F0"/>
    <w:rsid w:val="00F979DB"/>
    <w:rsid w:val="00F97B54"/>
    <w:rsid w:val="00F97C09"/>
    <w:rsid w:val="00F97C3F"/>
    <w:rsid w:val="00F97CE1"/>
    <w:rsid w:val="00F97D38"/>
    <w:rsid w:val="00F97E49"/>
    <w:rsid w:val="00FA00CA"/>
    <w:rsid w:val="00FA035A"/>
    <w:rsid w:val="00FA03BD"/>
    <w:rsid w:val="00FA04A7"/>
    <w:rsid w:val="00FA04DD"/>
    <w:rsid w:val="00FA061A"/>
    <w:rsid w:val="00FA0708"/>
    <w:rsid w:val="00FA084D"/>
    <w:rsid w:val="00FA0960"/>
    <w:rsid w:val="00FA0995"/>
    <w:rsid w:val="00FA0A1C"/>
    <w:rsid w:val="00FA0BB7"/>
    <w:rsid w:val="00FA0BFF"/>
    <w:rsid w:val="00FA0C38"/>
    <w:rsid w:val="00FA0D37"/>
    <w:rsid w:val="00FA0D5C"/>
    <w:rsid w:val="00FA0E24"/>
    <w:rsid w:val="00FA0ED0"/>
    <w:rsid w:val="00FA16BF"/>
    <w:rsid w:val="00FA193F"/>
    <w:rsid w:val="00FA1A60"/>
    <w:rsid w:val="00FA1A9F"/>
    <w:rsid w:val="00FA1B06"/>
    <w:rsid w:val="00FA1C5A"/>
    <w:rsid w:val="00FA1C83"/>
    <w:rsid w:val="00FA1F99"/>
    <w:rsid w:val="00FA2394"/>
    <w:rsid w:val="00FA25E7"/>
    <w:rsid w:val="00FA2653"/>
    <w:rsid w:val="00FA2668"/>
    <w:rsid w:val="00FA2855"/>
    <w:rsid w:val="00FA2A48"/>
    <w:rsid w:val="00FA2A9A"/>
    <w:rsid w:val="00FA2B77"/>
    <w:rsid w:val="00FA2E30"/>
    <w:rsid w:val="00FA32A8"/>
    <w:rsid w:val="00FA33FA"/>
    <w:rsid w:val="00FA348B"/>
    <w:rsid w:val="00FA3831"/>
    <w:rsid w:val="00FA3A3C"/>
    <w:rsid w:val="00FA3D80"/>
    <w:rsid w:val="00FA3E1D"/>
    <w:rsid w:val="00FA3F7B"/>
    <w:rsid w:val="00FA4112"/>
    <w:rsid w:val="00FA41C1"/>
    <w:rsid w:val="00FA4485"/>
    <w:rsid w:val="00FA4759"/>
    <w:rsid w:val="00FA47C9"/>
    <w:rsid w:val="00FA4B2D"/>
    <w:rsid w:val="00FA5008"/>
    <w:rsid w:val="00FA5107"/>
    <w:rsid w:val="00FA51F1"/>
    <w:rsid w:val="00FA5388"/>
    <w:rsid w:val="00FA5464"/>
    <w:rsid w:val="00FA5523"/>
    <w:rsid w:val="00FA57A8"/>
    <w:rsid w:val="00FA5853"/>
    <w:rsid w:val="00FA59EB"/>
    <w:rsid w:val="00FA5B8E"/>
    <w:rsid w:val="00FA5C75"/>
    <w:rsid w:val="00FA60C1"/>
    <w:rsid w:val="00FA6114"/>
    <w:rsid w:val="00FA61B0"/>
    <w:rsid w:val="00FA6251"/>
    <w:rsid w:val="00FA63D0"/>
    <w:rsid w:val="00FA6587"/>
    <w:rsid w:val="00FA6790"/>
    <w:rsid w:val="00FA681C"/>
    <w:rsid w:val="00FA688C"/>
    <w:rsid w:val="00FA6A20"/>
    <w:rsid w:val="00FA6B3F"/>
    <w:rsid w:val="00FA6D17"/>
    <w:rsid w:val="00FA6F2E"/>
    <w:rsid w:val="00FA6F9C"/>
    <w:rsid w:val="00FA76E4"/>
    <w:rsid w:val="00FA7B71"/>
    <w:rsid w:val="00FA7C70"/>
    <w:rsid w:val="00FA7EDF"/>
    <w:rsid w:val="00FB0542"/>
    <w:rsid w:val="00FB064E"/>
    <w:rsid w:val="00FB0D8A"/>
    <w:rsid w:val="00FB0ECC"/>
    <w:rsid w:val="00FB0ECE"/>
    <w:rsid w:val="00FB111B"/>
    <w:rsid w:val="00FB1551"/>
    <w:rsid w:val="00FB18D9"/>
    <w:rsid w:val="00FB1AA2"/>
    <w:rsid w:val="00FB1B78"/>
    <w:rsid w:val="00FB1BEA"/>
    <w:rsid w:val="00FB1C0D"/>
    <w:rsid w:val="00FB1E13"/>
    <w:rsid w:val="00FB20B3"/>
    <w:rsid w:val="00FB20EE"/>
    <w:rsid w:val="00FB2307"/>
    <w:rsid w:val="00FB25BA"/>
    <w:rsid w:val="00FB25F7"/>
    <w:rsid w:val="00FB2788"/>
    <w:rsid w:val="00FB2A02"/>
    <w:rsid w:val="00FB2B26"/>
    <w:rsid w:val="00FB2BC6"/>
    <w:rsid w:val="00FB2CE2"/>
    <w:rsid w:val="00FB2D53"/>
    <w:rsid w:val="00FB2DE4"/>
    <w:rsid w:val="00FB3060"/>
    <w:rsid w:val="00FB30F3"/>
    <w:rsid w:val="00FB3177"/>
    <w:rsid w:val="00FB3563"/>
    <w:rsid w:val="00FB3C6E"/>
    <w:rsid w:val="00FB3D42"/>
    <w:rsid w:val="00FB40F8"/>
    <w:rsid w:val="00FB4387"/>
    <w:rsid w:val="00FB445E"/>
    <w:rsid w:val="00FB45BD"/>
    <w:rsid w:val="00FB4600"/>
    <w:rsid w:val="00FB4610"/>
    <w:rsid w:val="00FB47CE"/>
    <w:rsid w:val="00FB4882"/>
    <w:rsid w:val="00FB4C8D"/>
    <w:rsid w:val="00FB4CF2"/>
    <w:rsid w:val="00FB5149"/>
    <w:rsid w:val="00FB5404"/>
    <w:rsid w:val="00FB54FA"/>
    <w:rsid w:val="00FB5647"/>
    <w:rsid w:val="00FB56C6"/>
    <w:rsid w:val="00FB58E6"/>
    <w:rsid w:val="00FB5B2E"/>
    <w:rsid w:val="00FB5C86"/>
    <w:rsid w:val="00FB5DA6"/>
    <w:rsid w:val="00FB5FEC"/>
    <w:rsid w:val="00FB6064"/>
    <w:rsid w:val="00FB608B"/>
    <w:rsid w:val="00FB60C9"/>
    <w:rsid w:val="00FB60DD"/>
    <w:rsid w:val="00FB649D"/>
    <w:rsid w:val="00FB652F"/>
    <w:rsid w:val="00FB664D"/>
    <w:rsid w:val="00FB67C6"/>
    <w:rsid w:val="00FB6A7D"/>
    <w:rsid w:val="00FB6B67"/>
    <w:rsid w:val="00FB6DCE"/>
    <w:rsid w:val="00FB7227"/>
    <w:rsid w:val="00FB748B"/>
    <w:rsid w:val="00FB75C8"/>
    <w:rsid w:val="00FB75EF"/>
    <w:rsid w:val="00FB7649"/>
    <w:rsid w:val="00FB7656"/>
    <w:rsid w:val="00FB7815"/>
    <w:rsid w:val="00FB7B7D"/>
    <w:rsid w:val="00FB7FAB"/>
    <w:rsid w:val="00FC0087"/>
    <w:rsid w:val="00FC0377"/>
    <w:rsid w:val="00FC0538"/>
    <w:rsid w:val="00FC0727"/>
    <w:rsid w:val="00FC0954"/>
    <w:rsid w:val="00FC0BE4"/>
    <w:rsid w:val="00FC0C22"/>
    <w:rsid w:val="00FC0C5E"/>
    <w:rsid w:val="00FC11A2"/>
    <w:rsid w:val="00FC12A1"/>
    <w:rsid w:val="00FC13B9"/>
    <w:rsid w:val="00FC15F7"/>
    <w:rsid w:val="00FC1656"/>
    <w:rsid w:val="00FC176A"/>
    <w:rsid w:val="00FC1849"/>
    <w:rsid w:val="00FC18BB"/>
    <w:rsid w:val="00FC1D1B"/>
    <w:rsid w:val="00FC1D33"/>
    <w:rsid w:val="00FC2113"/>
    <w:rsid w:val="00FC2132"/>
    <w:rsid w:val="00FC2676"/>
    <w:rsid w:val="00FC2682"/>
    <w:rsid w:val="00FC2932"/>
    <w:rsid w:val="00FC2D55"/>
    <w:rsid w:val="00FC2D84"/>
    <w:rsid w:val="00FC2EB6"/>
    <w:rsid w:val="00FC3004"/>
    <w:rsid w:val="00FC3403"/>
    <w:rsid w:val="00FC3664"/>
    <w:rsid w:val="00FC3D35"/>
    <w:rsid w:val="00FC3D60"/>
    <w:rsid w:val="00FC3DA8"/>
    <w:rsid w:val="00FC3DC5"/>
    <w:rsid w:val="00FC3DF7"/>
    <w:rsid w:val="00FC3F7A"/>
    <w:rsid w:val="00FC4740"/>
    <w:rsid w:val="00FC4750"/>
    <w:rsid w:val="00FC47FB"/>
    <w:rsid w:val="00FC4876"/>
    <w:rsid w:val="00FC48F4"/>
    <w:rsid w:val="00FC4AB2"/>
    <w:rsid w:val="00FC4B89"/>
    <w:rsid w:val="00FC4C78"/>
    <w:rsid w:val="00FC4D9C"/>
    <w:rsid w:val="00FC4EB6"/>
    <w:rsid w:val="00FC4EF0"/>
    <w:rsid w:val="00FC52C7"/>
    <w:rsid w:val="00FC52DA"/>
    <w:rsid w:val="00FC53AE"/>
    <w:rsid w:val="00FC546D"/>
    <w:rsid w:val="00FC54F4"/>
    <w:rsid w:val="00FC550B"/>
    <w:rsid w:val="00FC5542"/>
    <w:rsid w:val="00FC5B68"/>
    <w:rsid w:val="00FC5B7A"/>
    <w:rsid w:val="00FC5E12"/>
    <w:rsid w:val="00FC60F1"/>
    <w:rsid w:val="00FC6318"/>
    <w:rsid w:val="00FC6419"/>
    <w:rsid w:val="00FC66FD"/>
    <w:rsid w:val="00FC6891"/>
    <w:rsid w:val="00FC68EA"/>
    <w:rsid w:val="00FC6BEC"/>
    <w:rsid w:val="00FC6C10"/>
    <w:rsid w:val="00FC6C6B"/>
    <w:rsid w:val="00FC6D41"/>
    <w:rsid w:val="00FC6F08"/>
    <w:rsid w:val="00FC72A7"/>
    <w:rsid w:val="00FC74B2"/>
    <w:rsid w:val="00FC74B6"/>
    <w:rsid w:val="00FC75A2"/>
    <w:rsid w:val="00FC7F13"/>
    <w:rsid w:val="00FC7FD0"/>
    <w:rsid w:val="00FD0191"/>
    <w:rsid w:val="00FD0325"/>
    <w:rsid w:val="00FD03E3"/>
    <w:rsid w:val="00FD050C"/>
    <w:rsid w:val="00FD06B1"/>
    <w:rsid w:val="00FD0751"/>
    <w:rsid w:val="00FD09E2"/>
    <w:rsid w:val="00FD0DC4"/>
    <w:rsid w:val="00FD0E40"/>
    <w:rsid w:val="00FD1144"/>
    <w:rsid w:val="00FD13D5"/>
    <w:rsid w:val="00FD17CB"/>
    <w:rsid w:val="00FD189B"/>
    <w:rsid w:val="00FD193F"/>
    <w:rsid w:val="00FD1A1B"/>
    <w:rsid w:val="00FD1B13"/>
    <w:rsid w:val="00FD1B53"/>
    <w:rsid w:val="00FD1B8A"/>
    <w:rsid w:val="00FD1E10"/>
    <w:rsid w:val="00FD1E17"/>
    <w:rsid w:val="00FD1F85"/>
    <w:rsid w:val="00FD1FA9"/>
    <w:rsid w:val="00FD2072"/>
    <w:rsid w:val="00FD2101"/>
    <w:rsid w:val="00FD22BF"/>
    <w:rsid w:val="00FD24B4"/>
    <w:rsid w:val="00FD2617"/>
    <w:rsid w:val="00FD2A0F"/>
    <w:rsid w:val="00FD2A77"/>
    <w:rsid w:val="00FD2AAD"/>
    <w:rsid w:val="00FD2BE4"/>
    <w:rsid w:val="00FD2D53"/>
    <w:rsid w:val="00FD3239"/>
    <w:rsid w:val="00FD3270"/>
    <w:rsid w:val="00FD3666"/>
    <w:rsid w:val="00FD3700"/>
    <w:rsid w:val="00FD3731"/>
    <w:rsid w:val="00FD37EE"/>
    <w:rsid w:val="00FD3846"/>
    <w:rsid w:val="00FD3DFF"/>
    <w:rsid w:val="00FD3FB0"/>
    <w:rsid w:val="00FD4147"/>
    <w:rsid w:val="00FD4251"/>
    <w:rsid w:val="00FD42A4"/>
    <w:rsid w:val="00FD436E"/>
    <w:rsid w:val="00FD4619"/>
    <w:rsid w:val="00FD463A"/>
    <w:rsid w:val="00FD48F4"/>
    <w:rsid w:val="00FD4B98"/>
    <w:rsid w:val="00FD4F29"/>
    <w:rsid w:val="00FD500A"/>
    <w:rsid w:val="00FD5013"/>
    <w:rsid w:val="00FD50C0"/>
    <w:rsid w:val="00FD5458"/>
    <w:rsid w:val="00FD555E"/>
    <w:rsid w:val="00FD5B53"/>
    <w:rsid w:val="00FD65C0"/>
    <w:rsid w:val="00FD66AB"/>
    <w:rsid w:val="00FD67D1"/>
    <w:rsid w:val="00FD6A72"/>
    <w:rsid w:val="00FD6DE0"/>
    <w:rsid w:val="00FD70F0"/>
    <w:rsid w:val="00FD7301"/>
    <w:rsid w:val="00FD73F7"/>
    <w:rsid w:val="00FD74CD"/>
    <w:rsid w:val="00FD7503"/>
    <w:rsid w:val="00FD7654"/>
    <w:rsid w:val="00FD769E"/>
    <w:rsid w:val="00FD77E6"/>
    <w:rsid w:val="00FD78AA"/>
    <w:rsid w:val="00FD7A1F"/>
    <w:rsid w:val="00FD7FDD"/>
    <w:rsid w:val="00FE0185"/>
    <w:rsid w:val="00FE0235"/>
    <w:rsid w:val="00FE02CF"/>
    <w:rsid w:val="00FE03C8"/>
    <w:rsid w:val="00FE0419"/>
    <w:rsid w:val="00FE07B7"/>
    <w:rsid w:val="00FE092E"/>
    <w:rsid w:val="00FE0D8A"/>
    <w:rsid w:val="00FE0E40"/>
    <w:rsid w:val="00FE0E74"/>
    <w:rsid w:val="00FE1509"/>
    <w:rsid w:val="00FE1739"/>
    <w:rsid w:val="00FE176E"/>
    <w:rsid w:val="00FE19FE"/>
    <w:rsid w:val="00FE1A51"/>
    <w:rsid w:val="00FE1B5C"/>
    <w:rsid w:val="00FE1BDC"/>
    <w:rsid w:val="00FE1C1A"/>
    <w:rsid w:val="00FE1D92"/>
    <w:rsid w:val="00FE1E5E"/>
    <w:rsid w:val="00FE207F"/>
    <w:rsid w:val="00FE214C"/>
    <w:rsid w:val="00FE21F6"/>
    <w:rsid w:val="00FE22D0"/>
    <w:rsid w:val="00FE2349"/>
    <w:rsid w:val="00FE23DC"/>
    <w:rsid w:val="00FE241F"/>
    <w:rsid w:val="00FE2534"/>
    <w:rsid w:val="00FE25ED"/>
    <w:rsid w:val="00FE26E8"/>
    <w:rsid w:val="00FE2780"/>
    <w:rsid w:val="00FE295F"/>
    <w:rsid w:val="00FE2BAB"/>
    <w:rsid w:val="00FE2C10"/>
    <w:rsid w:val="00FE2DFA"/>
    <w:rsid w:val="00FE2E0E"/>
    <w:rsid w:val="00FE2E76"/>
    <w:rsid w:val="00FE3160"/>
    <w:rsid w:val="00FE31AE"/>
    <w:rsid w:val="00FE38A4"/>
    <w:rsid w:val="00FE38EC"/>
    <w:rsid w:val="00FE39D4"/>
    <w:rsid w:val="00FE3DF8"/>
    <w:rsid w:val="00FE3E0D"/>
    <w:rsid w:val="00FE3E70"/>
    <w:rsid w:val="00FE3F54"/>
    <w:rsid w:val="00FE4396"/>
    <w:rsid w:val="00FE43F7"/>
    <w:rsid w:val="00FE44D4"/>
    <w:rsid w:val="00FE464E"/>
    <w:rsid w:val="00FE47C2"/>
    <w:rsid w:val="00FE4B91"/>
    <w:rsid w:val="00FE4D3D"/>
    <w:rsid w:val="00FE4FCC"/>
    <w:rsid w:val="00FE5337"/>
    <w:rsid w:val="00FE55C4"/>
    <w:rsid w:val="00FE568C"/>
    <w:rsid w:val="00FE5756"/>
    <w:rsid w:val="00FE581D"/>
    <w:rsid w:val="00FE5DCD"/>
    <w:rsid w:val="00FE5E45"/>
    <w:rsid w:val="00FE5EB3"/>
    <w:rsid w:val="00FE5FB1"/>
    <w:rsid w:val="00FE5FBA"/>
    <w:rsid w:val="00FE6294"/>
    <w:rsid w:val="00FE6320"/>
    <w:rsid w:val="00FE66AA"/>
    <w:rsid w:val="00FE679F"/>
    <w:rsid w:val="00FE68B9"/>
    <w:rsid w:val="00FE691A"/>
    <w:rsid w:val="00FE6955"/>
    <w:rsid w:val="00FE69DF"/>
    <w:rsid w:val="00FE6A63"/>
    <w:rsid w:val="00FE6DDD"/>
    <w:rsid w:val="00FE6F59"/>
    <w:rsid w:val="00FE7051"/>
    <w:rsid w:val="00FE71FD"/>
    <w:rsid w:val="00FE7258"/>
    <w:rsid w:val="00FE72E6"/>
    <w:rsid w:val="00FE73E6"/>
    <w:rsid w:val="00FE754C"/>
    <w:rsid w:val="00FE781E"/>
    <w:rsid w:val="00FE7831"/>
    <w:rsid w:val="00FE7B68"/>
    <w:rsid w:val="00FE7C36"/>
    <w:rsid w:val="00FE7ECD"/>
    <w:rsid w:val="00FE7F2C"/>
    <w:rsid w:val="00FF001B"/>
    <w:rsid w:val="00FF01BD"/>
    <w:rsid w:val="00FF0341"/>
    <w:rsid w:val="00FF04C6"/>
    <w:rsid w:val="00FF0682"/>
    <w:rsid w:val="00FF07AE"/>
    <w:rsid w:val="00FF082A"/>
    <w:rsid w:val="00FF08EF"/>
    <w:rsid w:val="00FF0A0F"/>
    <w:rsid w:val="00FF1649"/>
    <w:rsid w:val="00FF179E"/>
    <w:rsid w:val="00FF193F"/>
    <w:rsid w:val="00FF19B1"/>
    <w:rsid w:val="00FF1E43"/>
    <w:rsid w:val="00FF1F4D"/>
    <w:rsid w:val="00FF1FC1"/>
    <w:rsid w:val="00FF22F9"/>
    <w:rsid w:val="00FF2479"/>
    <w:rsid w:val="00FF25F8"/>
    <w:rsid w:val="00FF270F"/>
    <w:rsid w:val="00FF2993"/>
    <w:rsid w:val="00FF2B56"/>
    <w:rsid w:val="00FF2BB1"/>
    <w:rsid w:val="00FF2E60"/>
    <w:rsid w:val="00FF30C0"/>
    <w:rsid w:val="00FF32D5"/>
    <w:rsid w:val="00FF3472"/>
    <w:rsid w:val="00FF35C7"/>
    <w:rsid w:val="00FF389C"/>
    <w:rsid w:val="00FF39C2"/>
    <w:rsid w:val="00FF3EB7"/>
    <w:rsid w:val="00FF41D5"/>
    <w:rsid w:val="00FF44D2"/>
    <w:rsid w:val="00FF4534"/>
    <w:rsid w:val="00FF463A"/>
    <w:rsid w:val="00FF46BE"/>
    <w:rsid w:val="00FF47F4"/>
    <w:rsid w:val="00FF49DE"/>
    <w:rsid w:val="00FF4AF6"/>
    <w:rsid w:val="00FF4E4F"/>
    <w:rsid w:val="00FF512E"/>
    <w:rsid w:val="00FF51EE"/>
    <w:rsid w:val="00FF5267"/>
    <w:rsid w:val="00FF5423"/>
    <w:rsid w:val="00FF56D9"/>
    <w:rsid w:val="00FF5B6C"/>
    <w:rsid w:val="00FF606A"/>
    <w:rsid w:val="00FF6159"/>
    <w:rsid w:val="00FF6239"/>
    <w:rsid w:val="00FF637F"/>
    <w:rsid w:val="00FF63FD"/>
    <w:rsid w:val="00FF65D8"/>
    <w:rsid w:val="00FF669C"/>
    <w:rsid w:val="00FF67FB"/>
    <w:rsid w:val="00FF68EC"/>
    <w:rsid w:val="00FF6A80"/>
    <w:rsid w:val="00FF6C5D"/>
    <w:rsid w:val="00FF6DE7"/>
    <w:rsid w:val="00FF6F7F"/>
    <w:rsid w:val="00FF6FF7"/>
    <w:rsid w:val="00FF7315"/>
    <w:rsid w:val="00FF7457"/>
    <w:rsid w:val="00FF76AE"/>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14C4A"/>
  <w15:docId w15:val="{974A6418-AB8E-4DD9-9860-30AA27D43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46AAF"/>
  </w:style>
  <w:style w:type="paragraph" w:styleId="Naslov1">
    <w:name w:val="heading 1"/>
    <w:basedOn w:val="Navaden"/>
    <w:next w:val="Navaden"/>
    <w:link w:val="Naslov1Znak"/>
    <w:uiPriority w:val="9"/>
    <w:qFormat/>
    <w:rsid w:val="00F83E82"/>
    <w:pPr>
      <w:keepNext/>
      <w:keepLines/>
      <w:numPr>
        <w:numId w:val="10"/>
      </w:numPr>
      <w:outlineLvl w:val="0"/>
    </w:pPr>
    <w:rPr>
      <w:rFonts w:ascii="Arial" w:eastAsiaTheme="majorEastAsia" w:hAnsi="Arial" w:cs="Arial"/>
      <w:b/>
      <w:caps/>
      <w:sz w:val="32"/>
      <w:szCs w:val="32"/>
    </w:rPr>
  </w:style>
  <w:style w:type="paragraph" w:styleId="Naslov2">
    <w:name w:val="heading 2"/>
    <w:basedOn w:val="Navaden"/>
    <w:link w:val="Naslov2Znak"/>
    <w:autoRedefine/>
    <w:uiPriority w:val="9"/>
    <w:unhideWhenUsed/>
    <w:qFormat/>
    <w:rsid w:val="003C56BD"/>
    <w:pPr>
      <w:numPr>
        <w:ilvl w:val="1"/>
        <w:numId w:val="10"/>
      </w:numPr>
      <w:jc w:val="both"/>
      <w:outlineLvl w:val="1"/>
    </w:pPr>
    <w:rPr>
      <w:rFonts w:ascii="Arial" w:hAnsi="Arial" w:cs="Arial"/>
      <w:b/>
      <w:bCs/>
      <w:sz w:val="24"/>
      <w:szCs w:val="24"/>
    </w:rPr>
  </w:style>
  <w:style w:type="paragraph" w:styleId="Naslov3">
    <w:name w:val="heading 3"/>
    <w:basedOn w:val="Navaden"/>
    <w:next w:val="Navaden"/>
    <w:link w:val="Naslov3Znak"/>
    <w:autoRedefine/>
    <w:uiPriority w:val="9"/>
    <w:unhideWhenUsed/>
    <w:qFormat/>
    <w:rsid w:val="00612590"/>
    <w:pPr>
      <w:keepNext/>
      <w:keepLines/>
      <w:outlineLvl w:val="2"/>
    </w:pPr>
    <w:rPr>
      <w:rFonts w:ascii="Arial" w:eastAsia="Calibri" w:hAnsi="Arial" w:cs="Arial"/>
      <w:b/>
      <w:bCs/>
    </w:rPr>
  </w:style>
  <w:style w:type="paragraph" w:styleId="Naslov4">
    <w:name w:val="heading 4"/>
    <w:basedOn w:val="Navaden"/>
    <w:next w:val="Navaden"/>
    <w:link w:val="Naslov4Znak"/>
    <w:uiPriority w:val="9"/>
    <w:unhideWhenUsed/>
    <w:qFormat/>
    <w:rsid w:val="0028195F"/>
    <w:pPr>
      <w:keepNext/>
      <w:keepLines/>
      <w:numPr>
        <w:ilvl w:val="3"/>
        <w:numId w:val="10"/>
      </w:numPr>
      <w:spacing w:before="40"/>
      <w:ind w:right="57"/>
      <w:outlineLvl w:val="3"/>
    </w:pPr>
    <w:rPr>
      <w:rFonts w:ascii="Arial" w:eastAsiaTheme="majorEastAsia" w:hAnsi="Arial" w:cstheme="majorBidi"/>
      <w:b/>
      <w:i/>
      <w:iCs/>
      <w:sz w:val="24"/>
    </w:rPr>
  </w:style>
  <w:style w:type="paragraph" w:styleId="Naslov5">
    <w:name w:val="heading 5"/>
    <w:basedOn w:val="Navaden"/>
    <w:next w:val="Navaden"/>
    <w:link w:val="Naslov5Znak"/>
    <w:uiPriority w:val="9"/>
    <w:unhideWhenUsed/>
    <w:qFormat/>
    <w:rsid w:val="00533E00"/>
    <w:pPr>
      <w:keepNext/>
      <w:keepLines/>
      <w:numPr>
        <w:ilvl w:val="4"/>
        <w:numId w:val="10"/>
      </w:numPr>
      <w:spacing w:before="40"/>
      <w:outlineLvl w:val="4"/>
    </w:pPr>
    <w:rPr>
      <w:rFonts w:asciiTheme="majorHAnsi" w:eastAsiaTheme="majorEastAsia" w:hAnsiTheme="majorHAnsi" w:cstheme="majorBidi"/>
      <w:color w:val="2F5496" w:themeColor="accent1" w:themeShade="BF"/>
    </w:rPr>
  </w:style>
  <w:style w:type="paragraph" w:styleId="Naslov6">
    <w:name w:val="heading 6"/>
    <w:basedOn w:val="Navaden"/>
    <w:next w:val="Navaden"/>
    <w:link w:val="Naslov6Znak"/>
    <w:uiPriority w:val="9"/>
    <w:unhideWhenUsed/>
    <w:qFormat/>
    <w:rsid w:val="00533E00"/>
    <w:pPr>
      <w:keepNext/>
      <w:keepLines/>
      <w:numPr>
        <w:ilvl w:val="5"/>
        <w:numId w:val="10"/>
      </w:numPr>
      <w:spacing w:before="40"/>
      <w:outlineLvl w:val="5"/>
    </w:pPr>
    <w:rPr>
      <w:rFonts w:asciiTheme="majorHAnsi" w:eastAsiaTheme="majorEastAsia" w:hAnsiTheme="majorHAnsi" w:cstheme="majorBidi"/>
      <w:color w:val="1F3763" w:themeColor="accent1" w:themeShade="7F"/>
    </w:rPr>
  </w:style>
  <w:style w:type="paragraph" w:styleId="Naslov7">
    <w:name w:val="heading 7"/>
    <w:basedOn w:val="Navaden"/>
    <w:next w:val="Navaden"/>
    <w:link w:val="Naslov7Znak"/>
    <w:uiPriority w:val="9"/>
    <w:unhideWhenUsed/>
    <w:qFormat/>
    <w:rsid w:val="00533E00"/>
    <w:pPr>
      <w:keepNext/>
      <w:keepLines/>
      <w:numPr>
        <w:ilvl w:val="6"/>
        <w:numId w:val="10"/>
      </w:numPr>
      <w:spacing w:before="40"/>
      <w:outlineLvl w:val="6"/>
    </w:pPr>
    <w:rPr>
      <w:rFonts w:asciiTheme="majorHAnsi" w:eastAsiaTheme="majorEastAsia" w:hAnsiTheme="majorHAnsi" w:cstheme="majorBidi"/>
      <w:i/>
      <w:iCs/>
      <w:color w:val="1F3763" w:themeColor="accent1" w:themeShade="7F"/>
    </w:rPr>
  </w:style>
  <w:style w:type="paragraph" w:styleId="Naslov8">
    <w:name w:val="heading 8"/>
    <w:basedOn w:val="Navaden"/>
    <w:next w:val="Navaden"/>
    <w:link w:val="Naslov8Znak"/>
    <w:uiPriority w:val="9"/>
    <w:unhideWhenUsed/>
    <w:qFormat/>
    <w:rsid w:val="00533E00"/>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unhideWhenUsed/>
    <w:qFormat/>
    <w:rsid w:val="00533E00"/>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83E82"/>
    <w:rPr>
      <w:rFonts w:ascii="Arial" w:eastAsiaTheme="majorEastAsia" w:hAnsi="Arial" w:cs="Arial"/>
      <w:b/>
      <w:caps/>
      <w:sz w:val="32"/>
      <w:szCs w:val="32"/>
    </w:rPr>
  </w:style>
  <w:style w:type="character" w:customStyle="1" w:styleId="Naslov2Znak">
    <w:name w:val="Naslov 2 Znak"/>
    <w:basedOn w:val="Privzetapisavaodstavka"/>
    <w:link w:val="Naslov2"/>
    <w:uiPriority w:val="9"/>
    <w:qFormat/>
    <w:rsid w:val="003C56BD"/>
    <w:rPr>
      <w:rFonts w:ascii="Arial" w:hAnsi="Arial" w:cs="Arial"/>
      <w:b/>
      <w:bCs/>
      <w:sz w:val="24"/>
      <w:szCs w:val="24"/>
    </w:rPr>
  </w:style>
  <w:style w:type="character" w:customStyle="1" w:styleId="Naslov3Znak">
    <w:name w:val="Naslov 3 Znak"/>
    <w:basedOn w:val="Privzetapisavaodstavka"/>
    <w:link w:val="Naslov3"/>
    <w:uiPriority w:val="9"/>
    <w:rsid w:val="00612590"/>
    <w:rPr>
      <w:rFonts w:ascii="Arial" w:eastAsia="Calibri" w:hAnsi="Arial" w:cs="Arial"/>
      <w:b/>
      <w:bCs/>
    </w:rPr>
  </w:style>
  <w:style w:type="character" w:customStyle="1" w:styleId="Naslov4Znak">
    <w:name w:val="Naslov 4 Znak"/>
    <w:basedOn w:val="Privzetapisavaodstavka"/>
    <w:link w:val="Naslov4"/>
    <w:uiPriority w:val="9"/>
    <w:rsid w:val="0028195F"/>
    <w:rPr>
      <w:rFonts w:ascii="Arial" w:eastAsiaTheme="majorEastAsia" w:hAnsi="Arial" w:cstheme="majorBidi"/>
      <w:b/>
      <w:i/>
      <w:iCs/>
      <w:sz w:val="24"/>
    </w:rPr>
  </w:style>
  <w:style w:type="character" w:customStyle="1" w:styleId="Naslov5Znak">
    <w:name w:val="Naslov 5 Znak"/>
    <w:basedOn w:val="Privzetapisavaodstavka"/>
    <w:link w:val="Naslov5"/>
    <w:uiPriority w:val="9"/>
    <w:rsid w:val="00533E00"/>
    <w:rPr>
      <w:rFonts w:asciiTheme="majorHAnsi" w:eastAsiaTheme="majorEastAsia" w:hAnsiTheme="majorHAnsi" w:cstheme="majorBidi"/>
      <w:color w:val="2F5496" w:themeColor="accent1" w:themeShade="BF"/>
    </w:rPr>
  </w:style>
  <w:style w:type="character" w:customStyle="1" w:styleId="Naslov6Znak">
    <w:name w:val="Naslov 6 Znak"/>
    <w:basedOn w:val="Privzetapisavaodstavka"/>
    <w:link w:val="Naslov6"/>
    <w:uiPriority w:val="9"/>
    <w:rsid w:val="00533E00"/>
    <w:rPr>
      <w:rFonts w:asciiTheme="majorHAnsi" w:eastAsiaTheme="majorEastAsia" w:hAnsiTheme="majorHAnsi" w:cstheme="majorBidi"/>
      <w:color w:val="1F3763" w:themeColor="accent1" w:themeShade="7F"/>
    </w:rPr>
  </w:style>
  <w:style w:type="character" w:customStyle="1" w:styleId="Naslov7Znak">
    <w:name w:val="Naslov 7 Znak"/>
    <w:basedOn w:val="Privzetapisavaodstavka"/>
    <w:link w:val="Naslov7"/>
    <w:uiPriority w:val="9"/>
    <w:rsid w:val="00533E00"/>
    <w:rPr>
      <w:rFonts w:asciiTheme="majorHAnsi" w:eastAsiaTheme="majorEastAsia" w:hAnsiTheme="majorHAnsi" w:cstheme="majorBidi"/>
      <w:i/>
      <w:iCs/>
      <w:color w:val="1F3763" w:themeColor="accent1" w:themeShade="7F"/>
    </w:rPr>
  </w:style>
  <w:style w:type="character" w:customStyle="1" w:styleId="Naslov8Znak">
    <w:name w:val="Naslov 8 Znak"/>
    <w:basedOn w:val="Privzetapisavaodstavka"/>
    <w:link w:val="Naslov8"/>
    <w:uiPriority w:val="9"/>
    <w:rsid w:val="00533E00"/>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
    <w:rsid w:val="00533E00"/>
    <w:rPr>
      <w:rFonts w:asciiTheme="majorHAnsi" w:eastAsiaTheme="majorEastAsia" w:hAnsiTheme="majorHAnsi" w:cstheme="majorBidi"/>
      <w:i/>
      <w:iCs/>
      <w:color w:val="272727" w:themeColor="text1" w:themeTint="D8"/>
      <w:sz w:val="21"/>
      <w:szCs w:val="21"/>
    </w:rPr>
  </w:style>
  <w:style w:type="paragraph" w:customStyle="1" w:styleId="ZADEVA">
    <w:name w:val="ZADEVA"/>
    <w:basedOn w:val="Navaden"/>
    <w:qFormat/>
    <w:rsid w:val="00533E00"/>
    <w:pPr>
      <w:tabs>
        <w:tab w:val="left" w:pos="1701"/>
      </w:tabs>
      <w:spacing w:line="260" w:lineRule="atLeast"/>
      <w:ind w:left="1701" w:hanging="1701"/>
    </w:pPr>
    <w:rPr>
      <w:rFonts w:ascii="Arial" w:eastAsia="Times New Roman" w:hAnsi="Arial" w:cs="Times New Roman"/>
      <w:b/>
      <w:sz w:val="20"/>
      <w:szCs w:val="24"/>
      <w:lang w:val="it-IT"/>
    </w:rPr>
  </w:style>
  <w:style w:type="paragraph" w:styleId="Sprotnaopomba-besedilo">
    <w:name w:val="footnote text"/>
    <w:aliases w:val="5_G,single space,Char Char Char,Footnote Text Char Char,Char,f,Текст сноски Знак1 Знак Знак,Текст сноски Знак1 Знак,ft,Geneva 9,Font: Geneva 9,Boston 10,Текст сноски Знак1,Текст сноски Знак1 Char Char Char Char Char Char,fn,Ch"/>
    <w:basedOn w:val="Navaden"/>
    <w:link w:val="Sprotnaopomba-besediloZnak"/>
    <w:uiPriority w:val="99"/>
    <w:unhideWhenUsed/>
    <w:qFormat/>
    <w:rsid w:val="00A569C1"/>
    <w:rPr>
      <w:rFonts w:ascii="Arial" w:hAnsi="Arial"/>
      <w:sz w:val="18"/>
      <w:szCs w:val="24"/>
      <w:lang w:val="en-GB"/>
    </w:rPr>
  </w:style>
  <w:style w:type="character" w:customStyle="1" w:styleId="Sprotnaopomba-besediloZnak">
    <w:name w:val="Sprotna opomba - besedilo Znak"/>
    <w:aliases w:val="5_G Znak,single space Znak,Char Char Char Znak,Footnote Text Char Char Znak,Char Znak,f Znak,Текст сноски Знак1 Знак Знак Znak,Текст сноски Знак1 Знак Znak,ft Znak,Geneva 9 Znak,Font: Geneva 9 Znak,Boston 10 Znak,fn Znak"/>
    <w:basedOn w:val="Privzetapisavaodstavka"/>
    <w:link w:val="Sprotnaopomba-besedilo"/>
    <w:uiPriority w:val="99"/>
    <w:qFormat/>
    <w:rsid w:val="00A569C1"/>
    <w:rPr>
      <w:rFonts w:ascii="Arial" w:hAnsi="Arial"/>
      <w:sz w:val="18"/>
      <w:szCs w:val="24"/>
      <w:lang w:val="en-GB"/>
    </w:rPr>
  </w:style>
  <w:style w:type="character" w:customStyle="1" w:styleId="st">
    <w:name w:val="st"/>
    <w:basedOn w:val="Privzetapisavaodstavka"/>
    <w:rsid w:val="00533E00"/>
  </w:style>
  <w:style w:type="character" w:customStyle="1" w:styleId="Sprotnaopomba-sklic1">
    <w:name w:val="Sprotna opomba - sklic1"/>
    <w:basedOn w:val="Privzetapisavaodstavka"/>
    <w:rsid w:val="00533E00"/>
    <w:rPr>
      <w:rFonts w:ascii="Arial" w:hAnsi="Arial"/>
      <w:sz w:val="20"/>
      <w:vertAlign w:val="superscript"/>
    </w:rPr>
  </w:style>
  <w:style w:type="character" w:styleId="Hiperpovezava">
    <w:name w:val="Hyperlink"/>
    <w:basedOn w:val="Privzetapisavaodstavka"/>
    <w:uiPriority w:val="99"/>
    <w:unhideWhenUsed/>
    <w:rsid w:val="00533E00"/>
    <w:rPr>
      <w:color w:val="000000" w:themeColor="hyperlink"/>
      <w:u w:val="single"/>
    </w:rPr>
  </w:style>
  <w:style w:type="table" w:styleId="Tabelamrea">
    <w:name w:val="Table Grid"/>
    <w:basedOn w:val="Navadnatabela"/>
    <w:uiPriority w:val="39"/>
    <w:rsid w:val="00533E00"/>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0">
    <w:name w:val="alineazaodstavkom"/>
    <w:basedOn w:val="Navaden"/>
    <w:uiPriority w:val="99"/>
    <w:qFormat/>
    <w:rsid w:val="00533E00"/>
    <w:pPr>
      <w:spacing w:before="100" w:beforeAutospacing="1" w:after="100" w:afterAutospacing="1"/>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unhideWhenUsed/>
    <w:rsid w:val="0048252E"/>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48252E"/>
    <w:rPr>
      <w:rFonts w:ascii="Segoe UI" w:hAnsi="Segoe UI" w:cs="Segoe UI"/>
      <w:sz w:val="18"/>
      <w:szCs w:val="18"/>
    </w:rPr>
  </w:style>
  <w:style w:type="paragraph" w:styleId="Odstavekseznama">
    <w:name w:val="List Paragraph"/>
    <w:aliases w:val="Odstavek seznama_IP,Seznam_IP_1,3,Bullet 1,Bullet Points,Colorful List - Accent 11,Dot pt,F5 List Paragraph,Indicator Text,Issue Action POC,List Paragraph Char Char Char,List Paragraph2,MAIN CONTENT,Normal numbered,Numbered Para 1,Bulle"/>
    <w:basedOn w:val="Navaden"/>
    <w:link w:val="OdstavekseznamaZnak"/>
    <w:uiPriority w:val="34"/>
    <w:qFormat/>
    <w:rsid w:val="0048252E"/>
    <w:pPr>
      <w:ind w:left="720"/>
      <w:contextualSpacing/>
    </w:pPr>
  </w:style>
  <w:style w:type="character" w:styleId="Pripombasklic">
    <w:name w:val="annotation reference"/>
    <w:basedOn w:val="Privzetapisavaodstavka"/>
    <w:uiPriority w:val="99"/>
    <w:semiHidden/>
    <w:unhideWhenUsed/>
    <w:qFormat/>
    <w:rsid w:val="0048252E"/>
    <w:rPr>
      <w:sz w:val="16"/>
      <w:szCs w:val="16"/>
    </w:rPr>
  </w:style>
  <w:style w:type="paragraph" w:styleId="Pripombabesedilo">
    <w:name w:val="annotation text"/>
    <w:basedOn w:val="Navaden"/>
    <w:link w:val="PripombabesediloZnak"/>
    <w:uiPriority w:val="99"/>
    <w:unhideWhenUsed/>
    <w:qFormat/>
    <w:rsid w:val="0048252E"/>
    <w:rPr>
      <w:sz w:val="20"/>
      <w:szCs w:val="20"/>
    </w:rPr>
  </w:style>
  <w:style w:type="character" w:customStyle="1" w:styleId="PripombabesediloZnak">
    <w:name w:val="Pripomba – besedilo Znak"/>
    <w:basedOn w:val="Privzetapisavaodstavka"/>
    <w:link w:val="Pripombabesedilo"/>
    <w:uiPriority w:val="99"/>
    <w:qFormat/>
    <w:rsid w:val="0048252E"/>
    <w:rPr>
      <w:sz w:val="20"/>
      <w:szCs w:val="20"/>
    </w:rPr>
  </w:style>
  <w:style w:type="character" w:styleId="Sprotnaopomba-sklic">
    <w:name w:val="footnote reference"/>
    <w:aliases w:val="4_G,Fn Ref,Footnote Refernece,Footnote Refernece + (Latein) Arial,10 pt,Blau,BVI fnr,callout,Footnote Reference Superscript,footnotesign,Footnotes refss,Footnote Reference Number,Fußnotenzeichen_Raxen,Footnote Refe,FR,...,Footnote"/>
    <w:basedOn w:val="Privzetapisavaodstavka"/>
    <w:link w:val="Nota"/>
    <w:uiPriority w:val="99"/>
    <w:unhideWhenUsed/>
    <w:qFormat/>
    <w:rsid w:val="0048252E"/>
    <w:rPr>
      <w:vertAlign w:val="superscript"/>
    </w:rPr>
  </w:style>
  <w:style w:type="character" w:customStyle="1" w:styleId="ZadevapripombeZnak">
    <w:name w:val="Zadeva pripombe Znak"/>
    <w:basedOn w:val="PripombabesediloZnak"/>
    <w:link w:val="Zadevapripombe"/>
    <w:uiPriority w:val="99"/>
    <w:semiHidden/>
    <w:rsid w:val="0048252E"/>
    <w:rPr>
      <w:b/>
      <w:bCs/>
      <w:sz w:val="20"/>
      <w:szCs w:val="20"/>
    </w:rPr>
  </w:style>
  <w:style w:type="paragraph" w:styleId="Zadevapripombe">
    <w:name w:val="annotation subject"/>
    <w:basedOn w:val="Pripombabesedilo"/>
    <w:next w:val="Pripombabesedilo"/>
    <w:link w:val="ZadevapripombeZnak"/>
    <w:uiPriority w:val="99"/>
    <w:semiHidden/>
    <w:unhideWhenUsed/>
    <w:rsid w:val="0048252E"/>
    <w:rPr>
      <w:b/>
      <w:bCs/>
    </w:rPr>
  </w:style>
  <w:style w:type="character" w:styleId="Krepko">
    <w:name w:val="Strong"/>
    <w:basedOn w:val="Privzetapisavaodstavka"/>
    <w:uiPriority w:val="22"/>
    <w:qFormat/>
    <w:rsid w:val="0048252E"/>
    <w:rPr>
      <w:b/>
      <w:bCs/>
    </w:rPr>
  </w:style>
  <w:style w:type="paragraph" w:styleId="Brezrazmikov">
    <w:name w:val="No Spacing"/>
    <w:aliases w:val="Opombe"/>
    <w:basedOn w:val="Odstavekseznama"/>
    <w:uiPriority w:val="1"/>
    <w:qFormat/>
    <w:rsid w:val="0048252E"/>
    <w:pPr>
      <w:numPr>
        <w:numId w:val="2"/>
      </w:numPr>
      <w:jc w:val="both"/>
    </w:pPr>
    <w:rPr>
      <w:rFonts w:ascii="Arial" w:hAnsi="Arial" w:cs="Arial"/>
      <w:b/>
      <w:bCs/>
      <w:color w:val="000000"/>
      <w:sz w:val="20"/>
      <w:szCs w:val="20"/>
    </w:rPr>
  </w:style>
  <w:style w:type="paragraph" w:customStyle="1" w:styleId="Default">
    <w:name w:val="Default"/>
    <w:rsid w:val="0048252E"/>
    <w:pPr>
      <w:autoSpaceDE w:val="0"/>
      <w:autoSpaceDN w:val="0"/>
      <w:adjustRightInd w:val="0"/>
    </w:pPr>
    <w:rPr>
      <w:rFonts w:ascii="Arial" w:hAnsi="Arial" w:cs="Arial"/>
      <w:color w:val="000000"/>
      <w:sz w:val="24"/>
      <w:szCs w:val="24"/>
    </w:rPr>
  </w:style>
  <w:style w:type="paragraph" w:customStyle="1" w:styleId="datumtevilka">
    <w:name w:val="datum številka"/>
    <w:basedOn w:val="Navaden"/>
    <w:qFormat/>
    <w:rsid w:val="0048252E"/>
    <w:pPr>
      <w:tabs>
        <w:tab w:val="left" w:pos="1701"/>
      </w:tabs>
      <w:spacing w:line="260" w:lineRule="atLeast"/>
    </w:pPr>
    <w:rPr>
      <w:rFonts w:ascii="Arial" w:eastAsia="Times New Roman" w:hAnsi="Arial" w:cs="Times New Roman"/>
      <w:sz w:val="20"/>
      <w:szCs w:val="20"/>
      <w:lang w:eastAsia="sl-SI"/>
    </w:rPr>
  </w:style>
  <w:style w:type="character" w:customStyle="1" w:styleId="Hyperlink0">
    <w:name w:val="Hyperlink.0"/>
    <w:basedOn w:val="Privzetapisavaodstavka"/>
    <w:rsid w:val="0048252E"/>
    <w:rPr>
      <w:color w:val="000000"/>
      <w:u w:val="single" w:color="000000"/>
      <w14:textOutline w14:w="0" w14:cap="rnd" w14:cmpd="sng" w14:algn="ctr">
        <w14:noFill/>
        <w14:prstDash w14:val="solid"/>
        <w14:bevel/>
      </w14:textOutline>
    </w:rPr>
  </w:style>
  <w:style w:type="paragraph" w:customStyle="1" w:styleId="glava">
    <w:name w:val="glava"/>
    <w:rsid w:val="00AC476B"/>
    <w:pPr>
      <w:spacing w:line="288" w:lineRule="auto"/>
      <w:jc w:val="both"/>
    </w:pPr>
    <w:rPr>
      <w:rFonts w:ascii="Arial" w:eastAsia="Arial Unicode MS" w:hAnsi="Arial" w:cs="Arial Unicode MS"/>
      <w:color w:val="000000"/>
      <w:sz w:val="18"/>
      <w:szCs w:val="18"/>
      <w:lang w:eastAsia="sl-SI"/>
    </w:rPr>
  </w:style>
  <w:style w:type="paragraph" w:customStyle="1" w:styleId="Alineazaodstavkom">
    <w:name w:val="Alinea za odstavkom"/>
    <w:basedOn w:val="Navaden"/>
    <w:link w:val="AlineazaodstavkomZnak"/>
    <w:qFormat/>
    <w:rsid w:val="00AC476B"/>
    <w:pPr>
      <w:numPr>
        <w:numId w:val="3"/>
      </w:numPr>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AC476B"/>
    <w:rPr>
      <w:rFonts w:ascii="Arial" w:eastAsia="Times New Roman" w:hAnsi="Arial" w:cs="Arial"/>
      <w:lang w:eastAsia="sl-SI"/>
    </w:rPr>
  </w:style>
  <w:style w:type="paragraph" w:customStyle="1" w:styleId="zamaknjenadolobaprvinivo">
    <w:name w:val="zamaknjenadolobaprvinivo"/>
    <w:basedOn w:val="Navaden"/>
    <w:rsid w:val="00AC476B"/>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odstavek">
    <w:name w:val="odstavek"/>
    <w:basedOn w:val="Navaden"/>
    <w:rsid w:val="00AC476B"/>
    <w:pPr>
      <w:spacing w:before="100" w:beforeAutospacing="1" w:after="100" w:afterAutospacing="1"/>
    </w:pPr>
    <w:rPr>
      <w:rFonts w:ascii="Times New Roman" w:eastAsia="Times New Roman" w:hAnsi="Times New Roman" w:cs="Times New Roman"/>
      <w:sz w:val="24"/>
      <w:szCs w:val="24"/>
      <w:lang w:eastAsia="sl-SI"/>
    </w:rPr>
  </w:style>
  <w:style w:type="paragraph" w:styleId="Telobesedila">
    <w:name w:val="Body Text"/>
    <w:basedOn w:val="Navaden"/>
    <w:link w:val="TelobesedilaZnak"/>
    <w:uiPriority w:val="99"/>
    <w:rsid w:val="00AC476B"/>
    <w:pPr>
      <w:spacing w:after="120" w:line="260" w:lineRule="exact"/>
    </w:pPr>
    <w:rPr>
      <w:rFonts w:ascii="Arial" w:eastAsia="Times New Roman" w:hAnsi="Arial" w:cs="Times New Roman"/>
      <w:sz w:val="20"/>
      <w:szCs w:val="24"/>
      <w:lang w:val="en-US"/>
    </w:rPr>
  </w:style>
  <w:style w:type="character" w:customStyle="1" w:styleId="TelobesedilaZnak">
    <w:name w:val="Telo besedila Znak"/>
    <w:basedOn w:val="Privzetapisavaodstavka"/>
    <w:link w:val="Telobesedila"/>
    <w:uiPriority w:val="99"/>
    <w:rsid w:val="00AC476B"/>
    <w:rPr>
      <w:rFonts w:ascii="Arial" w:eastAsia="Times New Roman" w:hAnsi="Arial" w:cs="Times New Roman"/>
      <w:sz w:val="20"/>
      <w:szCs w:val="24"/>
      <w:lang w:val="en-US"/>
    </w:rPr>
  </w:style>
  <w:style w:type="paragraph" w:customStyle="1" w:styleId="align-justify">
    <w:name w:val="align-justify"/>
    <w:basedOn w:val="Navaden"/>
    <w:rsid w:val="00AC476B"/>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podpisi">
    <w:name w:val="podpisi"/>
    <w:basedOn w:val="Navaden"/>
    <w:qFormat/>
    <w:rsid w:val="00AC476B"/>
    <w:pPr>
      <w:tabs>
        <w:tab w:val="left" w:pos="3402"/>
      </w:tabs>
    </w:pPr>
    <w:rPr>
      <w:lang w:val="it-IT"/>
    </w:rPr>
  </w:style>
  <w:style w:type="paragraph" w:styleId="Glava0">
    <w:name w:val="header"/>
    <w:basedOn w:val="Navaden"/>
    <w:link w:val="GlavaZnak"/>
    <w:unhideWhenUsed/>
    <w:rsid w:val="001777B3"/>
    <w:pPr>
      <w:tabs>
        <w:tab w:val="center" w:pos="4536"/>
        <w:tab w:val="right" w:pos="9072"/>
      </w:tabs>
      <w:jc w:val="both"/>
    </w:pPr>
    <w:rPr>
      <w:rFonts w:ascii="Arial" w:hAnsi="Arial" w:cs="Arial"/>
      <w:sz w:val="20"/>
      <w:szCs w:val="20"/>
    </w:rPr>
  </w:style>
  <w:style w:type="character" w:customStyle="1" w:styleId="GlavaZnak">
    <w:name w:val="Glava Znak"/>
    <w:basedOn w:val="Privzetapisavaodstavka"/>
    <w:link w:val="Glava0"/>
    <w:rsid w:val="001777B3"/>
    <w:rPr>
      <w:rFonts w:ascii="Arial" w:hAnsi="Arial" w:cs="Arial"/>
      <w:sz w:val="20"/>
      <w:szCs w:val="20"/>
    </w:rPr>
  </w:style>
  <w:style w:type="paragraph" w:styleId="Noga">
    <w:name w:val="footer"/>
    <w:aliases w:val="3_G"/>
    <w:basedOn w:val="Navaden"/>
    <w:link w:val="NogaZnak"/>
    <w:uiPriority w:val="99"/>
    <w:unhideWhenUsed/>
    <w:qFormat/>
    <w:rsid w:val="001777B3"/>
    <w:pPr>
      <w:tabs>
        <w:tab w:val="center" w:pos="4536"/>
        <w:tab w:val="right" w:pos="9072"/>
      </w:tabs>
      <w:jc w:val="both"/>
    </w:pPr>
    <w:rPr>
      <w:rFonts w:ascii="Arial" w:hAnsi="Arial" w:cs="Arial"/>
      <w:sz w:val="20"/>
      <w:szCs w:val="20"/>
    </w:rPr>
  </w:style>
  <w:style w:type="character" w:customStyle="1" w:styleId="NogaZnak">
    <w:name w:val="Noga Znak"/>
    <w:aliases w:val="3_G Znak"/>
    <w:basedOn w:val="Privzetapisavaodstavka"/>
    <w:link w:val="Noga"/>
    <w:uiPriority w:val="99"/>
    <w:qFormat/>
    <w:rsid w:val="001777B3"/>
    <w:rPr>
      <w:rFonts w:ascii="Arial" w:hAnsi="Arial" w:cs="Arial"/>
      <w:sz w:val="20"/>
      <w:szCs w:val="20"/>
    </w:rPr>
  </w:style>
  <w:style w:type="paragraph" w:customStyle="1" w:styleId="Odstavek0">
    <w:name w:val="Odstavek"/>
    <w:basedOn w:val="Navaden"/>
    <w:link w:val="OdstavekZnak"/>
    <w:qFormat/>
    <w:rsid w:val="001777B3"/>
    <w:pPr>
      <w:overflowPunct w:val="0"/>
      <w:autoSpaceDE w:val="0"/>
      <w:autoSpaceDN w:val="0"/>
      <w:adjustRightInd w:val="0"/>
      <w:spacing w:before="240"/>
      <w:ind w:firstLine="1021"/>
      <w:jc w:val="both"/>
      <w:textAlignment w:val="baseline"/>
    </w:pPr>
    <w:rPr>
      <w:rFonts w:ascii="Arial" w:eastAsia="Times New Roman" w:hAnsi="Arial" w:cs="Arial"/>
      <w:sz w:val="20"/>
      <w:szCs w:val="20"/>
      <w:lang w:eastAsia="sl-SI"/>
    </w:rPr>
  </w:style>
  <w:style w:type="character" w:customStyle="1" w:styleId="OdstavekZnak">
    <w:name w:val="Odstavek Znak"/>
    <w:link w:val="Odstavek0"/>
    <w:rsid w:val="001777B3"/>
    <w:rPr>
      <w:rFonts w:ascii="Arial" w:eastAsia="Times New Roman" w:hAnsi="Arial" w:cs="Arial"/>
      <w:sz w:val="20"/>
      <w:szCs w:val="20"/>
      <w:lang w:eastAsia="sl-SI"/>
    </w:rPr>
  </w:style>
  <w:style w:type="character" w:styleId="SledenaHiperpovezava">
    <w:name w:val="FollowedHyperlink"/>
    <w:basedOn w:val="Privzetapisavaodstavka"/>
    <w:uiPriority w:val="99"/>
    <w:semiHidden/>
    <w:unhideWhenUsed/>
    <w:rsid w:val="001777B3"/>
    <w:rPr>
      <w:color w:val="954F72" w:themeColor="followedHyperlink"/>
      <w:u w:val="single"/>
    </w:rPr>
  </w:style>
  <w:style w:type="paragraph" w:customStyle="1" w:styleId="NaslovDrugaraven">
    <w:name w:val="Naslov Druga raven"/>
    <w:basedOn w:val="Naslov7"/>
    <w:link w:val="NaslovDrugaravenZnak"/>
    <w:qFormat/>
    <w:rsid w:val="003C52A6"/>
    <w:pPr>
      <w:numPr>
        <w:numId w:val="4"/>
      </w:numPr>
    </w:pPr>
  </w:style>
  <w:style w:type="character" w:customStyle="1" w:styleId="NaslovDrugaravenZnak">
    <w:name w:val="Naslov Druga raven Znak"/>
    <w:basedOn w:val="Naslov2Znak"/>
    <w:link w:val="NaslovDrugaraven"/>
    <w:rsid w:val="003C52A6"/>
    <w:rPr>
      <w:rFonts w:asciiTheme="majorHAnsi" w:eastAsiaTheme="majorEastAsia" w:hAnsiTheme="majorHAnsi" w:cstheme="majorBidi"/>
      <w:b w:val="0"/>
      <w:bCs w:val="0"/>
      <w:i/>
      <w:iCs/>
      <w:color w:val="1F3763" w:themeColor="accent1" w:themeShade="7F"/>
      <w:sz w:val="24"/>
      <w:szCs w:val="24"/>
    </w:rPr>
  </w:style>
  <w:style w:type="table" w:customStyle="1" w:styleId="Tabelatemnamrea5poudarek11">
    <w:name w:val="Tabela – temna mreža 5 (poudarek 1)1"/>
    <w:basedOn w:val="Navadnatabela"/>
    <w:uiPriority w:val="50"/>
    <w:rsid w:val="00442A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atemnamrea5poudarek51">
    <w:name w:val="Tabela – temna mreža 5 (poudarek 5)1"/>
    <w:basedOn w:val="Navadnatabela"/>
    <w:uiPriority w:val="50"/>
    <w:rsid w:val="00442A6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Kazalovsebine1">
    <w:name w:val="toc 1"/>
    <w:basedOn w:val="Navaden"/>
    <w:next w:val="Navaden"/>
    <w:autoRedefine/>
    <w:uiPriority w:val="39"/>
    <w:unhideWhenUsed/>
    <w:rsid w:val="002C4F5D"/>
    <w:pPr>
      <w:tabs>
        <w:tab w:val="left" w:pos="658"/>
        <w:tab w:val="right" w:leader="dot" w:pos="9062"/>
      </w:tabs>
      <w:spacing w:before="240" w:after="100"/>
    </w:pPr>
    <w:rPr>
      <w:rFonts w:ascii="Arial" w:eastAsiaTheme="majorEastAsia" w:hAnsi="Arial" w:cs="Arial"/>
      <w:b/>
      <w:iCs/>
      <w:caps/>
      <w:noProof/>
      <w:sz w:val="24"/>
      <w:szCs w:val="24"/>
    </w:rPr>
  </w:style>
  <w:style w:type="paragraph" w:styleId="Kazalovsebine2">
    <w:name w:val="toc 2"/>
    <w:basedOn w:val="Navaden"/>
    <w:next w:val="Navaden"/>
    <w:autoRedefine/>
    <w:uiPriority w:val="39"/>
    <w:unhideWhenUsed/>
    <w:rsid w:val="002B677B"/>
    <w:pPr>
      <w:tabs>
        <w:tab w:val="left" w:pos="880"/>
        <w:tab w:val="right" w:leader="dot" w:pos="9062"/>
      </w:tabs>
      <w:spacing w:before="120"/>
      <w:ind w:left="221"/>
    </w:pPr>
    <w:rPr>
      <w:rFonts w:ascii="Arial" w:hAnsi="Arial"/>
      <w:sz w:val="24"/>
    </w:rPr>
  </w:style>
  <w:style w:type="paragraph" w:styleId="Kazalovsebine3">
    <w:name w:val="toc 3"/>
    <w:basedOn w:val="Navaden"/>
    <w:next w:val="Navaden"/>
    <w:autoRedefine/>
    <w:uiPriority w:val="39"/>
    <w:unhideWhenUsed/>
    <w:rsid w:val="007D782F"/>
    <w:pPr>
      <w:tabs>
        <w:tab w:val="left" w:pos="1418"/>
        <w:tab w:val="right" w:leader="dot" w:pos="9062"/>
      </w:tabs>
      <w:spacing w:before="120"/>
      <w:ind w:left="1276" w:hanging="850"/>
    </w:pPr>
    <w:rPr>
      <w:rFonts w:ascii="Arial" w:hAnsi="Arial"/>
      <w:sz w:val="24"/>
    </w:rPr>
  </w:style>
  <w:style w:type="paragraph" w:styleId="Kazalovsebine4">
    <w:name w:val="toc 4"/>
    <w:basedOn w:val="Navaden"/>
    <w:next w:val="Navaden"/>
    <w:autoRedefine/>
    <w:uiPriority w:val="39"/>
    <w:unhideWhenUsed/>
    <w:rsid w:val="000D716C"/>
    <w:pPr>
      <w:spacing w:before="120"/>
      <w:ind w:left="658"/>
    </w:pPr>
    <w:rPr>
      <w:rFonts w:ascii="Arial" w:hAnsi="Arial"/>
      <w:sz w:val="24"/>
    </w:rPr>
  </w:style>
  <w:style w:type="paragraph" w:styleId="Navadensplet">
    <w:name w:val="Normal (Web)"/>
    <w:basedOn w:val="Navaden"/>
    <w:uiPriority w:val="99"/>
    <w:unhideWhenUsed/>
    <w:qFormat/>
    <w:rsid w:val="00AB3B59"/>
    <w:pPr>
      <w:spacing w:before="100" w:beforeAutospacing="1" w:after="100" w:afterAutospacing="1"/>
    </w:pPr>
    <w:rPr>
      <w:rFonts w:ascii="Times New Roman" w:eastAsia="Times New Roman" w:hAnsi="Times New Roman" w:cs="Times New Roman"/>
      <w:sz w:val="24"/>
      <w:szCs w:val="24"/>
      <w:lang w:val="en-GB" w:eastAsia="sl-SI"/>
    </w:rPr>
  </w:style>
  <w:style w:type="character" w:customStyle="1" w:styleId="fwb">
    <w:name w:val="fwb"/>
    <w:basedOn w:val="Privzetapisavaodstavka"/>
    <w:rsid w:val="00AB3B59"/>
  </w:style>
  <w:style w:type="character" w:customStyle="1" w:styleId="fsm">
    <w:name w:val="fsm"/>
    <w:basedOn w:val="Privzetapisavaodstavka"/>
    <w:rsid w:val="00AB3B59"/>
  </w:style>
  <w:style w:type="character" w:customStyle="1" w:styleId="timestampcontent">
    <w:name w:val="timestampcontent"/>
    <w:basedOn w:val="Privzetapisavaodstavka"/>
    <w:rsid w:val="00AB3B59"/>
  </w:style>
  <w:style w:type="character" w:customStyle="1" w:styleId="6spk">
    <w:name w:val="_6spk"/>
    <w:basedOn w:val="Privzetapisavaodstavka"/>
    <w:rsid w:val="00AB3B59"/>
  </w:style>
  <w:style w:type="character" w:customStyle="1" w:styleId="textexposedshow">
    <w:name w:val="text_exposed_show"/>
    <w:basedOn w:val="Privzetapisavaodstavka"/>
    <w:rsid w:val="00AB3B59"/>
  </w:style>
  <w:style w:type="character" w:styleId="Poudarek">
    <w:name w:val="Emphasis"/>
    <w:basedOn w:val="Privzetapisavaodstavka"/>
    <w:uiPriority w:val="20"/>
    <w:qFormat/>
    <w:rsid w:val="00AB3B59"/>
    <w:rPr>
      <w:i/>
      <w:iCs/>
    </w:rPr>
  </w:style>
  <w:style w:type="character" w:customStyle="1" w:styleId="Nerazreenaomemba1">
    <w:name w:val="Nerazrešena omemba1"/>
    <w:basedOn w:val="Privzetapisavaodstavka"/>
    <w:uiPriority w:val="99"/>
    <w:semiHidden/>
    <w:unhideWhenUsed/>
    <w:rsid w:val="005D59AA"/>
    <w:rPr>
      <w:color w:val="605E5C"/>
      <w:shd w:val="clear" w:color="auto" w:fill="E1DFDD"/>
    </w:rPr>
  </w:style>
  <w:style w:type="character" w:customStyle="1" w:styleId="parent-org">
    <w:name w:val="parent-org"/>
    <w:basedOn w:val="Privzetapisavaodstavka"/>
    <w:rsid w:val="00760A66"/>
  </w:style>
  <w:style w:type="table" w:customStyle="1" w:styleId="Tabelamrea1">
    <w:name w:val="Tabela – mreža1"/>
    <w:basedOn w:val="Navadnatabela"/>
    <w:next w:val="Tabelamrea"/>
    <w:uiPriority w:val="39"/>
    <w:rsid w:val="00336F21"/>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39"/>
    <w:rsid w:val="00336F21"/>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39"/>
    <w:rsid w:val="00336F21"/>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39"/>
    <w:rsid w:val="00336F21"/>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5">
    <w:name w:val="Tabela – mreža5"/>
    <w:basedOn w:val="Navadnatabela"/>
    <w:next w:val="Tabelamrea"/>
    <w:uiPriority w:val="39"/>
    <w:rsid w:val="00336F21"/>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qFormat/>
    <w:rsid w:val="00336F21"/>
    <w:pPr>
      <w:numPr>
        <w:numId w:val="0"/>
      </w:numPr>
      <w:outlineLvl w:val="9"/>
    </w:pPr>
    <w:rPr>
      <w:rFonts w:asciiTheme="majorHAnsi" w:hAnsiTheme="majorHAnsi"/>
      <w:b w:val="0"/>
      <w:caps w:val="0"/>
      <w:color w:val="2F5496" w:themeColor="accent1" w:themeShade="BF"/>
      <w:lang w:eastAsia="sl-SI"/>
    </w:rPr>
  </w:style>
  <w:style w:type="paragraph" w:styleId="Kazalovsebine5">
    <w:name w:val="toc 5"/>
    <w:basedOn w:val="Navaden"/>
    <w:next w:val="Navaden"/>
    <w:autoRedefine/>
    <w:uiPriority w:val="39"/>
    <w:unhideWhenUsed/>
    <w:rsid w:val="00575944"/>
    <w:pPr>
      <w:spacing w:after="100"/>
      <w:ind w:left="880"/>
    </w:pPr>
    <w:rPr>
      <w:rFonts w:eastAsiaTheme="minorEastAsia"/>
      <w:lang w:eastAsia="sl-SI"/>
    </w:rPr>
  </w:style>
  <w:style w:type="paragraph" w:styleId="Kazalovsebine6">
    <w:name w:val="toc 6"/>
    <w:basedOn w:val="Navaden"/>
    <w:next w:val="Navaden"/>
    <w:autoRedefine/>
    <w:uiPriority w:val="39"/>
    <w:unhideWhenUsed/>
    <w:rsid w:val="00575944"/>
    <w:pPr>
      <w:spacing w:after="100"/>
      <w:ind w:left="1100"/>
    </w:pPr>
    <w:rPr>
      <w:rFonts w:eastAsiaTheme="minorEastAsia"/>
      <w:lang w:eastAsia="sl-SI"/>
    </w:rPr>
  </w:style>
  <w:style w:type="paragraph" w:styleId="Kazalovsebine7">
    <w:name w:val="toc 7"/>
    <w:basedOn w:val="Navaden"/>
    <w:next w:val="Navaden"/>
    <w:autoRedefine/>
    <w:uiPriority w:val="39"/>
    <w:unhideWhenUsed/>
    <w:rsid w:val="00575944"/>
    <w:pPr>
      <w:spacing w:after="100"/>
      <w:ind w:left="1320"/>
    </w:pPr>
    <w:rPr>
      <w:rFonts w:eastAsiaTheme="minorEastAsia"/>
      <w:lang w:eastAsia="sl-SI"/>
    </w:rPr>
  </w:style>
  <w:style w:type="paragraph" w:styleId="Kazalovsebine8">
    <w:name w:val="toc 8"/>
    <w:basedOn w:val="Navaden"/>
    <w:next w:val="Navaden"/>
    <w:autoRedefine/>
    <w:uiPriority w:val="39"/>
    <w:unhideWhenUsed/>
    <w:rsid w:val="00575944"/>
    <w:pPr>
      <w:spacing w:after="100"/>
      <w:ind w:left="1540"/>
    </w:pPr>
    <w:rPr>
      <w:rFonts w:eastAsiaTheme="minorEastAsia"/>
      <w:lang w:eastAsia="sl-SI"/>
    </w:rPr>
  </w:style>
  <w:style w:type="paragraph" w:styleId="Kazalovsebine9">
    <w:name w:val="toc 9"/>
    <w:basedOn w:val="Navaden"/>
    <w:next w:val="Navaden"/>
    <w:autoRedefine/>
    <w:uiPriority w:val="39"/>
    <w:unhideWhenUsed/>
    <w:rsid w:val="00575944"/>
    <w:pPr>
      <w:spacing w:after="100"/>
      <w:ind w:left="1760"/>
    </w:pPr>
    <w:rPr>
      <w:rFonts w:eastAsiaTheme="minorEastAsia"/>
      <w:lang w:eastAsia="sl-SI"/>
    </w:rPr>
  </w:style>
  <w:style w:type="paragraph" w:customStyle="1" w:styleId="footnotedescription">
    <w:name w:val="footnote description"/>
    <w:next w:val="Navaden"/>
    <w:link w:val="footnotedescriptionChar"/>
    <w:hidden/>
    <w:rsid w:val="002C2147"/>
    <w:pPr>
      <w:spacing w:after="67"/>
      <w:ind w:left="58"/>
    </w:pPr>
    <w:rPr>
      <w:rFonts w:ascii="Arial" w:eastAsia="Arial" w:hAnsi="Arial" w:cs="Arial"/>
      <w:color w:val="000000"/>
      <w:sz w:val="18"/>
      <w:lang w:eastAsia="sl-SI"/>
    </w:rPr>
  </w:style>
  <w:style w:type="character" w:customStyle="1" w:styleId="footnotedescriptionChar">
    <w:name w:val="footnote description Char"/>
    <w:link w:val="footnotedescription"/>
    <w:rsid w:val="002C2147"/>
    <w:rPr>
      <w:rFonts w:ascii="Arial" w:eastAsia="Arial" w:hAnsi="Arial" w:cs="Arial"/>
      <w:color w:val="000000"/>
      <w:sz w:val="18"/>
      <w:lang w:eastAsia="sl-SI"/>
    </w:rPr>
  </w:style>
  <w:style w:type="character" w:customStyle="1" w:styleId="footnotemark">
    <w:name w:val="footnote mark"/>
    <w:hidden/>
    <w:rsid w:val="002C2147"/>
    <w:rPr>
      <w:rFonts w:ascii="Arial" w:eastAsia="Arial" w:hAnsi="Arial" w:cs="Arial"/>
      <w:i/>
      <w:color w:val="000000"/>
      <w:sz w:val="18"/>
      <w:vertAlign w:val="superscript"/>
    </w:rPr>
  </w:style>
  <w:style w:type="table" w:customStyle="1" w:styleId="TableGrid">
    <w:name w:val="TableGrid"/>
    <w:rsid w:val="002C2147"/>
    <w:rPr>
      <w:rFonts w:eastAsiaTheme="minorEastAsia"/>
      <w:lang w:eastAsia="sl-SI"/>
    </w:rPr>
    <w:tblPr>
      <w:tblCellMar>
        <w:top w:w="0" w:type="dxa"/>
        <w:left w:w="0" w:type="dxa"/>
        <w:bottom w:w="0" w:type="dxa"/>
        <w:right w:w="0" w:type="dxa"/>
      </w:tblCellMar>
    </w:tblPr>
  </w:style>
  <w:style w:type="table" w:customStyle="1" w:styleId="Navadnatabela31">
    <w:name w:val="Navadna tabela 31"/>
    <w:basedOn w:val="Navadnatabela"/>
    <w:uiPriority w:val="43"/>
    <w:rsid w:val="00F8446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OdPriloge1">
    <w:name w:val="OdPriloge 1"/>
    <w:basedOn w:val="Navaden"/>
    <w:link w:val="OdPriloge1Znak"/>
    <w:rsid w:val="00BF6CF0"/>
    <w:pPr>
      <w:jc w:val="center"/>
    </w:pPr>
    <w:rPr>
      <w:rFonts w:ascii="Arial" w:eastAsiaTheme="minorEastAsia" w:hAnsi="Arial" w:cs="Arial"/>
      <w:b/>
      <w:bCs/>
    </w:rPr>
  </w:style>
  <w:style w:type="character" w:customStyle="1" w:styleId="OdPriloge1Znak">
    <w:name w:val="OdPriloge 1 Znak"/>
    <w:basedOn w:val="Privzetapisavaodstavka"/>
    <w:link w:val="OdPriloge1"/>
    <w:rsid w:val="00BF6CF0"/>
    <w:rPr>
      <w:rFonts w:ascii="Arial" w:eastAsiaTheme="minorEastAsia" w:hAnsi="Arial" w:cs="Arial"/>
      <w:b/>
      <w:bCs/>
    </w:rPr>
  </w:style>
  <w:style w:type="paragraph" w:customStyle="1" w:styleId="OdPriloge2">
    <w:name w:val="OdPriloge 2"/>
    <w:basedOn w:val="Navaden"/>
    <w:link w:val="OdPriloge2Znak"/>
    <w:rsid w:val="00BF6CF0"/>
    <w:rPr>
      <w:rFonts w:ascii="Arial" w:eastAsiaTheme="minorEastAsia" w:hAnsi="Arial" w:cs="Arial"/>
      <w:b/>
      <w:bCs/>
    </w:rPr>
  </w:style>
  <w:style w:type="character" w:customStyle="1" w:styleId="OdPriloge2Znak">
    <w:name w:val="OdPriloge 2 Znak"/>
    <w:basedOn w:val="Privzetapisavaodstavka"/>
    <w:link w:val="OdPriloge2"/>
    <w:rsid w:val="00BF6CF0"/>
    <w:rPr>
      <w:rFonts w:ascii="Arial" w:eastAsiaTheme="minorEastAsia" w:hAnsi="Arial" w:cs="Arial"/>
      <w:b/>
      <w:bCs/>
    </w:rPr>
  </w:style>
  <w:style w:type="paragraph" w:customStyle="1" w:styleId="OdPriloge3">
    <w:name w:val="OdPriloge 3"/>
    <w:basedOn w:val="Navaden"/>
    <w:link w:val="OdPriloge3Znak"/>
    <w:rsid w:val="00BF6CF0"/>
    <w:rPr>
      <w:rFonts w:ascii="Arial" w:eastAsiaTheme="minorEastAsia" w:hAnsi="Arial" w:cs="Arial"/>
      <w:b/>
      <w:bCs/>
    </w:rPr>
  </w:style>
  <w:style w:type="character" w:customStyle="1" w:styleId="OdPriloge3Znak">
    <w:name w:val="OdPriloge 3 Znak"/>
    <w:basedOn w:val="Privzetapisavaodstavka"/>
    <w:link w:val="OdPriloge3"/>
    <w:rsid w:val="00BF6CF0"/>
    <w:rPr>
      <w:rFonts w:ascii="Arial" w:eastAsiaTheme="minorEastAsia" w:hAnsi="Arial" w:cs="Arial"/>
      <w:b/>
      <w:bCs/>
    </w:rPr>
  </w:style>
  <w:style w:type="paragraph" w:customStyle="1" w:styleId="OdPriloge4">
    <w:name w:val="OdPriloge 4"/>
    <w:basedOn w:val="Navaden"/>
    <w:link w:val="OdPriloge4Znak"/>
    <w:rsid w:val="00BF6CF0"/>
    <w:pPr>
      <w:jc w:val="both"/>
    </w:pPr>
    <w:rPr>
      <w:rFonts w:ascii="Arial" w:eastAsiaTheme="minorEastAsia" w:hAnsi="Arial" w:cs="Arial"/>
      <w:b/>
      <w:bCs/>
    </w:rPr>
  </w:style>
  <w:style w:type="character" w:customStyle="1" w:styleId="OdPriloge4Znak">
    <w:name w:val="OdPriloge 4 Znak"/>
    <w:basedOn w:val="Privzetapisavaodstavka"/>
    <w:link w:val="OdPriloge4"/>
    <w:rsid w:val="00BF6CF0"/>
    <w:rPr>
      <w:rFonts w:ascii="Arial" w:eastAsiaTheme="minorEastAsia" w:hAnsi="Arial" w:cs="Arial"/>
      <w:b/>
      <w:bCs/>
    </w:rPr>
  </w:style>
  <w:style w:type="paragraph" w:styleId="Napis">
    <w:name w:val="caption"/>
    <w:basedOn w:val="Navaden"/>
    <w:next w:val="Navaden"/>
    <w:uiPriority w:val="35"/>
    <w:semiHidden/>
    <w:unhideWhenUsed/>
    <w:qFormat/>
    <w:rsid w:val="00BF6CF0"/>
    <w:pPr>
      <w:spacing w:after="200"/>
    </w:pPr>
    <w:rPr>
      <w:rFonts w:eastAsiaTheme="minorEastAsia"/>
      <w:i/>
      <w:iCs/>
      <w:color w:val="44546A" w:themeColor="text2"/>
      <w:sz w:val="18"/>
      <w:szCs w:val="18"/>
    </w:rPr>
  </w:style>
  <w:style w:type="paragraph" w:styleId="Naslov">
    <w:name w:val="Title"/>
    <w:basedOn w:val="Navaden"/>
    <w:next w:val="Navaden"/>
    <w:link w:val="NaslovZnak"/>
    <w:uiPriority w:val="10"/>
    <w:qFormat/>
    <w:rsid w:val="00BF6CF0"/>
    <w:pPr>
      <w:contextualSpacing/>
    </w:pPr>
    <w:rPr>
      <w:rFonts w:asciiTheme="majorHAnsi" w:eastAsiaTheme="majorEastAsia" w:hAnsiTheme="majorHAnsi" w:cstheme="majorBidi"/>
      <w:spacing w:val="-10"/>
      <w:sz w:val="56"/>
      <w:szCs w:val="56"/>
    </w:rPr>
  </w:style>
  <w:style w:type="character" w:customStyle="1" w:styleId="NaslovZnak">
    <w:name w:val="Naslov Znak"/>
    <w:basedOn w:val="Privzetapisavaodstavka"/>
    <w:link w:val="Naslov"/>
    <w:uiPriority w:val="10"/>
    <w:rsid w:val="00BF6CF0"/>
    <w:rPr>
      <w:rFonts w:asciiTheme="majorHAnsi" w:eastAsiaTheme="majorEastAsia" w:hAnsiTheme="majorHAnsi" w:cstheme="majorBidi"/>
      <w:spacing w:val="-10"/>
      <w:sz w:val="56"/>
      <w:szCs w:val="56"/>
    </w:rPr>
  </w:style>
  <w:style w:type="paragraph" w:styleId="Podnaslov">
    <w:name w:val="Subtitle"/>
    <w:basedOn w:val="Navaden"/>
    <w:next w:val="Navaden"/>
    <w:link w:val="PodnaslovZnak"/>
    <w:uiPriority w:val="11"/>
    <w:qFormat/>
    <w:rsid w:val="00BF6CF0"/>
    <w:pPr>
      <w:numPr>
        <w:ilvl w:val="1"/>
      </w:numPr>
    </w:pPr>
    <w:rPr>
      <w:rFonts w:eastAsiaTheme="minorEastAsia"/>
      <w:color w:val="5A5A5A" w:themeColor="text1" w:themeTint="A5"/>
      <w:spacing w:val="15"/>
    </w:rPr>
  </w:style>
  <w:style w:type="character" w:customStyle="1" w:styleId="PodnaslovZnak">
    <w:name w:val="Podnaslov Znak"/>
    <w:basedOn w:val="Privzetapisavaodstavka"/>
    <w:link w:val="Podnaslov"/>
    <w:uiPriority w:val="11"/>
    <w:rsid w:val="00BF6CF0"/>
    <w:rPr>
      <w:rFonts w:eastAsiaTheme="minorEastAsia"/>
      <w:color w:val="5A5A5A" w:themeColor="text1" w:themeTint="A5"/>
      <w:spacing w:val="15"/>
    </w:rPr>
  </w:style>
  <w:style w:type="paragraph" w:styleId="Citat">
    <w:name w:val="Quote"/>
    <w:basedOn w:val="Navaden"/>
    <w:next w:val="Navaden"/>
    <w:link w:val="CitatZnak"/>
    <w:uiPriority w:val="29"/>
    <w:qFormat/>
    <w:rsid w:val="00BF6CF0"/>
    <w:pPr>
      <w:spacing w:before="200"/>
      <w:ind w:left="864" w:right="864"/>
    </w:pPr>
    <w:rPr>
      <w:rFonts w:eastAsiaTheme="minorEastAsia"/>
      <w:i/>
      <w:iCs/>
      <w:color w:val="404040" w:themeColor="text1" w:themeTint="BF"/>
    </w:rPr>
  </w:style>
  <w:style w:type="character" w:customStyle="1" w:styleId="CitatZnak">
    <w:name w:val="Citat Znak"/>
    <w:basedOn w:val="Privzetapisavaodstavka"/>
    <w:link w:val="Citat"/>
    <w:uiPriority w:val="29"/>
    <w:rsid w:val="00BF6CF0"/>
    <w:rPr>
      <w:rFonts w:eastAsiaTheme="minorEastAsia"/>
      <w:i/>
      <w:iCs/>
      <w:color w:val="404040" w:themeColor="text1" w:themeTint="BF"/>
    </w:rPr>
  </w:style>
  <w:style w:type="paragraph" w:styleId="Intenzivencitat">
    <w:name w:val="Intense Quote"/>
    <w:basedOn w:val="Navaden"/>
    <w:next w:val="Navaden"/>
    <w:link w:val="IntenzivencitatZnak"/>
    <w:uiPriority w:val="30"/>
    <w:qFormat/>
    <w:rsid w:val="00BF6CF0"/>
    <w:pPr>
      <w:pBdr>
        <w:top w:val="single" w:sz="4" w:space="10" w:color="404040" w:themeColor="text1" w:themeTint="BF"/>
        <w:bottom w:val="single" w:sz="4" w:space="10" w:color="404040" w:themeColor="text1" w:themeTint="BF"/>
      </w:pBdr>
      <w:spacing w:before="360" w:after="360"/>
      <w:ind w:left="864" w:right="864"/>
      <w:jc w:val="center"/>
    </w:pPr>
    <w:rPr>
      <w:rFonts w:eastAsiaTheme="minorEastAsia"/>
      <w:i/>
      <w:iCs/>
      <w:color w:val="404040" w:themeColor="text1" w:themeTint="BF"/>
    </w:rPr>
  </w:style>
  <w:style w:type="character" w:customStyle="1" w:styleId="IntenzivencitatZnak">
    <w:name w:val="Intenziven citat Znak"/>
    <w:basedOn w:val="Privzetapisavaodstavka"/>
    <w:link w:val="Intenzivencitat"/>
    <w:uiPriority w:val="30"/>
    <w:rsid w:val="00BF6CF0"/>
    <w:rPr>
      <w:rFonts w:eastAsiaTheme="minorEastAsia"/>
      <w:i/>
      <w:iCs/>
      <w:color w:val="404040" w:themeColor="text1" w:themeTint="BF"/>
    </w:rPr>
  </w:style>
  <w:style w:type="character" w:styleId="Neenpoudarek">
    <w:name w:val="Subtle Emphasis"/>
    <w:basedOn w:val="Privzetapisavaodstavka"/>
    <w:uiPriority w:val="19"/>
    <w:qFormat/>
    <w:rsid w:val="00BF6CF0"/>
    <w:rPr>
      <w:i/>
      <w:iCs/>
      <w:color w:val="404040" w:themeColor="text1" w:themeTint="BF"/>
    </w:rPr>
  </w:style>
  <w:style w:type="character" w:styleId="Intenzivenpoudarek">
    <w:name w:val="Intense Emphasis"/>
    <w:basedOn w:val="Privzetapisavaodstavka"/>
    <w:uiPriority w:val="21"/>
    <w:qFormat/>
    <w:rsid w:val="00BF6CF0"/>
    <w:rPr>
      <w:b/>
      <w:bCs/>
      <w:i/>
      <w:iCs/>
      <w:color w:val="auto"/>
    </w:rPr>
  </w:style>
  <w:style w:type="character" w:styleId="Neensklic">
    <w:name w:val="Subtle Reference"/>
    <w:basedOn w:val="Privzetapisavaodstavka"/>
    <w:uiPriority w:val="31"/>
    <w:qFormat/>
    <w:rsid w:val="00BF6CF0"/>
    <w:rPr>
      <w:smallCaps/>
      <w:color w:val="404040" w:themeColor="text1" w:themeTint="BF"/>
    </w:rPr>
  </w:style>
  <w:style w:type="character" w:styleId="Intenzivensklic">
    <w:name w:val="Intense Reference"/>
    <w:basedOn w:val="Privzetapisavaodstavka"/>
    <w:uiPriority w:val="32"/>
    <w:qFormat/>
    <w:rsid w:val="00BF6CF0"/>
    <w:rPr>
      <w:b/>
      <w:bCs/>
      <w:smallCaps/>
      <w:color w:val="404040" w:themeColor="text1" w:themeTint="BF"/>
      <w:spacing w:val="5"/>
    </w:rPr>
  </w:style>
  <w:style w:type="character" w:styleId="Naslovknjige">
    <w:name w:val="Book Title"/>
    <w:basedOn w:val="Privzetapisavaodstavka"/>
    <w:uiPriority w:val="33"/>
    <w:qFormat/>
    <w:rsid w:val="00BF6CF0"/>
    <w:rPr>
      <w:b/>
      <w:bCs/>
      <w:i/>
      <w:iCs/>
      <w:spacing w:val="5"/>
    </w:rPr>
  </w:style>
  <w:style w:type="character" w:customStyle="1" w:styleId="Nerazreenaomemba2">
    <w:name w:val="Nerazrešena omemba2"/>
    <w:basedOn w:val="Privzetapisavaodstavka"/>
    <w:uiPriority w:val="99"/>
    <w:semiHidden/>
    <w:unhideWhenUsed/>
    <w:rsid w:val="004669CE"/>
    <w:rPr>
      <w:color w:val="605E5C"/>
      <w:shd w:val="clear" w:color="auto" w:fill="E1DFDD"/>
    </w:rPr>
  </w:style>
  <w:style w:type="paragraph" w:styleId="Revizija">
    <w:name w:val="Revision"/>
    <w:hidden/>
    <w:uiPriority w:val="99"/>
    <w:semiHidden/>
    <w:rsid w:val="0046545A"/>
  </w:style>
  <w:style w:type="character" w:customStyle="1" w:styleId="g-contact-title">
    <w:name w:val="g-contact-title"/>
    <w:basedOn w:val="Privzetapisavaodstavka"/>
    <w:rsid w:val="008D0319"/>
  </w:style>
  <w:style w:type="table" w:customStyle="1" w:styleId="Tabelamrea41">
    <w:name w:val="Tabela – mreža41"/>
    <w:basedOn w:val="Navadnatabela"/>
    <w:next w:val="Tabelamrea"/>
    <w:uiPriority w:val="39"/>
    <w:rsid w:val="00F77590"/>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1">
    <w:name w:val="Tabela – mreža21"/>
    <w:basedOn w:val="Navadnatabela"/>
    <w:next w:val="Tabelamrea"/>
    <w:uiPriority w:val="39"/>
    <w:rsid w:val="00273790"/>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Odstavek seznama_IP Znak,Seznam_IP_1 Znak,3 Znak,Bullet 1 Znak,Bullet Points Znak,Colorful List - Accent 11 Znak,Dot pt Znak,F5 List Paragraph Znak,Indicator Text Znak,Issue Action POC Znak,List Paragraph Char Char Char Znak"/>
    <w:link w:val="Odstavekseznama"/>
    <w:uiPriority w:val="34"/>
    <w:qFormat/>
    <w:locked/>
    <w:rsid w:val="000762BE"/>
  </w:style>
  <w:style w:type="character" w:customStyle="1" w:styleId="Nerazreenaomemba3">
    <w:name w:val="Nerazrešena omemba3"/>
    <w:basedOn w:val="Privzetapisavaodstavka"/>
    <w:uiPriority w:val="99"/>
    <w:semiHidden/>
    <w:unhideWhenUsed/>
    <w:rsid w:val="000762BE"/>
    <w:rPr>
      <w:color w:val="605E5C"/>
      <w:shd w:val="clear" w:color="auto" w:fill="E1DFDD"/>
    </w:rPr>
  </w:style>
  <w:style w:type="character" w:customStyle="1" w:styleId="Sidrosprotneopombe">
    <w:name w:val="Sidro sprotne opombe"/>
    <w:rsid w:val="00FC6419"/>
    <w:rPr>
      <w:vertAlign w:val="superscript"/>
    </w:rPr>
  </w:style>
  <w:style w:type="character" w:customStyle="1" w:styleId="Znakisprotnihopomb">
    <w:name w:val="Znaki sprotnih opomb"/>
    <w:qFormat/>
    <w:rsid w:val="00FC6419"/>
  </w:style>
  <w:style w:type="character" w:customStyle="1" w:styleId="st1">
    <w:name w:val="st1"/>
    <w:qFormat/>
    <w:rsid w:val="005F5516"/>
  </w:style>
  <w:style w:type="character" w:customStyle="1" w:styleId="Sprotnaopomba-besediloZnak1">
    <w:name w:val="Sprotna opomba - besedilo Znak1"/>
    <w:basedOn w:val="Privzetapisavaodstavka"/>
    <w:uiPriority w:val="99"/>
    <w:rsid w:val="00507CF9"/>
    <w:rPr>
      <w:rFonts w:ascii="Arial" w:hAnsi="Arial"/>
      <w:sz w:val="18"/>
      <w:szCs w:val="24"/>
      <w:lang w:val="en-GB"/>
    </w:rPr>
  </w:style>
  <w:style w:type="character" w:customStyle="1" w:styleId="d2edcug0">
    <w:name w:val="d2edcug0"/>
    <w:basedOn w:val="Privzetapisavaodstavka"/>
    <w:qFormat/>
    <w:rsid w:val="004C2753"/>
  </w:style>
  <w:style w:type="character" w:customStyle="1" w:styleId="Spletnapovezava">
    <w:name w:val="Spletna povezava"/>
    <w:basedOn w:val="Privzetapisavaodstavka"/>
    <w:uiPriority w:val="99"/>
    <w:unhideWhenUsed/>
    <w:rsid w:val="006F4A2A"/>
    <w:rPr>
      <w:color w:val="0000FF"/>
      <w:u w:val="single"/>
    </w:rPr>
  </w:style>
  <w:style w:type="table" w:customStyle="1" w:styleId="Tabelasvetlamrea11">
    <w:name w:val="Tabela – svetla mreža 11"/>
    <w:basedOn w:val="Navadnatabela"/>
    <w:uiPriority w:val="46"/>
    <w:rsid w:val="0077161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ZadevapripombeZnak1">
    <w:name w:val="Zadeva pripombe Znak1"/>
    <w:basedOn w:val="PripombabesediloZnak"/>
    <w:uiPriority w:val="99"/>
    <w:semiHidden/>
    <w:rsid w:val="001B1948"/>
    <w:rPr>
      <w:b/>
      <w:bCs/>
      <w:sz w:val="20"/>
      <w:szCs w:val="20"/>
    </w:rPr>
  </w:style>
  <w:style w:type="paragraph" w:customStyle="1" w:styleId="Nota">
    <w:name w:val="Nota"/>
    <w:aliases w:val="Char1,(NECG) Footnote Reference,o,Style 6,Signature Ch"/>
    <w:basedOn w:val="Navaden"/>
    <w:link w:val="Sprotnaopomba-sklic"/>
    <w:uiPriority w:val="99"/>
    <w:qFormat/>
    <w:rsid w:val="001C1310"/>
    <w:pPr>
      <w:spacing w:before="120" w:after="160" w:line="240" w:lineRule="exact"/>
      <w:jc w:val="both"/>
    </w:pPr>
    <w:rPr>
      <w:vertAlign w:val="superscript"/>
    </w:rPr>
  </w:style>
  <w:style w:type="paragraph" w:customStyle="1" w:styleId="len">
    <w:name w:val="len"/>
    <w:basedOn w:val="Navaden"/>
    <w:rsid w:val="00B17BF4"/>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lennaslov">
    <w:name w:val="lennaslov"/>
    <w:basedOn w:val="Navaden"/>
    <w:rsid w:val="00B17BF4"/>
    <w:pPr>
      <w:spacing w:before="100" w:beforeAutospacing="1" w:after="100" w:afterAutospacing="1"/>
    </w:pPr>
    <w:rPr>
      <w:rFonts w:ascii="Times New Roman" w:eastAsia="Times New Roman" w:hAnsi="Times New Roman" w:cs="Times New Roman"/>
      <w:sz w:val="24"/>
      <w:szCs w:val="24"/>
      <w:lang w:eastAsia="sl-SI"/>
    </w:rPr>
  </w:style>
  <w:style w:type="character" w:customStyle="1" w:styleId="Nerazreenaomemba4">
    <w:name w:val="Nerazrešena omemba4"/>
    <w:basedOn w:val="Privzetapisavaodstavka"/>
    <w:uiPriority w:val="99"/>
    <w:semiHidden/>
    <w:unhideWhenUsed/>
    <w:rsid w:val="0097390E"/>
    <w:rPr>
      <w:color w:val="605E5C"/>
      <w:shd w:val="clear" w:color="auto" w:fill="E1DFDD"/>
    </w:rPr>
  </w:style>
  <w:style w:type="character" w:customStyle="1" w:styleId="markedcontent">
    <w:name w:val="markedcontent"/>
    <w:basedOn w:val="Privzetapisavaodstavka"/>
    <w:rsid w:val="005B0BE7"/>
  </w:style>
  <w:style w:type="paragraph" w:customStyle="1" w:styleId="P68B1DB1-Normal2">
    <w:name w:val="P68B1DB1-Normal2"/>
    <w:basedOn w:val="Navaden"/>
    <w:rsid w:val="007D1949"/>
    <w:pPr>
      <w:widowControl w:val="0"/>
    </w:pPr>
    <w:rPr>
      <w:rFonts w:ascii="Arial Narrow"/>
      <w:sz w:val="18"/>
      <w:szCs w:val="20"/>
      <w:lang w:val="de-DE" w:eastAsia="ja-JP"/>
    </w:rPr>
  </w:style>
  <w:style w:type="paragraph" w:customStyle="1" w:styleId="P68B1DB1-Normal3">
    <w:name w:val="P68B1DB1-Normal3"/>
    <w:basedOn w:val="Navaden"/>
    <w:rsid w:val="007D1949"/>
    <w:pPr>
      <w:widowControl w:val="0"/>
    </w:pPr>
    <w:rPr>
      <w:rFonts w:ascii="Arial Narrow"/>
      <w:b/>
      <w:sz w:val="28"/>
      <w:szCs w:val="20"/>
      <w:lang w:val="de-DE" w:eastAsia="ja-JP"/>
    </w:rPr>
  </w:style>
  <w:style w:type="paragraph" w:customStyle="1" w:styleId="P68B1DB1-Normal4">
    <w:name w:val="P68B1DB1-Normal4"/>
    <w:basedOn w:val="Navaden"/>
    <w:rsid w:val="007D1949"/>
    <w:pPr>
      <w:widowControl w:val="0"/>
    </w:pPr>
    <w:rPr>
      <w:rFonts w:ascii="Arial Narrow"/>
      <w:b/>
      <w:sz w:val="20"/>
      <w:szCs w:val="20"/>
      <w:lang w:val="de-DE" w:eastAsia="ja-JP"/>
    </w:rPr>
  </w:style>
  <w:style w:type="paragraph" w:customStyle="1" w:styleId="P68B1DB1-Normal5">
    <w:name w:val="P68B1DB1-Normal5"/>
    <w:basedOn w:val="Navaden"/>
    <w:rsid w:val="00A83BA2"/>
    <w:pPr>
      <w:widowControl w:val="0"/>
    </w:pPr>
    <w:rPr>
      <w:rFonts w:ascii="Arial"/>
      <w:sz w:val="20"/>
      <w:szCs w:val="20"/>
      <w:lang w:val="de-DE" w:eastAsia="ja-JP"/>
    </w:rPr>
  </w:style>
  <w:style w:type="paragraph" w:customStyle="1" w:styleId="P68B1DB1-BodyText6">
    <w:name w:val="P68B1DB1-BodyText6"/>
    <w:basedOn w:val="Telobesedila"/>
    <w:rsid w:val="00E50B7A"/>
    <w:pPr>
      <w:widowControl w:val="0"/>
      <w:spacing w:before="160" w:after="0" w:line="240" w:lineRule="auto"/>
      <w:ind w:left="1582" w:hanging="360"/>
    </w:pPr>
    <w:rPr>
      <w:rFonts w:eastAsia="Arial" w:cstheme="minorBidi"/>
      <w:sz w:val="22"/>
      <w:szCs w:val="20"/>
      <w:lang w:val="de-DE" w:eastAsia="ja-JP"/>
    </w:rPr>
  </w:style>
  <w:style w:type="paragraph" w:customStyle="1" w:styleId="P68B1DB1-ListParagraph7">
    <w:name w:val="P68B1DB1-ListParagraph7"/>
    <w:basedOn w:val="Odstavekseznama"/>
    <w:rsid w:val="00865676"/>
    <w:pPr>
      <w:widowControl w:val="0"/>
      <w:ind w:left="0"/>
      <w:contextualSpacing w:val="0"/>
    </w:pPr>
    <w:rPr>
      <w:rFonts w:ascii="Arial"/>
      <w:b/>
      <w:szCs w:val="20"/>
      <w:lang w:val="de-DE" w:eastAsia="ja-JP"/>
    </w:rPr>
  </w:style>
  <w:style w:type="paragraph" w:customStyle="1" w:styleId="P68B1DB1-ListParagraph8">
    <w:name w:val="P68B1DB1-ListParagraph8"/>
    <w:basedOn w:val="Odstavekseznama"/>
    <w:rsid w:val="00865676"/>
    <w:pPr>
      <w:widowControl w:val="0"/>
      <w:ind w:left="0"/>
      <w:contextualSpacing w:val="0"/>
    </w:pPr>
    <w:rPr>
      <w:rFonts w:ascii="Arial" w:hAnsi="Arial"/>
      <w:szCs w:val="20"/>
      <w:lang w:val="de-DE" w:eastAsia="ja-JP"/>
    </w:rPr>
  </w:style>
  <w:style w:type="paragraph" w:customStyle="1" w:styleId="P68B1DB1-ListParagraph9">
    <w:name w:val="P68B1DB1-ListParagraph9"/>
    <w:basedOn w:val="Odstavekseznama"/>
    <w:rsid w:val="00865676"/>
    <w:pPr>
      <w:widowControl w:val="0"/>
      <w:ind w:left="0"/>
      <w:contextualSpacing w:val="0"/>
    </w:pPr>
    <w:rPr>
      <w:rFonts w:ascii="Arial"/>
      <w:szCs w:val="20"/>
      <w:lang w:val="de-DE" w:eastAsia="ja-JP"/>
    </w:rPr>
  </w:style>
  <w:style w:type="character" w:customStyle="1" w:styleId="Nerazreenaomemba5">
    <w:name w:val="Nerazrešena omemba5"/>
    <w:basedOn w:val="Privzetapisavaodstavka"/>
    <w:uiPriority w:val="99"/>
    <w:semiHidden/>
    <w:unhideWhenUsed/>
    <w:rsid w:val="005E043D"/>
    <w:rPr>
      <w:color w:val="605E5C"/>
      <w:shd w:val="clear" w:color="auto" w:fill="E1DFDD"/>
    </w:rPr>
  </w:style>
  <w:style w:type="character" w:customStyle="1" w:styleId="css-901oao">
    <w:name w:val="css-901oao"/>
    <w:basedOn w:val="Privzetapisavaodstavka"/>
    <w:rsid w:val="004A623F"/>
  </w:style>
  <w:style w:type="character" w:customStyle="1" w:styleId="fontxlarge">
    <w:name w:val="font_xlarge"/>
    <w:basedOn w:val="Privzetapisavaodstavka"/>
    <w:rsid w:val="00DD4B60"/>
  </w:style>
  <w:style w:type="character" w:customStyle="1" w:styleId="colorlightdark">
    <w:name w:val="color_lightdark"/>
    <w:basedOn w:val="Privzetapisavaodstavka"/>
    <w:rsid w:val="00DD4B60"/>
  </w:style>
  <w:style w:type="character" w:customStyle="1" w:styleId="colordark">
    <w:name w:val="color_dark"/>
    <w:basedOn w:val="Privzetapisavaodstavka"/>
    <w:rsid w:val="00DD4B60"/>
  </w:style>
  <w:style w:type="character" w:customStyle="1" w:styleId="colororange">
    <w:name w:val="color_orange"/>
    <w:basedOn w:val="Privzetapisavaodstavka"/>
    <w:rsid w:val="00DD4B60"/>
  </w:style>
  <w:style w:type="character" w:customStyle="1" w:styleId="highlight">
    <w:name w:val="highlight"/>
    <w:basedOn w:val="Privzetapisavaodstavka"/>
    <w:rsid w:val="00DD4B60"/>
  </w:style>
  <w:style w:type="character" w:customStyle="1" w:styleId="Nerazreenaomemba6">
    <w:name w:val="Nerazrešena omemba6"/>
    <w:basedOn w:val="Privzetapisavaodstavka"/>
    <w:uiPriority w:val="99"/>
    <w:semiHidden/>
    <w:unhideWhenUsed/>
    <w:rsid w:val="0030758D"/>
    <w:rPr>
      <w:color w:val="605E5C"/>
      <w:shd w:val="clear" w:color="auto" w:fill="E1DFDD"/>
    </w:rPr>
  </w:style>
  <w:style w:type="character" w:customStyle="1" w:styleId="Krepko1">
    <w:name w:val="Krepko1"/>
    <w:basedOn w:val="Privzetapisavaodstavka"/>
    <w:rsid w:val="00E50E3D"/>
  </w:style>
  <w:style w:type="character" w:customStyle="1" w:styleId="Hiperpovezava1">
    <w:name w:val="Hiperpovezava1"/>
    <w:basedOn w:val="Privzetapisavaodstavka"/>
    <w:uiPriority w:val="99"/>
    <w:unhideWhenUsed/>
    <w:rsid w:val="00BD4ADC"/>
    <w:rPr>
      <w:color w:val="0000FF"/>
      <w:u w:val="single"/>
    </w:rPr>
  </w:style>
  <w:style w:type="paragraph" w:customStyle="1" w:styleId="CE-StandardText">
    <w:name w:val="CE-StandardText"/>
    <w:basedOn w:val="Navaden"/>
    <w:rsid w:val="0015629B"/>
    <w:pPr>
      <w:suppressAutoHyphens/>
      <w:spacing w:before="120" w:line="276" w:lineRule="auto"/>
      <w:jc w:val="both"/>
    </w:pPr>
    <w:rPr>
      <w:rFonts w:ascii="Trebuchet MS" w:eastAsia="Times New Roman" w:hAnsi="Trebuchet MS" w:cs="Trebuchet MS"/>
      <w:color w:val="4D4D4E"/>
      <w:sz w:val="20"/>
      <w:szCs w:val="18"/>
      <w:lang w:val="en-GB" w:eastAsia="zh-CN"/>
    </w:rPr>
  </w:style>
  <w:style w:type="character" w:customStyle="1" w:styleId="Nerazreenaomemba7">
    <w:name w:val="Nerazrešena omemba7"/>
    <w:basedOn w:val="Privzetapisavaodstavka"/>
    <w:uiPriority w:val="99"/>
    <w:semiHidden/>
    <w:unhideWhenUsed/>
    <w:rsid w:val="00810ACF"/>
    <w:rPr>
      <w:color w:val="605E5C"/>
      <w:shd w:val="clear" w:color="auto" w:fill="E1DFDD"/>
    </w:rPr>
  </w:style>
  <w:style w:type="character" w:customStyle="1" w:styleId="apple-tab-span">
    <w:name w:val="apple-tab-span"/>
    <w:basedOn w:val="Privzetapisavaodstavka"/>
    <w:rsid w:val="00706613"/>
  </w:style>
  <w:style w:type="table" w:customStyle="1" w:styleId="Tabelamrea6">
    <w:name w:val="Tabela – mreža6"/>
    <w:basedOn w:val="Navadnatabela"/>
    <w:next w:val="Tabelamrea"/>
    <w:uiPriority w:val="39"/>
    <w:rsid w:val="009A5666"/>
    <w:rPr>
      <w:rFonts w:ascii="Arial" w:hAnsi="Arial" w:cs="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gradbadokumenta">
    <w:name w:val="Document Map"/>
    <w:basedOn w:val="Navaden"/>
    <w:link w:val="ZgradbadokumentaZnak"/>
    <w:uiPriority w:val="99"/>
    <w:semiHidden/>
    <w:unhideWhenUsed/>
    <w:rsid w:val="00321582"/>
    <w:rPr>
      <w:rFonts w:ascii="Times New Roman" w:hAnsi="Times New Roman" w:cs="Times New Roman"/>
      <w:sz w:val="24"/>
      <w:szCs w:val="24"/>
    </w:rPr>
  </w:style>
  <w:style w:type="character" w:customStyle="1" w:styleId="ZgradbadokumentaZnak">
    <w:name w:val="Zgradba dokumenta Znak"/>
    <w:basedOn w:val="Privzetapisavaodstavka"/>
    <w:link w:val="Zgradbadokumenta"/>
    <w:uiPriority w:val="99"/>
    <w:semiHidden/>
    <w:rsid w:val="00321582"/>
    <w:rPr>
      <w:rFonts w:ascii="Times New Roman" w:hAnsi="Times New Roman" w:cs="Times New Roman"/>
      <w:sz w:val="24"/>
      <w:szCs w:val="24"/>
    </w:rPr>
  </w:style>
  <w:style w:type="character" w:customStyle="1" w:styleId="Nerazreenaomemba8">
    <w:name w:val="Nerazrešena omemba8"/>
    <w:basedOn w:val="Privzetapisavaodstavka"/>
    <w:uiPriority w:val="99"/>
    <w:unhideWhenUsed/>
    <w:rsid w:val="00771A93"/>
    <w:rPr>
      <w:color w:val="605E5C"/>
      <w:shd w:val="clear" w:color="auto" w:fill="E1DFDD"/>
    </w:rPr>
  </w:style>
  <w:style w:type="paragraph" w:customStyle="1" w:styleId="Standard">
    <w:name w:val="Standard"/>
    <w:rsid w:val="004D34E5"/>
    <w:pPr>
      <w:suppressAutoHyphens/>
      <w:autoSpaceDN w:val="0"/>
      <w:textAlignment w:val="baseline"/>
    </w:pPr>
    <w:rPr>
      <w:rFonts w:ascii="Liberation Serif" w:eastAsia="NSimSun" w:hAnsi="Liberation Serif" w:cs="Arial"/>
      <w:kern w:val="3"/>
      <w:sz w:val="24"/>
      <w:szCs w:val="24"/>
      <w:lang w:eastAsia="zh-CN" w:bidi="hi-IN"/>
    </w:rPr>
  </w:style>
  <w:style w:type="character" w:styleId="Besedilooznabemesta">
    <w:name w:val="Placeholder Text"/>
    <w:basedOn w:val="Privzetapisavaodstavka"/>
    <w:uiPriority w:val="99"/>
    <w:semiHidden/>
    <w:rsid w:val="0065287D"/>
    <w:rPr>
      <w:color w:val="808080"/>
    </w:rPr>
  </w:style>
  <w:style w:type="character" w:styleId="Nerazreenaomemba">
    <w:name w:val="Unresolved Mention"/>
    <w:basedOn w:val="Privzetapisavaodstavka"/>
    <w:uiPriority w:val="99"/>
    <w:semiHidden/>
    <w:unhideWhenUsed/>
    <w:rsid w:val="00005089"/>
    <w:rPr>
      <w:color w:val="605E5C"/>
      <w:shd w:val="clear" w:color="auto" w:fill="E1DFDD"/>
    </w:rPr>
  </w:style>
  <w:style w:type="paragraph" w:customStyle="1" w:styleId="P68B1DB1-Navaden4">
    <w:name w:val="P68B1DB1-Navaden4"/>
    <w:basedOn w:val="Navaden"/>
    <w:rsid w:val="00EB394A"/>
    <w:rPr>
      <w:rFonts w:ascii="Arial" w:hAnsi="Arial" w:cs="Arial"/>
      <w:sz w:val="20"/>
      <w:szCs w:val="20"/>
      <w:lang w:val="en-US"/>
    </w:rPr>
  </w:style>
  <w:style w:type="paragraph" w:customStyle="1" w:styleId="P68B1DB1-Navaden49">
    <w:name w:val="P68B1DB1-Navaden49"/>
    <w:basedOn w:val="Navaden"/>
    <w:rsid w:val="001872D6"/>
    <w:rPr>
      <w:rFonts w:ascii="Arial" w:hAnsi="Arial" w:cs="Arial"/>
      <w:color w:val="000000"/>
      <w:sz w:val="20"/>
      <w:szCs w:val="20"/>
      <w:lang w:val="en-US"/>
    </w:rPr>
  </w:style>
  <w:style w:type="paragraph" w:customStyle="1" w:styleId="P68B1DB1-Navaden84">
    <w:name w:val="P68B1DB1-Navaden84"/>
    <w:basedOn w:val="Navaden"/>
    <w:rsid w:val="001872D6"/>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169">
      <w:bodyDiv w:val="1"/>
      <w:marLeft w:val="0"/>
      <w:marRight w:val="0"/>
      <w:marTop w:val="0"/>
      <w:marBottom w:val="0"/>
      <w:divBdr>
        <w:top w:val="none" w:sz="0" w:space="0" w:color="auto"/>
        <w:left w:val="none" w:sz="0" w:space="0" w:color="auto"/>
        <w:bottom w:val="none" w:sz="0" w:space="0" w:color="auto"/>
        <w:right w:val="none" w:sz="0" w:space="0" w:color="auto"/>
      </w:divBdr>
    </w:div>
    <w:div w:id="87191260">
      <w:bodyDiv w:val="1"/>
      <w:marLeft w:val="0"/>
      <w:marRight w:val="0"/>
      <w:marTop w:val="0"/>
      <w:marBottom w:val="0"/>
      <w:divBdr>
        <w:top w:val="none" w:sz="0" w:space="0" w:color="auto"/>
        <w:left w:val="none" w:sz="0" w:space="0" w:color="auto"/>
        <w:bottom w:val="none" w:sz="0" w:space="0" w:color="auto"/>
        <w:right w:val="none" w:sz="0" w:space="0" w:color="auto"/>
      </w:divBdr>
    </w:div>
    <w:div w:id="114833375">
      <w:bodyDiv w:val="1"/>
      <w:marLeft w:val="0"/>
      <w:marRight w:val="0"/>
      <w:marTop w:val="0"/>
      <w:marBottom w:val="0"/>
      <w:divBdr>
        <w:top w:val="none" w:sz="0" w:space="0" w:color="auto"/>
        <w:left w:val="none" w:sz="0" w:space="0" w:color="auto"/>
        <w:bottom w:val="none" w:sz="0" w:space="0" w:color="auto"/>
        <w:right w:val="none" w:sz="0" w:space="0" w:color="auto"/>
      </w:divBdr>
    </w:div>
    <w:div w:id="123737145">
      <w:bodyDiv w:val="1"/>
      <w:marLeft w:val="0"/>
      <w:marRight w:val="0"/>
      <w:marTop w:val="0"/>
      <w:marBottom w:val="0"/>
      <w:divBdr>
        <w:top w:val="none" w:sz="0" w:space="0" w:color="auto"/>
        <w:left w:val="none" w:sz="0" w:space="0" w:color="auto"/>
        <w:bottom w:val="none" w:sz="0" w:space="0" w:color="auto"/>
        <w:right w:val="none" w:sz="0" w:space="0" w:color="auto"/>
      </w:divBdr>
    </w:div>
    <w:div w:id="151604412">
      <w:bodyDiv w:val="1"/>
      <w:marLeft w:val="0"/>
      <w:marRight w:val="0"/>
      <w:marTop w:val="0"/>
      <w:marBottom w:val="0"/>
      <w:divBdr>
        <w:top w:val="none" w:sz="0" w:space="0" w:color="auto"/>
        <w:left w:val="none" w:sz="0" w:space="0" w:color="auto"/>
        <w:bottom w:val="none" w:sz="0" w:space="0" w:color="auto"/>
        <w:right w:val="none" w:sz="0" w:space="0" w:color="auto"/>
      </w:divBdr>
    </w:div>
    <w:div w:id="151679108">
      <w:bodyDiv w:val="1"/>
      <w:marLeft w:val="0"/>
      <w:marRight w:val="0"/>
      <w:marTop w:val="0"/>
      <w:marBottom w:val="0"/>
      <w:divBdr>
        <w:top w:val="none" w:sz="0" w:space="0" w:color="auto"/>
        <w:left w:val="none" w:sz="0" w:space="0" w:color="auto"/>
        <w:bottom w:val="none" w:sz="0" w:space="0" w:color="auto"/>
        <w:right w:val="none" w:sz="0" w:space="0" w:color="auto"/>
      </w:divBdr>
    </w:div>
    <w:div w:id="154534263">
      <w:bodyDiv w:val="1"/>
      <w:marLeft w:val="0"/>
      <w:marRight w:val="0"/>
      <w:marTop w:val="0"/>
      <w:marBottom w:val="0"/>
      <w:divBdr>
        <w:top w:val="none" w:sz="0" w:space="0" w:color="auto"/>
        <w:left w:val="none" w:sz="0" w:space="0" w:color="auto"/>
        <w:bottom w:val="none" w:sz="0" w:space="0" w:color="auto"/>
        <w:right w:val="none" w:sz="0" w:space="0" w:color="auto"/>
      </w:divBdr>
    </w:div>
    <w:div w:id="167139551">
      <w:bodyDiv w:val="1"/>
      <w:marLeft w:val="0"/>
      <w:marRight w:val="0"/>
      <w:marTop w:val="0"/>
      <w:marBottom w:val="0"/>
      <w:divBdr>
        <w:top w:val="none" w:sz="0" w:space="0" w:color="auto"/>
        <w:left w:val="none" w:sz="0" w:space="0" w:color="auto"/>
        <w:bottom w:val="none" w:sz="0" w:space="0" w:color="auto"/>
        <w:right w:val="none" w:sz="0" w:space="0" w:color="auto"/>
      </w:divBdr>
    </w:div>
    <w:div w:id="224072116">
      <w:bodyDiv w:val="1"/>
      <w:marLeft w:val="0"/>
      <w:marRight w:val="0"/>
      <w:marTop w:val="0"/>
      <w:marBottom w:val="0"/>
      <w:divBdr>
        <w:top w:val="none" w:sz="0" w:space="0" w:color="auto"/>
        <w:left w:val="none" w:sz="0" w:space="0" w:color="auto"/>
        <w:bottom w:val="none" w:sz="0" w:space="0" w:color="auto"/>
        <w:right w:val="none" w:sz="0" w:space="0" w:color="auto"/>
      </w:divBdr>
    </w:div>
    <w:div w:id="228197647">
      <w:bodyDiv w:val="1"/>
      <w:marLeft w:val="0"/>
      <w:marRight w:val="0"/>
      <w:marTop w:val="0"/>
      <w:marBottom w:val="0"/>
      <w:divBdr>
        <w:top w:val="none" w:sz="0" w:space="0" w:color="auto"/>
        <w:left w:val="none" w:sz="0" w:space="0" w:color="auto"/>
        <w:bottom w:val="none" w:sz="0" w:space="0" w:color="auto"/>
        <w:right w:val="none" w:sz="0" w:space="0" w:color="auto"/>
      </w:divBdr>
      <w:divsChild>
        <w:div w:id="195317939">
          <w:marLeft w:val="0"/>
          <w:marRight w:val="0"/>
          <w:marTop w:val="0"/>
          <w:marBottom w:val="0"/>
          <w:divBdr>
            <w:top w:val="none" w:sz="0" w:space="0" w:color="auto"/>
            <w:left w:val="none" w:sz="0" w:space="0" w:color="auto"/>
            <w:bottom w:val="none" w:sz="0" w:space="0" w:color="auto"/>
            <w:right w:val="none" w:sz="0" w:space="0" w:color="auto"/>
          </w:divBdr>
        </w:div>
        <w:div w:id="365561994">
          <w:marLeft w:val="0"/>
          <w:marRight w:val="0"/>
          <w:marTop w:val="0"/>
          <w:marBottom w:val="0"/>
          <w:divBdr>
            <w:top w:val="none" w:sz="0" w:space="0" w:color="auto"/>
            <w:left w:val="none" w:sz="0" w:space="0" w:color="auto"/>
            <w:bottom w:val="none" w:sz="0" w:space="0" w:color="auto"/>
            <w:right w:val="none" w:sz="0" w:space="0" w:color="auto"/>
          </w:divBdr>
        </w:div>
        <w:div w:id="343556605">
          <w:marLeft w:val="0"/>
          <w:marRight w:val="0"/>
          <w:marTop w:val="0"/>
          <w:marBottom w:val="0"/>
          <w:divBdr>
            <w:top w:val="none" w:sz="0" w:space="0" w:color="auto"/>
            <w:left w:val="none" w:sz="0" w:space="0" w:color="auto"/>
            <w:bottom w:val="none" w:sz="0" w:space="0" w:color="auto"/>
            <w:right w:val="none" w:sz="0" w:space="0" w:color="auto"/>
          </w:divBdr>
        </w:div>
        <w:div w:id="733813439">
          <w:marLeft w:val="0"/>
          <w:marRight w:val="0"/>
          <w:marTop w:val="0"/>
          <w:marBottom w:val="0"/>
          <w:divBdr>
            <w:top w:val="none" w:sz="0" w:space="0" w:color="auto"/>
            <w:left w:val="none" w:sz="0" w:space="0" w:color="auto"/>
            <w:bottom w:val="none" w:sz="0" w:space="0" w:color="auto"/>
            <w:right w:val="none" w:sz="0" w:space="0" w:color="auto"/>
          </w:divBdr>
        </w:div>
        <w:div w:id="787432298">
          <w:marLeft w:val="0"/>
          <w:marRight w:val="0"/>
          <w:marTop w:val="0"/>
          <w:marBottom w:val="0"/>
          <w:divBdr>
            <w:top w:val="none" w:sz="0" w:space="0" w:color="auto"/>
            <w:left w:val="none" w:sz="0" w:space="0" w:color="auto"/>
            <w:bottom w:val="none" w:sz="0" w:space="0" w:color="auto"/>
            <w:right w:val="none" w:sz="0" w:space="0" w:color="auto"/>
          </w:divBdr>
        </w:div>
        <w:div w:id="1542747286">
          <w:marLeft w:val="0"/>
          <w:marRight w:val="0"/>
          <w:marTop w:val="0"/>
          <w:marBottom w:val="0"/>
          <w:divBdr>
            <w:top w:val="none" w:sz="0" w:space="0" w:color="auto"/>
            <w:left w:val="none" w:sz="0" w:space="0" w:color="auto"/>
            <w:bottom w:val="none" w:sz="0" w:space="0" w:color="auto"/>
            <w:right w:val="none" w:sz="0" w:space="0" w:color="auto"/>
          </w:divBdr>
        </w:div>
        <w:div w:id="1254319443">
          <w:marLeft w:val="0"/>
          <w:marRight w:val="0"/>
          <w:marTop w:val="0"/>
          <w:marBottom w:val="0"/>
          <w:divBdr>
            <w:top w:val="none" w:sz="0" w:space="0" w:color="auto"/>
            <w:left w:val="none" w:sz="0" w:space="0" w:color="auto"/>
            <w:bottom w:val="none" w:sz="0" w:space="0" w:color="auto"/>
            <w:right w:val="none" w:sz="0" w:space="0" w:color="auto"/>
          </w:divBdr>
        </w:div>
        <w:div w:id="875971873">
          <w:marLeft w:val="0"/>
          <w:marRight w:val="0"/>
          <w:marTop w:val="0"/>
          <w:marBottom w:val="0"/>
          <w:divBdr>
            <w:top w:val="none" w:sz="0" w:space="0" w:color="auto"/>
            <w:left w:val="none" w:sz="0" w:space="0" w:color="auto"/>
            <w:bottom w:val="none" w:sz="0" w:space="0" w:color="auto"/>
            <w:right w:val="none" w:sz="0" w:space="0" w:color="auto"/>
          </w:divBdr>
        </w:div>
        <w:div w:id="847594688">
          <w:marLeft w:val="0"/>
          <w:marRight w:val="0"/>
          <w:marTop w:val="0"/>
          <w:marBottom w:val="0"/>
          <w:divBdr>
            <w:top w:val="none" w:sz="0" w:space="0" w:color="auto"/>
            <w:left w:val="none" w:sz="0" w:space="0" w:color="auto"/>
            <w:bottom w:val="none" w:sz="0" w:space="0" w:color="auto"/>
            <w:right w:val="none" w:sz="0" w:space="0" w:color="auto"/>
          </w:divBdr>
        </w:div>
      </w:divsChild>
    </w:div>
    <w:div w:id="267279831">
      <w:bodyDiv w:val="1"/>
      <w:marLeft w:val="0"/>
      <w:marRight w:val="0"/>
      <w:marTop w:val="0"/>
      <w:marBottom w:val="0"/>
      <w:divBdr>
        <w:top w:val="none" w:sz="0" w:space="0" w:color="auto"/>
        <w:left w:val="none" w:sz="0" w:space="0" w:color="auto"/>
        <w:bottom w:val="none" w:sz="0" w:space="0" w:color="auto"/>
        <w:right w:val="none" w:sz="0" w:space="0" w:color="auto"/>
      </w:divBdr>
    </w:div>
    <w:div w:id="278992333">
      <w:bodyDiv w:val="1"/>
      <w:marLeft w:val="0"/>
      <w:marRight w:val="0"/>
      <w:marTop w:val="0"/>
      <w:marBottom w:val="0"/>
      <w:divBdr>
        <w:top w:val="none" w:sz="0" w:space="0" w:color="auto"/>
        <w:left w:val="none" w:sz="0" w:space="0" w:color="auto"/>
        <w:bottom w:val="none" w:sz="0" w:space="0" w:color="auto"/>
        <w:right w:val="none" w:sz="0" w:space="0" w:color="auto"/>
      </w:divBdr>
    </w:div>
    <w:div w:id="304622085">
      <w:bodyDiv w:val="1"/>
      <w:marLeft w:val="0"/>
      <w:marRight w:val="0"/>
      <w:marTop w:val="0"/>
      <w:marBottom w:val="0"/>
      <w:divBdr>
        <w:top w:val="none" w:sz="0" w:space="0" w:color="auto"/>
        <w:left w:val="none" w:sz="0" w:space="0" w:color="auto"/>
        <w:bottom w:val="none" w:sz="0" w:space="0" w:color="auto"/>
        <w:right w:val="none" w:sz="0" w:space="0" w:color="auto"/>
      </w:divBdr>
    </w:div>
    <w:div w:id="304822910">
      <w:bodyDiv w:val="1"/>
      <w:marLeft w:val="0"/>
      <w:marRight w:val="0"/>
      <w:marTop w:val="0"/>
      <w:marBottom w:val="0"/>
      <w:divBdr>
        <w:top w:val="none" w:sz="0" w:space="0" w:color="auto"/>
        <w:left w:val="none" w:sz="0" w:space="0" w:color="auto"/>
        <w:bottom w:val="none" w:sz="0" w:space="0" w:color="auto"/>
        <w:right w:val="none" w:sz="0" w:space="0" w:color="auto"/>
      </w:divBdr>
    </w:div>
    <w:div w:id="385834219">
      <w:bodyDiv w:val="1"/>
      <w:marLeft w:val="0"/>
      <w:marRight w:val="0"/>
      <w:marTop w:val="0"/>
      <w:marBottom w:val="0"/>
      <w:divBdr>
        <w:top w:val="none" w:sz="0" w:space="0" w:color="auto"/>
        <w:left w:val="none" w:sz="0" w:space="0" w:color="auto"/>
        <w:bottom w:val="none" w:sz="0" w:space="0" w:color="auto"/>
        <w:right w:val="none" w:sz="0" w:space="0" w:color="auto"/>
      </w:divBdr>
    </w:div>
    <w:div w:id="392236367">
      <w:bodyDiv w:val="1"/>
      <w:marLeft w:val="0"/>
      <w:marRight w:val="0"/>
      <w:marTop w:val="0"/>
      <w:marBottom w:val="0"/>
      <w:divBdr>
        <w:top w:val="none" w:sz="0" w:space="0" w:color="auto"/>
        <w:left w:val="none" w:sz="0" w:space="0" w:color="auto"/>
        <w:bottom w:val="none" w:sz="0" w:space="0" w:color="auto"/>
        <w:right w:val="none" w:sz="0" w:space="0" w:color="auto"/>
      </w:divBdr>
    </w:div>
    <w:div w:id="442841567">
      <w:bodyDiv w:val="1"/>
      <w:marLeft w:val="0"/>
      <w:marRight w:val="0"/>
      <w:marTop w:val="0"/>
      <w:marBottom w:val="0"/>
      <w:divBdr>
        <w:top w:val="none" w:sz="0" w:space="0" w:color="auto"/>
        <w:left w:val="none" w:sz="0" w:space="0" w:color="auto"/>
        <w:bottom w:val="none" w:sz="0" w:space="0" w:color="auto"/>
        <w:right w:val="none" w:sz="0" w:space="0" w:color="auto"/>
      </w:divBdr>
    </w:div>
    <w:div w:id="452483607">
      <w:bodyDiv w:val="1"/>
      <w:marLeft w:val="0"/>
      <w:marRight w:val="0"/>
      <w:marTop w:val="0"/>
      <w:marBottom w:val="0"/>
      <w:divBdr>
        <w:top w:val="none" w:sz="0" w:space="0" w:color="auto"/>
        <w:left w:val="none" w:sz="0" w:space="0" w:color="auto"/>
        <w:bottom w:val="none" w:sz="0" w:space="0" w:color="auto"/>
        <w:right w:val="none" w:sz="0" w:space="0" w:color="auto"/>
      </w:divBdr>
    </w:div>
    <w:div w:id="537815884">
      <w:bodyDiv w:val="1"/>
      <w:marLeft w:val="0"/>
      <w:marRight w:val="0"/>
      <w:marTop w:val="0"/>
      <w:marBottom w:val="0"/>
      <w:divBdr>
        <w:top w:val="none" w:sz="0" w:space="0" w:color="auto"/>
        <w:left w:val="none" w:sz="0" w:space="0" w:color="auto"/>
        <w:bottom w:val="none" w:sz="0" w:space="0" w:color="auto"/>
        <w:right w:val="none" w:sz="0" w:space="0" w:color="auto"/>
      </w:divBdr>
    </w:div>
    <w:div w:id="578446108">
      <w:bodyDiv w:val="1"/>
      <w:marLeft w:val="0"/>
      <w:marRight w:val="0"/>
      <w:marTop w:val="0"/>
      <w:marBottom w:val="0"/>
      <w:divBdr>
        <w:top w:val="none" w:sz="0" w:space="0" w:color="auto"/>
        <w:left w:val="none" w:sz="0" w:space="0" w:color="auto"/>
        <w:bottom w:val="none" w:sz="0" w:space="0" w:color="auto"/>
        <w:right w:val="none" w:sz="0" w:space="0" w:color="auto"/>
      </w:divBdr>
    </w:div>
    <w:div w:id="610747155">
      <w:bodyDiv w:val="1"/>
      <w:marLeft w:val="0"/>
      <w:marRight w:val="0"/>
      <w:marTop w:val="0"/>
      <w:marBottom w:val="0"/>
      <w:divBdr>
        <w:top w:val="none" w:sz="0" w:space="0" w:color="auto"/>
        <w:left w:val="none" w:sz="0" w:space="0" w:color="auto"/>
        <w:bottom w:val="none" w:sz="0" w:space="0" w:color="auto"/>
        <w:right w:val="none" w:sz="0" w:space="0" w:color="auto"/>
      </w:divBdr>
    </w:div>
    <w:div w:id="630477925">
      <w:bodyDiv w:val="1"/>
      <w:marLeft w:val="0"/>
      <w:marRight w:val="0"/>
      <w:marTop w:val="0"/>
      <w:marBottom w:val="0"/>
      <w:divBdr>
        <w:top w:val="none" w:sz="0" w:space="0" w:color="auto"/>
        <w:left w:val="none" w:sz="0" w:space="0" w:color="auto"/>
        <w:bottom w:val="none" w:sz="0" w:space="0" w:color="auto"/>
        <w:right w:val="none" w:sz="0" w:space="0" w:color="auto"/>
      </w:divBdr>
    </w:div>
    <w:div w:id="697122485">
      <w:bodyDiv w:val="1"/>
      <w:marLeft w:val="0"/>
      <w:marRight w:val="0"/>
      <w:marTop w:val="0"/>
      <w:marBottom w:val="0"/>
      <w:divBdr>
        <w:top w:val="none" w:sz="0" w:space="0" w:color="auto"/>
        <w:left w:val="none" w:sz="0" w:space="0" w:color="auto"/>
        <w:bottom w:val="none" w:sz="0" w:space="0" w:color="auto"/>
        <w:right w:val="none" w:sz="0" w:space="0" w:color="auto"/>
      </w:divBdr>
    </w:div>
    <w:div w:id="778260473">
      <w:bodyDiv w:val="1"/>
      <w:marLeft w:val="0"/>
      <w:marRight w:val="0"/>
      <w:marTop w:val="0"/>
      <w:marBottom w:val="0"/>
      <w:divBdr>
        <w:top w:val="none" w:sz="0" w:space="0" w:color="auto"/>
        <w:left w:val="none" w:sz="0" w:space="0" w:color="auto"/>
        <w:bottom w:val="none" w:sz="0" w:space="0" w:color="auto"/>
        <w:right w:val="none" w:sz="0" w:space="0" w:color="auto"/>
      </w:divBdr>
    </w:div>
    <w:div w:id="803430648">
      <w:bodyDiv w:val="1"/>
      <w:marLeft w:val="0"/>
      <w:marRight w:val="0"/>
      <w:marTop w:val="0"/>
      <w:marBottom w:val="0"/>
      <w:divBdr>
        <w:top w:val="none" w:sz="0" w:space="0" w:color="auto"/>
        <w:left w:val="none" w:sz="0" w:space="0" w:color="auto"/>
        <w:bottom w:val="none" w:sz="0" w:space="0" w:color="auto"/>
        <w:right w:val="none" w:sz="0" w:space="0" w:color="auto"/>
      </w:divBdr>
    </w:div>
    <w:div w:id="810710006">
      <w:bodyDiv w:val="1"/>
      <w:marLeft w:val="0"/>
      <w:marRight w:val="0"/>
      <w:marTop w:val="0"/>
      <w:marBottom w:val="0"/>
      <w:divBdr>
        <w:top w:val="none" w:sz="0" w:space="0" w:color="auto"/>
        <w:left w:val="none" w:sz="0" w:space="0" w:color="auto"/>
        <w:bottom w:val="none" w:sz="0" w:space="0" w:color="auto"/>
        <w:right w:val="none" w:sz="0" w:space="0" w:color="auto"/>
      </w:divBdr>
      <w:divsChild>
        <w:div w:id="2088768041">
          <w:marLeft w:val="0"/>
          <w:marRight w:val="0"/>
          <w:marTop w:val="0"/>
          <w:marBottom w:val="0"/>
          <w:divBdr>
            <w:top w:val="none" w:sz="0" w:space="0" w:color="auto"/>
            <w:left w:val="none" w:sz="0" w:space="0" w:color="auto"/>
            <w:bottom w:val="none" w:sz="0" w:space="0" w:color="auto"/>
            <w:right w:val="none" w:sz="0" w:space="0" w:color="auto"/>
          </w:divBdr>
        </w:div>
        <w:div w:id="1192646252">
          <w:marLeft w:val="0"/>
          <w:marRight w:val="0"/>
          <w:marTop w:val="0"/>
          <w:marBottom w:val="0"/>
          <w:divBdr>
            <w:top w:val="none" w:sz="0" w:space="0" w:color="auto"/>
            <w:left w:val="none" w:sz="0" w:space="0" w:color="auto"/>
            <w:bottom w:val="none" w:sz="0" w:space="0" w:color="auto"/>
            <w:right w:val="none" w:sz="0" w:space="0" w:color="auto"/>
          </w:divBdr>
        </w:div>
        <w:div w:id="560293730">
          <w:marLeft w:val="0"/>
          <w:marRight w:val="0"/>
          <w:marTop w:val="0"/>
          <w:marBottom w:val="0"/>
          <w:divBdr>
            <w:top w:val="none" w:sz="0" w:space="0" w:color="auto"/>
            <w:left w:val="none" w:sz="0" w:space="0" w:color="auto"/>
            <w:bottom w:val="none" w:sz="0" w:space="0" w:color="auto"/>
            <w:right w:val="none" w:sz="0" w:space="0" w:color="auto"/>
          </w:divBdr>
        </w:div>
        <w:div w:id="840002822">
          <w:marLeft w:val="0"/>
          <w:marRight w:val="0"/>
          <w:marTop w:val="0"/>
          <w:marBottom w:val="0"/>
          <w:divBdr>
            <w:top w:val="none" w:sz="0" w:space="0" w:color="auto"/>
            <w:left w:val="none" w:sz="0" w:space="0" w:color="auto"/>
            <w:bottom w:val="none" w:sz="0" w:space="0" w:color="auto"/>
            <w:right w:val="none" w:sz="0" w:space="0" w:color="auto"/>
          </w:divBdr>
        </w:div>
      </w:divsChild>
    </w:div>
    <w:div w:id="815145777">
      <w:bodyDiv w:val="1"/>
      <w:marLeft w:val="0"/>
      <w:marRight w:val="0"/>
      <w:marTop w:val="0"/>
      <w:marBottom w:val="0"/>
      <w:divBdr>
        <w:top w:val="none" w:sz="0" w:space="0" w:color="auto"/>
        <w:left w:val="none" w:sz="0" w:space="0" w:color="auto"/>
        <w:bottom w:val="none" w:sz="0" w:space="0" w:color="auto"/>
        <w:right w:val="none" w:sz="0" w:space="0" w:color="auto"/>
      </w:divBdr>
    </w:div>
    <w:div w:id="917204398">
      <w:bodyDiv w:val="1"/>
      <w:marLeft w:val="0"/>
      <w:marRight w:val="0"/>
      <w:marTop w:val="0"/>
      <w:marBottom w:val="0"/>
      <w:divBdr>
        <w:top w:val="none" w:sz="0" w:space="0" w:color="auto"/>
        <w:left w:val="none" w:sz="0" w:space="0" w:color="auto"/>
        <w:bottom w:val="none" w:sz="0" w:space="0" w:color="auto"/>
        <w:right w:val="none" w:sz="0" w:space="0" w:color="auto"/>
      </w:divBdr>
    </w:div>
    <w:div w:id="935478077">
      <w:bodyDiv w:val="1"/>
      <w:marLeft w:val="0"/>
      <w:marRight w:val="0"/>
      <w:marTop w:val="0"/>
      <w:marBottom w:val="0"/>
      <w:divBdr>
        <w:top w:val="none" w:sz="0" w:space="0" w:color="auto"/>
        <w:left w:val="none" w:sz="0" w:space="0" w:color="auto"/>
        <w:bottom w:val="none" w:sz="0" w:space="0" w:color="auto"/>
        <w:right w:val="none" w:sz="0" w:space="0" w:color="auto"/>
      </w:divBdr>
      <w:divsChild>
        <w:div w:id="1105804272">
          <w:marLeft w:val="360"/>
          <w:marRight w:val="0"/>
          <w:marTop w:val="200"/>
          <w:marBottom w:val="0"/>
          <w:divBdr>
            <w:top w:val="none" w:sz="0" w:space="0" w:color="auto"/>
            <w:left w:val="none" w:sz="0" w:space="0" w:color="auto"/>
            <w:bottom w:val="none" w:sz="0" w:space="0" w:color="auto"/>
            <w:right w:val="none" w:sz="0" w:space="0" w:color="auto"/>
          </w:divBdr>
        </w:div>
        <w:div w:id="1133332977">
          <w:marLeft w:val="360"/>
          <w:marRight w:val="0"/>
          <w:marTop w:val="200"/>
          <w:marBottom w:val="0"/>
          <w:divBdr>
            <w:top w:val="none" w:sz="0" w:space="0" w:color="auto"/>
            <w:left w:val="none" w:sz="0" w:space="0" w:color="auto"/>
            <w:bottom w:val="none" w:sz="0" w:space="0" w:color="auto"/>
            <w:right w:val="none" w:sz="0" w:space="0" w:color="auto"/>
          </w:divBdr>
        </w:div>
      </w:divsChild>
    </w:div>
    <w:div w:id="955017542">
      <w:bodyDiv w:val="1"/>
      <w:marLeft w:val="0"/>
      <w:marRight w:val="0"/>
      <w:marTop w:val="0"/>
      <w:marBottom w:val="0"/>
      <w:divBdr>
        <w:top w:val="none" w:sz="0" w:space="0" w:color="auto"/>
        <w:left w:val="none" w:sz="0" w:space="0" w:color="auto"/>
        <w:bottom w:val="none" w:sz="0" w:space="0" w:color="auto"/>
        <w:right w:val="none" w:sz="0" w:space="0" w:color="auto"/>
      </w:divBdr>
      <w:divsChild>
        <w:div w:id="1713193113">
          <w:marLeft w:val="0"/>
          <w:marRight w:val="0"/>
          <w:marTop w:val="480"/>
          <w:marBottom w:val="0"/>
          <w:divBdr>
            <w:top w:val="none" w:sz="0" w:space="0" w:color="auto"/>
            <w:left w:val="none" w:sz="0" w:space="0" w:color="auto"/>
            <w:bottom w:val="none" w:sz="0" w:space="0" w:color="auto"/>
            <w:right w:val="none" w:sz="0" w:space="0" w:color="auto"/>
          </w:divBdr>
        </w:div>
        <w:div w:id="1293561467">
          <w:marLeft w:val="0"/>
          <w:marRight w:val="0"/>
          <w:marTop w:val="480"/>
          <w:marBottom w:val="0"/>
          <w:divBdr>
            <w:top w:val="none" w:sz="0" w:space="0" w:color="auto"/>
            <w:left w:val="none" w:sz="0" w:space="0" w:color="auto"/>
            <w:bottom w:val="none" w:sz="0" w:space="0" w:color="auto"/>
            <w:right w:val="none" w:sz="0" w:space="0" w:color="auto"/>
          </w:divBdr>
        </w:div>
        <w:div w:id="1272206712">
          <w:marLeft w:val="0"/>
          <w:marRight w:val="0"/>
          <w:marTop w:val="240"/>
          <w:marBottom w:val="0"/>
          <w:divBdr>
            <w:top w:val="none" w:sz="0" w:space="0" w:color="auto"/>
            <w:left w:val="none" w:sz="0" w:space="0" w:color="auto"/>
            <w:bottom w:val="none" w:sz="0" w:space="0" w:color="auto"/>
            <w:right w:val="none" w:sz="0" w:space="0" w:color="auto"/>
          </w:divBdr>
        </w:div>
        <w:div w:id="1916356154">
          <w:marLeft w:val="0"/>
          <w:marRight w:val="0"/>
          <w:marTop w:val="240"/>
          <w:marBottom w:val="0"/>
          <w:divBdr>
            <w:top w:val="none" w:sz="0" w:space="0" w:color="auto"/>
            <w:left w:val="none" w:sz="0" w:space="0" w:color="auto"/>
            <w:bottom w:val="none" w:sz="0" w:space="0" w:color="auto"/>
            <w:right w:val="none" w:sz="0" w:space="0" w:color="auto"/>
          </w:divBdr>
        </w:div>
      </w:divsChild>
    </w:div>
    <w:div w:id="958071667">
      <w:bodyDiv w:val="1"/>
      <w:marLeft w:val="0"/>
      <w:marRight w:val="0"/>
      <w:marTop w:val="0"/>
      <w:marBottom w:val="0"/>
      <w:divBdr>
        <w:top w:val="none" w:sz="0" w:space="0" w:color="auto"/>
        <w:left w:val="none" w:sz="0" w:space="0" w:color="auto"/>
        <w:bottom w:val="none" w:sz="0" w:space="0" w:color="auto"/>
        <w:right w:val="none" w:sz="0" w:space="0" w:color="auto"/>
      </w:divBdr>
    </w:div>
    <w:div w:id="973750332">
      <w:bodyDiv w:val="1"/>
      <w:marLeft w:val="0"/>
      <w:marRight w:val="0"/>
      <w:marTop w:val="0"/>
      <w:marBottom w:val="0"/>
      <w:divBdr>
        <w:top w:val="none" w:sz="0" w:space="0" w:color="auto"/>
        <w:left w:val="none" w:sz="0" w:space="0" w:color="auto"/>
        <w:bottom w:val="none" w:sz="0" w:space="0" w:color="auto"/>
        <w:right w:val="none" w:sz="0" w:space="0" w:color="auto"/>
      </w:divBdr>
    </w:div>
    <w:div w:id="1035426149">
      <w:bodyDiv w:val="1"/>
      <w:marLeft w:val="0"/>
      <w:marRight w:val="0"/>
      <w:marTop w:val="0"/>
      <w:marBottom w:val="0"/>
      <w:divBdr>
        <w:top w:val="none" w:sz="0" w:space="0" w:color="auto"/>
        <w:left w:val="none" w:sz="0" w:space="0" w:color="auto"/>
        <w:bottom w:val="none" w:sz="0" w:space="0" w:color="auto"/>
        <w:right w:val="none" w:sz="0" w:space="0" w:color="auto"/>
      </w:divBdr>
    </w:div>
    <w:div w:id="1154643798">
      <w:bodyDiv w:val="1"/>
      <w:marLeft w:val="0"/>
      <w:marRight w:val="0"/>
      <w:marTop w:val="0"/>
      <w:marBottom w:val="0"/>
      <w:divBdr>
        <w:top w:val="none" w:sz="0" w:space="0" w:color="auto"/>
        <w:left w:val="none" w:sz="0" w:space="0" w:color="auto"/>
        <w:bottom w:val="none" w:sz="0" w:space="0" w:color="auto"/>
        <w:right w:val="none" w:sz="0" w:space="0" w:color="auto"/>
      </w:divBdr>
    </w:div>
    <w:div w:id="1162164563">
      <w:bodyDiv w:val="1"/>
      <w:marLeft w:val="0"/>
      <w:marRight w:val="0"/>
      <w:marTop w:val="0"/>
      <w:marBottom w:val="0"/>
      <w:divBdr>
        <w:top w:val="none" w:sz="0" w:space="0" w:color="auto"/>
        <w:left w:val="none" w:sz="0" w:space="0" w:color="auto"/>
        <w:bottom w:val="none" w:sz="0" w:space="0" w:color="auto"/>
        <w:right w:val="none" w:sz="0" w:space="0" w:color="auto"/>
      </w:divBdr>
    </w:div>
    <w:div w:id="1183587808">
      <w:bodyDiv w:val="1"/>
      <w:marLeft w:val="0"/>
      <w:marRight w:val="0"/>
      <w:marTop w:val="0"/>
      <w:marBottom w:val="0"/>
      <w:divBdr>
        <w:top w:val="none" w:sz="0" w:space="0" w:color="auto"/>
        <w:left w:val="none" w:sz="0" w:space="0" w:color="auto"/>
        <w:bottom w:val="none" w:sz="0" w:space="0" w:color="auto"/>
        <w:right w:val="none" w:sz="0" w:space="0" w:color="auto"/>
      </w:divBdr>
    </w:div>
    <w:div w:id="1202400011">
      <w:bodyDiv w:val="1"/>
      <w:marLeft w:val="0"/>
      <w:marRight w:val="0"/>
      <w:marTop w:val="0"/>
      <w:marBottom w:val="0"/>
      <w:divBdr>
        <w:top w:val="none" w:sz="0" w:space="0" w:color="auto"/>
        <w:left w:val="none" w:sz="0" w:space="0" w:color="auto"/>
        <w:bottom w:val="none" w:sz="0" w:space="0" w:color="auto"/>
        <w:right w:val="none" w:sz="0" w:space="0" w:color="auto"/>
      </w:divBdr>
    </w:div>
    <w:div w:id="1241527883">
      <w:bodyDiv w:val="1"/>
      <w:marLeft w:val="0"/>
      <w:marRight w:val="0"/>
      <w:marTop w:val="0"/>
      <w:marBottom w:val="0"/>
      <w:divBdr>
        <w:top w:val="none" w:sz="0" w:space="0" w:color="auto"/>
        <w:left w:val="none" w:sz="0" w:space="0" w:color="auto"/>
        <w:bottom w:val="none" w:sz="0" w:space="0" w:color="auto"/>
        <w:right w:val="none" w:sz="0" w:space="0" w:color="auto"/>
      </w:divBdr>
    </w:div>
    <w:div w:id="1283657192">
      <w:bodyDiv w:val="1"/>
      <w:marLeft w:val="0"/>
      <w:marRight w:val="0"/>
      <w:marTop w:val="0"/>
      <w:marBottom w:val="0"/>
      <w:divBdr>
        <w:top w:val="none" w:sz="0" w:space="0" w:color="auto"/>
        <w:left w:val="none" w:sz="0" w:space="0" w:color="auto"/>
        <w:bottom w:val="none" w:sz="0" w:space="0" w:color="auto"/>
        <w:right w:val="none" w:sz="0" w:space="0" w:color="auto"/>
      </w:divBdr>
    </w:div>
    <w:div w:id="1297880225">
      <w:bodyDiv w:val="1"/>
      <w:marLeft w:val="0"/>
      <w:marRight w:val="0"/>
      <w:marTop w:val="0"/>
      <w:marBottom w:val="0"/>
      <w:divBdr>
        <w:top w:val="none" w:sz="0" w:space="0" w:color="auto"/>
        <w:left w:val="none" w:sz="0" w:space="0" w:color="auto"/>
        <w:bottom w:val="none" w:sz="0" w:space="0" w:color="auto"/>
        <w:right w:val="none" w:sz="0" w:space="0" w:color="auto"/>
      </w:divBdr>
    </w:div>
    <w:div w:id="1303804715">
      <w:bodyDiv w:val="1"/>
      <w:marLeft w:val="0"/>
      <w:marRight w:val="0"/>
      <w:marTop w:val="0"/>
      <w:marBottom w:val="0"/>
      <w:divBdr>
        <w:top w:val="none" w:sz="0" w:space="0" w:color="auto"/>
        <w:left w:val="none" w:sz="0" w:space="0" w:color="auto"/>
        <w:bottom w:val="none" w:sz="0" w:space="0" w:color="auto"/>
        <w:right w:val="none" w:sz="0" w:space="0" w:color="auto"/>
      </w:divBdr>
    </w:div>
    <w:div w:id="1443958310">
      <w:bodyDiv w:val="1"/>
      <w:marLeft w:val="0"/>
      <w:marRight w:val="0"/>
      <w:marTop w:val="0"/>
      <w:marBottom w:val="0"/>
      <w:divBdr>
        <w:top w:val="none" w:sz="0" w:space="0" w:color="auto"/>
        <w:left w:val="none" w:sz="0" w:space="0" w:color="auto"/>
        <w:bottom w:val="none" w:sz="0" w:space="0" w:color="auto"/>
        <w:right w:val="none" w:sz="0" w:space="0" w:color="auto"/>
      </w:divBdr>
    </w:div>
    <w:div w:id="1471284822">
      <w:bodyDiv w:val="1"/>
      <w:marLeft w:val="0"/>
      <w:marRight w:val="0"/>
      <w:marTop w:val="0"/>
      <w:marBottom w:val="0"/>
      <w:divBdr>
        <w:top w:val="none" w:sz="0" w:space="0" w:color="auto"/>
        <w:left w:val="none" w:sz="0" w:space="0" w:color="auto"/>
        <w:bottom w:val="none" w:sz="0" w:space="0" w:color="auto"/>
        <w:right w:val="none" w:sz="0" w:space="0" w:color="auto"/>
      </w:divBdr>
    </w:div>
    <w:div w:id="1512065303">
      <w:bodyDiv w:val="1"/>
      <w:marLeft w:val="0"/>
      <w:marRight w:val="0"/>
      <w:marTop w:val="0"/>
      <w:marBottom w:val="0"/>
      <w:divBdr>
        <w:top w:val="none" w:sz="0" w:space="0" w:color="auto"/>
        <w:left w:val="none" w:sz="0" w:space="0" w:color="auto"/>
        <w:bottom w:val="none" w:sz="0" w:space="0" w:color="auto"/>
        <w:right w:val="none" w:sz="0" w:space="0" w:color="auto"/>
      </w:divBdr>
    </w:div>
    <w:div w:id="1574193190">
      <w:bodyDiv w:val="1"/>
      <w:marLeft w:val="0"/>
      <w:marRight w:val="0"/>
      <w:marTop w:val="0"/>
      <w:marBottom w:val="0"/>
      <w:divBdr>
        <w:top w:val="none" w:sz="0" w:space="0" w:color="auto"/>
        <w:left w:val="none" w:sz="0" w:space="0" w:color="auto"/>
        <w:bottom w:val="none" w:sz="0" w:space="0" w:color="auto"/>
        <w:right w:val="none" w:sz="0" w:space="0" w:color="auto"/>
      </w:divBdr>
      <w:divsChild>
        <w:div w:id="699277495">
          <w:marLeft w:val="0"/>
          <w:marRight w:val="0"/>
          <w:marTop w:val="0"/>
          <w:marBottom w:val="0"/>
          <w:divBdr>
            <w:top w:val="none" w:sz="0" w:space="0" w:color="auto"/>
            <w:left w:val="none" w:sz="0" w:space="0" w:color="auto"/>
            <w:bottom w:val="none" w:sz="0" w:space="0" w:color="auto"/>
            <w:right w:val="none" w:sz="0" w:space="0" w:color="auto"/>
          </w:divBdr>
        </w:div>
        <w:div w:id="392314386">
          <w:marLeft w:val="0"/>
          <w:marRight w:val="0"/>
          <w:marTop w:val="0"/>
          <w:marBottom w:val="0"/>
          <w:divBdr>
            <w:top w:val="none" w:sz="0" w:space="0" w:color="auto"/>
            <w:left w:val="none" w:sz="0" w:space="0" w:color="auto"/>
            <w:bottom w:val="none" w:sz="0" w:space="0" w:color="auto"/>
            <w:right w:val="none" w:sz="0" w:space="0" w:color="auto"/>
          </w:divBdr>
        </w:div>
        <w:div w:id="1099251083">
          <w:marLeft w:val="0"/>
          <w:marRight w:val="0"/>
          <w:marTop w:val="0"/>
          <w:marBottom w:val="0"/>
          <w:divBdr>
            <w:top w:val="none" w:sz="0" w:space="0" w:color="auto"/>
            <w:left w:val="none" w:sz="0" w:space="0" w:color="auto"/>
            <w:bottom w:val="none" w:sz="0" w:space="0" w:color="auto"/>
            <w:right w:val="none" w:sz="0" w:space="0" w:color="auto"/>
          </w:divBdr>
        </w:div>
        <w:div w:id="105851009">
          <w:marLeft w:val="0"/>
          <w:marRight w:val="0"/>
          <w:marTop w:val="0"/>
          <w:marBottom w:val="0"/>
          <w:divBdr>
            <w:top w:val="none" w:sz="0" w:space="0" w:color="auto"/>
            <w:left w:val="none" w:sz="0" w:space="0" w:color="auto"/>
            <w:bottom w:val="none" w:sz="0" w:space="0" w:color="auto"/>
            <w:right w:val="none" w:sz="0" w:space="0" w:color="auto"/>
          </w:divBdr>
        </w:div>
        <w:div w:id="2102601125">
          <w:marLeft w:val="0"/>
          <w:marRight w:val="0"/>
          <w:marTop w:val="0"/>
          <w:marBottom w:val="0"/>
          <w:divBdr>
            <w:top w:val="none" w:sz="0" w:space="0" w:color="auto"/>
            <w:left w:val="none" w:sz="0" w:space="0" w:color="auto"/>
            <w:bottom w:val="none" w:sz="0" w:space="0" w:color="auto"/>
            <w:right w:val="none" w:sz="0" w:space="0" w:color="auto"/>
          </w:divBdr>
        </w:div>
        <w:div w:id="1100249483">
          <w:marLeft w:val="0"/>
          <w:marRight w:val="0"/>
          <w:marTop w:val="0"/>
          <w:marBottom w:val="0"/>
          <w:divBdr>
            <w:top w:val="none" w:sz="0" w:space="0" w:color="auto"/>
            <w:left w:val="none" w:sz="0" w:space="0" w:color="auto"/>
            <w:bottom w:val="none" w:sz="0" w:space="0" w:color="auto"/>
            <w:right w:val="none" w:sz="0" w:space="0" w:color="auto"/>
          </w:divBdr>
        </w:div>
        <w:div w:id="2072997556">
          <w:marLeft w:val="0"/>
          <w:marRight w:val="0"/>
          <w:marTop w:val="0"/>
          <w:marBottom w:val="0"/>
          <w:divBdr>
            <w:top w:val="none" w:sz="0" w:space="0" w:color="auto"/>
            <w:left w:val="none" w:sz="0" w:space="0" w:color="auto"/>
            <w:bottom w:val="none" w:sz="0" w:space="0" w:color="auto"/>
            <w:right w:val="none" w:sz="0" w:space="0" w:color="auto"/>
          </w:divBdr>
        </w:div>
        <w:div w:id="537857967">
          <w:marLeft w:val="0"/>
          <w:marRight w:val="0"/>
          <w:marTop w:val="0"/>
          <w:marBottom w:val="0"/>
          <w:divBdr>
            <w:top w:val="none" w:sz="0" w:space="0" w:color="auto"/>
            <w:left w:val="none" w:sz="0" w:space="0" w:color="auto"/>
            <w:bottom w:val="none" w:sz="0" w:space="0" w:color="auto"/>
            <w:right w:val="none" w:sz="0" w:space="0" w:color="auto"/>
          </w:divBdr>
        </w:div>
        <w:div w:id="720323626">
          <w:marLeft w:val="0"/>
          <w:marRight w:val="0"/>
          <w:marTop w:val="0"/>
          <w:marBottom w:val="0"/>
          <w:divBdr>
            <w:top w:val="none" w:sz="0" w:space="0" w:color="auto"/>
            <w:left w:val="none" w:sz="0" w:space="0" w:color="auto"/>
            <w:bottom w:val="none" w:sz="0" w:space="0" w:color="auto"/>
            <w:right w:val="none" w:sz="0" w:space="0" w:color="auto"/>
          </w:divBdr>
        </w:div>
        <w:div w:id="712076545">
          <w:marLeft w:val="0"/>
          <w:marRight w:val="0"/>
          <w:marTop w:val="0"/>
          <w:marBottom w:val="0"/>
          <w:divBdr>
            <w:top w:val="none" w:sz="0" w:space="0" w:color="auto"/>
            <w:left w:val="none" w:sz="0" w:space="0" w:color="auto"/>
            <w:bottom w:val="none" w:sz="0" w:space="0" w:color="auto"/>
            <w:right w:val="none" w:sz="0" w:space="0" w:color="auto"/>
          </w:divBdr>
        </w:div>
        <w:div w:id="1450510141">
          <w:marLeft w:val="0"/>
          <w:marRight w:val="0"/>
          <w:marTop w:val="0"/>
          <w:marBottom w:val="0"/>
          <w:divBdr>
            <w:top w:val="none" w:sz="0" w:space="0" w:color="auto"/>
            <w:left w:val="none" w:sz="0" w:space="0" w:color="auto"/>
            <w:bottom w:val="none" w:sz="0" w:space="0" w:color="auto"/>
            <w:right w:val="none" w:sz="0" w:space="0" w:color="auto"/>
          </w:divBdr>
        </w:div>
        <w:div w:id="746734357">
          <w:marLeft w:val="0"/>
          <w:marRight w:val="0"/>
          <w:marTop w:val="0"/>
          <w:marBottom w:val="0"/>
          <w:divBdr>
            <w:top w:val="none" w:sz="0" w:space="0" w:color="auto"/>
            <w:left w:val="none" w:sz="0" w:space="0" w:color="auto"/>
            <w:bottom w:val="none" w:sz="0" w:space="0" w:color="auto"/>
            <w:right w:val="none" w:sz="0" w:space="0" w:color="auto"/>
          </w:divBdr>
        </w:div>
        <w:div w:id="725762155">
          <w:marLeft w:val="0"/>
          <w:marRight w:val="0"/>
          <w:marTop w:val="0"/>
          <w:marBottom w:val="0"/>
          <w:divBdr>
            <w:top w:val="none" w:sz="0" w:space="0" w:color="auto"/>
            <w:left w:val="none" w:sz="0" w:space="0" w:color="auto"/>
            <w:bottom w:val="none" w:sz="0" w:space="0" w:color="auto"/>
            <w:right w:val="none" w:sz="0" w:space="0" w:color="auto"/>
          </w:divBdr>
        </w:div>
        <w:div w:id="1516841696">
          <w:marLeft w:val="0"/>
          <w:marRight w:val="0"/>
          <w:marTop w:val="0"/>
          <w:marBottom w:val="0"/>
          <w:divBdr>
            <w:top w:val="none" w:sz="0" w:space="0" w:color="auto"/>
            <w:left w:val="none" w:sz="0" w:space="0" w:color="auto"/>
            <w:bottom w:val="none" w:sz="0" w:space="0" w:color="auto"/>
            <w:right w:val="none" w:sz="0" w:space="0" w:color="auto"/>
          </w:divBdr>
        </w:div>
        <w:div w:id="1866210692">
          <w:marLeft w:val="0"/>
          <w:marRight w:val="0"/>
          <w:marTop w:val="0"/>
          <w:marBottom w:val="0"/>
          <w:divBdr>
            <w:top w:val="none" w:sz="0" w:space="0" w:color="auto"/>
            <w:left w:val="none" w:sz="0" w:space="0" w:color="auto"/>
            <w:bottom w:val="none" w:sz="0" w:space="0" w:color="auto"/>
            <w:right w:val="none" w:sz="0" w:space="0" w:color="auto"/>
          </w:divBdr>
        </w:div>
        <w:div w:id="1794059374">
          <w:marLeft w:val="0"/>
          <w:marRight w:val="0"/>
          <w:marTop w:val="0"/>
          <w:marBottom w:val="0"/>
          <w:divBdr>
            <w:top w:val="none" w:sz="0" w:space="0" w:color="auto"/>
            <w:left w:val="none" w:sz="0" w:space="0" w:color="auto"/>
            <w:bottom w:val="none" w:sz="0" w:space="0" w:color="auto"/>
            <w:right w:val="none" w:sz="0" w:space="0" w:color="auto"/>
          </w:divBdr>
        </w:div>
        <w:div w:id="461339765">
          <w:marLeft w:val="0"/>
          <w:marRight w:val="0"/>
          <w:marTop w:val="0"/>
          <w:marBottom w:val="0"/>
          <w:divBdr>
            <w:top w:val="none" w:sz="0" w:space="0" w:color="auto"/>
            <w:left w:val="none" w:sz="0" w:space="0" w:color="auto"/>
            <w:bottom w:val="none" w:sz="0" w:space="0" w:color="auto"/>
            <w:right w:val="none" w:sz="0" w:space="0" w:color="auto"/>
          </w:divBdr>
        </w:div>
        <w:div w:id="983778398">
          <w:marLeft w:val="0"/>
          <w:marRight w:val="0"/>
          <w:marTop w:val="0"/>
          <w:marBottom w:val="0"/>
          <w:divBdr>
            <w:top w:val="none" w:sz="0" w:space="0" w:color="auto"/>
            <w:left w:val="none" w:sz="0" w:space="0" w:color="auto"/>
            <w:bottom w:val="none" w:sz="0" w:space="0" w:color="auto"/>
            <w:right w:val="none" w:sz="0" w:space="0" w:color="auto"/>
          </w:divBdr>
        </w:div>
        <w:div w:id="1582104720">
          <w:marLeft w:val="0"/>
          <w:marRight w:val="0"/>
          <w:marTop w:val="0"/>
          <w:marBottom w:val="0"/>
          <w:divBdr>
            <w:top w:val="none" w:sz="0" w:space="0" w:color="auto"/>
            <w:left w:val="none" w:sz="0" w:space="0" w:color="auto"/>
            <w:bottom w:val="none" w:sz="0" w:space="0" w:color="auto"/>
            <w:right w:val="none" w:sz="0" w:space="0" w:color="auto"/>
          </w:divBdr>
        </w:div>
        <w:div w:id="271324967">
          <w:marLeft w:val="0"/>
          <w:marRight w:val="0"/>
          <w:marTop w:val="0"/>
          <w:marBottom w:val="0"/>
          <w:divBdr>
            <w:top w:val="none" w:sz="0" w:space="0" w:color="auto"/>
            <w:left w:val="none" w:sz="0" w:space="0" w:color="auto"/>
            <w:bottom w:val="none" w:sz="0" w:space="0" w:color="auto"/>
            <w:right w:val="none" w:sz="0" w:space="0" w:color="auto"/>
          </w:divBdr>
        </w:div>
        <w:div w:id="929654682">
          <w:marLeft w:val="0"/>
          <w:marRight w:val="0"/>
          <w:marTop w:val="0"/>
          <w:marBottom w:val="0"/>
          <w:divBdr>
            <w:top w:val="none" w:sz="0" w:space="0" w:color="auto"/>
            <w:left w:val="none" w:sz="0" w:space="0" w:color="auto"/>
            <w:bottom w:val="none" w:sz="0" w:space="0" w:color="auto"/>
            <w:right w:val="none" w:sz="0" w:space="0" w:color="auto"/>
          </w:divBdr>
        </w:div>
        <w:div w:id="708919457">
          <w:marLeft w:val="0"/>
          <w:marRight w:val="0"/>
          <w:marTop w:val="0"/>
          <w:marBottom w:val="0"/>
          <w:divBdr>
            <w:top w:val="none" w:sz="0" w:space="0" w:color="auto"/>
            <w:left w:val="none" w:sz="0" w:space="0" w:color="auto"/>
            <w:bottom w:val="none" w:sz="0" w:space="0" w:color="auto"/>
            <w:right w:val="none" w:sz="0" w:space="0" w:color="auto"/>
          </w:divBdr>
        </w:div>
        <w:div w:id="1871338894">
          <w:marLeft w:val="0"/>
          <w:marRight w:val="0"/>
          <w:marTop w:val="0"/>
          <w:marBottom w:val="0"/>
          <w:divBdr>
            <w:top w:val="none" w:sz="0" w:space="0" w:color="auto"/>
            <w:left w:val="none" w:sz="0" w:space="0" w:color="auto"/>
            <w:bottom w:val="none" w:sz="0" w:space="0" w:color="auto"/>
            <w:right w:val="none" w:sz="0" w:space="0" w:color="auto"/>
          </w:divBdr>
        </w:div>
        <w:div w:id="767047264">
          <w:marLeft w:val="0"/>
          <w:marRight w:val="0"/>
          <w:marTop w:val="0"/>
          <w:marBottom w:val="0"/>
          <w:divBdr>
            <w:top w:val="none" w:sz="0" w:space="0" w:color="auto"/>
            <w:left w:val="none" w:sz="0" w:space="0" w:color="auto"/>
            <w:bottom w:val="none" w:sz="0" w:space="0" w:color="auto"/>
            <w:right w:val="none" w:sz="0" w:space="0" w:color="auto"/>
          </w:divBdr>
        </w:div>
        <w:div w:id="642974045">
          <w:marLeft w:val="0"/>
          <w:marRight w:val="0"/>
          <w:marTop w:val="0"/>
          <w:marBottom w:val="0"/>
          <w:divBdr>
            <w:top w:val="none" w:sz="0" w:space="0" w:color="auto"/>
            <w:left w:val="none" w:sz="0" w:space="0" w:color="auto"/>
            <w:bottom w:val="none" w:sz="0" w:space="0" w:color="auto"/>
            <w:right w:val="none" w:sz="0" w:space="0" w:color="auto"/>
          </w:divBdr>
        </w:div>
        <w:div w:id="1553153999">
          <w:marLeft w:val="0"/>
          <w:marRight w:val="0"/>
          <w:marTop w:val="0"/>
          <w:marBottom w:val="0"/>
          <w:divBdr>
            <w:top w:val="none" w:sz="0" w:space="0" w:color="auto"/>
            <w:left w:val="none" w:sz="0" w:space="0" w:color="auto"/>
            <w:bottom w:val="none" w:sz="0" w:space="0" w:color="auto"/>
            <w:right w:val="none" w:sz="0" w:space="0" w:color="auto"/>
          </w:divBdr>
        </w:div>
        <w:div w:id="2000453350">
          <w:marLeft w:val="0"/>
          <w:marRight w:val="0"/>
          <w:marTop w:val="0"/>
          <w:marBottom w:val="0"/>
          <w:divBdr>
            <w:top w:val="none" w:sz="0" w:space="0" w:color="auto"/>
            <w:left w:val="none" w:sz="0" w:space="0" w:color="auto"/>
            <w:bottom w:val="none" w:sz="0" w:space="0" w:color="auto"/>
            <w:right w:val="none" w:sz="0" w:space="0" w:color="auto"/>
          </w:divBdr>
        </w:div>
        <w:div w:id="1945067646">
          <w:marLeft w:val="0"/>
          <w:marRight w:val="0"/>
          <w:marTop w:val="0"/>
          <w:marBottom w:val="0"/>
          <w:divBdr>
            <w:top w:val="none" w:sz="0" w:space="0" w:color="auto"/>
            <w:left w:val="none" w:sz="0" w:space="0" w:color="auto"/>
            <w:bottom w:val="none" w:sz="0" w:space="0" w:color="auto"/>
            <w:right w:val="none" w:sz="0" w:space="0" w:color="auto"/>
          </w:divBdr>
        </w:div>
        <w:div w:id="1555701253">
          <w:marLeft w:val="0"/>
          <w:marRight w:val="0"/>
          <w:marTop w:val="0"/>
          <w:marBottom w:val="0"/>
          <w:divBdr>
            <w:top w:val="none" w:sz="0" w:space="0" w:color="auto"/>
            <w:left w:val="none" w:sz="0" w:space="0" w:color="auto"/>
            <w:bottom w:val="none" w:sz="0" w:space="0" w:color="auto"/>
            <w:right w:val="none" w:sz="0" w:space="0" w:color="auto"/>
          </w:divBdr>
        </w:div>
        <w:div w:id="940455202">
          <w:marLeft w:val="0"/>
          <w:marRight w:val="0"/>
          <w:marTop w:val="0"/>
          <w:marBottom w:val="0"/>
          <w:divBdr>
            <w:top w:val="none" w:sz="0" w:space="0" w:color="auto"/>
            <w:left w:val="none" w:sz="0" w:space="0" w:color="auto"/>
            <w:bottom w:val="none" w:sz="0" w:space="0" w:color="auto"/>
            <w:right w:val="none" w:sz="0" w:space="0" w:color="auto"/>
          </w:divBdr>
        </w:div>
        <w:div w:id="1865245230">
          <w:marLeft w:val="0"/>
          <w:marRight w:val="0"/>
          <w:marTop w:val="0"/>
          <w:marBottom w:val="0"/>
          <w:divBdr>
            <w:top w:val="none" w:sz="0" w:space="0" w:color="auto"/>
            <w:left w:val="none" w:sz="0" w:space="0" w:color="auto"/>
            <w:bottom w:val="none" w:sz="0" w:space="0" w:color="auto"/>
            <w:right w:val="none" w:sz="0" w:space="0" w:color="auto"/>
          </w:divBdr>
        </w:div>
        <w:div w:id="802190875">
          <w:marLeft w:val="0"/>
          <w:marRight w:val="0"/>
          <w:marTop w:val="0"/>
          <w:marBottom w:val="0"/>
          <w:divBdr>
            <w:top w:val="none" w:sz="0" w:space="0" w:color="auto"/>
            <w:left w:val="none" w:sz="0" w:space="0" w:color="auto"/>
            <w:bottom w:val="none" w:sz="0" w:space="0" w:color="auto"/>
            <w:right w:val="none" w:sz="0" w:space="0" w:color="auto"/>
          </w:divBdr>
        </w:div>
        <w:div w:id="459567727">
          <w:marLeft w:val="0"/>
          <w:marRight w:val="0"/>
          <w:marTop w:val="0"/>
          <w:marBottom w:val="0"/>
          <w:divBdr>
            <w:top w:val="none" w:sz="0" w:space="0" w:color="auto"/>
            <w:left w:val="none" w:sz="0" w:space="0" w:color="auto"/>
            <w:bottom w:val="none" w:sz="0" w:space="0" w:color="auto"/>
            <w:right w:val="none" w:sz="0" w:space="0" w:color="auto"/>
          </w:divBdr>
        </w:div>
        <w:div w:id="1162425195">
          <w:marLeft w:val="0"/>
          <w:marRight w:val="0"/>
          <w:marTop w:val="0"/>
          <w:marBottom w:val="0"/>
          <w:divBdr>
            <w:top w:val="none" w:sz="0" w:space="0" w:color="auto"/>
            <w:left w:val="none" w:sz="0" w:space="0" w:color="auto"/>
            <w:bottom w:val="none" w:sz="0" w:space="0" w:color="auto"/>
            <w:right w:val="none" w:sz="0" w:space="0" w:color="auto"/>
          </w:divBdr>
        </w:div>
        <w:div w:id="728961616">
          <w:marLeft w:val="0"/>
          <w:marRight w:val="0"/>
          <w:marTop w:val="0"/>
          <w:marBottom w:val="0"/>
          <w:divBdr>
            <w:top w:val="none" w:sz="0" w:space="0" w:color="auto"/>
            <w:left w:val="none" w:sz="0" w:space="0" w:color="auto"/>
            <w:bottom w:val="none" w:sz="0" w:space="0" w:color="auto"/>
            <w:right w:val="none" w:sz="0" w:space="0" w:color="auto"/>
          </w:divBdr>
        </w:div>
        <w:div w:id="216403859">
          <w:marLeft w:val="0"/>
          <w:marRight w:val="0"/>
          <w:marTop w:val="0"/>
          <w:marBottom w:val="0"/>
          <w:divBdr>
            <w:top w:val="none" w:sz="0" w:space="0" w:color="auto"/>
            <w:left w:val="none" w:sz="0" w:space="0" w:color="auto"/>
            <w:bottom w:val="none" w:sz="0" w:space="0" w:color="auto"/>
            <w:right w:val="none" w:sz="0" w:space="0" w:color="auto"/>
          </w:divBdr>
        </w:div>
        <w:div w:id="286008362">
          <w:marLeft w:val="0"/>
          <w:marRight w:val="0"/>
          <w:marTop w:val="0"/>
          <w:marBottom w:val="0"/>
          <w:divBdr>
            <w:top w:val="none" w:sz="0" w:space="0" w:color="auto"/>
            <w:left w:val="none" w:sz="0" w:space="0" w:color="auto"/>
            <w:bottom w:val="none" w:sz="0" w:space="0" w:color="auto"/>
            <w:right w:val="none" w:sz="0" w:space="0" w:color="auto"/>
          </w:divBdr>
        </w:div>
        <w:div w:id="1699161189">
          <w:marLeft w:val="0"/>
          <w:marRight w:val="0"/>
          <w:marTop w:val="0"/>
          <w:marBottom w:val="0"/>
          <w:divBdr>
            <w:top w:val="none" w:sz="0" w:space="0" w:color="auto"/>
            <w:left w:val="none" w:sz="0" w:space="0" w:color="auto"/>
            <w:bottom w:val="none" w:sz="0" w:space="0" w:color="auto"/>
            <w:right w:val="none" w:sz="0" w:space="0" w:color="auto"/>
          </w:divBdr>
        </w:div>
        <w:div w:id="973876666">
          <w:marLeft w:val="0"/>
          <w:marRight w:val="0"/>
          <w:marTop w:val="0"/>
          <w:marBottom w:val="0"/>
          <w:divBdr>
            <w:top w:val="none" w:sz="0" w:space="0" w:color="auto"/>
            <w:left w:val="none" w:sz="0" w:space="0" w:color="auto"/>
            <w:bottom w:val="none" w:sz="0" w:space="0" w:color="auto"/>
            <w:right w:val="none" w:sz="0" w:space="0" w:color="auto"/>
          </w:divBdr>
        </w:div>
        <w:div w:id="1577741406">
          <w:marLeft w:val="0"/>
          <w:marRight w:val="0"/>
          <w:marTop w:val="0"/>
          <w:marBottom w:val="0"/>
          <w:divBdr>
            <w:top w:val="none" w:sz="0" w:space="0" w:color="auto"/>
            <w:left w:val="none" w:sz="0" w:space="0" w:color="auto"/>
            <w:bottom w:val="none" w:sz="0" w:space="0" w:color="auto"/>
            <w:right w:val="none" w:sz="0" w:space="0" w:color="auto"/>
          </w:divBdr>
        </w:div>
        <w:div w:id="2020542287">
          <w:marLeft w:val="0"/>
          <w:marRight w:val="0"/>
          <w:marTop w:val="0"/>
          <w:marBottom w:val="0"/>
          <w:divBdr>
            <w:top w:val="none" w:sz="0" w:space="0" w:color="auto"/>
            <w:left w:val="none" w:sz="0" w:space="0" w:color="auto"/>
            <w:bottom w:val="none" w:sz="0" w:space="0" w:color="auto"/>
            <w:right w:val="none" w:sz="0" w:space="0" w:color="auto"/>
          </w:divBdr>
        </w:div>
        <w:div w:id="2111778538">
          <w:marLeft w:val="0"/>
          <w:marRight w:val="0"/>
          <w:marTop w:val="0"/>
          <w:marBottom w:val="0"/>
          <w:divBdr>
            <w:top w:val="none" w:sz="0" w:space="0" w:color="auto"/>
            <w:left w:val="none" w:sz="0" w:space="0" w:color="auto"/>
            <w:bottom w:val="none" w:sz="0" w:space="0" w:color="auto"/>
            <w:right w:val="none" w:sz="0" w:space="0" w:color="auto"/>
          </w:divBdr>
        </w:div>
        <w:div w:id="1245800527">
          <w:marLeft w:val="0"/>
          <w:marRight w:val="0"/>
          <w:marTop w:val="0"/>
          <w:marBottom w:val="0"/>
          <w:divBdr>
            <w:top w:val="none" w:sz="0" w:space="0" w:color="auto"/>
            <w:left w:val="none" w:sz="0" w:space="0" w:color="auto"/>
            <w:bottom w:val="none" w:sz="0" w:space="0" w:color="auto"/>
            <w:right w:val="none" w:sz="0" w:space="0" w:color="auto"/>
          </w:divBdr>
        </w:div>
        <w:div w:id="1145660994">
          <w:marLeft w:val="0"/>
          <w:marRight w:val="0"/>
          <w:marTop w:val="0"/>
          <w:marBottom w:val="0"/>
          <w:divBdr>
            <w:top w:val="none" w:sz="0" w:space="0" w:color="auto"/>
            <w:left w:val="none" w:sz="0" w:space="0" w:color="auto"/>
            <w:bottom w:val="none" w:sz="0" w:space="0" w:color="auto"/>
            <w:right w:val="none" w:sz="0" w:space="0" w:color="auto"/>
          </w:divBdr>
        </w:div>
        <w:div w:id="291181269">
          <w:marLeft w:val="0"/>
          <w:marRight w:val="0"/>
          <w:marTop w:val="0"/>
          <w:marBottom w:val="0"/>
          <w:divBdr>
            <w:top w:val="none" w:sz="0" w:space="0" w:color="auto"/>
            <w:left w:val="none" w:sz="0" w:space="0" w:color="auto"/>
            <w:bottom w:val="none" w:sz="0" w:space="0" w:color="auto"/>
            <w:right w:val="none" w:sz="0" w:space="0" w:color="auto"/>
          </w:divBdr>
        </w:div>
        <w:div w:id="2051686613">
          <w:marLeft w:val="0"/>
          <w:marRight w:val="0"/>
          <w:marTop w:val="0"/>
          <w:marBottom w:val="0"/>
          <w:divBdr>
            <w:top w:val="none" w:sz="0" w:space="0" w:color="auto"/>
            <w:left w:val="none" w:sz="0" w:space="0" w:color="auto"/>
            <w:bottom w:val="none" w:sz="0" w:space="0" w:color="auto"/>
            <w:right w:val="none" w:sz="0" w:space="0" w:color="auto"/>
          </w:divBdr>
        </w:div>
        <w:div w:id="901326691">
          <w:marLeft w:val="0"/>
          <w:marRight w:val="0"/>
          <w:marTop w:val="0"/>
          <w:marBottom w:val="0"/>
          <w:divBdr>
            <w:top w:val="none" w:sz="0" w:space="0" w:color="auto"/>
            <w:left w:val="none" w:sz="0" w:space="0" w:color="auto"/>
            <w:bottom w:val="none" w:sz="0" w:space="0" w:color="auto"/>
            <w:right w:val="none" w:sz="0" w:space="0" w:color="auto"/>
          </w:divBdr>
        </w:div>
        <w:div w:id="70544326">
          <w:marLeft w:val="0"/>
          <w:marRight w:val="0"/>
          <w:marTop w:val="0"/>
          <w:marBottom w:val="0"/>
          <w:divBdr>
            <w:top w:val="none" w:sz="0" w:space="0" w:color="auto"/>
            <w:left w:val="none" w:sz="0" w:space="0" w:color="auto"/>
            <w:bottom w:val="none" w:sz="0" w:space="0" w:color="auto"/>
            <w:right w:val="none" w:sz="0" w:space="0" w:color="auto"/>
          </w:divBdr>
        </w:div>
        <w:div w:id="1105690302">
          <w:marLeft w:val="0"/>
          <w:marRight w:val="0"/>
          <w:marTop w:val="0"/>
          <w:marBottom w:val="0"/>
          <w:divBdr>
            <w:top w:val="none" w:sz="0" w:space="0" w:color="auto"/>
            <w:left w:val="none" w:sz="0" w:space="0" w:color="auto"/>
            <w:bottom w:val="none" w:sz="0" w:space="0" w:color="auto"/>
            <w:right w:val="none" w:sz="0" w:space="0" w:color="auto"/>
          </w:divBdr>
        </w:div>
        <w:div w:id="1745493495">
          <w:marLeft w:val="0"/>
          <w:marRight w:val="0"/>
          <w:marTop w:val="0"/>
          <w:marBottom w:val="0"/>
          <w:divBdr>
            <w:top w:val="none" w:sz="0" w:space="0" w:color="auto"/>
            <w:left w:val="none" w:sz="0" w:space="0" w:color="auto"/>
            <w:bottom w:val="none" w:sz="0" w:space="0" w:color="auto"/>
            <w:right w:val="none" w:sz="0" w:space="0" w:color="auto"/>
          </w:divBdr>
        </w:div>
        <w:div w:id="434519049">
          <w:marLeft w:val="0"/>
          <w:marRight w:val="0"/>
          <w:marTop w:val="0"/>
          <w:marBottom w:val="0"/>
          <w:divBdr>
            <w:top w:val="none" w:sz="0" w:space="0" w:color="auto"/>
            <w:left w:val="none" w:sz="0" w:space="0" w:color="auto"/>
            <w:bottom w:val="none" w:sz="0" w:space="0" w:color="auto"/>
            <w:right w:val="none" w:sz="0" w:space="0" w:color="auto"/>
          </w:divBdr>
        </w:div>
        <w:div w:id="761225443">
          <w:marLeft w:val="0"/>
          <w:marRight w:val="0"/>
          <w:marTop w:val="0"/>
          <w:marBottom w:val="0"/>
          <w:divBdr>
            <w:top w:val="none" w:sz="0" w:space="0" w:color="auto"/>
            <w:left w:val="none" w:sz="0" w:space="0" w:color="auto"/>
            <w:bottom w:val="none" w:sz="0" w:space="0" w:color="auto"/>
            <w:right w:val="none" w:sz="0" w:space="0" w:color="auto"/>
          </w:divBdr>
        </w:div>
        <w:div w:id="388921323">
          <w:marLeft w:val="0"/>
          <w:marRight w:val="0"/>
          <w:marTop w:val="0"/>
          <w:marBottom w:val="0"/>
          <w:divBdr>
            <w:top w:val="none" w:sz="0" w:space="0" w:color="auto"/>
            <w:left w:val="none" w:sz="0" w:space="0" w:color="auto"/>
            <w:bottom w:val="none" w:sz="0" w:space="0" w:color="auto"/>
            <w:right w:val="none" w:sz="0" w:space="0" w:color="auto"/>
          </w:divBdr>
        </w:div>
        <w:div w:id="448160740">
          <w:marLeft w:val="0"/>
          <w:marRight w:val="0"/>
          <w:marTop w:val="0"/>
          <w:marBottom w:val="0"/>
          <w:divBdr>
            <w:top w:val="none" w:sz="0" w:space="0" w:color="auto"/>
            <w:left w:val="none" w:sz="0" w:space="0" w:color="auto"/>
            <w:bottom w:val="none" w:sz="0" w:space="0" w:color="auto"/>
            <w:right w:val="none" w:sz="0" w:space="0" w:color="auto"/>
          </w:divBdr>
        </w:div>
        <w:div w:id="956640915">
          <w:marLeft w:val="0"/>
          <w:marRight w:val="0"/>
          <w:marTop w:val="0"/>
          <w:marBottom w:val="0"/>
          <w:divBdr>
            <w:top w:val="none" w:sz="0" w:space="0" w:color="auto"/>
            <w:left w:val="none" w:sz="0" w:space="0" w:color="auto"/>
            <w:bottom w:val="none" w:sz="0" w:space="0" w:color="auto"/>
            <w:right w:val="none" w:sz="0" w:space="0" w:color="auto"/>
          </w:divBdr>
        </w:div>
        <w:div w:id="1573851750">
          <w:marLeft w:val="0"/>
          <w:marRight w:val="0"/>
          <w:marTop w:val="0"/>
          <w:marBottom w:val="0"/>
          <w:divBdr>
            <w:top w:val="none" w:sz="0" w:space="0" w:color="auto"/>
            <w:left w:val="none" w:sz="0" w:space="0" w:color="auto"/>
            <w:bottom w:val="none" w:sz="0" w:space="0" w:color="auto"/>
            <w:right w:val="none" w:sz="0" w:space="0" w:color="auto"/>
          </w:divBdr>
        </w:div>
        <w:div w:id="1716612163">
          <w:marLeft w:val="0"/>
          <w:marRight w:val="0"/>
          <w:marTop w:val="0"/>
          <w:marBottom w:val="0"/>
          <w:divBdr>
            <w:top w:val="none" w:sz="0" w:space="0" w:color="auto"/>
            <w:left w:val="none" w:sz="0" w:space="0" w:color="auto"/>
            <w:bottom w:val="none" w:sz="0" w:space="0" w:color="auto"/>
            <w:right w:val="none" w:sz="0" w:space="0" w:color="auto"/>
          </w:divBdr>
        </w:div>
        <w:div w:id="1715350221">
          <w:marLeft w:val="0"/>
          <w:marRight w:val="0"/>
          <w:marTop w:val="0"/>
          <w:marBottom w:val="0"/>
          <w:divBdr>
            <w:top w:val="none" w:sz="0" w:space="0" w:color="auto"/>
            <w:left w:val="none" w:sz="0" w:space="0" w:color="auto"/>
            <w:bottom w:val="none" w:sz="0" w:space="0" w:color="auto"/>
            <w:right w:val="none" w:sz="0" w:space="0" w:color="auto"/>
          </w:divBdr>
          <w:divsChild>
            <w:div w:id="1596865990">
              <w:marLeft w:val="0"/>
              <w:marRight w:val="0"/>
              <w:marTop w:val="0"/>
              <w:marBottom w:val="0"/>
              <w:divBdr>
                <w:top w:val="none" w:sz="0" w:space="0" w:color="auto"/>
                <w:left w:val="none" w:sz="0" w:space="0" w:color="auto"/>
                <w:bottom w:val="none" w:sz="0" w:space="0" w:color="auto"/>
                <w:right w:val="none" w:sz="0" w:space="0" w:color="auto"/>
              </w:divBdr>
            </w:div>
          </w:divsChild>
        </w:div>
        <w:div w:id="851837694">
          <w:marLeft w:val="0"/>
          <w:marRight w:val="0"/>
          <w:marTop w:val="0"/>
          <w:marBottom w:val="0"/>
          <w:divBdr>
            <w:top w:val="none" w:sz="0" w:space="0" w:color="auto"/>
            <w:left w:val="none" w:sz="0" w:space="0" w:color="auto"/>
            <w:bottom w:val="none" w:sz="0" w:space="0" w:color="auto"/>
            <w:right w:val="none" w:sz="0" w:space="0" w:color="auto"/>
          </w:divBdr>
          <w:divsChild>
            <w:div w:id="14197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144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741000">
              <w:marLeft w:val="0"/>
              <w:marRight w:val="0"/>
              <w:marTop w:val="0"/>
              <w:marBottom w:val="0"/>
              <w:divBdr>
                <w:top w:val="none" w:sz="0" w:space="0" w:color="auto"/>
                <w:left w:val="none" w:sz="0" w:space="0" w:color="auto"/>
                <w:bottom w:val="none" w:sz="0" w:space="0" w:color="auto"/>
                <w:right w:val="none" w:sz="0" w:space="0" w:color="auto"/>
              </w:divBdr>
              <w:divsChild>
                <w:div w:id="1270434531">
                  <w:marLeft w:val="0"/>
                  <w:marRight w:val="0"/>
                  <w:marTop w:val="0"/>
                  <w:marBottom w:val="0"/>
                  <w:divBdr>
                    <w:top w:val="none" w:sz="0" w:space="0" w:color="auto"/>
                    <w:left w:val="none" w:sz="0" w:space="0" w:color="auto"/>
                    <w:bottom w:val="none" w:sz="0" w:space="0" w:color="auto"/>
                    <w:right w:val="none" w:sz="0" w:space="0" w:color="auto"/>
                  </w:divBdr>
                </w:div>
                <w:div w:id="127359806">
                  <w:marLeft w:val="0"/>
                  <w:marRight w:val="0"/>
                  <w:marTop w:val="0"/>
                  <w:marBottom w:val="0"/>
                  <w:divBdr>
                    <w:top w:val="none" w:sz="0" w:space="0" w:color="auto"/>
                    <w:left w:val="none" w:sz="0" w:space="0" w:color="auto"/>
                    <w:bottom w:val="none" w:sz="0" w:space="0" w:color="auto"/>
                    <w:right w:val="none" w:sz="0" w:space="0" w:color="auto"/>
                  </w:divBdr>
                </w:div>
                <w:div w:id="790979902">
                  <w:marLeft w:val="0"/>
                  <w:marRight w:val="0"/>
                  <w:marTop w:val="0"/>
                  <w:marBottom w:val="0"/>
                  <w:divBdr>
                    <w:top w:val="none" w:sz="0" w:space="0" w:color="auto"/>
                    <w:left w:val="none" w:sz="0" w:space="0" w:color="auto"/>
                    <w:bottom w:val="none" w:sz="0" w:space="0" w:color="auto"/>
                    <w:right w:val="none" w:sz="0" w:space="0" w:color="auto"/>
                  </w:divBdr>
                  <w:divsChild>
                    <w:div w:id="1971940658">
                      <w:marLeft w:val="0"/>
                      <w:marRight w:val="0"/>
                      <w:marTop w:val="0"/>
                      <w:marBottom w:val="0"/>
                      <w:divBdr>
                        <w:top w:val="none" w:sz="0" w:space="0" w:color="auto"/>
                        <w:left w:val="none" w:sz="0" w:space="0" w:color="auto"/>
                        <w:bottom w:val="none" w:sz="0" w:space="0" w:color="auto"/>
                        <w:right w:val="none" w:sz="0" w:space="0" w:color="auto"/>
                      </w:divBdr>
                    </w:div>
                    <w:div w:id="117601658">
                      <w:marLeft w:val="0"/>
                      <w:marRight w:val="0"/>
                      <w:marTop w:val="0"/>
                      <w:marBottom w:val="0"/>
                      <w:divBdr>
                        <w:top w:val="none" w:sz="0" w:space="0" w:color="auto"/>
                        <w:left w:val="none" w:sz="0" w:space="0" w:color="auto"/>
                        <w:bottom w:val="none" w:sz="0" w:space="0" w:color="auto"/>
                        <w:right w:val="none" w:sz="0" w:space="0" w:color="auto"/>
                      </w:divBdr>
                      <w:divsChild>
                        <w:div w:id="1303729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8108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3609640">
                          <w:marLeft w:val="0"/>
                          <w:marRight w:val="0"/>
                          <w:marTop w:val="0"/>
                          <w:marBottom w:val="0"/>
                          <w:divBdr>
                            <w:top w:val="none" w:sz="0" w:space="0" w:color="auto"/>
                            <w:left w:val="none" w:sz="0" w:space="0" w:color="auto"/>
                            <w:bottom w:val="none" w:sz="0" w:space="0" w:color="auto"/>
                            <w:right w:val="none" w:sz="0" w:space="0" w:color="auto"/>
                          </w:divBdr>
                          <w:divsChild>
                            <w:div w:id="42409284">
                              <w:marLeft w:val="0"/>
                              <w:marRight w:val="0"/>
                              <w:marTop w:val="0"/>
                              <w:marBottom w:val="0"/>
                              <w:divBdr>
                                <w:top w:val="none" w:sz="0" w:space="0" w:color="auto"/>
                                <w:left w:val="none" w:sz="0" w:space="0" w:color="auto"/>
                                <w:bottom w:val="none" w:sz="0" w:space="0" w:color="auto"/>
                                <w:right w:val="none" w:sz="0" w:space="0" w:color="auto"/>
                              </w:divBdr>
                            </w:div>
                            <w:div w:id="596527390">
                              <w:marLeft w:val="0"/>
                              <w:marRight w:val="0"/>
                              <w:marTop w:val="0"/>
                              <w:marBottom w:val="0"/>
                              <w:divBdr>
                                <w:top w:val="none" w:sz="0" w:space="0" w:color="auto"/>
                                <w:left w:val="none" w:sz="0" w:space="0" w:color="auto"/>
                                <w:bottom w:val="none" w:sz="0" w:space="0" w:color="auto"/>
                                <w:right w:val="none" w:sz="0" w:space="0" w:color="auto"/>
                              </w:divBdr>
                              <w:divsChild>
                                <w:div w:id="1236168423">
                                  <w:marLeft w:val="0"/>
                                  <w:marRight w:val="0"/>
                                  <w:marTop w:val="0"/>
                                  <w:marBottom w:val="0"/>
                                  <w:divBdr>
                                    <w:top w:val="none" w:sz="0" w:space="0" w:color="auto"/>
                                    <w:left w:val="none" w:sz="0" w:space="0" w:color="auto"/>
                                    <w:bottom w:val="none" w:sz="0" w:space="0" w:color="auto"/>
                                    <w:right w:val="none" w:sz="0" w:space="0" w:color="auto"/>
                                  </w:divBdr>
                                </w:div>
                                <w:div w:id="1540312697">
                                  <w:marLeft w:val="0"/>
                                  <w:marRight w:val="0"/>
                                  <w:marTop w:val="0"/>
                                  <w:marBottom w:val="0"/>
                                  <w:divBdr>
                                    <w:top w:val="none" w:sz="0" w:space="0" w:color="auto"/>
                                    <w:left w:val="none" w:sz="0" w:space="0" w:color="auto"/>
                                    <w:bottom w:val="none" w:sz="0" w:space="0" w:color="auto"/>
                                    <w:right w:val="none" w:sz="0" w:space="0" w:color="auto"/>
                                  </w:divBdr>
                                  <w:divsChild>
                                    <w:div w:id="10074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6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867486">
      <w:bodyDiv w:val="1"/>
      <w:marLeft w:val="0"/>
      <w:marRight w:val="0"/>
      <w:marTop w:val="0"/>
      <w:marBottom w:val="0"/>
      <w:divBdr>
        <w:top w:val="none" w:sz="0" w:space="0" w:color="auto"/>
        <w:left w:val="none" w:sz="0" w:space="0" w:color="auto"/>
        <w:bottom w:val="none" w:sz="0" w:space="0" w:color="auto"/>
        <w:right w:val="none" w:sz="0" w:space="0" w:color="auto"/>
      </w:divBdr>
    </w:div>
    <w:div w:id="1588659096">
      <w:bodyDiv w:val="1"/>
      <w:marLeft w:val="0"/>
      <w:marRight w:val="0"/>
      <w:marTop w:val="0"/>
      <w:marBottom w:val="0"/>
      <w:divBdr>
        <w:top w:val="none" w:sz="0" w:space="0" w:color="auto"/>
        <w:left w:val="none" w:sz="0" w:space="0" w:color="auto"/>
        <w:bottom w:val="none" w:sz="0" w:space="0" w:color="auto"/>
        <w:right w:val="none" w:sz="0" w:space="0" w:color="auto"/>
      </w:divBdr>
    </w:div>
    <w:div w:id="1592158678">
      <w:bodyDiv w:val="1"/>
      <w:marLeft w:val="0"/>
      <w:marRight w:val="0"/>
      <w:marTop w:val="0"/>
      <w:marBottom w:val="0"/>
      <w:divBdr>
        <w:top w:val="none" w:sz="0" w:space="0" w:color="auto"/>
        <w:left w:val="none" w:sz="0" w:space="0" w:color="auto"/>
        <w:bottom w:val="none" w:sz="0" w:space="0" w:color="auto"/>
        <w:right w:val="none" w:sz="0" w:space="0" w:color="auto"/>
      </w:divBdr>
    </w:div>
    <w:div w:id="1624311432">
      <w:bodyDiv w:val="1"/>
      <w:marLeft w:val="0"/>
      <w:marRight w:val="0"/>
      <w:marTop w:val="0"/>
      <w:marBottom w:val="0"/>
      <w:divBdr>
        <w:top w:val="none" w:sz="0" w:space="0" w:color="auto"/>
        <w:left w:val="none" w:sz="0" w:space="0" w:color="auto"/>
        <w:bottom w:val="none" w:sz="0" w:space="0" w:color="auto"/>
        <w:right w:val="none" w:sz="0" w:space="0" w:color="auto"/>
      </w:divBdr>
    </w:div>
    <w:div w:id="1625649331">
      <w:bodyDiv w:val="1"/>
      <w:marLeft w:val="0"/>
      <w:marRight w:val="0"/>
      <w:marTop w:val="0"/>
      <w:marBottom w:val="0"/>
      <w:divBdr>
        <w:top w:val="none" w:sz="0" w:space="0" w:color="auto"/>
        <w:left w:val="none" w:sz="0" w:space="0" w:color="auto"/>
        <w:bottom w:val="none" w:sz="0" w:space="0" w:color="auto"/>
        <w:right w:val="none" w:sz="0" w:space="0" w:color="auto"/>
      </w:divBdr>
    </w:div>
    <w:div w:id="1631936532">
      <w:bodyDiv w:val="1"/>
      <w:marLeft w:val="0"/>
      <w:marRight w:val="0"/>
      <w:marTop w:val="0"/>
      <w:marBottom w:val="0"/>
      <w:divBdr>
        <w:top w:val="none" w:sz="0" w:space="0" w:color="auto"/>
        <w:left w:val="none" w:sz="0" w:space="0" w:color="auto"/>
        <w:bottom w:val="none" w:sz="0" w:space="0" w:color="auto"/>
        <w:right w:val="none" w:sz="0" w:space="0" w:color="auto"/>
      </w:divBdr>
      <w:divsChild>
        <w:div w:id="1630622240">
          <w:marLeft w:val="0"/>
          <w:marRight w:val="0"/>
          <w:marTop w:val="0"/>
          <w:marBottom w:val="0"/>
          <w:divBdr>
            <w:top w:val="none" w:sz="0" w:space="0" w:color="auto"/>
            <w:left w:val="none" w:sz="0" w:space="0" w:color="auto"/>
            <w:bottom w:val="none" w:sz="0" w:space="0" w:color="auto"/>
            <w:right w:val="none" w:sz="0" w:space="0" w:color="auto"/>
          </w:divBdr>
        </w:div>
        <w:div w:id="715472230">
          <w:marLeft w:val="0"/>
          <w:marRight w:val="0"/>
          <w:marTop w:val="0"/>
          <w:marBottom w:val="0"/>
          <w:divBdr>
            <w:top w:val="none" w:sz="0" w:space="0" w:color="auto"/>
            <w:left w:val="none" w:sz="0" w:space="0" w:color="auto"/>
            <w:bottom w:val="none" w:sz="0" w:space="0" w:color="auto"/>
            <w:right w:val="none" w:sz="0" w:space="0" w:color="auto"/>
          </w:divBdr>
        </w:div>
        <w:div w:id="507329654">
          <w:marLeft w:val="0"/>
          <w:marRight w:val="0"/>
          <w:marTop w:val="0"/>
          <w:marBottom w:val="0"/>
          <w:divBdr>
            <w:top w:val="none" w:sz="0" w:space="0" w:color="auto"/>
            <w:left w:val="none" w:sz="0" w:space="0" w:color="auto"/>
            <w:bottom w:val="none" w:sz="0" w:space="0" w:color="auto"/>
            <w:right w:val="none" w:sz="0" w:space="0" w:color="auto"/>
          </w:divBdr>
        </w:div>
        <w:div w:id="191650551">
          <w:marLeft w:val="0"/>
          <w:marRight w:val="0"/>
          <w:marTop w:val="0"/>
          <w:marBottom w:val="0"/>
          <w:divBdr>
            <w:top w:val="none" w:sz="0" w:space="0" w:color="auto"/>
            <w:left w:val="none" w:sz="0" w:space="0" w:color="auto"/>
            <w:bottom w:val="none" w:sz="0" w:space="0" w:color="auto"/>
            <w:right w:val="none" w:sz="0" w:space="0" w:color="auto"/>
          </w:divBdr>
        </w:div>
        <w:div w:id="1800420533">
          <w:marLeft w:val="0"/>
          <w:marRight w:val="0"/>
          <w:marTop w:val="0"/>
          <w:marBottom w:val="0"/>
          <w:divBdr>
            <w:top w:val="none" w:sz="0" w:space="0" w:color="auto"/>
            <w:left w:val="none" w:sz="0" w:space="0" w:color="auto"/>
            <w:bottom w:val="none" w:sz="0" w:space="0" w:color="auto"/>
            <w:right w:val="none" w:sz="0" w:space="0" w:color="auto"/>
          </w:divBdr>
        </w:div>
        <w:div w:id="369379680">
          <w:marLeft w:val="0"/>
          <w:marRight w:val="0"/>
          <w:marTop w:val="0"/>
          <w:marBottom w:val="0"/>
          <w:divBdr>
            <w:top w:val="none" w:sz="0" w:space="0" w:color="auto"/>
            <w:left w:val="none" w:sz="0" w:space="0" w:color="auto"/>
            <w:bottom w:val="none" w:sz="0" w:space="0" w:color="auto"/>
            <w:right w:val="none" w:sz="0" w:space="0" w:color="auto"/>
          </w:divBdr>
        </w:div>
        <w:div w:id="86468630">
          <w:marLeft w:val="0"/>
          <w:marRight w:val="0"/>
          <w:marTop w:val="0"/>
          <w:marBottom w:val="0"/>
          <w:divBdr>
            <w:top w:val="none" w:sz="0" w:space="0" w:color="auto"/>
            <w:left w:val="none" w:sz="0" w:space="0" w:color="auto"/>
            <w:bottom w:val="none" w:sz="0" w:space="0" w:color="auto"/>
            <w:right w:val="none" w:sz="0" w:space="0" w:color="auto"/>
          </w:divBdr>
        </w:div>
        <w:div w:id="1067143535">
          <w:marLeft w:val="0"/>
          <w:marRight w:val="0"/>
          <w:marTop w:val="0"/>
          <w:marBottom w:val="0"/>
          <w:divBdr>
            <w:top w:val="none" w:sz="0" w:space="0" w:color="auto"/>
            <w:left w:val="none" w:sz="0" w:space="0" w:color="auto"/>
            <w:bottom w:val="none" w:sz="0" w:space="0" w:color="auto"/>
            <w:right w:val="none" w:sz="0" w:space="0" w:color="auto"/>
          </w:divBdr>
        </w:div>
        <w:div w:id="881208169">
          <w:marLeft w:val="0"/>
          <w:marRight w:val="0"/>
          <w:marTop w:val="0"/>
          <w:marBottom w:val="0"/>
          <w:divBdr>
            <w:top w:val="none" w:sz="0" w:space="0" w:color="auto"/>
            <w:left w:val="none" w:sz="0" w:space="0" w:color="auto"/>
            <w:bottom w:val="none" w:sz="0" w:space="0" w:color="auto"/>
            <w:right w:val="none" w:sz="0" w:space="0" w:color="auto"/>
          </w:divBdr>
        </w:div>
        <w:div w:id="2086954384">
          <w:marLeft w:val="0"/>
          <w:marRight w:val="0"/>
          <w:marTop w:val="0"/>
          <w:marBottom w:val="0"/>
          <w:divBdr>
            <w:top w:val="none" w:sz="0" w:space="0" w:color="auto"/>
            <w:left w:val="none" w:sz="0" w:space="0" w:color="auto"/>
            <w:bottom w:val="none" w:sz="0" w:space="0" w:color="auto"/>
            <w:right w:val="none" w:sz="0" w:space="0" w:color="auto"/>
          </w:divBdr>
        </w:div>
        <w:div w:id="2071413988">
          <w:marLeft w:val="0"/>
          <w:marRight w:val="0"/>
          <w:marTop w:val="0"/>
          <w:marBottom w:val="0"/>
          <w:divBdr>
            <w:top w:val="none" w:sz="0" w:space="0" w:color="auto"/>
            <w:left w:val="none" w:sz="0" w:space="0" w:color="auto"/>
            <w:bottom w:val="none" w:sz="0" w:space="0" w:color="auto"/>
            <w:right w:val="none" w:sz="0" w:space="0" w:color="auto"/>
          </w:divBdr>
        </w:div>
        <w:div w:id="2022391257">
          <w:marLeft w:val="0"/>
          <w:marRight w:val="0"/>
          <w:marTop w:val="0"/>
          <w:marBottom w:val="0"/>
          <w:divBdr>
            <w:top w:val="none" w:sz="0" w:space="0" w:color="auto"/>
            <w:left w:val="none" w:sz="0" w:space="0" w:color="auto"/>
            <w:bottom w:val="none" w:sz="0" w:space="0" w:color="auto"/>
            <w:right w:val="none" w:sz="0" w:space="0" w:color="auto"/>
          </w:divBdr>
        </w:div>
        <w:div w:id="1197155772">
          <w:marLeft w:val="0"/>
          <w:marRight w:val="0"/>
          <w:marTop w:val="0"/>
          <w:marBottom w:val="0"/>
          <w:divBdr>
            <w:top w:val="none" w:sz="0" w:space="0" w:color="auto"/>
            <w:left w:val="none" w:sz="0" w:space="0" w:color="auto"/>
            <w:bottom w:val="none" w:sz="0" w:space="0" w:color="auto"/>
            <w:right w:val="none" w:sz="0" w:space="0" w:color="auto"/>
          </w:divBdr>
        </w:div>
        <w:div w:id="1067069790">
          <w:marLeft w:val="0"/>
          <w:marRight w:val="0"/>
          <w:marTop w:val="0"/>
          <w:marBottom w:val="0"/>
          <w:divBdr>
            <w:top w:val="none" w:sz="0" w:space="0" w:color="auto"/>
            <w:left w:val="none" w:sz="0" w:space="0" w:color="auto"/>
            <w:bottom w:val="none" w:sz="0" w:space="0" w:color="auto"/>
            <w:right w:val="none" w:sz="0" w:space="0" w:color="auto"/>
          </w:divBdr>
        </w:div>
        <w:div w:id="1974410907">
          <w:marLeft w:val="0"/>
          <w:marRight w:val="0"/>
          <w:marTop w:val="0"/>
          <w:marBottom w:val="0"/>
          <w:divBdr>
            <w:top w:val="none" w:sz="0" w:space="0" w:color="auto"/>
            <w:left w:val="none" w:sz="0" w:space="0" w:color="auto"/>
            <w:bottom w:val="none" w:sz="0" w:space="0" w:color="auto"/>
            <w:right w:val="none" w:sz="0" w:space="0" w:color="auto"/>
          </w:divBdr>
        </w:div>
        <w:div w:id="673608903">
          <w:marLeft w:val="0"/>
          <w:marRight w:val="0"/>
          <w:marTop w:val="0"/>
          <w:marBottom w:val="0"/>
          <w:divBdr>
            <w:top w:val="none" w:sz="0" w:space="0" w:color="auto"/>
            <w:left w:val="none" w:sz="0" w:space="0" w:color="auto"/>
            <w:bottom w:val="none" w:sz="0" w:space="0" w:color="auto"/>
            <w:right w:val="none" w:sz="0" w:space="0" w:color="auto"/>
          </w:divBdr>
        </w:div>
        <w:div w:id="691027507">
          <w:marLeft w:val="0"/>
          <w:marRight w:val="0"/>
          <w:marTop w:val="0"/>
          <w:marBottom w:val="0"/>
          <w:divBdr>
            <w:top w:val="none" w:sz="0" w:space="0" w:color="auto"/>
            <w:left w:val="none" w:sz="0" w:space="0" w:color="auto"/>
            <w:bottom w:val="none" w:sz="0" w:space="0" w:color="auto"/>
            <w:right w:val="none" w:sz="0" w:space="0" w:color="auto"/>
          </w:divBdr>
        </w:div>
        <w:div w:id="1370567166">
          <w:marLeft w:val="0"/>
          <w:marRight w:val="0"/>
          <w:marTop w:val="0"/>
          <w:marBottom w:val="0"/>
          <w:divBdr>
            <w:top w:val="none" w:sz="0" w:space="0" w:color="auto"/>
            <w:left w:val="none" w:sz="0" w:space="0" w:color="auto"/>
            <w:bottom w:val="none" w:sz="0" w:space="0" w:color="auto"/>
            <w:right w:val="none" w:sz="0" w:space="0" w:color="auto"/>
          </w:divBdr>
        </w:div>
        <w:div w:id="1743794623">
          <w:marLeft w:val="0"/>
          <w:marRight w:val="0"/>
          <w:marTop w:val="0"/>
          <w:marBottom w:val="0"/>
          <w:divBdr>
            <w:top w:val="none" w:sz="0" w:space="0" w:color="auto"/>
            <w:left w:val="none" w:sz="0" w:space="0" w:color="auto"/>
            <w:bottom w:val="none" w:sz="0" w:space="0" w:color="auto"/>
            <w:right w:val="none" w:sz="0" w:space="0" w:color="auto"/>
          </w:divBdr>
        </w:div>
        <w:div w:id="1902714544">
          <w:marLeft w:val="0"/>
          <w:marRight w:val="0"/>
          <w:marTop w:val="0"/>
          <w:marBottom w:val="0"/>
          <w:divBdr>
            <w:top w:val="none" w:sz="0" w:space="0" w:color="auto"/>
            <w:left w:val="none" w:sz="0" w:space="0" w:color="auto"/>
            <w:bottom w:val="none" w:sz="0" w:space="0" w:color="auto"/>
            <w:right w:val="none" w:sz="0" w:space="0" w:color="auto"/>
          </w:divBdr>
        </w:div>
        <w:div w:id="1140540305">
          <w:marLeft w:val="0"/>
          <w:marRight w:val="0"/>
          <w:marTop w:val="0"/>
          <w:marBottom w:val="0"/>
          <w:divBdr>
            <w:top w:val="none" w:sz="0" w:space="0" w:color="auto"/>
            <w:left w:val="none" w:sz="0" w:space="0" w:color="auto"/>
            <w:bottom w:val="none" w:sz="0" w:space="0" w:color="auto"/>
            <w:right w:val="none" w:sz="0" w:space="0" w:color="auto"/>
          </w:divBdr>
        </w:div>
        <w:div w:id="1071853870">
          <w:marLeft w:val="0"/>
          <w:marRight w:val="0"/>
          <w:marTop w:val="0"/>
          <w:marBottom w:val="0"/>
          <w:divBdr>
            <w:top w:val="none" w:sz="0" w:space="0" w:color="auto"/>
            <w:left w:val="none" w:sz="0" w:space="0" w:color="auto"/>
            <w:bottom w:val="none" w:sz="0" w:space="0" w:color="auto"/>
            <w:right w:val="none" w:sz="0" w:space="0" w:color="auto"/>
          </w:divBdr>
        </w:div>
        <w:div w:id="1452818218">
          <w:marLeft w:val="0"/>
          <w:marRight w:val="0"/>
          <w:marTop w:val="0"/>
          <w:marBottom w:val="0"/>
          <w:divBdr>
            <w:top w:val="none" w:sz="0" w:space="0" w:color="auto"/>
            <w:left w:val="none" w:sz="0" w:space="0" w:color="auto"/>
            <w:bottom w:val="none" w:sz="0" w:space="0" w:color="auto"/>
            <w:right w:val="none" w:sz="0" w:space="0" w:color="auto"/>
          </w:divBdr>
        </w:div>
        <w:div w:id="1482577363">
          <w:marLeft w:val="0"/>
          <w:marRight w:val="0"/>
          <w:marTop w:val="0"/>
          <w:marBottom w:val="0"/>
          <w:divBdr>
            <w:top w:val="none" w:sz="0" w:space="0" w:color="auto"/>
            <w:left w:val="none" w:sz="0" w:space="0" w:color="auto"/>
            <w:bottom w:val="none" w:sz="0" w:space="0" w:color="auto"/>
            <w:right w:val="none" w:sz="0" w:space="0" w:color="auto"/>
          </w:divBdr>
        </w:div>
        <w:div w:id="540166977">
          <w:marLeft w:val="0"/>
          <w:marRight w:val="0"/>
          <w:marTop w:val="0"/>
          <w:marBottom w:val="0"/>
          <w:divBdr>
            <w:top w:val="none" w:sz="0" w:space="0" w:color="auto"/>
            <w:left w:val="none" w:sz="0" w:space="0" w:color="auto"/>
            <w:bottom w:val="none" w:sz="0" w:space="0" w:color="auto"/>
            <w:right w:val="none" w:sz="0" w:space="0" w:color="auto"/>
          </w:divBdr>
        </w:div>
        <w:div w:id="430393850">
          <w:marLeft w:val="0"/>
          <w:marRight w:val="0"/>
          <w:marTop w:val="0"/>
          <w:marBottom w:val="0"/>
          <w:divBdr>
            <w:top w:val="none" w:sz="0" w:space="0" w:color="auto"/>
            <w:left w:val="none" w:sz="0" w:space="0" w:color="auto"/>
            <w:bottom w:val="none" w:sz="0" w:space="0" w:color="auto"/>
            <w:right w:val="none" w:sz="0" w:space="0" w:color="auto"/>
          </w:divBdr>
        </w:div>
        <w:div w:id="361057427">
          <w:marLeft w:val="0"/>
          <w:marRight w:val="0"/>
          <w:marTop w:val="0"/>
          <w:marBottom w:val="0"/>
          <w:divBdr>
            <w:top w:val="none" w:sz="0" w:space="0" w:color="auto"/>
            <w:left w:val="none" w:sz="0" w:space="0" w:color="auto"/>
            <w:bottom w:val="none" w:sz="0" w:space="0" w:color="auto"/>
            <w:right w:val="none" w:sz="0" w:space="0" w:color="auto"/>
          </w:divBdr>
        </w:div>
        <w:div w:id="898631491">
          <w:marLeft w:val="0"/>
          <w:marRight w:val="0"/>
          <w:marTop w:val="0"/>
          <w:marBottom w:val="0"/>
          <w:divBdr>
            <w:top w:val="none" w:sz="0" w:space="0" w:color="auto"/>
            <w:left w:val="none" w:sz="0" w:space="0" w:color="auto"/>
            <w:bottom w:val="none" w:sz="0" w:space="0" w:color="auto"/>
            <w:right w:val="none" w:sz="0" w:space="0" w:color="auto"/>
          </w:divBdr>
        </w:div>
        <w:div w:id="295726051">
          <w:marLeft w:val="0"/>
          <w:marRight w:val="0"/>
          <w:marTop w:val="0"/>
          <w:marBottom w:val="0"/>
          <w:divBdr>
            <w:top w:val="none" w:sz="0" w:space="0" w:color="auto"/>
            <w:left w:val="none" w:sz="0" w:space="0" w:color="auto"/>
            <w:bottom w:val="none" w:sz="0" w:space="0" w:color="auto"/>
            <w:right w:val="none" w:sz="0" w:space="0" w:color="auto"/>
          </w:divBdr>
        </w:div>
        <w:div w:id="409697851">
          <w:marLeft w:val="0"/>
          <w:marRight w:val="0"/>
          <w:marTop w:val="0"/>
          <w:marBottom w:val="0"/>
          <w:divBdr>
            <w:top w:val="none" w:sz="0" w:space="0" w:color="auto"/>
            <w:left w:val="none" w:sz="0" w:space="0" w:color="auto"/>
            <w:bottom w:val="none" w:sz="0" w:space="0" w:color="auto"/>
            <w:right w:val="none" w:sz="0" w:space="0" w:color="auto"/>
          </w:divBdr>
        </w:div>
        <w:div w:id="1426804374">
          <w:marLeft w:val="0"/>
          <w:marRight w:val="0"/>
          <w:marTop w:val="0"/>
          <w:marBottom w:val="0"/>
          <w:divBdr>
            <w:top w:val="none" w:sz="0" w:space="0" w:color="auto"/>
            <w:left w:val="none" w:sz="0" w:space="0" w:color="auto"/>
            <w:bottom w:val="none" w:sz="0" w:space="0" w:color="auto"/>
            <w:right w:val="none" w:sz="0" w:space="0" w:color="auto"/>
          </w:divBdr>
        </w:div>
      </w:divsChild>
    </w:div>
    <w:div w:id="1646660133">
      <w:bodyDiv w:val="1"/>
      <w:marLeft w:val="0"/>
      <w:marRight w:val="0"/>
      <w:marTop w:val="0"/>
      <w:marBottom w:val="0"/>
      <w:divBdr>
        <w:top w:val="none" w:sz="0" w:space="0" w:color="auto"/>
        <w:left w:val="none" w:sz="0" w:space="0" w:color="auto"/>
        <w:bottom w:val="none" w:sz="0" w:space="0" w:color="auto"/>
        <w:right w:val="none" w:sz="0" w:space="0" w:color="auto"/>
      </w:divBdr>
    </w:div>
    <w:div w:id="1721708479">
      <w:bodyDiv w:val="1"/>
      <w:marLeft w:val="0"/>
      <w:marRight w:val="0"/>
      <w:marTop w:val="0"/>
      <w:marBottom w:val="0"/>
      <w:divBdr>
        <w:top w:val="none" w:sz="0" w:space="0" w:color="auto"/>
        <w:left w:val="none" w:sz="0" w:space="0" w:color="auto"/>
        <w:bottom w:val="none" w:sz="0" w:space="0" w:color="auto"/>
        <w:right w:val="none" w:sz="0" w:space="0" w:color="auto"/>
      </w:divBdr>
      <w:divsChild>
        <w:div w:id="778530202">
          <w:marLeft w:val="0"/>
          <w:marRight w:val="0"/>
          <w:marTop w:val="0"/>
          <w:marBottom w:val="0"/>
          <w:divBdr>
            <w:top w:val="none" w:sz="0" w:space="0" w:color="auto"/>
            <w:left w:val="none" w:sz="0" w:space="0" w:color="auto"/>
            <w:bottom w:val="none" w:sz="0" w:space="0" w:color="auto"/>
            <w:right w:val="none" w:sz="0" w:space="0" w:color="auto"/>
          </w:divBdr>
        </w:div>
        <w:div w:id="1132554755">
          <w:marLeft w:val="0"/>
          <w:marRight w:val="0"/>
          <w:marTop w:val="0"/>
          <w:marBottom w:val="0"/>
          <w:divBdr>
            <w:top w:val="none" w:sz="0" w:space="0" w:color="auto"/>
            <w:left w:val="none" w:sz="0" w:space="0" w:color="auto"/>
            <w:bottom w:val="none" w:sz="0" w:space="0" w:color="auto"/>
            <w:right w:val="none" w:sz="0" w:space="0" w:color="auto"/>
          </w:divBdr>
        </w:div>
        <w:div w:id="787746339">
          <w:marLeft w:val="0"/>
          <w:marRight w:val="0"/>
          <w:marTop w:val="0"/>
          <w:marBottom w:val="0"/>
          <w:divBdr>
            <w:top w:val="none" w:sz="0" w:space="0" w:color="auto"/>
            <w:left w:val="none" w:sz="0" w:space="0" w:color="auto"/>
            <w:bottom w:val="none" w:sz="0" w:space="0" w:color="auto"/>
            <w:right w:val="none" w:sz="0" w:space="0" w:color="auto"/>
          </w:divBdr>
        </w:div>
        <w:div w:id="1609392995">
          <w:marLeft w:val="0"/>
          <w:marRight w:val="0"/>
          <w:marTop w:val="0"/>
          <w:marBottom w:val="0"/>
          <w:divBdr>
            <w:top w:val="none" w:sz="0" w:space="0" w:color="auto"/>
            <w:left w:val="none" w:sz="0" w:space="0" w:color="auto"/>
            <w:bottom w:val="none" w:sz="0" w:space="0" w:color="auto"/>
            <w:right w:val="none" w:sz="0" w:space="0" w:color="auto"/>
          </w:divBdr>
        </w:div>
      </w:divsChild>
    </w:div>
    <w:div w:id="1753891374">
      <w:bodyDiv w:val="1"/>
      <w:marLeft w:val="0"/>
      <w:marRight w:val="0"/>
      <w:marTop w:val="0"/>
      <w:marBottom w:val="0"/>
      <w:divBdr>
        <w:top w:val="none" w:sz="0" w:space="0" w:color="auto"/>
        <w:left w:val="none" w:sz="0" w:space="0" w:color="auto"/>
        <w:bottom w:val="none" w:sz="0" w:space="0" w:color="auto"/>
        <w:right w:val="none" w:sz="0" w:space="0" w:color="auto"/>
      </w:divBdr>
    </w:div>
    <w:div w:id="1777404078">
      <w:bodyDiv w:val="1"/>
      <w:marLeft w:val="0"/>
      <w:marRight w:val="0"/>
      <w:marTop w:val="0"/>
      <w:marBottom w:val="0"/>
      <w:divBdr>
        <w:top w:val="none" w:sz="0" w:space="0" w:color="auto"/>
        <w:left w:val="none" w:sz="0" w:space="0" w:color="auto"/>
        <w:bottom w:val="none" w:sz="0" w:space="0" w:color="auto"/>
        <w:right w:val="none" w:sz="0" w:space="0" w:color="auto"/>
      </w:divBdr>
    </w:div>
    <w:div w:id="1840076723">
      <w:bodyDiv w:val="1"/>
      <w:marLeft w:val="0"/>
      <w:marRight w:val="0"/>
      <w:marTop w:val="0"/>
      <w:marBottom w:val="0"/>
      <w:divBdr>
        <w:top w:val="none" w:sz="0" w:space="0" w:color="auto"/>
        <w:left w:val="none" w:sz="0" w:space="0" w:color="auto"/>
        <w:bottom w:val="none" w:sz="0" w:space="0" w:color="auto"/>
        <w:right w:val="none" w:sz="0" w:space="0" w:color="auto"/>
      </w:divBdr>
    </w:div>
    <w:div w:id="1854605964">
      <w:bodyDiv w:val="1"/>
      <w:marLeft w:val="0"/>
      <w:marRight w:val="0"/>
      <w:marTop w:val="0"/>
      <w:marBottom w:val="0"/>
      <w:divBdr>
        <w:top w:val="none" w:sz="0" w:space="0" w:color="auto"/>
        <w:left w:val="none" w:sz="0" w:space="0" w:color="auto"/>
        <w:bottom w:val="none" w:sz="0" w:space="0" w:color="auto"/>
        <w:right w:val="none" w:sz="0" w:space="0" w:color="auto"/>
      </w:divBdr>
    </w:div>
    <w:div w:id="1875075562">
      <w:bodyDiv w:val="1"/>
      <w:marLeft w:val="0"/>
      <w:marRight w:val="0"/>
      <w:marTop w:val="0"/>
      <w:marBottom w:val="0"/>
      <w:divBdr>
        <w:top w:val="none" w:sz="0" w:space="0" w:color="auto"/>
        <w:left w:val="none" w:sz="0" w:space="0" w:color="auto"/>
        <w:bottom w:val="none" w:sz="0" w:space="0" w:color="auto"/>
        <w:right w:val="none" w:sz="0" w:space="0" w:color="auto"/>
      </w:divBdr>
    </w:div>
    <w:div w:id="1883201282">
      <w:bodyDiv w:val="1"/>
      <w:marLeft w:val="0"/>
      <w:marRight w:val="0"/>
      <w:marTop w:val="0"/>
      <w:marBottom w:val="0"/>
      <w:divBdr>
        <w:top w:val="none" w:sz="0" w:space="0" w:color="auto"/>
        <w:left w:val="none" w:sz="0" w:space="0" w:color="auto"/>
        <w:bottom w:val="none" w:sz="0" w:space="0" w:color="auto"/>
        <w:right w:val="none" w:sz="0" w:space="0" w:color="auto"/>
      </w:divBdr>
    </w:div>
    <w:div w:id="1906909170">
      <w:bodyDiv w:val="1"/>
      <w:marLeft w:val="0"/>
      <w:marRight w:val="0"/>
      <w:marTop w:val="0"/>
      <w:marBottom w:val="0"/>
      <w:divBdr>
        <w:top w:val="none" w:sz="0" w:space="0" w:color="auto"/>
        <w:left w:val="none" w:sz="0" w:space="0" w:color="auto"/>
        <w:bottom w:val="none" w:sz="0" w:space="0" w:color="auto"/>
        <w:right w:val="none" w:sz="0" w:space="0" w:color="auto"/>
      </w:divBdr>
    </w:div>
    <w:div w:id="1972782500">
      <w:bodyDiv w:val="1"/>
      <w:marLeft w:val="0"/>
      <w:marRight w:val="0"/>
      <w:marTop w:val="0"/>
      <w:marBottom w:val="0"/>
      <w:divBdr>
        <w:top w:val="none" w:sz="0" w:space="0" w:color="auto"/>
        <w:left w:val="none" w:sz="0" w:space="0" w:color="auto"/>
        <w:bottom w:val="none" w:sz="0" w:space="0" w:color="auto"/>
        <w:right w:val="none" w:sz="0" w:space="0" w:color="auto"/>
      </w:divBdr>
    </w:div>
    <w:div w:id="1974747679">
      <w:bodyDiv w:val="1"/>
      <w:marLeft w:val="0"/>
      <w:marRight w:val="0"/>
      <w:marTop w:val="0"/>
      <w:marBottom w:val="0"/>
      <w:divBdr>
        <w:top w:val="none" w:sz="0" w:space="0" w:color="auto"/>
        <w:left w:val="none" w:sz="0" w:space="0" w:color="auto"/>
        <w:bottom w:val="none" w:sz="0" w:space="0" w:color="auto"/>
        <w:right w:val="none" w:sz="0" w:space="0" w:color="auto"/>
      </w:divBdr>
    </w:div>
    <w:div w:id="1994792442">
      <w:bodyDiv w:val="1"/>
      <w:marLeft w:val="0"/>
      <w:marRight w:val="0"/>
      <w:marTop w:val="0"/>
      <w:marBottom w:val="0"/>
      <w:divBdr>
        <w:top w:val="none" w:sz="0" w:space="0" w:color="auto"/>
        <w:left w:val="none" w:sz="0" w:space="0" w:color="auto"/>
        <w:bottom w:val="none" w:sz="0" w:space="0" w:color="auto"/>
        <w:right w:val="none" w:sz="0" w:space="0" w:color="auto"/>
      </w:divBdr>
    </w:div>
    <w:div w:id="1996299055">
      <w:bodyDiv w:val="1"/>
      <w:marLeft w:val="0"/>
      <w:marRight w:val="0"/>
      <w:marTop w:val="0"/>
      <w:marBottom w:val="0"/>
      <w:divBdr>
        <w:top w:val="none" w:sz="0" w:space="0" w:color="auto"/>
        <w:left w:val="none" w:sz="0" w:space="0" w:color="auto"/>
        <w:bottom w:val="none" w:sz="0" w:space="0" w:color="auto"/>
        <w:right w:val="none" w:sz="0" w:space="0" w:color="auto"/>
      </w:divBdr>
    </w:div>
    <w:div w:id="211544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govornik.si/izdelki/ocena-diskriminatornosti-tretjega-in-cetrtega-odstavka-4-clena-zakona-o-solski-prehrani/" TargetMode="External"/><Relationship Id="rId21" Type="http://schemas.openxmlformats.org/officeDocument/2006/relationships/hyperlink" Target="https://zagovornik.si/izdelki/zagovornik-pozdravlja-spremembe-v-eni-od-zdravstvenih-ustanov-pri-obravnavi-oseb-ki-zivijo-s-hivom/" TargetMode="External"/><Relationship Id="rId42" Type="http://schemas.openxmlformats.org/officeDocument/2006/relationships/hyperlink" Target="https://zagovornik.si/izdelki/priporocilo-zagovornika-nacela-enakosti-glede-dostopnosti-stanovalcev-doma-starejsih-obcanov-metlika-do-informacij/" TargetMode="External"/><Relationship Id="rId47" Type="http://schemas.openxmlformats.org/officeDocument/2006/relationships/hyperlink" Target="https://youtu.be/beW3wr-ZBxw?si=jv9r2Z0rDGuOijZD" TargetMode="External"/><Relationship Id="rId63" Type="http://schemas.openxmlformats.org/officeDocument/2006/relationships/hyperlink" Target="https://youtu.be/6syyYaXuYBY?si=YhnxrQKk9bYfQOzL" TargetMode="External"/><Relationship Id="rId68" Type="http://schemas.openxmlformats.org/officeDocument/2006/relationships/header" Target="header3.xml"/><Relationship Id="rId84" Type="http://schemas.openxmlformats.org/officeDocument/2006/relationships/image" Target="media/image15.png"/><Relationship Id="rId89" Type="http://schemas.openxmlformats.org/officeDocument/2006/relationships/image" Target="media/image20.png"/><Relationship Id="rId112" Type="http://schemas.openxmlformats.org/officeDocument/2006/relationships/hyperlink" Target="http://www.zagovornik.si" TargetMode="External"/><Relationship Id="rId16" Type="http://schemas.openxmlformats.org/officeDocument/2006/relationships/hyperlink" Target="https://zagovornik.si/izdelki/zagovornik-ugotovil-diskriminacijo-romunskega-drzavljana-pri-dostopu-do-najema-vozila/" TargetMode="External"/><Relationship Id="rId107" Type="http://schemas.openxmlformats.org/officeDocument/2006/relationships/image" Target="media/image38.png"/><Relationship Id="rId11" Type="http://schemas.openxmlformats.org/officeDocument/2006/relationships/hyperlink" Target="https://zagovornik.si/izdelki/zagovornik-ugotovil-diskriminacijo-pri-odrejanju-nadurnega-in-nocnega-dela/" TargetMode="External"/><Relationship Id="rId32" Type="http://schemas.openxmlformats.org/officeDocument/2006/relationships/hyperlink" Target="https://zagovornik.si/izdelki/priporocila-zagovornika-nacela-enakosti-glede-zakona-o-ukrepih-pri-dolgotrajni-oskrbi-in-zacasni-podpori-izvajalcem-institucionalnega-varstva/" TargetMode="External"/><Relationship Id="rId37" Type="http://schemas.openxmlformats.org/officeDocument/2006/relationships/hyperlink" Target="https://zagovornik.si/izdelki/zagovornik-za-dostopnost-vseh-solskih-vsebin-ucencem-in-dijakom-z-invalidnostmi/" TargetMode="External"/><Relationship Id="rId53" Type="http://schemas.openxmlformats.org/officeDocument/2006/relationships/hyperlink" Target="https://youtu.be/NCD89gVqVxg?si=56pK6-AD5Yn1RhKM" TargetMode="External"/><Relationship Id="rId58" Type="http://schemas.openxmlformats.org/officeDocument/2006/relationships/hyperlink" Target="https://youtu.be/QCyA0uhZzY0?si=097Ne95EWLSrpjoK" TargetMode="External"/><Relationship Id="rId74" Type="http://schemas.openxmlformats.org/officeDocument/2006/relationships/image" Target="media/image5.png"/><Relationship Id="rId79" Type="http://schemas.openxmlformats.org/officeDocument/2006/relationships/image" Target="media/image10.png"/><Relationship Id="rId102" Type="http://schemas.openxmlformats.org/officeDocument/2006/relationships/image" Target="media/image33.png"/><Relationship Id="rId5" Type="http://schemas.openxmlformats.org/officeDocument/2006/relationships/webSettings" Target="webSettings.xml"/><Relationship Id="rId90" Type="http://schemas.openxmlformats.org/officeDocument/2006/relationships/image" Target="media/image21.png"/><Relationship Id="rId95" Type="http://schemas.openxmlformats.org/officeDocument/2006/relationships/image" Target="media/image26.png"/><Relationship Id="rId22" Type="http://schemas.openxmlformats.org/officeDocument/2006/relationships/hyperlink" Target="https://zagovornik.si/izdelki/zatrjevanje-diskriminacije-na-podrocju-stanovanjske-najemne-pogodbe/" TargetMode="External"/><Relationship Id="rId27" Type="http://schemas.openxmlformats.org/officeDocument/2006/relationships/hyperlink" Target="https://zagovornik.si/izdelki/ocena-diskriminatornosti-ureditve-volitev-na-domu-po-posti-v-primeru-nepredvidene-hospitalizacije/" TargetMode="External"/><Relationship Id="rId43" Type="http://schemas.openxmlformats.org/officeDocument/2006/relationships/hyperlink" Target="https://zagovornik.si/izdelki/priporocilo-glede-razpisov-za-prosta-delovna-mesta/" TargetMode="External"/><Relationship Id="rId48" Type="http://schemas.openxmlformats.org/officeDocument/2006/relationships/hyperlink" Target="https://youtu.be/1_Smmjr-ICE?si=wt7D0HYu4VT34CZz" TargetMode="External"/><Relationship Id="rId64" Type="http://schemas.openxmlformats.org/officeDocument/2006/relationships/hyperlink" Target="https://www.youtube.com/watch?v=US8NM1dJkgM" TargetMode="External"/><Relationship Id="rId69" Type="http://schemas.openxmlformats.org/officeDocument/2006/relationships/header" Target="header4.xml"/><Relationship Id="rId113" Type="http://schemas.openxmlformats.org/officeDocument/2006/relationships/header" Target="header7.xml"/><Relationship Id="rId80" Type="http://schemas.openxmlformats.org/officeDocument/2006/relationships/image" Target="media/image11.png"/><Relationship Id="rId85" Type="http://schemas.openxmlformats.org/officeDocument/2006/relationships/image" Target="media/image16.png"/><Relationship Id="rId12" Type="http://schemas.openxmlformats.org/officeDocument/2006/relationships/hyperlink" Target="https://zagovornik.si/izdelki/slovenske-zeleznice-niso-omogocile-prevoza-zenske-z-invalidnostjo/" TargetMode="External"/><Relationship Id="rId17" Type="http://schemas.openxmlformats.org/officeDocument/2006/relationships/hyperlink" Target="https://zagovornik.si/izdelki/zagovornik-ugotovil-diskriminacijo-dijakinje-s-posebnimi-potrebami-na-drzavnem-tekmovanju-iz-racunovodstva/" TargetMode="External"/><Relationship Id="rId33" Type="http://schemas.openxmlformats.org/officeDocument/2006/relationships/hyperlink" Target="https://zagovornik.si/izdelki/priporocilo-zagovornika-nacela-enakosti-glede-minimalnega-dohodka-za-trajno-nezmozne-za-delo-oziroma-nezaposljive-osebe-z-invalidnostmi/" TargetMode="External"/><Relationship Id="rId38" Type="http://schemas.openxmlformats.org/officeDocument/2006/relationships/hyperlink" Target="https://zagovornik.si/izdelki/priporocila-zagovornika-nacela-enakosti-glede-dostopnosti-volilnih-gradiv-informiranja-volivcev-v-prilagojenih-oblikah-in-glede-usmeritev-volilnim-organom/" TargetMode="External"/><Relationship Id="rId59" Type="http://schemas.openxmlformats.org/officeDocument/2006/relationships/hyperlink" Target="https://youtu.be/zrWtA_C2nEQ?si=Lnf6Tnm5r-P-rnyt" TargetMode="External"/><Relationship Id="rId103" Type="http://schemas.openxmlformats.org/officeDocument/2006/relationships/image" Target="media/image34.png"/><Relationship Id="rId108" Type="http://schemas.openxmlformats.org/officeDocument/2006/relationships/image" Target="media/image39.png"/><Relationship Id="rId54" Type="http://schemas.openxmlformats.org/officeDocument/2006/relationships/hyperlink" Target="https://youtu.be/ARASs1E_Dgs?si=bAdW5GLXHXAEmozN&#382;" TargetMode="External"/><Relationship Id="rId70" Type="http://schemas.openxmlformats.org/officeDocument/2006/relationships/header" Target="header5.xml"/><Relationship Id="rId75" Type="http://schemas.openxmlformats.org/officeDocument/2006/relationships/image" Target="media/image6.png"/><Relationship Id="rId91" Type="http://schemas.openxmlformats.org/officeDocument/2006/relationships/image" Target="media/image22.png"/><Relationship Id="rId96"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govornik.si/izdelki/zagovornik-ugotovil-diskriminacijo-na-podlagi-kraja-bivanja-pri-sklepanju-narocniskega-razmerja/" TargetMode="External"/><Relationship Id="rId23" Type="http://schemas.openxmlformats.org/officeDocument/2006/relationships/hyperlink" Target="https://zagovornik.si/izdelki/zagovornik-je-moral-zavrniti-obravnavo-prijave-diskriminatornega-nadlegovanja-v-komentarjih-na-facebooku/" TargetMode="External"/><Relationship Id="rId28" Type="http://schemas.openxmlformats.org/officeDocument/2006/relationships/hyperlink" Target="https://zagovornik.si/izdelki/ureditev-brezplacnega-parkiranje-samo-za-stalne-prebivalce-obcine-ni-diskriminatorna/" TargetMode="External"/><Relationship Id="rId36" Type="http://schemas.openxmlformats.org/officeDocument/2006/relationships/hyperlink" Target="https://zagovornik.si/izdelki/priporocilo-zagovornika-nacela-enakosti-glede-prehrane-v-vzgoji-in-izobrazevanju-ob-upostevanju-vere-ali-prepricanj-otrok-in-mladih/" TargetMode="External"/><Relationship Id="rId49" Type="http://schemas.openxmlformats.org/officeDocument/2006/relationships/hyperlink" Target="https://youtu.be/9MSDqhLhC08?si=5RHeg5k8VG9O6JtW" TargetMode="External"/><Relationship Id="rId57" Type="http://schemas.openxmlformats.org/officeDocument/2006/relationships/hyperlink" Target="https://youtu.be/LModDWKaqNY?si=ezbBK_u4QHrvvVoQ" TargetMode="External"/><Relationship Id="rId106" Type="http://schemas.openxmlformats.org/officeDocument/2006/relationships/image" Target="media/image37.png"/><Relationship Id="rId114" Type="http://schemas.openxmlformats.org/officeDocument/2006/relationships/footer" Target="footer3.xml"/><Relationship Id="rId10" Type="http://schemas.openxmlformats.org/officeDocument/2006/relationships/hyperlink" Target="http://www.zagovornik.si" TargetMode="External"/><Relationship Id="rId31" Type="http://schemas.openxmlformats.org/officeDocument/2006/relationships/footer" Target="footer2.xml"/><Relationship Id="rId44" Type="http://schemas.openxmlformats.org/officeDocument/2006/relationships/hyperlink" Target="https://zagovornik.si/izdelki/priporocilo-zagovornika-nacela-enakosti-glede-spremembe-pravilnika-o-oddaji-sluzbenih-trznih-in-namenskih-stanovanj-obcine-v-najem/" TargetMode="External"/><Relationship Id="rId52" Type="http://schemas.openxmlformats.org/officeDocument/2006/relationships/hyperlink" Target="https://youtu.be/2kYWMJhw60A?si=U251rJCw9tmeNa-8" TargetMode="External"/><Relationship Id="rId60" Type="http://schemas.openxmlformats.org/officeDocument/2006/relationships/hyperlink" Target="https://youtu.be/AdC3MxaTA4Y?si=Poy9H7yJKfiVeNGg" TargetMode="External"/><Relationship Id="rId65" Type="http://schemas.openxmlformats.org/officeDocument/2006/relationships/hyperlink" Target="https://www.youtube.com/watch?v=pDXEpBejXQc" TargetMode="External"/><Relationship Id="rId73" Type="http://schemas.openxmlformats.org/officeDocument/2006/relationships/image" Target="media/image4.png"/><Relationship Id="rId78" Type="http://schemas.openxmlformats.org/officeDocument/2006/relationships/image" Target="media/image9.png"/><Relationship Id="rId81" Type="http://schemas.openxmlformats.org/officeDocument/2006/relationships/image" Target="media/image12.png"/><Relationship Id="rId86" Type="http://schemas.openxmlformats.org/officeDocument/2006/relationships/image" Target="media/image17.png"/><Relationship Id="rId94" Type="http://schemas.openxmlformats.org/officeDocument/2006/relationships/image" Target="media/image25.png"/><Relationship Id="rId99" Type="http://schemas.openxmlformats.org/officeDocument/2006/relationships/image" Target="media/image30.png"/><Relationship Id="rId101" Type="http://schemas.openxmlformats.org/officeDocument/2006/relationships/image" Target="media/image32.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zagovornik.si/izdelki/zagovornik-ponovno-ugotovil-diskriminacijo-hiv-pozitivne-osebe-zaradi-zdravstvenega-stanja-v-enem-od-zdravstvenih-domov/" TargetMode="External"/><Relationship Id="rId18" Type="http://schemas.openxmlformats.org/officeDocument/2006/relationships/hyperlink" Target="https://zagovornik.si/izdelki/zavrnjena-obravnava-domnevne-diskriminacije-zaradi-neizkazanega-izvora-zdravstvenega-stanja/" TargetMode="External"/><Relationship Id="rId39" Type="http://schemas.openxmlformats.org/officeDocument/2006/relationships/hyperlink" Target="https://zagovornik.si/izdelki/priporocilo-zagovornika-nacela-enakosti-glede-dodatnega-informiranja-strank-v-postopkih-sprejema-v-varovani-oddelek-socialno-varstvenega-zavoda/" TargetMode="External"/><Relationship Id="rId109" Type="http://schemas.openxmlformats.org/officeDocument/2006/relationships/image" Target="media/image40.png"/><Relationship Id="rId34" Type="http://schemas.openxmlformats.org/officeDocument/2006/relationships/hyperlink" Target="https://zagovornik.si/izdelki/priporocilo-zagovornika-nacela-enakosti-glede-obravnave-prosenj-po-prilagoditvah-tekmovalcev-s-posebnimi-potrebami-s-strani-organizatorjev-solski/" TargetMode="External"/><Relationship Id="rId50" Type="http://schemas.openxmlformats.org/officeDocument/2006/relationships/hyperlink" Target="https://youtu.be/53n0o-lzQDg?si=syYCPPyqeaB1zoUz" TargetMode="External"/><Relationship Id="rId55" Type="http://schemas.openxmlformats.org/officeDocument/2006/relationships/hyperlink" Target="https://youtu.be/TW2kkMCZ4hM?si=ho8LOm9u82AuWgWj" TargetMode="External"/><Relationship Id="rId76" Type="http://schemas.openxmlformats.org/officeDocument/2006/relationships/image" Target="media/image7.png"/><Relationship Id="rId97" Type="http://schemas.openxmlformats.org/officeDocument/2006/relationships/image" Target="media/image28.png"/><Relationship Id="rId104" Type="http://schemas.openxmlformats.org/officeDocument/2006/relationships/image" Target="media/image35.png"/><Relationship Id="rId7" Type="http://schemas.openxmlformats.org/officeDocument/2006/relationships/endnotes" Target="endnotes.xml"/><Relationship Id="rId71" Type="http://schemas.openxmlformats.org/officeDocument/2006/relationships/header" Target="header6.xml"/><Relationship Id="rId92" Type="http://schemas.openxmlformats.org/officeDocument/2006/relationships/image" Target="media/image23.png"/><Relationship Id="rId2" Type="http://schemas.openxmlformats.org/officeDocument/2006/relationships/numbering" Target="numbering.xml"/><Relationship Id="rId29" Type="http://schemas.openxmlformats.org/officeDocument/2006/relationships/hyperlink" Target="https://zagovornik.si/izdelki/ocena-diskriminatornosti-smernic-za-prehranjevanje-v-vzgojno-izobrazevalnih-zavodih/" TargetMode="External"/><Relationship Id="rId24" Type="http://schemas.openxmlformats.org/officeDocument/2006/relationships/hyperlink" Target="https://zagovornik.si/izdelki/ocena-diskriminatornosti-13-clena-zakona-o-uporabi-slovenskega-znakovnega-jezika/" TargetMode="External"/><Relationship Id="rId40" Type="http://schemas.openxmlformats.org/officeDocument/2006/relationships/hyperlink" Target="https://zagovornik.si/izdelki/priporocilo-zagovornika-nacela-enakosti-glede-moznosti-placevanja-parkirnin/" TargetMode="External"/><Relationship Id="rId45" Type="http://schemas.openxmlformats.org/officeDocument/2006/relationships/hyperlink" Target="https://zagovornik.si/izdelki/priporocilo-glede-brezplacnega-vstopa-spremljevalcev-oseb-z-invalidnostmi/" TargetMode="External"/><Relationship Id="rId66" Type="http://schemas.openxmlformats.org/officeDocument/2006/relationships/header" Target="header1.xml"/><Relationship Id="rId87" Type="http://schemas.openxmlformats.org/officeDocument/2006/relationships/image" Target="media/image18.png"/><Relationship Id="rId110" Type="http://schemas.openxmlformats.org/officeDocument/2006/relationships/image" Target="media/image41.png"/><Relationship Id="rId115" Type="http://schemas.openxmlformats.org/officeDocument/2006/relationships/fontTable" Target="fontTable.xml"/><Relationship Id="rId61" Type="http://schemas.openxmlformats.org/officeDocument/2006/relationships/hyperlink" Target="https://youtu.be/pvPQpizv3r4?si=aGrX_fV3JQpnH7wf" TargetMode="External"/><Relationship Id="rId82" Type="http://schemas.openxmlformats.org/officeDocument/2006/relationships/image" Target="media/image13.png"/><Relationship Id="rId19" Type="http://schemas.openxmlformats.org/officeDocument/2006/relationships/hyperlink" Target="https://zagovornik.si/izdelki/zatrjevanje-diskriminacije-in-viktimizacije-v-delovnem-razmerju/" TargetMode="External"/><Relationship Id="rId14" Type="http://schemas.openxmlformats.org/officeDocument/2006/relationships/hyperlink" Target="https://zagovornik.si/izdelki/zagovornik-ugotovil-diskriminacijo-na-podlagi-kraja-bivanja-pri-dolocitvi-premije-avtomobilskega-zavarovanja/" TargetMode="External"/><Relationship Id="rId30" Type="http://schemas.openxmlformats.org/officeDocument/2006/relationships/footer" Target="footer1.xml"/><Relationship Id="rId35" Type="http://schemas.openxmlformats.org/officeDocument/2006/relationships/hyperlink" Target="https://zagovornik.si/izdelki/priporocilo-zagovornika-nacela-enakosti-glede-zakonske-ureditve-zamenjave-tujih-vozniskih-dovoljenj-za-slovenska/" TargetMode="External"/><Relationship Id="rId56" Type="http://schemas.openxmlformats.org/officeDocument/2006/relationships/hyperlink" Target="https://youtu.be/FymjERljx1g?si=e2pPrahv-ltnTzI2" TargetMode="External"/><Relationship Id="rId77" Type="http://schemas.openxmlformats.org/officeDocument/2006/relationships/image" Target="media/image8.png"/><Relationship Id="rId100" Type="http://schemas.openxmlformats.org/officeDocument/2006/relationships/image" Target="media/image31.png"/><Relationship Id="rId105" Type="http://schemas.openxmlformats.org/officeDocument/2006/relationships/image" Target="media/image36.png"/><Relationship Id="rId8" Type="http://schemas.openxmlformats.org/officeDocument/2006/relationships/image" Target="media/image1.png"/><Relationship Id="rId51" Type="http://schemas.openxmlformats.org/officeDocument/2006/relationships/hyperlink" Target="https://youtu.be/xizAT0MO7Jk?si=ZQUpteW6DCCTVA2C" TargetMode="External"/><Relationship Id="rId72" Type="http://schemas.openxmlformats.org/officeDocument/2006/relationships/image" Target="media/image3.png"/><Relationship Id="rId93" Type="http://schemas.openxmlformats.org/officeDocument/2006/relationships/image" Target="media/image24.png"/><Relationship Id="rId98" Type="http://schemas.openxmlformats.org/officeDocument/2006/relationships/image" Target="media/image29.png"/><Relationship Id="rId3" Type="http://schemas.openxmlformats.org/officeDocument/2006/relationships/styles" Target="styles.xml"/><Relationship Id="rId25" Type="http://schemas.openxmlformats.org/officeDocument/2006/relationships/hyperlink" Target="https://zagovornik.si/izdelki/ocena-diskriminatornosti-pravilnika-o-oddaji-sluzbenih-trznih-in-namenskih-stanovanj-obcine-v-najem/" TargetMode="External"/><Relationship Id="rId46" Type="http://schemas.openxmlformats.org/officeDocument/2006/relationships/hyperlink" Target="http://www.zagovornik.si" TargetMode="External"/><Relationship Id="rId67" Type="http://schemas.openxmlformats.org/officeDocument/2006/relationships/header" Target="header2.xml"/><Relationship Id="rId116" Type="http://schemas.openxmlformats.org/officeDocument/2006/relationships/theme" Target="theme/theme1.xml"/><Relationship Id="rId20" Type="http://schemas.openxmlformats.org/officeDocument/2006/relationships/hyperlink" Target="https://zagovornik.si/izdelki/zagovornik-v-postopku-glede-domnevnega-etnicnega-profiliranja-romov-ni-ugotovil-diskriminacije/" TargetMode="External"/><Relationship Id="rId41" Type="http://schemas.openxmlformats.org/officeDocument/2006/relationships/hyperlink" Target="https://zagovornik.si/izdelki/zagovornik-nacela-enakosti-opozarja-da-morajo-gostinski-obrati-omogociti-vstop-psom-vodicem-in-psom-pomocnikom/" TargetMode="External"/><Relationship Id="rId62" Type="http://schemas.openxmlformats.org/officeDocument/2006/relationships/hyperlink" Target="https://youtu.be/dcuMiXVb0BM?si=SnV1r5oNGZc6tL_e" TargetMode="External"/><Relationship Id="rId83" Type="http://schemas.openxmlformats.org/officeDocument/2006/relationships/image" Target="media/image14.png"/><Relationship Id="rId88" Type="http://schemas.openxmlformats.org/officeDocument/2006/relationships/image" Target="media/image19.png"/><Relationship Id="rId111" Type="http://schemas.openxmlformats.org/officeDocument/2006/relationships/image" Target="media/image42.svg"/></Relationships>
</file>

<file path=word/_rels/footnotes.xml.rels><?xml version="1.0" encoding="UTF-8" standalone="yes"?>
<Relationships xmlns="http://schemas.openxmlformats.org/package/2006/relationships"><Relationship Id="rId8" Type="http://schemas.openxmlformats.org/officeDocument/2006/relationships/hyperlink" Target="https://www.ljubljana.si/sl/vizija-ljubljane/strategija/dostopnost" TargetMode="External"/><Relationship Id="rId13" Type="http://schemas.openxmlformats.org/officeDocument/2006/relationships/hyperlink" Target="https://www.dostopnost.si/sl-si/" TargetMode="External"/><Relationship Id="rId18" Type="http://schemas.openxmlformats.org/officeDocument/2006/relationships/hyperlink" Target="https://www.youtube.com/watch?v=h0Nr35BZ_jc" TargetMode="External"/><Relationship Id="rId3" Type="http://schemas.openxmlformats.org/officeDocument/2006/relationships/hyperlink" Target="http://www.sodnapraksa.si/?q=diskriminacija&amp;database%5bVDSS%5d=VDSS&amp;_submit=i%C5%A1%C4%8Di&amp;rowsPerPage=20&amp;page=2&amp;id=2010040815248168" TargetMode="External"/><Relationship Id="rId21" Type="http://schemas.openxmlformats.org/officeDocument/2006/relationships/hyperlink" Target="https://zagovornik.si/wp-content/uploads/2026/04/zne_pp_roma-education_selected-chapters.pdf" TargetMode="External"/><Relationship Id="rId7" Type="http://schemas.openxmlformats.org/officeDocument/2006/relationships/hyperlink" Target="https://app.gis.si/murska_sobota/" TargetMode="External"/><Relationship Id="rId12" Type="http://schemas.openxmlformats.org/officeDocument/2006/relationships/hyperlink" Target="https://invalidska-kartica.si/ponudniki/" TargetMode="External"/><Relationship Id="rId17" Type="http://schemas.openxmlformats.org/officeDocument/2006/relationships/hyperlink" Target="https://www.youtube.com/watch?v=xizAT0MO7Jk" TargetMode="External"/><Relationship Id="rId2" Type="http://schemas.openxmlformats.org/officeDocument/2006/relationships/hyperlink" Target="http://www.sodnapraksa.si/?q=id:2012032113059000&amp;database%5bSOVS%5d=SOVS&amp;database%5bIESP%5d=IESP&amp;database%5bVDSS%5d=VDSS&amp;database%5bUPRS%5d=UPRS&amp;_submit=i%C5%A1%C4%8Di&amp;page=0&amp;id=2012032113059000" TargetMode="External"/><Relationship Id="rId16" Type="http://schemas.openxmlformats.org/officeDocument/2006/relationships/hyperlink" Target="https://zagovornik.si/izdelki/priporocilo-zagovornika-nacela-enakosti-za-enotno-in-pregledno-oznacevanje-solskih-jedilnikov/" TargetMode="External"/><Relationship Id="rId20" Type="http://schemas.openxmlformats.org/officeDocument/2006/relationships/hyperlink" Target="https://zagovornik.si/wp-content/uploads/2026/05/RLP-2025-EN.pdf" TargetMode="External"/><Relationship Id="rId1" Type="http://schemas.openxmlformats.org/officeDocument/2006/relationships/hyperlink" Target="https://zagovornik.si/miha-lobnik-za-prednostno-obravnavo-zagovornikovih-zadev-na-upravnem-sodiscu/" TargetMode="External"/><Relationship Id="rId6" Type="http://schemas.openxmlformats.org/officeDocument/2006/relationships/hyperlink" Target="http://www.visitptuj.eu" TargetMode="External"/><Relationship Id="rId11" Type="http://schemas.openxmlformats.org/officeDocument/2006/relationships/hyperlink" Target="https://najjavnostranisce.kvcb.si/zemljevid" TargetMode="External"/><Relationship Id="rId5" Type="http://schemas.openxmlformats.org/officeDocument/2006/relationships/hyperlink" Target="https://www.nsios.si/nasi-clani/" TargetMode="External"/><Relationship Id="rId15" Type="http://schemas.openxmlformats.org/officeDocument/2006/relationships/hyperlink" Target="https://zagovornik.si/zagovornik-nacela-enakosti-ob-zacetku-solskega-leta-v-celovito-raziskavo-na-podrocju-solske-prehrane/" TargetMode="External"/><Relationship Id="rId10" Type="http://schemas.openxmlformats.org/officeDocument/2006/relationships/hyperlink" Target="https://www.nova-gorica.si/file/13798722859270844_snd-mong-2024-besedilo-23-12-2024-1.pdf" TargetMode="External"/><Relationship Id="rId19" Type="http://schemas.openxmlformats.org/officeDocument/2006/relationships/hyperlink" Target="https://www.youtube.com/watch?v=gpgKkV7EdlY" TargetMode="External"/><Relationship Id="rId4" Type="http://schemas.openxmlformats.org/officeDocument/2006/relationships/hyperlink" Target="https://podatki.gov.si/dataset/register-invalidskih-organizacij" TargetMode="External"/><Relationship Id="rId9" Type="http://schemas.openxmlformats.org/officeDocument/2006/relationships/hyperlink" Target="https://www.vokasnaga.si/javne-sanitarije/lokacije-delovnicas" TargetMode="External"/><Relationship Id="rId14" Type="http://schemas.openxmlformats.org/officeDocument/2006/relationships/hyperlink" Target="https://paka3.mss.edus.si/registriweb/Seznam1.aspx?Seznam=2010" TargetMode="External"/><Relationship Id="rId22" Type="http://schemas.openxmlformats.org/officeDocument/2006/relationships/hyperlink" Target="https://www.youtube.com/@zagovornik/videos" TargetMode="External"/></Relationships>
</file>

<file path=word/theme/theme1.xml><?xml version="1.0" encoding="utf-8"?>
<a:theme xmlns:a="http://schemas.openxmlformats.org/drawingml/2006/main" name="Officeova tema">
  <a:themeElements>
    <a:clrScheme name="Po meri 4">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0000"/>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35FD9E-BA3D-4C36-BAB7-5D4B394EA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164</Pages>
  <Words>49923</Words>
  <Characters>284563</Characters>
  <Application>Microsoft Office Word</Application>
  <DocSecurity>0</DocSecurity>
  <Lines>2371</Lines>
  <Paragraphs>667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333819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Karmen Merlov</dc:creator>
  <cp:lastModifiedBy>Črt Kaker</cp:lastModifiedBy>
  <cp:revision>2</cp:revision>
  <cp:lastPrinted>2025-02-06T13:21:00Z</cp:lastPrinted>
  <dcterms:created xsi:type="dcterms:W3CDTF">2026-10-23T07:00:00Z</dcterms:created>
  <dcterms:modified xsi:type="dcterms:W3CDTF">2026-10-23T07:00:00Z</dcterms:modified>
</cp:coreProperties>
</file>