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56C86" w14:textId="6541584C" w:rsidR="003D65F6" w:rsidRDefault="003543AE" w:rsidP="003543AE">
      <w:pPr>
        <w:pStyle w:val="datumtevilka"/>
        <w:tabs>
          <w:tab w:val="clear" w:pos="1701"/>
          <w:tab w:val="left" w:pos="1418"/>
        </w:tabs>
        <w:spacing w:after="0" w:line="240" w:lineRule="auto"/>
        <w:contextualSpacing/>
        <w:rPr>
          <w:rStyle w:val="Krepko"/>
          <w:rFonts w:ascii="Arial" w:hAnsi="Arial" w:cs="Arial"/>
          <w:szCs w:val="22"/>
        </w:rPr>
      </w:pPr>
      <w:bookmarkStart w:id="0" w:name="_Hlk239866240"/>
      <w:r w:rsidRPr="00185849">
        <w:rPr>
          <w:rStyle w:val="Krepko"/>
          <w:rFonts w:ascii="Arial" w:hAnsi="Arial" w:cs="Arial"/>
          <w:szCs w:val="22"/>
        </w:rPr>
        <w:t xml:space="preserve">Državni zbor </w:t>
      </w:r>
      <w:r w:rsidRPr="00185849">
        <w:rPr>
          <w:rFonts w:ascii="Arial" w:hAnsi="Arial" w:cs="Arial"/>
          <w:szCs w:val="22"/>
        </w:rPr>
        <w:br/>
      </w:r>
      <w:r w:rsidRPr="00185849">
        <w:rPr>
          <w:rStyle w:val="Krepko"/>
          <w:rFonts w:ascii="Arial" w:hAnsi="Arial" w:cs="Arial"/>
          <w:szCs w:val="22"/>
        </w:rPr>
        <w:t>Poslank</w:t>
      </w:r>
      <w:r w:rsidR="003445F7" w:rsidRPr="00185849">
        <w:rPr>
          <w:rStyle w:val="Krepko"/>
          <w:rFonts w:ascii="Arial" w:hAnsi="Arial" w:cs="Arial"/>
          <w:szCs w:val="22"/>
        </w:rPr>
        <w:t>e</w:t>
      </w:r>
      <w:r w:rsidRPr="00185849">
        <w:rPr>
          <w:rStyle w:val="Krepko"/>
          <w:rFonts w:ascii="Arial" w:hAnsi="Arial" w:cs="Arial"/>
          <w:szCs w:val="22"/>
        </w:rPr>
        <w:t xml:space="preserve"> in poslanc</w:t>
      </w:r>
      <w:r w:rsidR="003445F7" w:rsidRPr="00185849">
        <w:rPr>
          <w:rStyle w:val="Krepko"/>
          <w:rFonts w:ascii="Arial" w:hAnsi="Arial" w:cs="Arial"/>
          <w:szCs w:val="22"/>
        </w:rPr>
        <w:t>i</w:t>
      </w:r>
    </w:p>
    <w:p w14:paraId="16E53873" w14:textId="72B34946" w:rsidR="00185849" w:rsidRDefault="00185849" w:rsidP="003543AE">
      <w:pPr>
        <w:pStyle w:val="datumtevilka"/>
        <w:tabs>
          <w:tab w:val="clear" w:pos="1701"/>
          <w:tab w:val="left" w:pos="1418"/>
        </w:tabs>
        <w:spacing w:after="0" w:line="240" w:lineRule="auto"/>
        <w:contextualSpacing/>
        <w:rPr>
          <w:rStyle w:val="Krepko"/>
          <w:rFonts w:ascii="Arial" w:hAnsi="Arial" w:cs="Arial"/>
          <w:szCs w:val="22"/>
        </w:rPr>
      </w:pPr>
    </w:p>
    <w:p w14:paraId="0DA602CA" w14:textId="77777777" w:rsidR="00185849" w:rsidRPr="00185849" w:rsidRDefault="00185849" w:rsidP="00185849">
      <w:pPr>
        <w:pStyle w:val="datumtevilka"/>
        <w:tabs>
          <w:tab w:val="left" w:pos="1418"/>
        </w:tabs>
        <w:spacing w:line="240" w:lineRule="auto"/>
        <w:contextualSpacing/>
        <w:rPr>
          <w:rFonts w:ascii="Arial" w:hAnsi="Arial" w:cs="Arial"/>
          <w:szCs w:val="22"/>
        </w:rPr>
      </w:pPr>
      <w:r w:rsidRPr="00185849">
        <w:rPr>
          <w:rFonts w:ascii="Arial" w:hAnsi="Arial" w:cs="Arial"/>
          <w:szCs w:val="22"/>
        </w:rPr>
        <w:t>Šubičeva ulica 4</w:t>
      </w:r>
    </w:p>
    <w:p w14:paraId="34C5C3A5" w14:textId="77777777" w:rsidR="00185849" w:rsidRPr="00185849" w:rsidRDefault="00185849" w:rsidP="00185849">
      <w:pPr>
        <w:pStyle w:val="datumtevilka"/>
        <w:tabs>
          <w:tab w:val="left" w:pos="1418"/>
        </w:tabs>
        <w:spacing w:line="240" w:lineRule="auto"/>
        <w:contextualSpacing/>
        <w:rPr>
          <w:rFonts w:ascii="Arial" w:hAnsi="Arial" w:cs="Arial"/>
          <w:szCs w:val="22"/>
        </w:rPr>
      </w:pPr>
      <w:r w:rsidRPr="00185849">
        <w:rPr>
          <w:rFonts w:ascii="Arial" w:hAnsi="Arial" w:cs="Arial"/>
          <w:szCs w:val="22"/>
        </w:rPr>
        <w:t>p. p. 636</w:t>
      </w:r>
    </w:p>
    <w:p w14:paraId="630EF6CB" w14:textId="082FF79D" w:rsidR="00185849" w:rsidRDefault="00185849" w:rsidP="00185849">
      <w:pPr>
        <w:pStyle w:val="datumtevilka"/>
        <w:tabs>
          <w:tab w:val="clear" w:pos="1701"/>
          <w:tab w:val="left" w:pos="1418"/>
        </w:tabs>
        <w:spacing w:after="0" w:line="240" w:lineRule="auto"/>
        <w:contextualSpacing/>
        <w:rPr>
          <w:rFonts w:ascii="Arial" w:hAnsi="Arial" w:cs="Arial"/>
          <w:szCs w:val="22"/>
        </w:rPr>
      </w:pPr>
      <w:r w:rsidRPr="00185849">
        <w:rPr>
          <w:rFonts w:ascii="Arial" w:hAnsi="Arial" w:cs="Arial"/>
          <w:szCs w:val="22"/>
        </w:rPr>
        <w:t>1102 Ljubljana</w:t>
      </w:r>
    </w:p>
    <w:p w14:paraId="6FDFC750" w14:textId="76EE4AF6" w:rsidR="00185849" w:rsidRDefault="00185849" w:rsidP="00185849">
      <w:pPr>
        <w:pStyle w:val="datumtevilka"/>
        <w:tabs>
          <w:tab w:val="clear" w:pos="1701"/>
          <w:tab w:val="left" w:pos="1418"/>
        </w:tabs>
        <w:spacing w:after="0" w:line="240" w:lineRule="auto"/>
        <w:contextualSpacing/>
        <w:rPr>
          <w:rFonts w:ascii="Arial" w:hAnsi="Arial" w:cs="Arial"/>
          <w:szCs w:val="22"/>
        </w:rPr>
      </w:pPr>
    </w:p>
    <w:p w14:paraId="2EBEA5CC" w14:textId="089FEFA1" w:rsidR="00185849" w:rsidRPr="00762CDE" w:rsidRDefault="00185849" w:rsidP="00185849">
      <w:pPr>
        <w:pStyle w:val="datumtevilka"/>
        <w:tabs>
          <w:tab w:val="clear" w:pos="1701"/>
          <w:tab w:val="left" w:pos="1418"/>
        </w:tabs>
        <w:spacing w:after="0" w:line="240" w:lineRule="auto"/>
        <w:contextualSpacing/>
        <w:rPr>
          <w:rFonts w:ascii="Arial" w:hAnsi="Arial" w:cs="Arial"/>
          <w:szCs w:val="22"/>
        </w:rPr>
      </w:pPr>
      <w:r>
        <w:rPr>
          <w:rFonts w:ascii="Arial" w:hAnsi="Arial" w:cs="Arial"/>
          <w:szCs w:val="22"/>
        </w:rPr>
        <w:t>Elektronska pošta:</w:t>
      </w:r>
      <w:r w:rsidR="006B3279">
        <w:rPr>
          <w:rFonts w:ascii="Arial" w:hAnsi="Arial" w:cs="Arial"/>
          <w:szCs w:val="22"/>
        </w:rPr>
        <w:t xml:space="preserve"> </w:t>
      </w:r>
      <w:hyperlink r:id="rId8" w:history="1">
        <w:r w:rsidR="006B3279" w:rsidRPr="003B17BB">
          <w:rPr>
            <w:rStyle w:val="Hiperpovezava"/>
            <w:rFonts w:ascii="Arial" w:hAnsi="Arial" w:cs="Arial"/>
            <w:szCs w:val="22"/>
          </w:rPr>
          <w:t>gp@dz-rs.si</w:t>
        </w:r>
      </w:hyperlink>
      <w:r w:rsidR="006B3279">
        <w:rPr>
          <w:rStyle w:val="Hiperpovezava"/>
          <w:rFonts w:ascii="Arial" w:hAnsi="Arial" w:cs="Arial"/>
          <w:color w:val="auto"/>
          <w:szCs w:val="22"/>
          <w:u w:val="none"/>
        </w:rPr>
        <w:t xml:space="preserve">  </w:t>
      </w:r>
    </w:p>
    <w:p w14:paraId="74088868" w14:textId="77777777" w:rsidR="003543AE" w:rsidRPr="00762CDE" w:rsidRDefault="003543AE" w:rsidP="003D65F6">
      <w:pPr>
        <w:pStyle w:val="datumtevilka"/>
        <w:tabs>
          <w:tab w:val="clear" w:pos="1701"/>
          <w:tab w:val="left" w:pos="1418"/>
        </w:tabs>
        <w:spacing w:after="0" w:line="240" w:lineRule="auto"/>
        <w:contextualSpacing/>
        <w:jc w:val="both"/>
        <w:rPr>
          <w:rFonts w:ascii="Arial" w:hAnsi="Arial" w:cs="Arial"/>
          <w:szCs w:val="22"/>
        </w:rPr>
      </w:pPr>
    </w:p>
    <w:p w14:paraId="21814C63" w14:textId="3D75AADA" w:rsidR="003D65F6" w:rsidRPr="00762CDE" w:rsidRDefault="003D65F6" w:rsidP="003D65F6">
      <w:pPr>
        <w:pStyle w:val="datumtevilka"/>
        <w:tabs>
          <w:tab w:val="clear" w:pos="1701"/>
          <w:tab w:val="left" w:pos="1418"/>
        </w:tabs>
        <w:spacing w:after="0" w:line="240" w:lineRule="auto"/>
        <w:contextualSpacing/>
        <w:jc w:val="both"/>
        <w:rPr>
          <w:rFonts w:ascii="Arial" w:hAnsi="Arial" w:cs="Arial"/>
          <w:szCs w:val="22"/>
        </w:rPr>
      </w:pPr>
      <w:r w:rsidRPr="00762CDE">
        <w:rPr>
          <w:rFonts w:ascii="Arial" w:hAnsi="Arial" w:cs="Arial"/>
          <w:szCs w:val="22"/>
        </w:rPr>
        <w:t>Številka:</w:t>
      </w:r>
      <w:r w:rsidR="009527E5" w:rsidRPr="00762CDE">
        <w:rPr>
          <w:rFonts w:ascii="Arial" w:hAnsi="Arial" w:cs="Arial"/>
          <w:szCs w:val="22"/>
        </w:rPr>
        <w:t xml:space="preserve"> </w:t>
      </w:r>
      <w:r w:rsidR="00185849" w:rsidRPr="00762CDE">
        <w:rPr>
          <w:rFonts w:ascii="Arial" w:hAnsi="Arial" w:cs="Arial"/>
          <w:szCs w:val="22"/>
        </w:rPr>
        <w:tab/>
        <w:t>0070-8/2026</w:t>
      </w:r>
      <w:r w:rsidR="00185849">
        <w:rPr>
          <w:rFonts w:ascii="Arial" w:hAnsi="Arial" w:cs="Arial"/>
          <w:szCs w:val="22"/>
        </w:rPr>
        <w:t>/1</w:t>
      </w:r>
    </w:p>
    <w:p w14:paraId="785C4788" w14:textId="0B2C1F98" w:rsidR="003D65F6" w:rsidRPr="00762CDE" w:rsidRDefault="003D65F6" w:rsidP="003D65F6">
      <w:pPr>
        <w:pStyle w:val="datumtevilka"/>
        <w:tabs>
          <w:tab w:val="clear" w:pos="1701"/>
          <w:tab w:val="left" w:pos="1418"/>
        </w:tabs>
        <w:spacing w:after="0" w:line="240" w:lineRule="auto"/>
        <w:contextualSpacing/>
        <w:jc w:val="both"/>
        <w:rPr>
          <w:rFonts w:ascii="Arial" w:hAnsi="Arial" w:cs="Arial"/>
          <w:szCs w:val="22"/>
        </w:rPr>
      </w:pPr>
      <w:r w:rsidRPr="00762CDE">
        <w:rPr>
          <w:rFonts w:ascii="Arial" w:hAnsi="Arial" w:cs="Arial"/>
          <w:szCs w:val="22"/>
        </w:rPr>
        <w:t xml:space="preserve">Datum: </w:t>
      </w:r>
      <w:r w:rsidR="00185849" w:rsidRPr="00762CDE">
        <w:rPr>
          <w:rFonts w:ascii="Arial" w:hAnsi="Arial" w:cs="Arial"/>
          <w:szCs w:val="22"/>
        </w:rPr>
        <w:tab/>
      </w:r>
      <w:r w:rsidR="003445F7" w:rsidRPr="00762CDE">
        <w:rPr>
          <w:rFonts w:ascii="Arial" w:hAnsi="Arial" w:cs="Arial"/>
          <w:szCs w:val="22"/>
        </w:rPr>
        <w:t>10. 9. 2026</w:t>
      </w:r>
      <w:r w:rsidRPr="00762CDE">
        <w:rPr>
          <w:rFonts w:ascii="Arial" w:hAnsi="Arial" w:cs="Arial"/>
          <w:szCs w:val="22"/>
        </w:rPr>
        <w:t xml:space="preserve">         </w:t>
      </w:r>
    </w:p>
    <w:p w14:paraId="073116E2" w14:textId="77777777" w:rsidR="003D65F6" w:rsidRPr="00762CDE" w:rsidRDefault="003D65F6" w:rsidP="003D65F6">
      <w:pPr>
        <w:pStyle w:val="ZADEVA"/>
        <w:tabs>
          <w:tab w:val="clear" w:pos="1701"/>
          <w:tab w:val="left" w:pos="0"/>
        </w:tabs>
        <w:spacing w:after="0" w:line="240" w:lineRule="auto"/>
        <w:ind w:left="0" w:firstLine="0"/>
        <w:contextualSpacing/>
        <w:jc w:val="both"/>
        <w:rPr>
          <w:rFonts w:ascii="Arial" w:hAnsi="Arial" w:cs="Arial"/>
          <w:b w:val="0"/>
          <w:bCs/>
          <w:lang w:val="sl-SI"/>
        </w:rPr>
      </w:pPr>
    </w:p>
    <w:p w14:paraId="014793ED" w14:textId="77777777" w:rsidR="003D65F6" w:rsidRPr="00762CDE" w:rsidRDefault="003D65F6" w:rsidP="003D65F6">
      <w:pPr>
        <w:pStyle w:val="ZADEVA"/>
        <w:tabs>
          <w:tab w:val="clear" w:pos="1701"/>
        </w:tabs>
        <w:spacing w:after="0" w:line="240" w:lineRule="auto"/>
        <w:ind w:left="0" w:firstLine="0"/>
        <w:contextualSpacing/>
        <w:rPr>
          <w:rFonts w:ascii="Arial" w:hAnsi="Arial" w:cs="Arial"/>
          <w:b w:val="0"/>
          <w:bCs/>
          <w:lang w:val="sl-SI"/>
        </w:rPr>
      </w:pPr>
    </w:p>
    <w:p w14:paraId="2B6489BD" w14:textId="36C4C377" w:rsidR="003D65F6" w:rsidRPr="00185849" w:rsidRDefault="003D65F6" w:rsidP="00762CDE">
      <w:pPr>
        <w:autoSpaceDE w:val="0"/>
        <w:autoSpaceDN w:val="0"/>
        <w:adjustRightInd w:val="0"/>
        <w:spacing w:line="240" w:lineRule="auto"/>
        <w:ind w:left="1410" w:hanging="1410"/>
        <w:rPr>
          <w:rFonts w:eastAsiaTheme="minorHAnsi" w:cs="Arial"/>
          <w:color w:val="000000"/>
          <w:sz w:val="22"/>
          <w:szCs w:val="22"/>
        </w:rPr>
      </w:pPr>
      <w:r w:rsidRPr="00762CDE">
        <w:rPr>
          <w:b/>
          <w:bCs/>
          <w:sz w:val="22"/>
          <w:szCs w:val="22"/>
        </w:rPr>
        <w:t>Zadeva:</w:t>
      </w:r>
      <w:r w:rsidR="00DD154E" w:rsidRPr="00762CDE">
        <w:rPr>
          <w:b/>
          <w:bCs/>
          <w:sz w:val="22"/>
          <w:szCs w:val="22"/>
        </w:rPr>
        <w:t xml:space="preserve"> </w:t>
      </w:r>
      <w:r w:rsidR="00185849" w:rsidRPr="00762CDE">
        <w:rPr>
          <w:b/>
          <w:bCs/>
          <w:sz w:val="22"/>
          <w:szCs w:val="22"/>
        </w:rPr>
        <w:tab/>
      </w:r>
      <w:r w:rsidR="0012581F" w:rsidRPr="00185849">
        <w:rPr>
          <w:b/>
          <w:bCs/>
          <w:sz w:val="22"/>
          <w:szCs w:val="22"/>
        </w:rPr>
        <w:t xml:space="preserve">Priporočilo Zagovornika načela enakosti glede </w:t>
      </w:r>
      <w:r w:rsidR="00311371" w:rsidRPr="00185849">
        <w:rPr>
          <w:b/>
          <w:bCs/>
          <w:sz w:val="22"/>
          <w:szCs w:val="22"/>
        </w:rPr>
        <w:t xml:space="preserve">predloga </w:t>
      </w:r>
      <w:r w:rsidR="005A2FE0" w:rsidRPr="00185849">
        <w:rPr>
          <w:b/>
          <w:bCs/>
          <w:sz w:val="22"/>
          <w:szCs w:val="22"/>
        </w:rPr>
        <w:t>Zakona o spremembah Zakona o štipendiranju</w:t>
      </w:r>
      <w:r w:rsidR="003445F7" w:rsidRPr="00185849">
        <w:rPr>
          <w:b/>
          <w:bCs/>
          <w:sz w:val="22"/>
          <w:szCs w:val="22"/>
        </w:rPr>
        <w:t xml:space="preserve"> (EPA </w:t>
      </w:r>
      <w:r w:rsidR="003445F7" w:rsidRPr="00185849">
        <w:rPr>
          <w:rFonts w:eastAsiaTheme="minorHAnsi" w:cs="Arial"/>
          <w:b/>
          <w:bCs/>
          <w:color w:val="000000"/>
          <w:sz w:val="22"/>
          <w:szCs w:val="22"/>
        </w:rPr>
        <w:t>0233-X)</w:t>
      </w:r>
    </w:p>
    <w:p w14:paraId="4B04E0C1" w14:textId="77777777" w:rsidR="003D65F6" w:rsidRPr="005C691F" w:rsidRDefault="003D65F6" w:rsidP="00DD154E">
      <w:pPr>
        <w:rPr>
          <w:szCs w:val="20"/>
        </w:rPr>
      </w:pPr>
    </w:p>
    <w:p w14:paraId="152F1A14" w14:textId="77777777" w:rsidR="003D65F6" w:rsidRPr="003421B3" w:rsidRDefault="003D65F6" w:rsidP="003D65F6">
      <w:pPr>
        <w:pStyle w:val="ZADEVA"/>
        <w:tabs>
          <w:tab w:val="clear" w:pos="1701"/>
          <w:tab w:val="left" w:pos="0"/>
        </w:tabs>
        <w:spacing w:after="0" w:line="240" w:lineRule="auto"/>
        <w:ind w:left="0" w:firstLine="0"/>
        <w:contextualSpacing/>
        <w:jc w:val="both"/>
        <w:rPr>
          <w:rFonts w:ascii="Arial" w:hAnsi="Arial" w:cs="Arial"/>
          <w:b w:val="0"/>
          <w:bCs/>
          <w:lang w:val="sl-SI"/>
        </w:rPr>
      </w:pPr>
      <w:r w:rsidRPr="003421B3">
        <w:rPr>
          <w:rFonts w:ascii="Arial" w:hAnsi="Arial" w:cs="Arial"/>
          <w:b w:val="0"/>
          <w:bCs/>
          <w:lang w:val="sl-SI"/>
        </w:rPr>
        <w:t>Spoštovani,</w:t>
      </w:r>
    </w:p>
    <w:p w14:paraId="4B0837D9" w14:textId="77777777" w:rsidR="003D65F6" w:rsidRPr="003421B3" w:rsidRDefault="003D65F6" w:rsidP="003D65F6">
      <w:pPr>
        <w:pStyle w:val="ZADEVA"/>
        <w:tabs>
          <w:tab w:val="clear" w:pos="1701"/>
          <w:tab w:val="left" w:pos="0"/>
        </w:tabs>
        <w:spacing w:after="0" w:line="240" w:lineRule="auto"/>
        <w:ind w:left="0" w:firstLine="0"/>
        <w:contextualSpacing/>
        <w:jc w:val="both"/>
        <w:rPr>
          <w:rFonts w:ascii="Arial" w:hAnsi="Arial" w:cs="Arial"/>
          <w:b w:val="0"/>
          <w:bCs/>
          <w:lang w:val="sl-SI"/>
        </w:rPr>
      </w:pPr>
    </w:p>
    <w:p w14:paraId="30F54D19" w14:textId="78BBEE27" w:rsidR="00185849" w:rsidRDefault="00185849" w:rsidP="00185849">
      <w:pPr>
        <w:autoSpaceDE w:val="0"/>
        <w:autoSpaceDN w:val="0"/>
        <w:adjustRightInd w:val="0"/>
        <w:spacing w:line="240" w:lineRule="auto"/>
        <w:jc w:val="both"/>
        <w:rPr>
          <w:rFonts w:eastAsiaTheme="minorHAnsi" w:cs="Arial"/>
          <w:color w:val="000000"/>
          <w:sz w:val="22"/>
          <w:szCs w:val="22"/>
        </w:rPr>
      </w:pPr>
      <w:r w:rsidRPr="003445F7">
        <w:rPr>
          <w:rFonts w:cs="Arial"/>
          <w:sz w:val="22"/>
          <w:szCs w:val="22"/>
          <w:lang w:eastAsia="sl-SI"/>
        </w:rPr>
        <w:t>Zagovornik načela enakosti (</w:t>
      </w:r>
      <w:r w:rsidRPr="00606B96">
        <w:rPr>
          <w:rFonts w:cs="Arial"/>
          <w:sz w:val="22"/>
          <w:szCs w:val="22"/>
          <w:lang w:eastAsia="sl-SI"/>
        </w:rPr>
        <w:t xml:space="preserve">Zagovornik) </w:t>
      </w:r>
      <w:r w:rsidR="006B3279">
        <w:rPr>
          <w:rFonts w:cs="Arial"/>
          <w:sz w:val="22"/>
          <w:szCs w:val="22"/>
          <w:lang w:eastAsia="sl-SI"/>
        </w:rPr>
        <w:t xml:space="preserve">je </w:t>
      </w:r>
      <w:r w:rsidR="00762CDE">
        <w:rPr>
          <w:rFonts w:cs="Arial"/>
          <w:sz w:val="22"/>
          <w:szCs w:val="22"/>
          <w:lang w:eastAsia="sl-SI"/>
        </w:rPr>
        <w:t>leta</w:t>
      </w:r>
      <w:r w:rsidR="00C72650">
        <w:rPr>
          <w:rFonts w:cs="Arial"/>
          <w:sz w:val="22"/>
          <w:szCs w:val="22"/>
          <w:lang w:eastAsia="sl-SI"/>
        </w:rPr>
        <w:t xml:space="preserve"> </w:t>
      </w:r>
      <w:r w:rsidR="00762CDE">
        <w:rPr>
          <w:rFonts w:cs="Arial"/>
          <w:sz w:val="22"/>
          <w:szCs w:val="22"/>
          <w:lang w:eastAsia="sl-SI"/>
        </w:rPr>
        <w:t xml:space="preserve">2025 </w:t>
      </w:r>
      <w:r>
        <w:rPr>
          <w:rFonts w:cs="Arial"/>
          <w:sz w:val="22"/>
          <w:szCs w:val="22"/>
          <w:lang w:eastAsia="sl-SI"/>
        </w:rPr>
        <w:t>skladno s svojimi pristojnostmi po Zakonu o varstvu pred diskriminacijo (</w:t>
      </w:r>
      <w:proofErr w:type="spellStart"/>
      <w:r>
        <w:rPr>
          <w:rFonts w:cs="Arial"/>
          <w:sz w:val="22"/>
          <w:szCs w:val="22"/>
          <w:lang w:eastAsia="sl-SI"/>
        </w:rPr>
        <w:t>ZVarD</w:t>
      </w:r>
      <w:proofErr w:type="spellEnd"/>
      <w:r>
        <w:rPr>
          <w:rFonts w:cs="Arial"/>
          <w:sz w:val="22"/>
          <w:szCs w:val="22"/>
          <w:lang w:eastAsia="sl-SI"/>
        </w:rPr>
        <w:t xml:space="preserve">) </w:t>
      </w:r>
      <w:r w:rsidRPr="00311371">
        <w:rPr>
          <w:rFonts w:cs="Arial"/>
          <w:sz w:val="22"/>
          <w:szCs w:val="22"/>
          <w:lang w:eastAsia="sl-SI"/>
        </w:rPr>
        <w:t xml:space="preserve">izvedel oceno </w:t>
      </w:r>
      <w:proofErr w:type="spellStart"/>
      <w:r w:rsidRPr="00311371">
        <w:rPr>
          <w:rFonts w:cs="Arial"/>
          <w:sz w:val="22"/>
          <w:szCs w:val="22"/>
          <w:lang w:eastAsia="sl-SI"/>
        </w:rPr>
        <w:t>diskriminatornosti</w:t>
      </w:r>
      <w:proofErr w:type="spellEnd"/>
      <w:r w:rsidRPr="00311371">
        <w:rPr>
          <w:rFonts w:cs="Arial"/>
          <w:sz w:val="22"/>
          <w:szCs w:val="22"/>
          <w:lang w:eastAsia="sl-SI"/>
        </w:rPr>
        <w:t xml:space="preserve"> tretjega odstavka 9. člena Zakona o štipendiranju</w:t>
      </w:r>
      <w:r>
        <w:rPr>
          <w:rFonts w:cs="Arial"/>
          <w:sz w:val="22"/>
          <w:szCs w:val="22"/>
          <w:lang w:eastAsia="sl-SI"/>
        </w:rPr>
        <w:t xml:space="preserve"> (ZŠtip-1)</w:t>
      </w:r>
      <w:r w:rsidR="00724E63">
        <w:rPr>
          <w:rStyle w:val="Sprotnaopomba-sklic"/>
          <w:rFonts w:cs="Arial"/>
          <w:sz w:val="22"/>
          <w:szCs w:val="22"/>
          <w:lang w:eastAsia="sl-SI"/>
        </w:rPr>
        <w:footnoteReference w:id="1"/>
      </w:r>
      <w:r w:rsidRPr="00311371">
        <w:rPr>
          <w:rFonts w:cs="Arial"/>
          <w:sz w:val="22"/>
          <w:szCs w:val="22"/>
          <w:lang w:eastAsia="sl-SI"/>
        </w:rPr>
        <w:t xml:space="preserve"> in </w:t>
      </w:r>
      <w:r>
        <w:rPr>
          <w:rFonts w:cs="Arial"/>
          <w:sz w:val="22"/>
          <w:szCs w:val="22"/>
          <w:lang w:eastAsia="sl-SI"/>
        </w:rPr>
        <w:t xml:space="preserve">ugotovil, da je določba </w:t>
      </w:r>
      <w:proofErr w:type="spellStart"/>
      <w:r>
        <w:rPr>
          <w:rFonts w:cs="Arial"/>
          <w:sz w:val="22"/>
          <w:szCs w:val="22"/>
          <w:lang w:eastAsia="sl-SI"/>
        </w:rPr>
        <w:t>diskriminatorna</w:t>
      </w:r>
      <w:proofErr w:type="spellEnd"/>
      <w:r>
        <w:rPr>
          <w:rFonts w:cs="Arial"/>
          <w:sz w:val="22"/>
          <w:szCs w:val="22"/>
          <w:lang w:eastAsia="sl-SI"/>
        </w:rPr>
        <w:t>. Gre za ureditev, po kateri dijaki, ki so zaključili poklicno šolo,</w:t>
      </w:r>
      <w:r w:rsidR="006B3279">
        <w:rPr>
          <w:rFonts w:cs="Arial"/>
          <w:sz w:val="22"/>
          <w:szCs w:val="22"/>
          <w:lang w:eastAsia="sl-SI"/>
        </w:rPr>
        <w:t xml:space="preserve"> </w:t>
      </w:r>
      <w:r w:rsidRPr="00311371">
        <w:rPr>
          <w:rFonts w:cs="Arial"/>
          <w:sz w:val="22"/>
          <w:szCs w:val="22"/>
          <w:lang w:eastAsia="sl-SI"/>
        </w:rPr>
        <w:t xml:space="preserve">v času opravljanja maturitetnega tečaja </w:t>
      </w:r>
      <w:r>
        <w:rPr>
          <w:rFonts w:cs="Arial"/>
          <w:sz w:val="22"/>
          <w:szCs w:val="22"/>
          <w:lang w:eastAsia="sl-SI"/>
        </w:rPr>
        <w:t xml:space="preserve">nimajo pravice do </w:t>
      </w:r>
      <w:r w:rsidRPr="00311371">
        <w:rPr>
          <w:rFonts w:cs="Arial"/>
          <w:sz w:val="22"/>
          <w:szCs w:val="22"/>
          <w:lang w:eastAsia="sl-SI"/>
        </w:rPr>
        <w:t>državne</w:t>
      </w:r>
      <w:r>
        <w:rPr>
          <w:rFonts w:cs="Arial"/>
          <w:sz w:val="22"/>
          <w:szCs w:val="22"/>
          <w:lang w:eastAsia="sl-SI"/>
        </w:rPr>
        <w:t xml:space="preserve"> štipendije.</w:t>
      </w:r>
      <w:r w:rsidRPr="00311371">
        <w:rPr>
          <w:rFonts w:cs="Arial"/>
          <w:sz w:val="22"/>
          <w:szCs w:val="22"/>
          <w:lang w:eastAsia="sl-SI"/>
        </w:rPr>
        <w:t xml:space="preserve"> </w:t>
      </w:r>
      <w:r>
        <w:rPr>
          <w:rFonts w:cs="Arial"/>
          <w:sz w:val="22"/>
          <w:szCs w:val="22"/>
          <w:lang w:eastAsia="sl-SI"/>
        </w:rPr>
        <w:t>Po oceni Zagovornika gre v tem primeru za</w:t>
      </w:r>
      <w:r w:rsidRPr="00311371">
        <w:rPr>
          <w:rFonts w:cs="Arial"/>
          <w:sz w:val="22"/>
          <w:szCs w:val="22"/>
          <w:lang w:eastAsia="sl-SI"/>
        </w:rPr>
        <w:t xml:space="preserve"> posredno diskriminacijo </w:t>
      </w:r>
      <w:r>
        <w:rPr>
          <w:rFonts w:eastAsiaTheme="minorHAnsi" w:cs="Arial"/>
          <w:color w:val="000000"/>
          <w:sz w:val="22"/>
          <w:szCs w:val="22"/>
        </w:rPr>
        <w:t>dijakov s slabšim premoženjskim stanjem pri pridobivanju izobrazbe.</w:t>
      </w:r>
    </w:p>
    <w:p w14:paraId="7AA98A24" w14:textId="77777777" w:rsidR="00185849" w:rsidRPr="003445F7" w:rsidRDefault="00185849">
      <w:pPr>
        <w:autoSpaceDE w:val="0"/>
        <w:autoSpaceDN w:val="0"/>
        <w:adjustRightInd w:val="0"/>
        <w:spacing w:line="240" w:lineRule="auto"/>
        <w:jc w:val="both"/>
        <w:rPr>
          <w:rFonts w:cs="Arial"/>
          <w:sz w:val="22"/>
          <w:szCs w:val="22"/>
          <w:lang w:eastAsia="sl-SI"/>
        </w:rPr>
      </w:pPr>
    </w:p>
    <w:p w14:paraId="28465B63" w14:textId="730DE1ED" w:rsidR="00311371" w:rsidRDefault="00E61F8A" w:rsidP="003421B3">
      <w:pPr>
        <w:autoSpaceDE w:val="0"/>
        <w:autoSpaceDN w:val="0"/>
        <w:adjustRightInd w:val="0"/>
        <w:spacing w:line="240" w:lineRule="auto"/>
        <w:jc w:val="both"/>
        <w:rPr>
          <w:rFonts w:eastAsiaTheme="minorHAnsi" w:cs="Arial"/>
          <w:color w:val="000000"/>
          <w:sz w:val="22"/>
          <w:szCs w:val="22"/>
        </w:rPr>
      </w:pPr>
      <w:r w:rsidRPr="003445F7">
        <w:rPr>
          <w:rFonts w:cs="Arial"/>
          <w:sz w:val="22"/>
          <w:szCs w:val="22"/>
          <w:lang w:eastAsia="sl-SI"/>
        </w:rPr>
        <w:t xml:space="preserve">Zagovornik </w:t>
      </w:r>
      <w:r w:rsidRPr="00606B96">
        <w:rPr>
          <w:rFonts w:cs="Arial"/>
          <w:sz w:val="22"/>
          <w:szCs w:val="22"/>
          <w:lang w:eastAsia="sl-SI"/>
        </w:rPr>
        <w:t xml:space="preserve">je </w:t>
      </w:r>
      <w:r w:rsidR="003445F7" w:rsidRPr="00606B96">
        <w:rPr>
          <w:rFonts w:cs="Arial"/>
          <w:sz w:val="22"/>
          <w:szCs w:val="22"/>
          <w:lang w:eastAsia="sl-SI"/>
        </w:rPr>
        <w:t xml:space="preserve">1. 7. 2025 </w:t>
      </w:r>
      <w:r w:rsidR="003445F7" w:rsidRPr="003421B3">
        <w:rPr>
          <w:rFonts w:cs="Arial"/>
          <w:sz w:val="22"/>
          <w:szCs w:val="22"/>
          <w:lang w:eastAsia="sl-SI"/>
        </w:rPr>
        <w:t>Ministrstvu za delo, družino, socialne zadeve in enake možnosti</w:t>
      </w:r>
      <w:r w:rsidR="003445F7" w:rsidRPr="003445F7">
        <w:rPr>
          <w:rFonts w:cs="Arial"/>
          <w:sz w:val="22"/>
          <w:szCs w:val="22"/>
          <w:lang w:eastAsia="sl-SI"/>
        </w:rPr>
        <w:t xml:space="preserve"> </w:t>
      </w:r>
      <w:r w:rsidR="003445F7" w:rsidRPr="00311371">
        <w:rPr>
          <w:rFonts w:cs="Arial"/>
          <w:sz w:val="22"/>
          <w:szCs w:val="22"/>
          <w:lang w:eastAsia="sl-SI"/>
        </w:rPr>
        <w:t xml:space="preserve">izdal </w:t>
      </w:r>
      <w:r w:rsidRPr="00606B96">
        <w:rPr>
          <w:rFonts w:cs="Arial"/>
          <w:sz w:val="22"/>
          <w:szCs w:val="22"/>
          <w:lang w:eastAsia="sl-SI"/>
        </w:rPr>
        <w:t xml:space="preserve">Priporočilo </w:t>
      </w:r>
      <w:r w:rsidRPr="003421B3">
        <w:rPr>
          <w:rFonts w:cs="Arial"/>
          <w:sz w:val="22"/>
          <w:szCs w:val="22"/>
          <w:lang w:eastAsia="sl-SI"/>
        </w:rPr>
        <w:t>glede pravice do državne štipendije za dijake, vključene v maturitetni tečaj</w:t>
      </w:r>
      <w:r w:rsidR="00185849">
        <w:rPr>
          <w:rFonts w:cs="Arial"/>
          <w:sz w:val="22"/>
          <w:szCs w:val="22"/>
          <w:lang w:eastAsia="sl-SI"/>
        </w:rPr>
        <w:t>.</w:t>
      </w:r>
      <w:r w:rsidR="00185849">
        <w:rPr>
          <w:rStyle w:val="Sprotnaopomba-sklic"/>
          <w:rFonts w:cs="Arial"/>
          <w:sz w:val="22"/>
          <w:szCs w:val="22"/>
          <w:lang w:eastAsia="sl-SI"/>
        </w:rPr>
        <w:footnoteReference w:id="2"/>
      </w:r>
      <w:r w:rsidR="00185849">
        <w:rPr>
          <w:rFonts w:cs="Arial"/>
          <w:sz w:val="22"/>
          <w:szCs w:val="22"/>
          <w:lang w:eastAsia="sl-SI"/>
        </w:rPr>
        <w:t xml:space="preserve"> </w:t>
      </w:r>
      <w:r w:rsidR="003445F7">
        <w:rPr>
          <w:rFonts w:cs="Arial"/>
          <w:sz w:val="22"/>
          <w:szCs w:val="22"/>
          <w:lang w:eastAsia="sl-SI"/>
        </w:rPr>
        <w:t xml:space="preserve">Ker priporočilo </w:t>
      </w:r>
      <w:r w:rsidR="003445F7" w:rsidRPr="00311371">
        <w:rPr>
          <w:rFonts w:cs="Arial"/>
          <w:sz w:val="22"/>
          <w:szCs w:val="22"/>
          <w:lang w:eastAsia="sl-SI"/>
        </w:rPr>
        <w:t>doslej ni bilo upoštevano</w:t>
      </w:r>
      <w:r w:rsidR="00311371" w:rsidRPr="00606B96">
        <w:rPr>
          <w:rFonts w:cs="Arial"/>
          <w:sz w:val="22"/>
          <w:szCs w:val="22"/>
          <w:lang w:eastAsia="sl-SI"/>
        </w:rPr>
        <w:t xml:space="preserve">, ga Zagovornik </w:t>
      </w:r>
      <w:r w:rsidR="00185849">
        <w:rPr>
          <w:rFonts w:cs="Arial"/>
          <w:sz w:val="22"/>
          <w:szCs w:val="22"/>
          <w:lang w:eastAsia="sl-SI"/>
        </w:rPr>
        <w:t xml:space="preserve">ob spremembi ZŠtip-1 </w:t>
      </w:r>
      <w:r w:rsidR="00311371" w:rsidRPr="00606B96">
        <w:rPr>
          <w:rFonts w:cs="Arial"/>
          <w:sz w:val="22"/>
          <w:szCs w:val="22"/>
          <w:lang w:eastAsia="sl-SI"/>
        </w:rPr>
        <w:t>pošilja Državnemu zboru</w:t>
      </w:r>
      <w:r w:rsidR="007F2F2A">
        <w:rPr>
          <w:rFonts w:cs="Arial"/>
          <w:sz w:val="22"/>
          <w:szCs w:val="22"/>
          <w:lang w:eastAsia="sl-SI"/>
        </w:rPr>
        <w:t xml:space="preserve"> </w:t>
      </w:r>
      <w:r w:rsidR="00311371" w:rsidRPr="00606B96">
        <w:rPr>
          <w:rFonts w:cs="Arial"/>
          <w:sz w:val="22"/>
          <w:szCs w:val="22"/>
          <w:lang w:eastAsia="sl-SI"/>
        </w:rPr>
        <w:t xml:space="preserve">in priporoča, da se </w:t>
      </w:r>
      <w:r w:rsidR="00311371" w:rsidRPr="003421B3">
        <w:rPr>
          <w:sz w:val="22"/>
          <w:szCs w:val="22"/>
        </w:rPr>
        <w:t xml:space="preserve">predlog Zakona o spremembah Zakona o štipendiranju (EPA </w:t>
      </w:r>
      <w:r w:rsidR="00311371" w:rsidRPr="003421B3">
        <w:rPr>
          <w:rFonts w:eastAsiaTheme="minorHAnsi" w:cs="Arial"/>
          <w:color w:val="000000"/>
          <w:sz w:val="22"/>
          <w:szCs w:val="22"/>
        </w:rPr>
        <w:t xml:space="preserve">0233-X; v nadaljevanju: </w:t>
      </w:r>
      <w:r w:rsidR="009E1A70">
        <w:rPr>
          <w:rFonts w:eastAsiaTheme="minorHAnsi" w:cs="Arial"/>
          <w:color w:val="000000"/>
          <w:sz w:val="22"/>
          <w:szCs w:val="22"/>
        </w:rPr>
        <w:t>Z</w:t>
      </w:r>
      <w:r w:rsidR="00311371" w:rsidRPr="00311371">
        <w:rPr>
          <w:rFonts w:eastAsiaTheme="minorHAnsi" w:cs="Arial"/>
          <w:color w:val="000000"/>
          <w:sz w:val="22"/>
          <w:szCs w:val="22"/>
        </w:rPr>
        <w:t>Štip-1D</w:t>
      </w:r>
      <w:r w:rsidR="00311371" w:rsidRPr="00606B96">
        <w:rPr>
          <w:rFonts w:eastAsiaTheme="minorHAnsi" w:cs="Arial"/>
          <w:color w:val="000000"/>
          <w:sz w:val="22"/>
          <w:szCs w:val="22"/>
        </w:rPr>
        <w:t>) ustrezno dopolni.</w:t>
      </w:r>
    </w:p>
    <w:p w14:paraId="4311309A" w14:textId="77777777" w:rsidR="00762CDE" w:rsidRDefault="00762CDE" w:rsidP="003421B3">
      <w:pPr>
        <w:autoSpaceDE w:val="0"/>
        <w:autoSpaceDN w:val="0"/>
        <w:adjustRightInd w:val="0"/>
        <w:spacing w:line="240" w:lineRule="auto"/>
        <w:jc w:val="both"/>
        <w:rPr>
          <w:rFonts w:eastAsiaTheme="minorHAnsi" w:cs="Arial"/>
          <w:color w:val="000000"/>
          <w:sz w:val="22"/>
          <w:szCs w:val="22"/>
        </w:rPr>
      </w:pPr>
    </w:p>
    <w:p w14:paraId="16272735" w14:textId="71E50C3A" w:rsidR="00E67A93" w:rsidRPr="003421B3" w:rsidRDefault="00E61F8A" w:rsidP="006B3279">
      <w:pPr>
        <w:pBdr>
          <w:top w:val="single" w:sz="4" w:space="1" w:color="auto"/>
          <w:left w:val="single" w:sz="4" w:space="5" w:color="auto"/>
          <w:bottom w:val="single" w:sz="4" w:space="1" w:color="auto"/>
          <w:right w:val="single" w:sz="4" w:space="4" w:color="auto"/>
          <w:between w:val="single" w:sz="4" w:space="1" w:color="auto"/>
          <w:bar w:val="single" w:sz="4" w:color="auto"/>
        </w:pBdr>
        <w:spacing w:line="240" w:lineRule="auto"/>
        <w:ind w:left="142" w:right="139"/>
        <w:jc w:val="both"/>
        <w:rPr>
          <w:rFonts w:eastAsiaTheme="minorHAnsi" w:cs="Arial"/>
          <w:b/>
          <w:bCs/>
          <w:color w:val="000000"/>
          <w:sz w:val="22"/>
          <w:szCs w:val="22"/>
        </w:rPr>
      </w:pPr>
      <w:r w:rsidRPr="003421B3">
        <w:rPr>
          <w:b/>
          <w:bCs/>
          <w:sz w:val="22"/>
          <w:szCs w:val="22"/>
        </w:rPr>
        <w:t>ZŠtip-1</w:t>
      </w:r>
      <w:r w:rsidR="00185849">
        <w:rPr>
          <w:b/>
          <w:bCs/>
          <w:sz w:val="22"/>
          <w:szCs w:val="22"/>
        </w:rPr>
        <w:t xml:space="preserve"> naj se dopolni tako</w:t>
      </w:r>
      <w:r w:rsidR="00766FD6" w:rsidRPr="003421B3">
        <w:rPr>
          <w:rFonts w:cs="Arial"/>
          <w:b/>
          <w:bCs/>
          <w:sz w:val="22"/>
          <w:szCs w:val="22"/>
          <w:shd w:val="clear" w:color="auto" w:fill="FFFFFF"/>
        </w:rPr>
        <w:t>, da</w:t>
      </w:r>
      <w:r w:rsidR="002F7E51">
        <w:rPr>
          <w:rFonts w:cs="Arial"/>
          <w:b/>
          <w:bCs/>
          <w:sz w:val="22"/>
          <w:szCs w:val="22"/>
          <w:shd w:val="clear" w:color="auto" w:fill="FFFFFF"/>
        </w:rPr>
        <w:t xml:space="preserve"> bodo imeli pravico do državne štipendije tudi dijaki, </w:t>
      </w:r>
      <w:r w:rsidR="00766FD6" w:rsidRPr="003421B3">
        <w:rPr>
          <w:rFonts w:cs="Arial"/>
          <w:b/>
          <w:bCs/>
          <w:sz w:val="22"/>
          <w:szCs w:val="22"/>
          <w:shd w:val="clear" w:color="auto" w:fill="FFFFFF"/>
        </w:rPr>
        <w:t xml:space="preserve"> ki so vpisani </w:t>
      </w:r>
      <w:r w:rsidR="009352CE">
        <w:rPr>
          <w:rFonts w:cs="Arial"/>
          <w:b/>
          <w:bCs/>
          <w:sz w:val="22"/>
          <w:szCs w:val="22"/>
          <w:shd w:val="clear" w:color="auto" w:fill="FFFFFF"/>
        </w:rPr>
        <w:t>v</w:t>
      </w:r>
      <w:r w:rsidR="00766FD6" w:rsidRPr="003421B3">
        <w:rPr>
          <w:rFonts w:cs="Arial"/>
          <w:b/>
          <w:bCs/>
          <w:sz w:val="22"/>
          <w:szCs w:val="22"/>
          <w:shd w:val="clear" w:color="auto" w:fill="FFFFFF"/>
        </w:rPr>
        <w:t xml:space="preserve"> maturitetni tečaj</w:t>
      </w:r>
      <w:r w:rsidR="002F7E51">
        <w:rPr>
          <w:rFonts w:cs="Arial"/>
          <w:b/>
          <w:bCs/>
          <w:sz w:val="22"/>
          <w:szCs w:val="22"/>
          <w:shd w:val="clear" w:color="auto" w:fill="FFFFFF"/>
        </w:rPr>
        <w:t xml:space="preserve"> in</w:t>
      </w:r>
      <w:r w:rsidR="001D1B72">
        <w:rPr>
          <w:rFonts w:cs="Arial"/>
          <w:b/>
          <w:bCs/>
          <w:sz w:val="22"/>
          <w:szCs w:val="22"/>
          <w:shd w:val="clear" w:color="auto" w:fill="FFFFFF"/>
        </w:rPr>
        <w:t xml:space="preserve"> </w:t>
      </w:r>
      <w:r w:rsidR="00766FD6" w:rsidRPr="003421B3">
        <w:rPr>
          <w:rFonts w:cs="Arial"/>
          <w:b/>
          <w:bCs/>
          <w:sz w:val="22"/>
          <w:szCs w:val="22"/>
          <w:shd w:val="clear" w:color="auto" w:fill="FFFFFF"/>
        </w:rPr>
        <w:t>izpolnjujejo socialne pogoje za dodelitev štipendije</w:t>
      </w:r>
      <w:r w:rsidR="00265B7B" w:rsidRPr="003421B3">
        <w:rPr>
          <w:rFonts w:cs="Arial"/>
          <w:b/>
          <w:bCs/>
          <w:color w:val="292B2C"/>
          <w:sz w:val="22"/>
          <w:szCs w:val="22"/>
          <w:shd w:val="clear" w:color="auto" w:fill="FFFFFF"/>
        </w:rPr>
        <w:t>.</w:t>
      </w:r>
    </w:p>
    <w:p w14:paraId="23E2260C" w14:textId="77777777" w:rsidR="003D65F6" w:rsidRPr="003421B3" w:rsidRDefault="003D65F6" w:rsidP="003D65F6">
      <w:pPr>
        <w:jc w:val="both"/>
        <w:rPr>
          <w:rFonts w:eastAsiaTheme="minorHAnsi" w:cs="Arial"/>
          <w:color w:val="000000"/>
          <w:sz w:val="22"/>
          <w:szCs w:val="22"/>
        </w:rPr>
      </w:pPr>
    </w:p>
    <w:p w14:paraId="150A77B7" w14:textId="56B0598B" w:rsidR="009208B8" w:rsidRPr="003445F7" w:rsidRDefault="009208B8" w:rsidP="003D65F6">
      <w:pPr>
        <w:jc w:val="both"/>
        <w:rPr>
          <w:rFonts w:cs="Arial"/>
          <w:sz w:val="22"/>
          <w:szCs w:val="22"/>
        </w:rPr>
      </w:pPr>
    </w:p>
    <w:p w14:paraId="09C1165E" w14:textId="363B1E69" w:rsidR="003D65F6" w:rsidRPr="003445F7" w:rsidRDefault="003D65F6" w:rsidP="003D65F6">
      <w:pPr>
        <w:jc w:val="both"/>
        <w:rPr>
          <w:rFonts w:cs="Arial"/>
          <w:sz w:val="22"/>
          <w:szCs w:val="22"/>
        </w:rPr>
      </w:pPr>
      <w:r w:rsidRPr="003445F7">
        <w:rPr>
          <w:rFonts w:cs="Arial"/>
          <w:sz w:val="22"/>
          <w:szCs w:val="22"/>
        </w:rPr>
        <w:t xml:space="preserve">S spoštovanjem,  </w:t>
      </w:r>
    </w:p>
    <w:p w14:paraId="4F83C2AE" w14:textId="77777777" w:rsidR="003D65F6" w:rsidRPr="003421B3" w:rsidRDefault="003D65F6" w:rsidP="003D65F6">
      <w:pPr>
        <w:jc w:val="both"/>
        <w:rPr>
          <w:rFonts w:cs="Arial"/>
          <w:sz w:val="22"/>
          <w:szCs w:val="22"/>
        </w:rPr>
      </w:pPr>
    </w:p>
    <w:p w14:paraId="0CD05F56" w14:textId="2AC73371" w:rsidR="003D65F6" w:rsidRPr="003421B3" w:rsidRDefault="003D65F6" w:rsidP="006B3279">
      <w:pPr>
        <w:ind w:left="2832" w:firstLine="708"/>
        <w:jc w:val="both"/>
        <w:rPr>
          <w:rFonts w:cs="Arial"/>
          <w:sz w:val="22"/>
          <w:szCs w:val="22"/>
        </w:rPr>
      </w:pPr>
      <w:r w:rsidRPr="003421B3">
        <w:rPr>
          <w:rFonts w:cs="Arial"/>
          <w:sz w:val="22"/>
          <w:szCs w:val="22"/>
        </w:rPr>
        <w:t xml:space="preserve">Miha Lobnik </w:t>
      </w:r>
    </w:p>
    <w:p w14:paraId="30E61CB7" w14:textId="0D021A0A" w:rsidR="003D65F6" w:rsidRPr="003421B3" w:rsidRDefault="006B3279" w:rsidP="006B3279">
      <w:pPr>
        <w:ind w:left="2124"/>
        <w:jc w:val="both"/>
        <w:rPr>
          <w:rFonts w:cs="Arial"/>
          <w:sz w:val="22"/>
          <w:szCs w:val="22"/>
        </w:rPr>
      </w:pPr>
      <w:r>
        <w:rPr>
          <w:rFonts w:cs="Arial"/>
          <w:sz w:val="22"/>
          <w:szCs w:val="22"/>
        </w:rPr>
        <w:t xml:space="preserve">    </w:t>
      </w:r>
      <w:r w:rsidR="003D65F6" w:rsidRPr="003421B3">
        <w:rPr>
          <w:rFonts w:cs="Arial"/>
          <w:sz w:val="22"/>
          <w:szCs w:val="22"/>
        </w:rPr>
        <w:t>ZAGOVORNIK NAČELA ENAKOSTI</w:t>
      </w:r>
    </w:p>
    <w:p w14:paraId="421BA301" w14:textId="184A9486" w:rsidR="00762CDE" w:rsidRDefault="00762CDE">
      <w:pPr>
        <w:spacing w:after="160" w:line="259" w:lineRule="auto"/>
        <w:rPr>
          <w:rFonts w:cs="Arial"/>
          <w:sz w:val="22"/>
          <w:szCs w:val="22"/>
        </w:rPr>
      </w:pPr>
    </w:p>
    <w:p w14:paraId="1EC421F9" w14:textId="26310864" w:rsidR="003D65F6" w:rsidRPr="00185849" w:rsidRDefault="003D65F6" w:rsidP="003D65F6">
      <w:pPr>
        <w:rPr>
          <w:rFonts w:cs="Arial"/>
          <w:sz w:val="22"/>
          <w:szCs w:val="22"/>
        </w:rPr>
      </w:pPr>
      <w:r w:rsidRPr="00185849">
        <w:rPr>
          <w:rFonts w:cs="Arial"/>
          <w:sz w:val="22"/>
          <w:szCs w:val="22"/>
        </w:rPr>
        <w:lastRenderedPageBreak/>
        <w:t>Priloga:</w:t>
      </w:r>
      <w:r w:rsidRPr="00185849">
        <w:rPr>
          <w:rFonts w:cs="Arial"/>
          <w:sz w:val="22"/>
          <w:szCs w:val="22"/>
        </w:rPr>
        <w:br/>
        <w:t xml:space="preserve">- Utemeljitev strokovne službe Zagovornika k priporočilu št. </w:t>
      </w:r>
      <w:r w:rsidR="00185849" w:rsidRPr="00EA7659">
        <w:rPr>
          <w:rFonts w:cs="Arial"/>
          <w:sz w:val="22"/>
          <w:szCs w:val="22"/>
        </w:rPr>
        <w:t>0070-8/2026</w:t>
      </w:r>
      <w:r w:rsidR="00185849">
        <w:rPr>
          <w:rFonts w:cs="Arial"/>
          <w:sz w:val="22"/>
          <w:szCs w:val="22"/>
        </w:rPr>
        <w:t>/1</w:t>
      </w:r>
    </w:p>
    <w:p w14:paraId="6558044D" w14:textId="77777777" w:rsidR="003D65F6" w:rsidRPr="00762CDE" w:rsidRDefault="003D65F6" w:rsidP="003D65F6">
      <w:pPr>
        <w:rPr>
          <w:rFonts w:cs="Arial"/>
          <w:sz w:val="22"/>
          <w:szCs w:val="22"/>
        </w:rPr>
      </w:pPr>
    </w:p>
    <w:p w14:paraId="5134AA94" w14:textId="4ED7DB59" w:rsidR="006171AD" w:rsidRPr="006B3279" w:rsidRDefault="006171AD" w:rsidP="009208B8">
      <w:pPr>
        <w:jc w:val="both"/>
        <w:rPr>
          <w:rFonts w:cs="Arial"/>
          <w:sz w:val="22"/>
          <w:szCs w:val="22"/>
        </w:rPr>
      </w:pPr>
      <w:r w:rsidRPr="006B3279">
        <w:rPr>
          <w:rFonts w:cs="Arial"/>
          <w:sz w:val="22"/>
          <w:szCs w:val="22"/>
        </w:rPr>
        <w:t>Poslano:</w:t>
      </w:r>
    </w:p>
    <w:p w14:paraId="5B3120ED" w14:textId="07850E15" w:rsidR="002F7E51" w:rsidRPr="006B3279" w:rsidRDefault="002F7E51" w:rsidP="002F7E51">
      <w:pPr>
        <w:spacing w:line="260" w:lineRule="exact"/>
        <w:jc w:val="both"/>
        <w:rPr>
          <w:rFonts w:cs="Arial"/>
          <w:sz w:val="22"/>
          <w:szCs w:val="22"/>
        </w:rPr>
      </w:pPr>
      <w:r w:rsidRPr="006B3279">
        <w:rPr>
          <w:rFonts w:cs="Arial"/>
          <w:sz w:val="22"/>
          <w:szCs w:val="22"/>
        </w:rPr>
        <w:t xml:space="preserve">- Predsednica Republike Slovenije, </w:t>
      </w:r>
      <w:hyperlink r:id="rId9" w:history="1">
        <w:r w:rsidRPr="006B3279">
          <w:rPr>
            <w:rFonts w:cs="Arial"/>
            <w:sz w:val="22"/>
            <w:szCs w:val="22"/>
            <w:shd w:val="clear" w:color="auto" w:fill="FFFFFF"/>
          </w:rPr>
          <w:t>gp.uprs@predsednica-slo.si</w:t>
        </w:r>
      </w:hyperlink>
      <w:r w:rsidRPr="006B3279">
        <w:rPr>
          <w:rFonts w:cs="Arial"/>
          <w:sz w:val="22"/>
          <w:szCs w:val="22"/>
          <w:shd w:val="clear" w:color="auto" w:fill="FFFFFF"/>
        </w:rPr>
        <w:t xml:space="preserve"> </w:t>
      </w:r>
    </w:p>
    <w:p w14:paraId="17389F17" w14:textId="723BEA7A" w:rsidR="00185849" w:rsidRPr="006B3279" w:rsidRDefault="00D30CCF" w:rsidP="002F7E51">
      <w:pPr>
        <w:jc w:val="both"/>
        <w:rPr>
          <w:sz w:val="22"/>
          <w:szCs w:val="22"/>
        </w:rPr>
      </w:pPr>
      <w:r w:rsidRPr="006B3279">
        <w:rPr>
          <w:rFonts w:cs="Arial"/>
          <w:sz w:val="22"/>
          <w:szCs w:val="22"/>
        </w:rPr>
        <w:t xml:space="preserve">- </w:t>
      </w:r>
      <w:r w:rsidR="002F7E51" w:rsidRPr="006B3279">
        <w:rPr>
          <w:rFonts w:cs="Arial"/>
          <w:sz w:val="22"/>
          <w:szCs w:val="22"/>
        </w:rPr>
        <w:t xml:space="preserve">Vlada Republike Slovenije, </w:t>
      </w:r>
      <w:hyperlink r:id="rId10" w:history="1">
        <w:r w:rsidR="002F7E51" w:rsidRPr="006B3279">
          <w:rPr>
            <w:rStyle w:val="Hiperpovezava"/>
            <w:color w:val="auto"/>
            <w:sz w:val="22"/>
            <w:szCs w:val="22"/>
            <w:u w:val="none"/>
          </w:rPr>
          <w:t>gp.gs@gov.si</w:t>
        </w:r>
      </w:hyperlink>
    </w:p>
    <w:p w14:paraId="2C012411" w14:textId="1679FED8" w:rsidR="002F7E51" w:rsidRPr="006B3279" w:rsidRDefault="00D30CCF" w:rsidP="002F7E51">
      <w:pPr>
        <w:jc w:val="both"/>
        <w:rPr>
          <w:rFonts w:cs="Arial"/>
          <w:sz w:val="22"/>
          <w:szCs w:val="22"/>
        </w:rPr>
      </w:pPr>
      <w:r w:rsidRPr="006B3279">
        <w:rPr>
          <w:rFonts w:cs="Arial"/>
          <w:sz w:val="22"/>
          <w:szCs w:val="22"/>
        </w:rPr>
        <w:t xml:space="preserve">- </w:t>
      </w:r>
      <w:r w:rsidR="002F7E51" w:rsidRPr="006B3279">
        <w:rPr>
          <w:rFonts w:cs="Arial"/>
          <w:sz w:val="22"/>
          <w:szCs w:val="22"/>
        </w:rPr>
        <w:t xml:space="preserve">Ministrstvo za </w:t>
      </w:r>
      <w:r w:rsidRPr="006B3279">
        <w:rPr>
          <w:rFonts w:cs="Arial"/>
          <w:sz w:val="22"/>
          <w:szCs w:val="22"/>
        </w:rPr>
        <w:t>gospodarstvo</w:t>
      </w:r>
      <w:r w:rsidR="006B3279" w:rsidRPr="006B3279">
        <w:rPr>
          <w:rFonts w:cs="Arial"/>
          <w:sz w:val="22"/>
          <w:szCs w:val="22"/>
        </w:rPr>
        <w:t>,</w:t>
      </w:r>
      <w:r w:rsidRPr="006B3279">
        <w:rPr>
          <w:rFonts w:cs="Arial"/>
          <w:sz w:val="22"/>
          <w:szCs w:val="22"/>
        </w:rPr>
        <w:t xml:space="preserve"> delo in šport</w:t>
      </w:r>
      <w:r w:rsidR="00185849" w:rsidRPr="006B3279">
        <w:rPr>
          <w:rFonts w:cs="Arial"/>
          <w:sz w:val="22"/>
          <w:szCs w:val="22"/>
        </w:rPr>
        <w:t>,</w:t>
      </w:r>
      <w:r w:rsidRPr="006B3279">
        <w:rPr>
          <w:rFonts w:cs="Arial"/>
          <w:sz w:val="22"/>
          <w:szCs w:val="22"/>
        </w:rPr>
        <w:t xml:space="preserve"> </w:t>
      </w:r>
      <w:hyperlink r:id="rId11" w:history="1">
        <w:r w:rsidRPr="006B3279">
          <w:rPr>
            <w:rStyle w:val="Hiperpovezava"/>
            <w:rFonts w:cs="Arial"/>
            <w:color w:val="auto"/>
            <w:sz w:val="22"/>
            <w:szCs w:val="22"/>
            <w:u w:val="none"/>
          </w:rPr>
          <w:t>gp.mgds@gov.si</w:t>
        </w:r>
      </w:hyperlink>
    </w:p>
    <w:p w14:paraId="650EA105" w14:textId="77777777" w:rsidR="002F7E51" w:rsidRPr="006B3279" w:rsidRDefault="002F7E51" w:rsidP="002F7E51">
      <w:pPr>
        <w:spacing w:line="260" w:lineRule="exact"/>
        <w:jc w:val="both"/>
        <w:rPr>
          <w:rFonts w:cs="Arial"/>
          <w:sz w:val="22"/>
          <w:szCs w:val="22"/>
        </w:rPr>
      </w:pPr>
      <w:r w:rsidRPr="006B3279">
        <w:rPr>
          <w:rFonts w:cs="Arial"/>
          <w:sz w:val="22"/>
          <w:szCs w:val="22"/>
        </w:rPr>
        <w:t xml:space="preserve">- Državni svet Republike Slovenije, </w:t>
      </w:r>
      <w:hyperlink r:id="rId12" w:history="1">
        <w:r w:rsidRPr="006B3279">
          <w:rPr>
            <w:rFonts w:eastAsiaTheme="majorEastAsia" w:cs="Arial"/>
            <w:sz w:val="22"/>
            <w:szCs w:val="22"/>
          </w:rPr>
          <w:t>gp@ds-rs.si</w:t>
        </w:r>
      </w:hyperlink>
      <w:r w:rsidRPr="006B3279">
        <w:rPr>
          <w:rFonts w:cs="Arial"/>
          <w:sz w:val="22"/>
          <w:szCs w:val="22"/>
        </w:rPr>
        <w:t xml:space="preserve"> </w:t>
      </w:r>
    </w:p>
    <w:p w14:paraId="1681405B" w14:textId="6300151C" w:rsidR="002F7E51" w:rsidRPr="006B3279" w:rsidRDefault="002F7E51" w:rsidP="003421B3">
      <w:pPr>
        <w:overflowPunct w:val="0"/>
        <w:autoSpaceDE w:val="0"/>
        <w:autoSpaceDN w:val="0"/>
        <w:spacing w:line="260" w:lineRule="exact"/>
        <w:jc w:val="both"/>
        <w:rPr>
          <w:rFonts w:eastAsiaTheme="minorHAnsi" w:cs="Arial"/>
          <w:sz w:val="22"/>
          <w:szCs w:val="22"/>
          <w:lang w:eastAsia="x-none"/>
        </w:rPr>
      </w:pPr>
      <w:r w:rsidRPr="006B3279">
        <w:rPr>
          <w:rFonts w:eastAsiaTheme="minorHAnsi" w:cs="Arial"/>
          <w:sz w:val="22"/>
          <w:szCs w:val="22"/>
          <w:lang w:eastAsia="x-none"/>
        </w:rPr>
        <w:t xml:space="preserve">- Varuh človekovih pravic </w:t>
      </w:r>
      <w:r w:rsidR="006B3279" w:rsidRPr="006B3279">
        <w:rPr>
          <w:rFonts w:eastAsiaTheme="minorHAnsi" w:cs="Arial"/>
          <w:sz w:val="22"/>
          <w:szCs w:val="22"/>
          <w:lang w:eastAsia="x-none"/>
        </w:rPr>
        <w:t>R</w:t>
      </w:r>
      <w:r w:rsidRPr="006B3279">
        <w:rPr>
          <w:rFonts w:eastAsiaTheme="minorHAnsi" w:cs="Arial"/>
          <w:sz w:val="22"/>
          <w:szCs w:val="22"/>
          <w:lang w:eastAsia="x-none"/>
        </w:rPr>
        <w:t xml:space="preserve">epublike Slovenije, </w:t>
      </w:r>
      <w:hyperlink r:id="rId13" w:history="1">
        <w:r w:rsidRPr="006B3279">
          <w:rPr>
            <w:rFonts w:eastAsiaTheme="minorHAnsi" w:cs="Arial"/>
            <w:sz w:val="22"/>
            <w:szCs w:val="22"/>
            <w:lang w:eastAsia="x-none"/>
          </w:rPr>
          <w:t>info@varuh-rs.si</w:t>
        </w:r>
      </w:hyperlink>
    </w:p>
    <w:p w14:paraId="42D16CD4" w14:textId="5C6D5C81" w:rsidR="002F7E51" w:rsidRPr="006B3279" w:rsidRDefault="002F7E51" w:rsidP="002F7E51">
      <w:pPr>
        <w:jc w:val="both"/>
        <w:rPr>
          <w:rFonts w:cs="Arial"/>
          <w:sz w:val="22"/>
          <w:szCs w:val="22"/>
        </w:rPr>
      </w:pPr>
      <w:r w:rsidRPr="006B3279">
        <w:rPr>
          <w:rFonts w:cs="Arial"/>
          <w:sz w:val="22"/>
          <w:szCs w:val="22"/>
        </w:rPr>
        <w:t xml:space="preserve">- Študentska organizacija Slovenije, info@studentska-org.si, </w:t>
      </w:r>
    </w:p>
    <w:p w14:paraId="7748D3E2" w14:textId="1536C9B6" w:rsidR="002F7E51" w:rsidRPr="006B3279" w:rsidRDefault="002F7E51" w:rsidP="002F7E51">
      <w:pPr>
        <w:jc w:val="both"/>
        <w:rPr>
          <w:rFonts w:cs="Arial"/>
          <w:sz w:val="22"/>
          <w:szCs w:val="22"/>
        </w:rPr>
      </w:pPr>
      <w:r w:rsidRPr="006B3279">
        <w:rPr>
          <w:rFonts w:cs="Arial"/>
          <w:sz w:val="22"/>
          <w:szCs w:val="22"/>
        </w:rPr>
        <w:t xml:space="preserve">- Dijaška organizacija Slovenije, </w:t>
      </w:r>
      <w:hyperlink r:id="rId14" w:history="1">
        <w:r w:rsidRPr="006B3279">
          <w:rPr>
            <w:rFonts w:cs="Arial"/>
            <w:sz w:val="22"/>
            <w:szCs w:val="22"/>
          </w:rPr>
          <w:t>info@dijaska.org</w:t>
        </w:r>
      </w:hyperlink>
      <w:r w:rsidRPr="006B3279">
        <w:rPr>
          <w:rFonts w:cs="Arial"/>
          <w:sz w:val="22"/>
          <w:szCs w:val="22"/>
        </w:rPr>
        <w:t>,</w:t>
      </w:r>
      <w:r w:rsidR="006B3279">
        <w:rPr>
          <w:rFonts w:cs="Arial"/>
          <w:sz w:val="22"/>
          <w:szCs w:val="22"/>
        </w:rPr>
        <w:t xml:space="preserve"> </w:t>
      </w:r>
    </w:p>
    <w:p w14:paraId="4A06CB29" w14:textId="4B2BEC1E" w:rsidR="009208B8" w:rsidRPr="006B3279" w:rsidRDefault="002F7E51" w:rsidP="009208B8">
      <w:pPr>
        <w:jc w:val="both"/>
        <w:rPr>
          <w:rFonts w:cs="Arial"/>
          <w:sz w:val="22"/>
          <w:szCs w:val="22"/>
        </w:rPr>
      </w:pPr>
      <w:r w:rsidRPr="006B3279">
        <w:rPr>
          <w:rFonts w:cs="Arial"/>
          <w:sz w:val="22"/>
          <w:szCs w:val="22"/>
        </w:rPr>
        <w:t>- zbirka dok. gradiva.</w:t>
      </w:r>
    </w:p>
    <w:p w14:paraId="7CA9FCAC" w14:textId="0C587BA1" w:rsidR="003D65F6" w:rsidRPr="00D30CCF" w:rsidRDefault="003D65F6" w:rsidP="006171AD">
      <w:pPr>
        <w:jc w:val="both"/>
        <w:rPr>
          <w:rFonts w:cs="Arial"/>
          <w:szCs w:val="20"/>
        </w:rPr>
      </w:pPr>
    </w:p>
    <w:p w14:paraId="642BD32B" w14:textId="77777777" w:rsidR="005C691F" w:rsidRPr="005C691F" w:rsidRDefault="005C691F" w:rsidP="006171AD">
      <w:pPr>
        <w:jc w:val="both"/>
        <w:rPr>
          <w:rFonts w:cs="Arial"/>
          <w:szCs w:val="20"/>
        </w:rPr>
      </w:pPr>
    </w:p>
    <w:p w14:paraId="0B5D144D" w14:textId="77777777" w:rsidR="00185849" w:rsidRDefault="00185849">
      <w:pPr>
        <w:spacing w:after="160" w:line="259" w:lineRule="auto"/>
        <w:rPr>
          <w:rFonts w:cs="Arial"/>
          <w:b/>
          <w:bCs/>
          <w:sz w:val="22"/>
          <w:szCs w:val="22"/>
        </w:rPr>
      </w:pPr>
      <w:r>
        <w:rPr>
          <w:rFonts w:cs="Arial"/>
          <w:b/>
          <w:bCs/>
          <w:sz w:val="22"/>
          <w:szCs w:val="22"/>
        </w:rPr>
        <w:br w:type="page"/>
      </w:r>
    </w:p>
    <w:p w14:paraId="26427348" w14:textId="1BBBB6B6" w:rsidR="003D65F6" w:rsidRPr="00BA454F" w:rsidRDefault="003D65F6" w:rsidP="006171AD">
      <w:pPr>
        <w:jc w:val="center"/>
        <w:rPr>
          <w:rFonts w:cs="Arial"/>
          <w:b/>
          <w:bCs/>
          <w:sz w:val="22"/>
          <w:szCs w:val="22"/>
        </w:rPr>
      </w:pPr>
      <w:r w:rsidRPr="00BA454F">
        <w:rPr>
          <w:rFonts w:cs="Arial"/>
          <w:b/>
          <w:bCs/>
          <w:sz w:val="22"/>
          <w:szCs w:val="22"/>
        </w:rPr>
        <w:lastRenderedPageBreak/>
        <w:t>UTEMELJITEV STROKOVNE SLUŽBE ZAGOVORNIKA K PRIPOROČILU</w:t>
      </w:r>
    </w:p>
    <w:p w14:paraId="5E4D6081" w14:textId="6BAC568B" w:rsidR="003D65F6" w:rsidRPr="00BA454F" w:rsidRDefault="003D65F6" w:rsidP="003D65F6">
      <w:pPr>
        <w:jc w:val="center"/>
        <w:rPr>
          <w:rFonts w:cs="Arial"/>
          <w:b/>
          <w:bCs/>
          <w:sz w:val="22"/>
          <w:szCs w:val="22"/>
        </w:rPr>
      </w:pPr>
      <w:r w:rsidRPr="00BA454F">
        <w:rPr>
          <w:rFonts w:cs="Arial"/>
          <w:b/>
          <w:bCs/>
          <w:sz w:val="22"/>
          <w:szCs w:val="22"/>
        </w:rPr>
        <w:t xml:space="preserve">ŠT. </w:t>
      </w:r>
      <w:r w:rsidR="00185849" w:rsidRPr="00185849">
        <w:rPr>
          <w:rFonts w:cs="Arial"/>
          <w:b/>
          <w:bCs/>
          <w:sz w:val="22"/>
          <w:szCs w:val="22"/>
        </w:rPr>
        <w:t>0070-8/2026</w:t>
      </w:r>
      <w:r w:rsidR="00185849">
        <w:rPr>
          <w:rFonts w:cs="Arial"/>
          <w:b/>
          <w:bCs/>
          <w:sz w:val="22"/>
          <w:szCs w:val="22"/>
        </w:rPr>
        <w:t>/1</w:t>
      </w:r>
    </w:p>
    <w:p w14:paraId="6AFF7A38" w14:textId="4E2B0851" w:rsidR="003D65F6" w:rsidRDefault="003D65F6" w:rsidP="003D65F6">
      <w:pPr>
        <w:jc w:val="both"/>
        <w:rPr>
          <w:rFonts w:eastAsiaTheme="minorHAnsi" w:cs="Arial"/>
          <w:color w:val="000000"/>
          <w:sz w:val="22"/>
          <w:szCs w:val="22"/>
        </w:rPr>
      </w:pPr>
    </w:p>
    <w:p w14:paraId="2630F98B" w14:textId="77777777" w:rsidR="007D5A35" w:rsidRPr="00BA454F" w:rsidRDefault="007D5A35" w:rsidP="007D5A35">
      <w:pPr>
        <w:jc w:val="center"/>
        <w:rPr>
          <w:rFonts w:cs="Arial"/>
          <w:b/>
          <w:bCs/>
          <w:sz w:val="22"/>
          <w:szCs w:val="22"/>
        </w:rPr>
      </w:pPr>
    </w:p>
    <w:p w14:paraId="0195EFF0" w14:textId="7B13075A" w:rsidR="00185849" w:rsidRPr="003421B3" w:rsidRDefault="00185849" w:rsidP="00185849">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both"/>
        <w:rPr>
          <w:rFonts w:eastAsiaTheme="minorHAnsi" w:cs="Arial"/>
          <w:b/>
          <w:bCs/>
          <w:color w:val="000000"/>
          <w:sz w:val="22"/>
          <w:szCs w:val="22"/>
        </w:rPr>
      </w:pPr>
      <w:r w:rsidRPr="003421B3">
        <w:rPr>
          <w:b/>
          <w:bCs/>
          <w:sz w:val="22"/>
          <w:szCs w:val="22"/>
        </w:rPr>
        <w:t>ZŠtip-1</w:t>
      </w:r>
      <w:r>
        <w:rPr>
          <w:b/>
          <w:bCs/>
          <w:sz w:val="22"/>
          <w:szCs w:val="22"/>
        </w:rPr>
        <w:t xml:space="preserve"> naj se dopolni tako</w:t>
      </w:r>
      <w:r w:rsidRPr="003421B3">
        <w:rPr>
          <w:rFonts w:cs="Arial"/>
          <w:b/>
          <w:bCs/>
          <w:sz w:val="22"/>
          <w:szCs w:val="22"/>
          <w:shd w:val="clear" w:color="auto" w:fill="FFFFFF"/>
        </w:rPr>
        <w:t>, da</w:t>
      </w:r>
      <w:r>
        <w:rPr>
          <w:rFonts w:cs="Arial"/>
          <w:b/>
          <w:bCs/>
          <w:sz w:val="22"/>
          <w:szCs w:val="22"/>
          <w:shd w:val="clear" w:color="auto" w:fill="FFFFFF"/>
        </w:rPr>
        <w:t xml:space="preserve"> bodo imeli pravico do državne štipendije tudi dijaki, </w:t>
      </w:r>
      <w:r w:rsidRPr="003421B3">
        <w:rPr>
          <w:rFonts w:cs="Arial"/>
          <w:b/>
          <w:bCs/>
          <w:sz w:val="22"/>
          <w:szCs w:val="22"/>
          <w:shd w:val="clear" w:color="auto" w:fill="FFFFFF"/>
        </w:rPr>
        <w:t xml:space="preserve"> ki so vpisani </w:t>
      </w:r>
      <w:r>
        <w:rPr>
          <w:rFonts w:cs="Arial"/>
          <w:b/>
          <w:bCs/>
          <w:sz w:val="22"/>
          <w:szCs w:val="22"/>
          <w:shd w:val="clear" w:color="auto" w:fill="FFFFFF"/>
        </w:rPr>
        <w:t>v</w:t>
      </w:r>
      <w:r w:rsidRPr="003421B3">
        <w:rPr>
          <w:rFonts w:cs="Arial"/>
          <w:b/>
          <w:bCs/>
          <w:sz w:val="22"/>
          <w:szCs w:val="22"/>
          <w:shd w:val="clear" w:color="auto" w:fill="FFFFFF"/>
        </w:rPr>
        <w:t xml:space="preserve"> maturitetni tečaj</w:t>
      </w:r>
      <w:r>
        <w:rPr>
          <w:rFonts w:cs="Arial"/>
          <w:b/>
          <w:bCs/>
          <w:sz w:val="22"/>
          <w:szCs w:val="22"/>
          <w:shd w:val="clear" w:color="auto" w:fill="FFFFFF"/>
        </w:rPr>
        <w:t xml:space="preserve"> in </w:t>
      </w:r>
      <w:r w:rsidRPr="003421B3">
        <w:rPr>
          <w:rFonts w:cs="Arial"/>
          <w:b/>
          <w:bCs/>
          <w:sz w:val="22"/>
          <w:szCs w:val="22"/>
          <w:shd w:val="clear" w:color="auto" w:fill="FFFFFF"/>
        </w:rPr>
        <w:t>izpolnjujejo socialne pogoje za dodelitev štipendije</w:t>
      </w:r>
      <w:r w:rsidRPr="003421B3">
        <w:rPr>
          <w:rFonts w:cs="Arial"/>
          <w:b/>
          <w:bCs/>
          <w:color w:val="292B2C"/>
          <w:sz w:val="22"/>
          <w:szCs w:val="22"/>
          <w:shd w:val="clear" w:color="auto" w:fill="FFFFFF"/>
        </w:rPr>
        <w:t>.</w:t>
      </w:r>
    </w:p>
    <w:p w14:paraId="4B62AA3B" w14:textId="77777777" w:rsidR="00762CDE" w:rsidRDefault="00762CDE" w:rsidP="00DE1E98">
      <w:pPr>
        <w:jc w:val="both"/>
        <w:rPr>
          <w:rFonts w:eastAsiaTheme="minorHAnsi" w:cs="Arial"/>
          <w:color w:val="000000"/>
          <w:sz w:val="22"/>
          <w:szCs w:val="22"/>
        </w:rPr>
      </w:pPr>
    </w:p>
    <w:p w14:paraId="0B79B09A" w14:textId="77777777" w:rsidR="00762CDE" w:rsidRDefault="00762CDE" w:rsidP="00DE1E98">
      <w:pPr>
        <w:jc w:val="both"/>
        <w:rPr>
          <w:rFonts w:eastAsiaTheme="minorHAnsi" w:cs="Arial"/>
          <w:color w:val="000000"/>
          <w:sz w:val="22"/>
          <w:szCs w:val="22"/>
        </w:rPr>
      </w:pPr>
    </w:p>
    <w:p w14:paraId="5250BF0D" w14:textId="23298901" w:rsidR="00DE1E98" w:rsidRDefault="00DE1E98" w:rsidP="00DE1E98">
      <w:pPr>
        <w:jc w:val="both"/>
        <w:rPr>
          <w:rFonts w:eastAsiaTheme="minorHAnsi" w:cs="Arial"/>
          <w:color w:val="000000"/>
          <w:sz w:val="22"/>
          <w:szCs w:val="22"/>
        </w:rPr>
      </w:pPr>
      <w:r>
        <w:rPr>
          <w:rFonts w:eastAsiaTheme="minorHAnsi" w:cs="Arial"/>
          <w:color w:val="000000"/>
          <w:sz w:val="22"/>
          <w:szCs w:val="22"/>
        </w:rPr>
        <w:t xml:space="preserve">Na </w:t>
      </w:r>
      <w:r w:rsidRPr="00DE1E98">
        <w:rPr>
          <w:rFonts w:eastAsiaTheme="minorHAnsi" w:cs="Arial"/>
          <w:color w:val="000000"/>
          <w:sz w:val="22"/>
          <w:szCs w:val="22"/>
        </w:rPr>
        <w:t>Zagovornik</w:t>
      </w:r>
      <w:r>
        <w:rPr>
          <w:rFonts w:eastAsiaTheme="minorHAnsi" w:cs="Arial"/>
          <w:color w:val="000000"/>
          <w:sz w:val="22"/>
          <w:szCs w:val="22"/>
        </w:rPr>
        <w:t>a</w:t>
      </w:r>
      <w:r w:rsidRPr="00DE1E98">
        <w:rPr>
          <w:rFonts w:eastAsiaTheme="minorHAnsi" w:cs="Arial"/>
          <w:color w:val="000000"/>
          <w:sz w:val="22"/>
          <w:szCs w:val="22"/>
        </w:rPr>
        <w:t xml:space="preserve"> načela enakosti</w:t>
      </w:r>
      <w:r>
        <w:rPr>
          <w:rFonts w:eastAsiaTheme="minorHAnsi" w:cs="Arial"/>
          <w:color w:val="000000"/>
          <w:sz w:val="22"/>
          <w:szCs w:val="22"/>
        </w:rPr>
        <w:t xml:space="preserve"> se je obrnil predlagatelj, ki je </w:t>
      </w:r>
      <w:r w:rsidRPr="00DE1E98">
        <w:rPr>
          <w:rFonts w:eastAsiaTheme="minorHAnsi" w:cs="Arial"/>
          <w:color w:val="000000"/>
          <w:sz w:val="22"/>
          <w:szCs w:val="22"/>
        </w:rPr>
        <w:t>opozoril na primer uporabnice, ki naj bi bila žrtev posredne diskriminacije, saj ji je bila za šolsko leto 2023/2024 zavrnjena pravica do državne štipendije za obiskovanje maturitetnega tečaja. Po končani srednji strokovni šoli in opravljeni poklicni maturi se je uporabnica vpisala na maturitetni tečaj, ker je za vpis na</w:t>
      </w:r>
      <w:r>
        <w:rPr>
          <w:rFonts w:eastAsiaTheme="minorHAnsi" w:cs="Arial"/>
          <w:color w:val="000000"/>
          <w:sz w:val="22"/>
          <w:szCs w:val="22"/>
        </w:rPr>
        <w:t xml:space="preserve"> želeni</w:t>
      </w:r>
      <w:r w:rsidRPr="00DE1E98">
        <w:rPr>
          <w:rFonts w:eastAsiaTheme="minorHAnsi" w:cs="Arial"/>
          <w:color w:val="000000"/>
          <w:sz w:val="22"/>
          <w:szCs w:val="22"/>
        </w:rPr>
        <w:t xml:space="preserve"> študij</w:t>
      </w:r>
      <w:r>
        <w:rPr>
          <w:rFonts w:eastAsiaTheme="minorHAnsi" w:cs="Arial"/>
          <w:color w:val="000000"/>
          <w:sz w:val="22"/>
          <w:szCs w:val="22"/>
        </w:rPr>
        <w:t xml:space="preserve">ski program </w:t>
      </w:r>
      <w:r w:rsidRPr="00DE1E98">
        <w:rPr>
          <w:rFonts w:eastAsiaTheme="minorHAnsi" w:cs="Arial"/>
          <w:color w:val="000000"/>
          <w:sz w:val="22"/>
          <w:szCs w:val="22"/>
        </w:rPr>
        <w:t>potrebna splošna matura. Center za socialno delo ji je prošnjo zavrnil z obrazložitvijo, da gre za izobraževanje na isti ravni. Predlagatelj meni, da takšna razlaga dijakom iz socialno šibkejših okolij neupravičeno omejuje dostop do nadaljnjega izobraževanja in predstavlja posredno diskriminacijo.</w:t>
      </w:r>
    </w:p>
    <w:p w14:paraId="28689EF0" w14:textId="50A62D36" w:rsidR="00DE1E98" w:rsidRDefault="00DE1E98" w:rsidP="00DE1E98">
      <w:pPr>
        <w:jc w:val="both"/>
        <w:rPr>
          <w:rFonts w:eastAsiaTheme="minorHAnsi" w:cs="Arial"/>
          <w:color w:val="000000"/>
          <w:sz w:val="22"/>
          <w:szCs w:val="22"/>
        </w:rPr>
      </w:pPr>
    </w:p>
    <w:p w14:paraId="2226BCB2" w14:textId="277ACCFD" w:rsidR="00DE1E98" w:rsidRDefault="00DE1E98" w:rsidP="00DE1E98">
      <w:pPr>
        <w:spacing w:line="240" w:lineRule="auto"/>
        <w:jc w:val="both"/>
        <w:rPr>
          <w:rFonts w:cs="Arial"/>
          <w:sz w:val="22"/>
          <w:szCs w:val="22"/>
        </w:rPr>
      </w:pPr>
      <w:r w:rsidRPr="009F15B4">
        <w:rPr>
          <w:rFonts w:cs="Arial"/>
          <w:sz w:val="22"/>
          <w:szCs w:val="22"/>
        </w:rPr>
        <w:t xml:space="preserve">V obravnavanem primeru </w:t>
      </w:r>
      <w:r>
        <w:rPr>
          <w:rFonts w:cs="Arial"/>
          <w:sz w:val="22"/>
          <w:szCs w:val="22"/>
        </w:rPr>
        <w:t xml:space="preserve">je </w:t>
      </w:r>
      <w:r w:rsidRPr="009F15B4">
        <w:rPr>
          <w:rFonts w:cs="Arial"/>
          <w:sz w:val="22"/>
          <w:szCs w:val="22"/>
        </w:rPr>
        <w:t>Zagovornik prepozna</w:t>
      </w:r>
      <w:r>
        <w:rPr>
          <w:rFonts w:cs="Arial"/>
          <w:sz w:val="22"/>
          <w:szCs w:val="22"/>
        </w:rPr>
        <w:t xml:space="preserve">l </w:t>
      </w:r>
      <w:r w:rsidRPr="009F15B4">
        <w:rPr>
          <w:rFonts w:cs="Arial"/>
          <w:sz w:val="22"/>
          <w:szCs w:val="22"/>
        </w:rPr>
        <w:t>več osebnih okoliščin, relevantnih za obravnavano zadevo. Ker zavrnitev državne štipendije za čas maturitetnega tečaja zadeva dijake, gre za osebno okoliščino starosti, pri dijakih, ki izhajajo iz socialno šibkejših družin, tem je namreč državna štipendija namenjena, pa tudi za osebno okoliščino premoženjskega stanja. Gre torej za preplet dveh osebnih okoliščin hkrati (</w:t>
      </w:r>
      <w:proofErr w:type="spellStart"/>
      <w:r w:rsidRPr="009F15B4">
        <w:rPr>
          <w:rFonts w:cs="Arial"/>
          <w:sz w:val="22"/>
          <w:szCs w:val="22"/>
        </w:rPr>
        <w:t>intersekcija</w:t>
      </w:r>
      <w:proofErr w:type="spellEnd"/>
      <w:r w:rsidRPr="009F15B4">
        <w:rPr>
          <w:rFonts w:cs="Arial"/>
          <w:sz w:val="22"/>
          <w:szCs w:val="22"/>
        </w:rPr>
        <w:t xml:space="preserve">). </w:t>
      </w:r>
    </w:p>
    <w:p w14:paraId="4321BC2D" w14:textId="77777777" w:rsidR="00DE1E98" w:rsidRDefault="00DE1E98" w:rsidP="00DE1E98">
      <w:pPr>
        <w:spacing w:line="240" w:lineRule="auto"/>
        <w:jc w:val="both"/>
        <w:rPr>
          <w:rFonts w:cs="Arial"/>
          <w:sz w:val="22"/>
          <w:szCs w:val="22"/>
        </w:rPr>
      </w:pPr>
    </w:p>
    <w:p w14:paraId="47C8C3B2" w14:textId="2850927A" w:rsidR="00DE1E98" w:rsidRDefault="00DE1E98" w:rsidP="00DE1E98">
      <w:pPr>
        <w:spacing w:line="240" w:lineRule="auto"/>
        <w:jc w:val="both"/>
        <w:rPr>
          <w:rFonts w:cs="Arial"/>
          <w:sz w:val="22"/>
          <w:szCs w:val="22"/>
        </w:rPr>
      </w:pPr>
      <w:r w:rsidRPr="00332C86">
        <w:rPr>
          <w:rFonts w:cs="Arial"/>
          <w:sz w:val="22"/>
          <w:szCs w:val="22"/>
        </w:rPr>
        <w:t>Termin socialno šibkejša dr</w:t>
      </w:r>
      <w:r w:rsidRPr="00312FEE">
        <w:rPr>
          <w:rFonts w:cs="Arial"/>
          <w:sz w:val="22"/>
          <w:szCs w:val="22"/>
        </w:rPr>
        <w:t>užina je izrecno uporabljen v ZŠtip-1 (glej 15. člen)</w:t>
      </w:r>
      <w:r>
        <w:rPr>
          <w:rFonts w:cs="Arial"/>
          <w:sz w:val="22"/>
          <w:szCs w:val="22"/>
        </w:rPr>
        <w:t>.</w:t>
      </w:r>
      <w:r w:rsidRPr="00312FEE">
        <w:rPr>
          <w:rFonts w:cs="Arial"/>
          <w:sz w:val="22"/>
          <w:szCs w:val="22"/>
        </w:rPr>
        <w:t xml:space="preserve"> V tem </w:t>
      </w:r>
      <w:r>
        <w:rPr>
          <w:rFonts w:cs="Arial"/>
          <w:sz w:val="22"/>
          <w:szCs w:val="22"/>
        </w:rPr>
        <w:t>kontekstu</w:t>
      </w:r>
      <w:r w:rsidRPr="00312FEE">
        <w:rPr>
          <w:rFonts w:cs="Arial"/>
          <w:sz w:val="22"/>
          <w:szCs w:val="22"/>
        </w:rPr>
        <w:t xml:space="preserve"> se termin socialno šibkejša družina uporablja v povezavi s premoženjskim stanjem družine, na kar nakazuje 16. člen ZŠtip-1. Ta med drugim določa, da se glede načina ugotavljanja materialnega položaja in meje dohodkov, ki so pogoj za pridobitev in višino državne štipendije, uporabljajo določbe ZUPJS. Ta pa v 23. členu določa upravičene osebe do državne štipendije glede na uvrstitev v dohodkovni razred</w:t>
      </w:r>
      <w:r w:rsidRPr="00312FEE">
        <w:rPr>
          <w:sz w:val="22"/>
          <w:szCs w:val="22"/>
        </w:rPr>
        <w:t xml:space="preserve">, ki je odvisen od </w:t>
      </w:r>
      <w:r w:rsidRPr="00332C86">
        <w:rPr>
          <w:rFonts w:cs="Arial"/>
          <w:sz w:val="22"/>
          <w:szCs w:val="22"/>
        </w:rPr>
        <w:t>p</w:t>
      </w:r>
      <w:r w:rsidRPr="00312FEE">
        <w:rPr>
          <w:rFonts w:cs="Arial"/>
          <w:sz w:val="22"/>
          <w:szCs w:val="22"/>
        </w:rPr>
        <w:t xml:space="preserve">ovprečnega mesečnega dohodka družine na osebo. </w:t>
      </w:r>
      <w:r>
        <w:rPr>
          <w:rFonts w:cs="Arial"/>
          <w:sz w:val="22"/>
          <w:szCs w:val="22"/>
        </w:rPr>
        <w:t xml:space="preserve">V skladu z določbami </w:t>
      </w:r>
      <w:proofErr w:type="spellStart"/>
      <w:r>
        <w:rPr>
          <w:rFonts w:cs="Arial"/>
          <w:sz w:val="22"/>
          <w:szCs w:val="22"/>
        </w:rPr>
        <w:t>ZVarD</w:t>
      </w:r>
      <w:proofErr w:type="spellEnd"/>
      <w:r>
        <w:rPr>
          <w:rFonts w:cs="Arial"/>
          <w:sz w:val="22"/>
          <w:szCs w:val="22"/>
        </w:rPr>
        <w:t xml:space="preserve"> gre za osebno okoliščino premoženjskega stanja upravičenca do državne štipendije. </w:t>
      </w:r>
      <w:r w:rsidRPr="009F15B4">
        <w:rPr>
          <w:rFonts w:cs="Arial"/>
          <w:sz w:val="22"/>
          <w:szCs w:val="22"/>
        </w:rPr>
        <w:t xml:space="preserve">Starost in premoženjsko stanje </w:t>
      </w:r>
      <w:r>
        <w:rPr>
          <w:rFonts w:cs="Arial"/>
          <w:sz w:val="22"/>
          <w:szCs w:val="22"/>
        </w:rPr>
        <w:t xml:space="preserve">pa </w:t>
      </w:r>
      <w:r w:rsidRPr="009F15B4">
        <w:rPr>
          <w:rFonts w:cs="Arial"/>
          <w:sz w:val="22"/>
          <w:szCs w:val="22"/>
        </w:rPr>
        <w:t xml:space="preserve">sta osebni okoliščini, ki sta v </w:t>
      </w:r>
      <w:proofErr w:type="spellStart"/>
      <w:r w:rsidRPr="009F15B4">
        <w:rPr>
          <w:rFonts w:cs="Arial"/>
          <w:sz w:val="22"/>
          <w:szCs w:val="22"/>
        </w:rPr>
        <w:t>ZVarD</w:t>
      </w:r>
      <w:proofErr w:type="spellEnd"/>
      <w:r w:rsidRPr="009F15B4">
        <w:rPr>
          <w:rFonts w:cs="Arial"/>
          <w:sz w:val="22"/>
          <w:szCs w:val="22"/>
        </w:rPr>
        <w:t xml:space="preserve"> izrecno navedeni in v slovenskem pravnem sistemu uživata pravno varstvo.</w:t>
      </w:r>
    </w:p>
    <w:p w14:paraId="361029EA" w14:textId="2524B673" w:rsidR="00DE1E98" w:rsidRDefault="00DE1E98" w:rsidP="00DE1E98">
      <w:pPr>
        <w:spacing w:line="240" w:lineRule="auto"/>
        <w:jc w:val="both"/>
        <w:rPr>
          <w:rFonts w:cs="Arial"/>
          <w:sz w:val="22"/>
          <w:szCs w:val="22"/>
        </w:rPr>
      </w:pPr>
    </w:p>
    <w:p w14:paraId="2938C868" w14:textId="77777777" w:rsidR="00DE1E98" w:rsidRPr="00DE1E98" w:rsidRDefault="00DE1E98" w:rsidP="00DE1E98">
      <w:pPr>
        <w:spacing w:line="240" w:lineRule="auto"/>
        <w:jc w:val="both"/>
        <w:rPr>
          <w:rFonts w:cs="Arial"/>
          <w:sz w:val="22"/>
          <w:szCs w:val="22"/>
        </w:rPr>
      </w:pPr>
      <w:r w:rsidRPr="00DE1E98">
        <w:rPr>
          <w:rFonts w:cs="Arial"/>
          <w:sz w:val="22"/>
          <w:szCs w:val="22"/>
        </w:rPr>
        <w:t>Zagovornik je očitek diskriminacije presojal po metodologiji Ustavnega sodišča, ki zahteva presojo štirih vprašanj: (1) ali gre za poseg v pravico, (2) ali obstaja različno obravnavanje, (3) ali gre za primerljive položaje in razlikovanje na podlagi osebne okoliščine ter (4) ali je poseg dopusten. Če je odgovor na prva tri vprašanja pritrdilen in poseg ne prestane testa sorazmernosti, gre za diskriminacijo.</w:t>
      </w:r>
    </w:p>
    <w:p w14:paraId="026CF4EF" w14:textId="77777777" w:rsidR="00DE1E98" w:rsidRPr="00DE1E98" w:rsidRDefault="00DE1E98" w:rsidP="00DE1E98">
      <w:pPr>
        <w:spacing w:line="240" w:lineRule="auto"/>
        <w:jc w:val="both"/>
        <w:rPr>
          <w:rFonts w:cs="Arial"/>
          <w:sz w:val="22"/>
          <w:szCs w:val="22"/>
        </w:rPr>
      </w:pPr>
    </w:p>
    <w:p w14:paraId="28FD1C50" w14:textId="77777777" w:rsidR="00DE1E98" w:rsidRPr="00DE1E98" w:rsidRDefault="00DE1E98" w:rsidP="00DE1E98">
      <w:pPr>
        <w:spacing w:line="240" w:lineRule="auto"/>
        <w:jc w:val="both"/>
        <w:rPr>
          <w:rFonts w:cs="Arial"/>
          <w:sz w:val="22"/>
          <w:szCs w:val="22"/>
        </w:rPr>
      </w:pPr>
      <w:r w:rsidRPr="00DE1E98">
        <w:rPr>
          <w:rFonts w:cs="Arial"/>
          <w:sz w:val="22"/>
          <w:szCs w:val="22"/>
        </w:rPr>
        <w:t>I. Poseg v zavarovane dobrine</w:t>
      </w:r>
    </w:p>
    <w:p w14:paraId="1133F858" w14:textId="77777777" w:rsidR="00DE1E98" w:rsidRPr="00DE1E98" w:rsidRDefault="00DE1E98" w:rsidP="00DE1E98">
      <w:pPr>
        <w:spacing w:line="240" w:lineRule="auto"/>
        <w:jc w:val="both"/>
        <w:rPr>
          <w:rFonts w:cs="Arial"/>
          <w:sz w:val="22"/>
          <w:szCs w:val="22"/>
        </w:rPr>
      </w:pPr>
    </w:p>
    <w:p w14:paraId="11CAF2D5" w14:textId="240DF252" w:rsidR="00DE1E98" w:rsidRDefault="00DE1E98" w:rsidP="00DE1E98">
      <w:pPr>
        <w:spacing w:line="240" w:lineRule="auto"/>
        <w:jc w:val="both"/>
        <w:rPr>
          <w:rFonts w:cs="Arial"/>
          <w:color w:val="212529"/>
          <w:sz w:val="22"/>
          <w:szCs w:val="22"/>
          <w:shd w:val="clear" w:color="auto" w:fill="FFFFFF"/>
        </w:rPr>
      </w:pPr>
      <w:r w:rsidRPr="00DE1E98">
        <w:rPr>
          <w:rFonts w:cs="Arial"/>
          <w:sz w:val="22"/>
          <w:szCs w:val="22"/>
        </w:rPr>
        <w:t>Državna štipendija je namenjena dijakom iz socialno šibkejših okolij. Ker maturitetni tečaj predstavlja legitimen korak k višji izobrazbi, bi morali biti tudi v tem času upravičeni do štipendije. Trenutna ureditev (9. člen ZŠtip-1) tega ne omogoča, čeprav maturitetni tečaj služi kot priprava na splošno maturo, kar dijakom onemogoča enakovreden dostop do izobraževanja in socialne varnosti.</w:t>
      </w:r>
      <w:r w:rsidR="00EF0946">
        <w:rPr>
          <w:rFonts w:cs="Arial"/>
          <w:sz w:val="22"/>
          <w:szCs w:val="22"/>
        </w:rPr>
        <w:t xml:space="preserve"> </w:t>
      </w:r>
      <w:r w:rsidR="00EF0946" w:rsidRPr="009F15B4">
        <w:rPr>
          <w:rFonts w:cs="Arial"/>
          <w:color w:val="212529"/>
          <w:sz w:val="22"/>
          <w:szCs w:val="22"/>
          <w:shd w:val="clear" w:color="auto" w:fill="FFFFFF"/>
        </w:rPr>
        <w:t>Določba tretjega odstavka 9. člena ZŠtip-1, ki dijakom v času obiskovanja maturitetnega tečaja onemogoča pridobitev državne štipendije, posega v dve ustavno varovani pravici: pravico do socialne varnosti iz prvega odstavka 50. člena Ustave RS in pravico do izobraževanja iz tretjega odstavka 57. člena Ustave RS.</w:t>
      </w:r>
    </w:p>
    <w:p w14:paraId="4615F98C" w14:textId="54134DD2" w:rsidR="006B3279" w:rsidRDefault="006B3279" w:rsidP="00DE1E98">
      <w:pPr>
        <w:spacing w:line="240" w:lineRule="auto"/>
        <w:jc w:val="both"/>
        <w:rPr>
          <w:rFonts w:cs="Arial"/>
          <w:color w:val="212529"/>
          <w:sz w:val="22"/>
          <w:szCs w:val="22"/>
          <w:shd w:val="clear" w:color="auto" w:fill="FFFFFF"/>
        </w:rPr>
      </w:pPr>
    </w:p>
    <w:p w14:paraId="039D4297" w14:textId="43105167" w:rsidR="006B3279" w:rsidRDefault="006B3279" w:rsidP="00DE1E98">
      <w:pPr>
        <w:spacing w:line="240" w:lineRule="auto"/>
        <w:jc w:val="both"/>
        <w:rPr>
          <w:rFonts w:cs="Arial"/>
          <w:color w:val="212529"/>
          <w:sz w:val="22"/>
          <w:szCs w:val="22"/>
          <w:shd w:val="clear" w:color="auto" w:fill="FFFFFF"/>
        </w:rPr>
      </w:pPr>
    </w:p>
    <w:p w14:paraId="640FBF3F" w14:textId="77777777" w:rsidR="006B3279" w:rsidRPr="00DE1E98" w:rsidRDefault="006B3279" w:rsidP="00DE1E98">
      <w:pPr>
        <w:spacing w:line="240" w:lineRule="auto"/>
        <w:jc w:val="both"/>
        <w:rPr>
          <w:rFonts w:cs="Arial"/>
          <w:sz w:val="22"/>
          <w:szCs w:val="22"/>
        </w:rPr>
      </w:pPr>
    </w:p>
    <w:p w14:paraId="31D284F6" w14:textId="77777777" w:rsidR="00DE1E98" w:rsidRPr="00DE1E98" w:rsidRDefault="00DE1E98" w:rsidP="00DE1E98">
      <w:pPr>
        <w:spacing w:line="240" w:lineRule="auto"/>
        <w:jc w:val="both"/>
        <w:rPr>
          <w:rFonts w:cs="Arial"/>
          <w:sz w:val="22"/>
          <w:szCs w:val="22"/>
        </w:rPr>
      </w:pPr>
    </w:p>
    <w:p w14:paraId="744391F4" w14:textId="77777777" w:rsidR="00DE1E98" w:rsidRPr="00DE1E98" w:rsidRDefault="00DE1E98" w:rsidP="00DE1E98">
      <w:pPr>
        <w:spacing w:line="240" w:lineRule="auto"/>
        <w:jc w:val="both"/>
        <w:rPr>
          <w:rFonts w:cs="Arial"/>
          <w:sz w:val="22"/>
          <w:szCs w:val="22"/>
        </w:rPr>
      </w:pPr>
      <w:r w:rsidRPr="00DE1E98">
        <w:rPr>
          <w:rFonts w:cs="Arial"/>
          <w:sz w:val="22"/>
          <w:szCs w:val="22"/>
        </w:rPr>
        <w:lastRenderedPageBreak/>
        <w:t>II. Različno obravnavanje</w:t>
      </w:r>
    </w:p>
    <w:p w14:paraId="5F432D82" w14:textId="77777777" w:rsidR="00DE1E98" w:rsidRPr="00DE1E98" w:rsidRDefault="00DE1E98" w:rsidP="00DE1E98">
      <w:pPr>
        <w:spacing w:line="240" w:lineRule="auto"/>
        <w:jc w:val="both"/>
        <w:rPr>
          <w:rFonts w:cs="Arial"/>
          <w:sz w:val="22"/>
          <w:szCs w:val="22"/>
        </w:rPr>
      </w:pPr>
    </w:p>
    <w:p w14:paraId="2F35B569" w14:textId="77777777" w:rsidR="00DE1E98" w:rsidRPr="00DE1E98" w:rsidRDefault="00DE1E98" w:rsidP="00DE1E98">
      <w:pPr>
        <w:spacing w:line="240" w:lineRule="auto"/>
        <w:jc w:val="both"/>
        <w:rPr>
          <w:rFonts w:cs="Arial"/>
          <w:sz w:val="22"/>
          <w:szCs w:val="22"/>
        </w:rPr>
      </w:pPr>
      <w:r w:rsidRPr="00DE1E98">
        <w:rPr>
          <w:rFonts w:cs="Arial"/>
          <w:sz w:val="22"/>
          <w:szCs w:val="22"/>
        </w:rPr>
        <w:t>Dijaki iz revnejših družin so v neenakem položaju v primerjavi z vrstniki iz bolj premožnih družin, ki si lahko brez težav privoščijo leto brez štipendije. Tisti, ki po poklicni maturi želijo opraviti splošno maturo, so brez štipendije pogosto prisiljeni opustiti študijske ambicije ali se odpovedati željenemu študiju.</w:t>
      </w:r>
    </w:p>
    <w:p w14:paraId="3A7D472D" w14:textId="77777777" w:rsidR="00DE1E98" w:rsidRPr="00DE1E98" w:rsidRDefault="00DE1E98" w:rsidP="00DE1E98">
      <w:pPr>
        <w:spacing w:line="240" w:lineRule="auto"/>
        <w:jc w:val="both"/>
        <w:rPr>
          <w:rFonts w:cs="Arial"/>
          <w:sz w:val="22"/>
          <w:szCs w:val="22"/>
        </w:rPr>
      </w:pPr>
    </w:p>
    <w:p w14:paraId="73204E81" w14:textId="77777777" w:rsidR="00DE1E98" w:rsidRPr="00DE1E98" w:rsidRDefault="00DE1E98" w:rsidP="00DE1E98">
      <w:pPr>
        <w:spacing w:line="240" w:lineRule="auto"/>
        <w:jc w:val="both"/>
        <w:rPr>
          <w:rFonts w:cs="Arial"/>
          <w:sz w:val="22"/>
          <w:szCs w:val="22"/>
        </w:rPr>
      </w:pPr>
      <w:r w:rsidRPr="00DE1E98">
        <w:rPr>
          <w:rFonts w:cs="Arial"/>
          <w:sz w:val="22"/>
          <w:szCs w:val="22"/>
        </w:rPr>
        <w:t>III. Primerljivost položajev in osebna okoliščina</w:t>
      </w:r>
    </w:p>
    <w:p w14:paraId="39709DCE" w14:textId="77777777" w:rsidR="00DE1E98" w:rsidRPr="00DE1E98" w:rsidRDefault="00DE1E98" w:rsidP="00DE1E98">
      <w:pPr>
        <w:spacing w:line="240" w:lineRule="auto"/>
        <w:jc w:val="both"/>
        <w:rPr>
          <w:rFonts w:cs="Arial"/>
          <w:sz w:val="22"/>
          <w:szCs w:val="22"/>
        </w:rPr>
      </w:pPr>
    </w:p>
    <w:p w14:paraId="3062B3E4" w14:textId="77777777" w:rsidR="00DE1E98" w:rsidRPr="00DE1E98" w:rsidRDefault="00DE1E98" w:rsidP="00DE1E98">
      <w:pPr>
        <w:spacing w:line="240" w:lineRule="auto"/>
        <w:jc w:val="both"/>
        <w:rPr>
          <w:rFonts w:cs="Arial"/>
          <w:sz w:val="22"/>
          <w:szCs w:val="22"/>
        </w:rPr>
      </w:pPr>
      <w:r w:rsidRPr="00DE1E98">
        <w:rPr>
          <w:rFonts w:cs="Arial"/>
          <w:sz w:val="22"/>
          <w:szCs w:val="22"/>
        </w:rPr>
        <w:t>Čeprav ureditev formalno velja za vse, dejansko prizadene dijake iz socialno šibkejših okolij. Ti dijaki so zaradi finančne odvisnosti v bistveno enakem položaju kot drugi, ki se redno izobražujejo, a zaradi ureditve izgubijo štipendijo. Razlikovanje temelji na osebni okoliščini – premoženjskem stanju – in izbranem načinu izobraževanja, ki pa je legitimna in formalno priznana pot do višje izobrazbe.</w:t>
      </w:r>
    </w:p>
    <w:p w14:paraId="559BF351" w14:textId="77777777" w:rsidR="00DE1E98" w:rsidRPr="00DE1E98" w:rsidRDefault="00DE1E98" w:rsidP="00DE1E98">
      <w:pPr>
        <w:spacing w:line="240" w:lineRule="auto"/>
        <w:jc w:val="both"/>
        <w:rPr>
          <w:rFonts w:cs="Arial"/>
          <w:sz w:val="22"/>
          <w:szCs w:val="22"/>
        </w:rPr>
      </w:pPr>
    </w:p>
    <w:p w14:paraId="5AD23AD3" w14:textId="77777777" w:rsidR="00DE1E98" w:rsidRPr="00DE1E98" w:rsidRDefault="00DE1E98" w:rsidP="00DE1E98">
      <w:pPr>
        <w:spacing w:line="240" w:lineRule="auto"/>
        <w:jc w:val="both"/>
        <w:rPr>
          <w:rFonts w:cs="Arial"/>
          <w:sz w:val="22"/>
          <w:szCs w:val="22"/>
        </w:rPr>
      </w:pPr>
      <w:r w:rsidRPr="00DE1E98">
        <w:rPr>
          <w:rFonts w:cs="Arial"/>
          <w:sz w:val="22"/>
          <w:szCs w:val="22"/>
        </w:rPr>
        <w:t>IV. Ustavna dopustnost posega</w:t>
      </w:r>
    </w:p>
    <w:p w14:paraId="4E2786AB" w14:textId="77777777" w:rsidR="00DE1E98" w:rsidRPr="00DE1E98" w:rsidRDefault="00DE1E98" w:rsidP="00DE1E98">
      <w:pPr>
        <w:spacing w:line="240" w:lineRule="auto"/>
        <w:jc w:val="both"/>
        <w:rPr>
          <w:rFonts w:cs="Arial"/>
          <w:sz w:val="22"/>
          <w:szCs w:val="22"/>
        </w:rPr>
      </w:pPr>
    </w:p>
    <w:p w14:paraId="12214A29" w14:textId="05D11F6A" w:rsidR="00DE1E98" w:rsidRPr="00DD64F1" w:rsidRDefault="00DD64F1" w:rsidP="00DD64F1">
      <w:pPr>
        <w:spacing w:line="240" w:lineRule="auto"/>
        <w:jc w:val="both"/>
        <w:rPr>
          <w:rFonts w:cs="Arial"/>
          <w:sz w:val="22"/>
          <w:szCs w:val="22"/>
        </w:rPr>
      </w:pPr>
      <w:r w:rsidRPr="00DD64F1">
        <w:rPr>
          <w:rFonts w:cs="Arial"/>
          <w:sz w:val="22"/>
          <w:szCs w:val="22"/>
        </w:rPr>
        <w:t xml:space="preserve">Iz zakonodajnega gradiva poseben cilj te ureditve ni razviden, je pa po mogoče sklepati, da zakonodajalec zasleduje cilj - preprečevanje dvojnega financiranja izobraževanja na isti ravni. </w:t>
      </w:r>
      <w:r>
        <w:rPr>
          <w:rFonts w:cs="Arial"/>
          <w:sz w:val="22"/>
          <w:szCs w:val="22"/>
        </w:rPr>
        <w:t>T</w:t>
      </w:r>
      <w:r w:rsidR="00DE1E98" w:rsidRPr="00DE1E98">
        <w:rPr>
          <w:rFonts w:cs="Arial"/>
          <w:sz w:val="22"/>
          <w:szCs w:val="22"/>
        </w:rPr>
        <w:t>a cilj v obravnavanem primeru ni dosežen na ustavno sprejemljiv način. Maturitetni tečaj ni ponavljanje izobraževanja, temveč priprava na novo raven. Izključitev štipendije povzroča nesorazmerno breme najranljivejšim skupinam, kar pomeni nedopusten poseg v pravico do socialne varnosti in izobraževanja. Ureditev ne izpolnjuje zahtev testa sorazmernosti in nasprotuje načelu enakih možnosti, ciljem štipendijskega sistema, vrednotam EU in sodni praksi.</w:t>
      </w:r>
    </w:p>
    <w:p w14:paraId="62A0888F" w14:textId="77777777" w:rsidR="00DE1E98" w:rsidRDefault="00DE1E98" w:rsidP="00DE1E98">
      <w:pPr>
        <w:jc w:val="both"/>
        <w:rPr>
          <w:rFonts w:eastAsiaTheme="minorHAnsi" w:cs="Arial"/>
          <w:color w:val="000000"/>
          <w:sz w:val="22"/>
          <w:szCs w:val="22"/>
        </w:rPr>
      </w:pPr>
    </w:p>
    <w:p w14:paraId="404EA403" w14:textId="48CFB6A0" w:rsidR="00DE1E98" w:rsidRDefault="00457C8D" w:rsidP="00DE1E98">
      <w:pPr>
        <w:jc w:val="both"/>
        <w:rPr>
          <w:rFonts w:eastAsiaTheme="minorHAnsi" w:cs="Arial"/>
          <w:color w:val="000000"/>
          <w:sz w:val="22"/>
          <w:szCs w:val="22"/>
        </w:rPr>
      </w:pPr>
      <w:r w:rsidRPr="00457C8D">
        <w:rPr>
          <w:rFonts w:eastAsiaTheme="minorHAnsi" w:cs="Arial"/>
          <w:color w:val="000000"/>
          <w:sz w:val="22"/>
          <w:szCs w:val="22"/>
        </w:rPr>
        <w:t xml:space="preserve">Zagovornik je </w:t>
      </w:r>
      <w:r>
        <w:rPr>
          <w:rFonts w:eastAsiaTheme="minorHAnsi" w:cs="Arial"/>
          <w:color w:val="000000"/>
          <w:sz w:val="22"/>
          <w:szCs w:val="22"/>
        </w:rPr>
        <w:t xml:space="preserve">v postopku ocene </w:t>
      </w:r>
      <w:proofErr w:type="spellStart"/>
      <w:r>
        <w:rPr>
          <w:rFonts w:eastAsiaTheme="minorHAnsi" w:cs="Arial"/>
          <w:color w:val="000000"/>
          <w:sz w:val="22"/>
          <w:szCs w:val="22"/>
        </w:rPr>
        <w:t>diskriminatornosti</w:t>
      </w:r>
      <w:proofErr w:type="spellEnd"/>
      <w:r>
        <w:rPr>
          <w:rFonts w:eastAsiaTheme="minorHAnsi" w:cs="Arial"/>
          <w:color w:val="000000"/>
          <w:sz w:val="22"/>
          <w:szCs w:val="22"/>
        </w:rPr>
        <w:t xml:space="preserve"> predpisa, ki ga </w:t>
      </w:r>
      <w:r w:rsidR="00DD64F1">
        <w:rPr>
          <w:rFonts w:eastAsiaTheme="minorHAnsi" w:cs="Arial"/>
          <w:color w:val="000000"/>
          <w:sz w:val="22"/>
          <w:szCs w:val="22"/>
        </w:rPr>
        <w:t xml:space="preserve">je </w:t>
      </w:r>
      <w:r>
        <w:rPr>
          <w:rFonts w:eastAsiaTheme="minorHAnsi" w:cs="Arial"/>
          <w:color w:val="000000"/>
          <w:sz w:val="22"/>
          <w:szCs w:val="22"/>
        </w:rPr>
        <w:t>izvede</w:t>
      </w:r>
      <w:r w:rsidR="00DD64F1">
        <w:rPr>
          <w:rFonts w:eastAsiaTheme="minorHAnsi" w:cs="Arial"/>
          <w:color w:val="000000"/>
          <w:sz w:val="22"/>
          <w:szCs w:val="22"/>
        </w:rPr>
        <w:t>l</w:t>
      </w:r>
      <w:r>
        <w:rPr>
          <w:rFonts w:eastAsiaTheme="minorHAnsi" w:cs="Arial"/>
          <w:color w:val="000000"/>
          <w:sz w:val="22"/>
          <w:szCs w:val="22"/>
        </w:rPr>
        <w:t xml:space="preserve"> na podlagi </w:t>
      </w:r>
      <w:r w:rsidR="00DE1E98">
        <w:rPr>
          <w:rFonts w:eastAsiaTheme="minorHAnsi" w:cs="Arial"/>
          <w:color w:val="000000"/>
          <w:sz w:val="22"/>
          <w:szCs w:val="22"/>
        </w:rPr>
        <w:t xml:space="preserve">38. člena </w:t>
      </w:r>
      <w:proofErr w:type="spellStart"/>
      <w:r w:rsidR="00DE1E98">
        <w:rPr>
          <w:rFonts w:eastAsiaTheme="minorHAnsi" w:cs="Arial"/>
          <w:color w:val="000000"/>
          <w:sz w:val="22"/>
          <w:szCs w:val="22"/>
        </w:rPr>
        <w:t>ZVarD</w:t>
      </w:r>
      <w:proofErr w:type="spellEnd"/>
      <w:r>
        <w:rPr>
          <w:rFonts w:eastAsiaTheme="minorHAnsi" w:cs="Arial"/>
          <w:color w:val="000000"/>
          <w:sz w:val="22"/>
          <w:szCs w:val="22"/>
        </w:rPr>
        <w:t xml:space="preserve"> </w:t>
      </w:r>
      <w:r w:rsidRPr="00457C8D">
        <w:rPr>
          <w:rFonts w:eastAsiaTheme="minorHAnsi" w:cs="Arial"/>
          <w:color w:val="000000"/>
          <w:sz w:val="22"/>
          <w:szCs w:val="22"/>
        </w:rPr>
        <w:t>ugotovil, da trenutno veljavna ureditev</w:t>
      </w:r>
      <w:r w:rsidR="00DE1E98">
        <w:rPr>
          <w:rFonts w:eastAsiaTheme="minorHAnsi" w:cs="Arial"/>
          <w:color w:val="000000"/>
          <w:sz w:val="22"/>
          <w:szCs w:val="22"/>
        </w:rPr>
        <w:t xml:space="preserve"> ZŠtip-1</w:t>
      </w:r>
      <w:r w:rsidRPr="00457C8D">
        <w:rPr>
          <w:rFonts w:eastAsiaTheme="minorHAnsi" w:cs="Arial"/>
          <w:color w:val="000000"/>
          <w:sz w:val="22"/>
          <w:szCs w:val="22"/>
        </w:rPr>
        <w:t xml:space="preserve"> izključuje dijake, ki so vpisani v maturitetni tečaj, iz kroga upravičencev do državne štipendije, čeprav ti izhajajo iz socialno šibkejših okolij, za katere naj bi bila državna štipendija primarno namenjena</w:t>
      </w:r>
      <w:r w:rsidR="00DE1E98">
        <w:rPr>
          <w:rFonts w:eastAsiaTheme="minorHAnsi" w:cs="Arial"/>
          <w:color w:val="000000"/>
          <w:sz w:val="22"/>
          <w:szCs w:val="22"/>
        </w:rPr>
        <w:t xml:space="preserve"> (glej Oceno </w:t>
      </w:r>
      <w:proofErr w:type="spellStart"/>
      <w:r w:rsidR="00DE1E98">
        <w:rPr>
          <w:rFonts w:eastAsiaTheme="minorHAnsi" w:cs="Arial"/>
          <w:color w:val="000000"/>
          <w:sz w:val="22"/>
          <w:szCs w:val="22"/>
        </w:rPr>
        <w:t>diskriminatornosti</w:t>
      </w:r>
      <w:proofErr w:type="spellEnd"/>
      <w:r w:rsidR="00DE1E98">
        <w:rPr>
          <w:rFonts w:eastAsiaTheme="minorHAnsi" w:cs="Arial"/>
          <w:color w:val="000000"/>
          <w:sz w:val="22"/>
          <w:szCs w:val="22"/>
        </w:rPr>
        <w:t xml:space="preserve"> zakona ali drugega prepisa po 38. členu </w:t>
      </w:r>
      <w:proofErr w:type="spellStart"/>
      <w:r w:rsidR="00DE1E98">
        <w:rPr>
          <w:rFonts w:eastAsiaTheme="minorHAnsi" w:cs="Arial"/>
          <w:color w:val="000000"/>
          <w:sz w:val="22"/>
          <w:szCs w:val="22"/>
        </w:rPr>
        <w:t>ZVarD</w:t>
      </w:r>
      <w:proofErr w:type="spellEnd"/>
      <w:r w:rsidR="00DE1E98">
        <w:rPr>
          <w:rFonts w:eastAsiaTheme="minorHAnsi" w:cs="Arial"/>
          <w:color w:val="000000"/>
          <w:sz w:val="22"/>
          <w:szCs w:val="22"/>
        </w:rPr>
        <w:t>, št. 050-7/2024/13).</w:t>
      </w:r>
      <w:r w:rsidR="00DD64F1">
        <w:rPr>
          <w:rFonts w:eastAsiaTheme="minorHAnsi" w:cs="Arial"/>
          <w:color w:val="000000"/>
          <w:sz w:val="22"/>
          <w:szCs w:val="22"/>
        </w:rPr>
        <w:t xml:space="preserve"> To po njegovi oceni </w:t>
      </w:r>
      <w:r w:rsidR="00DD64F1" w:rsidRPr="00DD64F1">
        <w:rPr>
          <w:rFonts w:eastAsiaTheme="minorHAnsi" w:cs="Arial"/>
          <w:color w:val="000000"/>
          <w:sz w:val="22"/>
          <w:szCs w:val="22"/>
        </w:rPr>
        <w:t xml:space="preserve">pomeni posredno diskriminacijo po drugem odstavku 6. člena </w:t>
      </w:r>
      <w:proofErr w:type="spellStart"/>
      <w:r w:rsidR="00DD64F1" w:rsidRPr="00DD64F1">
        <w:rPr>
          <w:rFonts w:eastAsiaTheme="minorHAnsi" w:cs="Arial"/>
          <w:color w:val="000000"/>
          <w:sz w:val="22"/>
          <w:szCs w:val="22"/>
        </w:rPr>
        <w:t>ZVarD</w:t>
      </w:r>
      <w:proofErr w:type="spellEnd"/>
      <w:r w:rsidR="00DD64F1" w:rsidRPr="00DD64F1">
        <w:rPr>
          <w:rFonts w:eastAsiaTheme="minorHAnsi" w:cs="Arial"/>
          <w:color w:val="000000"/>
          <w:sz w:val="22"/>
          <w:szCs w:val="22"/>
        </w:rPr>
        <w:t>.</w:t>
      </w:r>
      <w:r w:rsidR="00811473">
        <w:rPr>
          <w:rFonts w:eastAsiaTheme="minorHAnsi" w:cs="Arial"/>
          <w:color w:val="000000"/>
          <w:sz w:val="22"/>
          <w:szCs w:val="22"/>
        </w:rPr>
        <w:t xml:space="preserve"> </w:t>
      </w:r>
    </w:p>
    <w:p w14:paraId="639DEF91" w14:textId="3CFC668B" w:rsidR="00811473" w:rsidRDefault="00811473" w:rsidP="00DE1E98">
      <w:pPr>
        <w:jc w:val="both"/>
        <w:rPr>
          <w:rFonts w:eastAsiaTheme="minorHAnsi" w:cs="Arial"/>
          <w:color w:val="000000"/>
          <w:sz w:val="22"/>
          <w:szCs w:val="22"/>
        </w:rPr>
      </w:pPr>
    </w:p>
    <w:p w14:paraId="1FA0B990" w14:textId="61029AD3" w:rsidR="00811473" w:rsidRPr="00811473" w:rsidRDefault="00811473" w:rsidP="00811473">
      <w:pPr>
        <w:jc w:val="both"/>
        <w:rPr>
          <w:rFonts w:eastAsiaTheme="minorHAnsi" w:cs="Arial"/>
          <w:color w:val="000000"/>
          <w:sz w:val="22"/>
          <w:szCs w:val="22"/>
        </w:rPr>
      </w:pPr>
      <w:r w:rsidRPr="00811473">
        <w:rPr>
          <w:rFonts w:eastAsiaTheme="minorHAnsi" w:cs="Arial"/>
          <w:color w:val="000000"/>
          <w:sz w:val="22"/>
          <w:szCs w:val="22"/>
        </w:rPr>
        <w:t xml:space="preserve">Na podlagi </w:t>
      </w:r>
      <w:r>
        <w:rPr>
          <w:rFonts w:eastAsiaTheme="minorHAnsi" w:cs="Arial"/>
          <w:color w:val="000000"/>
          <w:sz w:val="22"/>
          <w:szCs w:val="22"/>
        </w:rPr>
        <w:t>trenutno</w:t>
      </w:r>
      <w:r w:rsidR="00281FCD" w:rsidRPr="00811473">
        <w:rPr>
          <w:rFonts w:eastAsiaTheme="minorHAnsi" w:cs="Arial"/>
          <w:color w:val="000000"/>
          <w:sz w:val="22"/>
          <w:szCs w:val="22"/>
        </w:rPr>
        <w:t xml:space="preserve"> predlagan</w:t>
      </w:r>
      <w:r w:rsidR="00281FCD">
        <w:rPr>
          <w:rFonts w:eastAsiaTheme="minorHAnsi" w:cs="Arial"/>
          <w:color w:val="000000"/>
          <w:sz w:val="22"/>
          <w:szCs w:val="22"/>
        </w:rPr>
        <w:t>e</w:t>
      </w:r>
      <w:r w:rsidR="00281FCD" w:rsidRPr="00811473">
        <w:rPr>
          <w:rFonts w:eastAsiaTheme="minorHAnsi" w:cs="Arial"/>
          <w:color w:val="000000"/>
          <w:sz w:val="22"/>
          <w:szCs w:val="22"/>
        </w:rPr>
        <w:t xml:space="preserve"> prehodn</w:t>
      </w:r>
      <w:r w:rsidR="00281FCD">
        <w:rPr>
          <w:rFonts w:eastAsiaTheme="minorHAnsi" w:cs="Arial"/>
          <w:color w:val="000000"/>
          <w:sz w:val="22"/>
          <w:szCs w:val="22"/>
        </w:rPr>
        <w:t>e</w:t>
      </w:r>
      <w:r w:rsidR="00281FCD" w:rsidRPr="00811473">
        <w:rPr>
          <w:rFonts w:eastAsiaTheme="minorHAnsi" w:cs="Arial"/>
          <w:color w:val="000000"/>
          <w:sz w:val="22"/>
          <w:szCs w:val="22"/>
        </w:rPr>
        <w:t xml:space="preserve"> določb</w:t>
      </w:r>
      <w:r w:rsidR="00281FCD">
        <w:rPr>
          <w:rFonts w:eastAsiaTheme="minorHAnsi" w:cs="Arial"/>
          <w:color w:val="000000"/>
          <w:sz w:val="22"/>
          <w:szCs w:val="22"/>
        </w:rPr>
        <w:t>e</w:t>
      </w:r>
      <w:r w:rsidRPr="00811473">
        <w:rPr>
          <w:rFonts w:eastAsiaTheme="minorHAnsi" w:cs="Arial"/>
          <w:color w:val="000000"/>
          <w:sz w:val="22"/>
          <w:szCs w:val="22"/>
        </w:rPr>
        <w:t xml:space="preserve">, </w:t>
      </w:r>
      <w:r>
        <w:rPr>
          <w:rFonts w:eastAsiaTheme="minorHAnsi" w:cs="Arial"/>
          <w:color w:val="000000"/>
          <w:sz w:val="22"/>
          <w:szCs w:val="22"/>
        </w:rPr>
        <w:t>naj bi</w:t>
      </w:r>
      <w:r w:rsidRPr="00811473">
        <w:rPr>
          <w:rFonts w:eastAsiaTheme="minorHAnsi" w:cs="Arial"/>
          <w:color w:val="000000"/>
          <w:sz w:val="22"/>
          <w:szCs w:val="22"/>
        </w:rPr>
        <w:t xml:space="preserve"> se </w:t>
      </w:r>
      <w:r w:rsidR="00281FCD">
        <w:rPr>
          <w:rFonts w:eastAsiaTheme="minorHAnsi" w:cs="Arial"/>
          <w:color w:val="000000"/>
          <w:sz w:val="22"/>
          <w:szCs w:val="22"/>
        </w:rPr>
        <w:t xml:space="preserve">veljavni </w:t>
      </w:r>
      <w:r w:rsidR="00281FCD" w:rsidRPr="009F15B4">
        <w:rPr>
          <w:rFonts w:cs="Arial"/>
          <w:color w:val="212529"/>
          <w:sz w:val="22"/>
          <w:szCs w:val="22"/>
          <w:shd w:val="clear" w:color="auto" w:fill="FFFFFF"/>
        </w:rPr>
        <w:t>Zakon o maturi (ZMat)</w:t>
      </w:r>
      <w:r w:rsidR="00281FCD">
        <w:rPr>
          <w:rStyle w:val="Sprotnaopomba-sklic"/>
          <w:rFonts w:cs="Arial"/>
          <w:sz w:val="22"/>
          <w:szCs w:val="22"/>
        </w:rPr>
        <w:footnoteReference w:id="3"/>
      </w:r>
      <w:r w:rsidRPr="00811473">
        <w:rPr>
          <w:rFonts w:eastAsiaTheme="minorHAnsi" w:cs="Arial"/>
          <w:color w:val="000000"/>
          <w:sz w:val="22"/>
          <w:szCs w:val="22"/>
        </w:rPr>
        <w:t xml:space="preserve"> uporablja</w:t>
      </w:r>
      <w:r w:rsidR="00281FCD">
        <w:rPr>
          <w:rFonts w:eastAsiaTheme="minorHAnsi" w:cs="Arial"/>
          <w:color w:val="000000"/>
          <w:sz w:val="22"/>
          <w:szCs w:val="22"/>
        </w:rPr>
        <w:t>l</w:t>
      </w:r>
      <w:r w:rsidRPr="00811473">
        <w:rPr>
          <w:rFonts w:eastAsiaTheme="minorHAnsi" w:cs="Arial"/>
          <w:color w:val="000000"/>
          <w:sz w:val="22"/>
          <w:szCs w:val="22"/>
        </w:rPr>
        <w:t xml:space="preserve"> do šolskega leta 2030/2031, </w:t>
      </w:r>
      <w:r w:rsidR="00281FCD">
        <w:rPr>
          <w:rFonts w:eastAsiaTheme="minorHAnsi" w:cs="Arial"/>
          <w:color w:val="000000"/>
          <w:sz w:val="22"/>
          <w:szCs w:val="22"/>
        </w:rPr>
        <w:t xml:space="preserve">zato Zagovornik </w:t>
      </w:r>
      <w:r w:rsidRPr="00811473">
        <w:rPr>
          <w:rFonts w:eastAsiaTheme="minorHAnsi" w:cs="Arial"/>
          <w:color w:val="000000"/>
          <w:sz w:val="22"/>
          <w:szCs w:val="22"/>
        </w:rPr>
        <w:t>predlaga</w:t>
      </w:r>
      <w:r w:rsidR="00281FCD">
        <w:rPr>
          <w:rFonts w:eastAsiaTheme="minorHAnsi" w:cs="Arial"/>
          <w:color w:val="000000"/>
          <w:sz w:val="22"/>
          <w:szCs w:val="22"/>
        </w:rPr>
        <w:t>,</w:t>
      </w:r>
      <w:r w:rsidRPr="00811473">
        <w:rPr>
          <w:rFonts w:eastAsiaTheme="minorHAnsi" w:cs="Arial"/>
          <w:color w:val="000000"/>
          <w:sz w:val="22"/>
          <w:szCs w:val="22"/>
        </w:rPr>
        <w:t xml:space="preserve"> da do uveljavitve nove zakonodaje omogoči</w:t>
      </w:r>
      <w:r w:rsidR="00281FCD">
        <w:rPr>
          <w:rFonts w:eastAsiaTheme="minorHAnsi" w:cs="Arial"/>
          <w:color w:val="000000"/>
          <w:sz w:val="22"/>
          <w:szCs w:val="22"/>
        </w:rPr>
        <w:t>te</w:t>
      </w:r>
      <w:r w:rsidRPr="00811473">
        <w:rPr>
          <w:rFonts w:eastAsiaTheme="minorHAnsi" w:cs="Arial"/>
          <w:color w:val="000000"/>
          <w:sz w:val="22"/>
          <w:szCs w:val="22"/>
        </w:rPr>
        <w:t xml:space="preserve"> socialno šibkejšim dijakom dostop do štipendije za udeležbo na maturitetnem tečaju.</w:t>
      </w:r>
      <w:r w:rsidR="00281FCD">
        <w:rPr>
          <w:rStyle w:val="Sprotnaopomba-sklic"/>
          <w:rFonts w:eastAsiaTheme="minorHAnsi" w:cs="Arial"/>
          <w:color w:val="000000"/>
          <w:sz w:val="22"/>
          <w:szCs w:val="22"/>
        </w:rPr>
        <w:footnoteReference w:id="4"/>
      </w:r>
    </w:p>
    <w:p w14:paraId="73FB81A8" w14:textId="77777777" w:rsidR="00811473" w:rsidRPr="00811473" w:rsidRDefault="00811473" w:rsidP="00811473">
      <w:pPr>
        <w:jc w:val="both"/>
        <w:rPr>
          <w:rFonts w:eastAsiaTheme="minorHAnsi" w:cs="Arial"/>
          <w:color w:val="000000"/>
          <w:sz w:val="22"/>
          <w:szCs w:val="22"/>
        </w:rPr>
      </w:pPr>
    </w:p>
    <w:p w14:paraId="4EC4374A" w14:textId="77777777" w:rsidR="00DE1E98" w:rsidRDefault="00DE1E98" w:rsidP="00DE1E98">
      <w:pPr>
        <w:jc w:val="both"/>
        <w:rPr>
          <w:rFonts w:eastAsiaTheme="minorHAnsi" w:cs="Arial"/>
          <w:color w:val="000000"/>
          <w:sz w:val="22"/>
          <w:szCs w:val="22"/>
        </w:rPr>
      </w:pPr>
    </w:p>
    <w:p w14:paraId="670378FC" w14:textId="77777777" w:rsidR="00DE1E98" w:rsidRDefault="00DE1E98" w:rsidP="003D65F6">
      <w:pPr>
        <w:jc w:val="both"/>
        <w:rPr>
          <w:rFonts w:eastAsiaTheme="minorHAnsi" w:cs="Arial"/>
          <w:color w:val="000000"/>
          <w:sz w:val="22"/>
          <w:szCs w:val="22"/>
        </w:rPr>
      </w:pPr>
    </w:p>
    <w:bookmarkEnd w:id="0"/>
    <w:p w14:paraId="24B7EF4E" w14:textId="17F3FA2C" w:rsidR="00457C8D" w:rsidRPr="00BA454F" w:rsidRDefault="00457C8D" w:rsidP="003D65F6">
      <w:pPr>
        <w:jc w:val="both"/>
        <w:rPr>
          <w:rFonts w:eastAsiaTheme="minorHAnsi" w:cs="Arial"/>
          <w:color w:val="000000"/>
          <w:sz w:val="22"/>
          <w:szCs w:val="22"/>
        </w:rPr>
      </w:pPr>
    </w:p>
    <w:sectPr w:rsidR="00457C8D" w:rsidRPr="00BA454F" w:rsidSect="00855C07">
      <w:footerReference w:type="default" r:id="rId15"/>
      <w:headerReference w:type="first" r:id="rId16"/>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F07DA" w14:textId="77777777" w:rsidR="004D2CA8" w:rsidRDefault="004D2CA8">
      <w:pPr>
        <w:spacing w:line="240" w:lineRule="auto"/>
      </w:pPr>
      <w:r>
        <w:separator/>
      </w:r>
    </w:p>
  </w:endnote>
  <w:endnote w:type="continuationSeparator" w:id="0">
    <w:p w14:paraId="2D60BEC4" w14:textId="77777777" w:rsidR="004D2CA8" w:rsidRDefault="004D2C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Noto Sans Symbols">
    <w:altName w:val="Times New Roman"/>
    <w:charset w:val="00"/>
    <w:family w:val="auto"/>
    <w:pitch w:val="default"/>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6312996"/>
      <w:docPartObj>
        <w:docPartGallery w:val="Page Numbers (Bottom of Page)"/>
        <w:docPartUnique/>
      </w:docPartObj>
    </w:sdtPr>
    <w:sdtEndPr/>
    <w:sdtContent>
      <w:p w14:paraId="5E3C227C" w14:textId="522BD76B" w:rsidR="00BB6768" w:rsidRDefault="00BB6768">
        <w:pPr>
          <w:pStyle w:val="Noga"/>
          <w:jc w:val="right"/>
        </w:pPr>
        <w:r>
          <w:fldChar w:fldCharType="begin"/>
        </w:r>
        <w:r>
          <w:instrText>PAGE   \* MERGEFORMAT</w:instrText>
        </w:r>
        <w:r>
          <w:fldChar w:fldCharType="separate"/>
        </w:r>
        <w:r w:rsidR="006E2650">
          <w:rPr>
            <w:noProof/>
          </w:rPr>
          <w:t>7</w:t>
        </w:r>
        <w:r>
          <w:fldChar w:fldCharType="end"/>
        </w:r>
      </w:p>
    </w:sdtContent>
  </w:sdt>
  <w:p w14:paraId="761D4DA4" w14:textId="77777777" w:rsidR="00BB6768" w:rsidRDefault="00BB676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90B3D" w14:textId="77777777" w:rsidR="004D2CA8" w:rsidRDefault="004D2CA8">
      <w:pPr>
        <w:spacing w:line="240" w:lineRule="auto"/>
      </w:pPr>
      <w:r>
        <w:separator/>
      </w:r>
    </w:p>
  </w:footnote>
  <w:footnote w:type="continuationSeparator" w:id="0">
    <w:p w14:paraId="6CD14BF2" w14:textId="77777777" w:rsidR="004D2CA8" w:rsidRDefault="004D2CA8">
      <w:pPr>
        <w:spacing w:line="240" w:lineRule="auto"/>
      </w:pPr>
      <w:r>
        <w:continuationSeparator/>
      </w:r>
    </w:p>
  </w:footnote>
  <w:footnote w:id="1">
    <w:p w14:paraId="6009DDF8" w14:textId="1E53F2F2" w:rsidR="00724E63" w:rsidRPr="00724E63" w:rsidRDefault="00724E63">
      <w:pPr>
        <w:pStyle w:val="Sprotnaopomba-besedilo"/>
        <w:rPr>
          <w:lang w:val="sl-SI"/>
        </w:rPr>
      </w:pPr>
      <w:r>
        <w:rPr>
          <w:rStyle w:val="Sprotnaopomba-sklic"/>
        </w:rPr>
        <w:footnoteRef/>
      </w:r>
      <w:r>
        <w:t xml:space="preserve"> </w:t>
      </w:r>
      <w:r>
        <w:rPr>
          <w:lang w:val="sl-SI"/>
        </w:rPr>
        <w:t xml:space="preserve">Dostopno na: </w:t>
      </w:r>
      <w:hyperlink r:id="rId1" w:tgtFrame="_blank" w:history="1">
        <w:r w:rsidRPr="00724E63">
          <w:rPr>
            <w:rStyle w:val="Hiperpovezava"/>
            <w:lang w:val="sl-SI"/>
          </w:rPr>
          <w:t>https://zagovornik.si/izdelki/zagovornik-priporoca-odpravo-posredne-diskriminacije-pri-drzavnih-stipendijah/</w:t>
        </w:r>
      </w:hyperlink>
    </w:p>
  </w:footnote>
  <w:footnote w:id="2">
    <w:p w14:paraId="4DBC4DC6" w14:textId="21CAA957" w:rsidR="00724E63" w:rsidRPr="00762CDE" w:rsidRDefault="00185849">
      <w:pPr>
        <w:pStyle w:val="Sprotnaopomba-besedilo"/>
        <w:rPr>
          <w:lang w:val="sl-SI"/>
        </w:rPr>
      </w:pPr>
      <w:r>
        <w:rPr>
          <w:rStyle w:val="Sprotnaopomba-sklic"/>
        </w:rPr>
        <w:footnoteRef/>
      </w:r>
      <w:r>
        <w:t xml:space="preserve"> </w:t>
      </w:r>
      <w:r>
        <w:rPr>
          <w:lang w:val="sl-SI"/>
        </w:rPr>
        <w:t xml:space="preserve">Dostopno na: </w:t>
      </w:r>
      <w:hyperlink r:id="rId2" w:history="1">
        <w:r w:rsidR="00724E63" w:rsidRPr="00D84536">
          <w:rPr>
            <w:rStyle w:val="Hiperpovezava"/>
            <w:lang w:val="sl-SI"/>
          </w:rPr>
          <w:t>https://zagovornik.si/izdelki/zagovornik-priporoca-odpravo-posredne-diskriminacije-pri-drzavnih-stipendijah-2/</w:t>
        </w:r>
      </w:hyperlink>
    </w:p>
  </w:footnote>
  <w:footnote w:id="3">
    <w:p w14:paraId="0E4BE3C9" w14:textId="77777777" w:rsidR="00281FCD" w:rsidRPr="00281FCD" w:rsidRDefault="00281FCD" w:rsidP="00A47B0E">
      <w:pPr>
        <w:pStyle w:val="Sprotnaopomba-besedilo"/>
        <w:rPr>
          <w:sz w:val="18"/>
          <w:szCs w:val="18"/>
          <w:lang w:val="sl-SI"/>
        </w:rPr>
      </w:pPr>
      <w:r w:rsidRPr="00281FCD">
        <w:rPr>
          <w:rStyle w:val="Sprotnaopomba-sklic"/>
          <w:sz w:val="18"/>
          <w:szCs w:val="18"/>
        </w:rPr>
        <w:footnoteRef/>
      </w:r>
      <w:r w:rsidRPr="00281FCD">
        <w:rPr>
          <w:sz w:val="18"/>
          <w:szCs w:val="18"/>
        </w:rPr>
        <w:t xml:space="preserve"> </w:t>
      </w:r>
      <w:proofErr w:type="spellStart"/>
      <w:r w:rsidRPr="00281FCD">
        <w:rPr>
          <w:sz w:val="18"/>
          <w:szCs w:val="18"/>
        </w:rPr>
        <w:t>Uradni</w:t>
      </w:r>
      <w:proofErr w:type="spellEnd"/>
      <w:r w:rsidRPr="00281FCD">
        <w:rPr>
          <w:sz w:val="18"/>
          <w:szCs w:val="18"/>
        </w:rPr>
        <w:t xml:space="preserve"> list RS, </w:t>
      </w:r>
      <w:proofErr w:type="spellStart"/>
      <w:r w:rsidRPr="00281FCD">
        <w:rPr>
          <w:sz w:val="18"/>
          <w:szCs w:val="18"/>
        </w:rPr>
        <w:t>št</w:t>
      </w:r>
      <w:proofErr w:type="spellEnd"/>
      <w:r w:rsidRPr="00281FCD">
        <w:rPr>
          <w:sz w:val="18"/>
          <w:szCs w:val="18"/>
        </w:rPr>
        <w:t xml:space="preserve">. 1/07 – </w:t>
      </w:r>
      <w:proofErr w:type="spellStart"/>
      <w:r w:rsidRPr="00281FCD">
        <w:rPr>
          <w:sz w:val="18"/>
          <w:szCs w:val="18"/>
        </w:rPr>
        <w:t>uradno</w:t>
      </w:r>
      <w:proofErr w:type="spellEnd"/>
      <w:r w:rsidRPr="00281FCD">
        <w:rPr>
          <w:sz w:val="18"/>
          <w:szCs w:val="18"/>
        </w:rPr>
        <w:t xml:space="preserve"> </w:t>
      </w:r>
      <w:proofErr w:type="spellStart"/>
      <w:r w:rsidRPr="00281FCD">
        <w:rPr>
          <w:sz w:val="18"/>
          <w:szCs w:val="18"/>
        </w:rPr>
        <w:t>prečiščeno</w:t>
      </w:r>
      <w:proofErr w:type="spellEnd"/>
      <w:r w:rsidRPr="00281FCD">
        <w:rPr>
          <w:sz w:val="18"/>
          <w:szCs w:val="18"/>
        </w:rPr>
        <w:t xml:space="preserve"> </w:t>
      </w:r>
      <w:proofErr w:type="spellStart"/>
      <w:r w:rsidRPr="00281FCD">
        <w:rPr>
          <w:sz w:val="18"/>
          <w:szCs w:val="18"/>
        </w:rPr>
        <w:t>besedilo</w:t>
      </w:r>
      <w:proofErr w:type="spellEnd"/>
      <w:r w:rsidRPr="00281FCD">
        <w:rPr>
          <w:sz w:val="18"/>
          <w:szCs w:val="18"/>
        </w:rPr>
        <w:t>, 46/16 – ZOFVI-K in 37/24.</w:t>
      </w:r>
    </w:p>
  </w:footnote>
  <w:footnote w:id="4">
    <w:p w14:paraId="2BE3461F" w14:textId="77777777" w:rsidR="00281FCD" w:rsidRPr="00281FCD" w:rsidRDefault="00281FCD" w:rsidP="00A47B0E">
      <w:pPr>
        <w:spacing w:line="240" w:lineRule="auto"/>
        <w:jc w:val="both"/>
        <w:rPr>
          <w:rFonts w:eastAsiaTheme="minorHAnsi" w:cs="Arial"/>
          <w:color w:val="000000"/>
          <w:sz w:val="18"/>
          <w:szCs w:val="18"/>
        </w:rPr>
      </w:pPr>
      <w:r w:rsidRPr="00281FCD">
        <w:rPr>
          <w:rStyle w:val="Sprotnaopomba-sklic"/>
          <w:sz w:val="18"/>
          <w:szCs w:val="18"/>
        </w:rPr>
        <w:footnoteRef/>
      </w:r>
      <w:r w:rsidRPr="00281FCD">
        <w:rPr>
          <w:sz w:val="18"/>
          <w:szCs w:val="18"/>
        </w:rPr>
        <w:t xml:space="preserve"> </w:t>
      </w:r>
      <w:r w:rsidRPr="00281FCD">
        <w:rPr>
          <w:rFonts w:eastAsiaTheme="minorHAnsi" w:cs="Arial"/>
          <w:color w:val="000000"/>
          <w:sz w:val="18"/>
          <w:szCs w:val="18"/>
        </w:rPr>
        <w:t>Trenutni Predlog Zakona o spremembah in dopolnitvah Zakona o maturi namreč vsebuje prehodno določbo, skladno s katero bo zakon začel veljati petnajsti dan po objavi v Uradnem listu Republike Slovenije, uporabljati pa se bo začel v šolskem letu 2030/2031. Do takrat pa se še vedno uporablja veljavni Zakon o maturi (Uradni list RS, št. 1/07 – uradno prečiščeno besedilo, 46/16 – ZOFVI-K in 37/24).</w:t>
      </w:r>
    </w:p>
    <w:p w14:paraId="03000A6D" w14:textId="4905E5AF" w:rsidR="00281FCD" w:rsidRPr="00281FCD" w:rsidRDefault="00281FCD" w:rsidP="00A47B0E">
      <w:pPr>
        <w:pStyle w:val="Sprotnaopomba-besedilo"/>
        <w:rPr>
          <w:sz w:val="18"/>
          <w:szCs w:val="18"/>
          <w:lang w:val="sl-S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E54E5" w14:textId="77777777" w:rsidR="00185849" w:rsidRPr="00185849" w:rsidRDefault="00185849" w:rsidP="00185849">
    <w:pPr>
      <w:pStyle w:val="Glava0"/>
      <w:rPr>
        <w:rFonts w:ascii="Arial" w:hAnsi="Arial" w:cs="Arial"/>
        <w:w w:val="90"/>
      </w:rPr>
    </w:pPr>
    <w:r w:rsidRPr="00185849">
      <w:rPr>
        <w:rFonts w:ascii="Arial" w:hAnsi="Arial" w:cs="Arial"/>
        <w:noProof/>
        <w:w w:val="90"/>
      </w:rPr>
      <w:drawing>
        <wp:anchor distT="0" distB="0" distL="114300" distR="114300" simplePos="0" relativeHeight="251659264" behindDoc="0" locked="0" layoutInCell="1" allowOverlap="1" wp14:anchorId="1FACB69D" wp14:editId="3FE66506">
          <wp:simplePos x="0" y="0"/>
          <wp:positionH relativeFrom="page">
            <wp:posOffset>19685</wp:posOffset>
          </wp:positionH>
          <wp:positionV relativeFrom="paragraph">
            <wp:posOffset>-347345</wp:posOffset>
          </wp:positionV>
          <wp:extent cx="7540625" cy="678180"/>
          <wp:effectExtent l="0" t="0" r="3175" b="7620"/>
          <wp:wrapTight wrapText="bothSides">
            <wp:wrapPolygon edited="0">
              <wp:start x="0" y="0"/>
              <wp:lineTo x="0" y="21236"/>
              <wp:lineTo x="21555" y="21236"/>
              <wp:lineTo x="21555" y="0"/>
              <wp:lineTo x="0" y="0"/>
            </wp:wrapPolygon>
          </wp:wrapTight>
          <wp:docPr id="8" name="Slika 8" descr="V glavi dopisa je na vrhu logotip Zagovornika načela enakosti in logotip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ka 8" descr="V glavi dopisa je na vrhu logotip Zagovornika načela enakosti in logotip Republike Slovenije"/>
                  <pic:cNvPicPr>
                    <a:picLocks noChangeAspect="1" noChangeArrowheads="1"/>
                  </pic:cNvPicPr>
                </pic:nvPicPr>
                <pic:blipFill rotWithShape="1">
                  <a:blip r:embed="rId1">
                    <a:extLst>
                      <a:ext uri="{28A0092B-C50C-407E-A947-70E740481C1C}">
                        <a14:useLocalDpi xmlns:a14="http://schemas.microsoft.com/office/drawing/2010/main" val="0"/>
                      </a:ext>
                    </a:extLst>
                  </a:blip>
                  <a:srcRect t="42" b="34029"/>
                  <a:stretch/>
                </pic:blipFill>
                <pic:spPr bwMode="auto">
                  <a:xfrm>
                    <a:off x="0" y="0"/>
                    <a:ext cx="7540625" cy="67818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185849">
      <w:rPr>
        <w:rFonts w:ascii="Arial" w:hAnsi="Arial" w:cs="Arial"/>
        <w:w w:val="90"/>
      </w:rPr>
      <w:t>REPUBLIKA SLOVENIJA</w:t>
    </w:r>
  </w:p>
  <w:p w14:paraId="201BCBBB" w14:textId="77777777" w:rsidR="00185849" w:rsidRPr="00185849" w:rsidRDefault="00185849" w:rsidP="00185849">
    <w:pPr>
      <w:pStyle w:val="Glava0"/>
      <w:rPr>
        <w:rFonts w:ascii="Arial" w:hAnsi="Arial" w:cs="Arial"/>
        <w:w w:val="90"/>
      </w:rPr>
    </w:pPr>
    <w:r w:rsidRPr="00185849">
      <w:rPr>
        <w:rFonts w:ascii="Arial" w:hAnsi="Arial" w:cs="Arial"/>
        <w:w w:val="90"/>
      </w:rPr>
      <w:t>ZAGOVORNIK NAČELA ENAKOSTI</w:t>
    </w:r>
  </w:p>
  <w:p w14:paraId="6563860B" w14:textId="77777777" w:rsidR="00185849" w:rsidRPr="00185849" w:rsidRDefault="00185849" w:rsidP="00185849">
    <w:pPr>
      <w:pStyle w:val="Glava0"/>
      <w:rPr>
        <w:rFonts w:ascii="Arial" w:hAnsi="Arial" w:cs="Arial"/>
      </w:rPr>
    </w:pPr>
  </w:p>
  <w:p w14:paraId="361A4E48" w14:textId="77777777" w:rsidR="00185849" w:rsidRPr="00185849" w:rsidRDefault="00185849" w:rsidP="00185849">
    <w:pPr>
      <w:pStyle w:val="Glava0"/>
      <w:rPr>
        <w:rFonts w:ascii="Arial" w:hAnsi="Arial" w:cs="Arial"/>
      </w:rPr>
    </w:pPr>
    <w:r w:rsidRPr="00185849">
      <w:rPr>
        <w:rFonts w:ascii="Arial" w:hAnsi="Arial" w:cs="Arial"/>
      </w:rPr>
      <w:t>Železna cesta 16, 1000 Ljubljana</w:t>
    </w:r>
  </w:p>
  <w:p w14:paraId="2A39E46B" w14:textId="77777777" w:rsidR="00185849" w:rsidRPr="00185849" w:rsidRDefault="00185849" w:rsidP="00185849">
    <w:pPr>
      <w:pStyle w:val="Glava0"/>
      <w:rPr>
        <w:rFonts w:ascii="Arial" w:hAnsi="Arial" w:cs="Arial"/>
      </w:rPr>
    </w:pPr>
  </w:p>
  <w:p w14:paraId="09FCA28F" w14:textId="77777777" w:rsidR="00185849" w:rsidRPr="00185849" w:rsidRDefault="00185849" w:rsidP="00185849">
    <w:pPr>
      <w:pStyle w:val="Glava0"/>
      <w:rPr>
        <w:rFonts w:ascii="Arial" w:hAnsi="Arial" w:cs="Arial"/>
      </w:rPr>
    </w:pPr>
    <w:r w:rsidRPr="00185849">
      <w:rPr>
        <w:rFonts w:ascii="Arial" w:hAnsi="Arial" w:cs="Arial"/>
      </w:rPr>
      <w:t xml:space="preserve">Spletna stran: </w:t>
    </w:r>
    <w:hyperlink r:id="rId2" w:history="1">
      <w:r w:rsidRPr="00185849">
        <w:rPr>
          <w:rStyle w:val="Hiperpovezava"/>
          <w:rFonts w:ascii="Arial" w:hAnsi="Arial" w:cs="Arial"/>
        </w:rPr>
        <w:t>www.zagovornik.si</w:t>
      </w:r>
    </w:hyperlink>
    <w:r w:rsidRPr="00185849">
      <w:rPr>
        <w:rFonts w:ascii="Arial" w:hAnsi="Arial" w:cs="Arial"/>
      </w:rPr>
      <w:t xml:space="preserve"> </w:t>
    </w:r>
  </w:p>
  <w:p w14:paraId="3BF4F894" w14:textId="77777777" w:rsidR="00185849" w:rsidRPr="00185849" w:rsidRDefault="00185849" w:rsidP="00185849">
    <w:pPr>
      <w:pStyle w:val="Glava0"/>
      <w:rPr>
        <w:rFonts w:ascii="Arial" w:hAnsi="Arial" w:cs="Arial"/>
      </w:rPr>
    </w:pPr>
    <w:r w:rsidRPr="00185849">
      <w:rPr>
        <w:rFonts w:ascii="Arial" w:hAnsi="Arial" w:cs="Arial"/>
      </w:rPr>
      <w:t xml:space="preserve">Elektronska pošta: </w:t>
    </w:r>
    <w:hyperlink r:id="rId3" w:history="1">
      <w:r w:rsidRPr="00185849">
        <w:rPr>
          <w:rStyle w:val="Hiperpovezava"/>
          <w:rFonts w:ascii="Arial" w:hAnsi="Arial" w:cs="Arial"/>
        </w:rPr>
        <w:t>gp@zagovornik-rs.si</w:t>
      </w:r>
    </w:hyperlink>
  </w:p>
  <w:p w14:paraId="3FF11B2F" w14:textId="77777777" w:rsidR="00185849" w:rsidRPr="00185849" w:rsidRDefault="00185849" w:rsidP="00185849">
    <w:pPr>
      <w:pStyle w:val="Glava0"/>
      <w:rPr>
        <w:rFonts w:ascii="Arial" w:hAnsi="Arial" w:cs="Arial"/>
      </w:rPr>
    </w:pPr>
    <w:r w:rsidRPr="00185849">
      <w:rPr>
        <w:rFonts w:ascii="Arial" w:hAnsi="Arial" w:cs="Arial"/>
      </w:rPr>
      <w:t>Telefon: 01 4735 531</w:t>
    </w:r>
  </w:p>
  <w:p w14:paraId="6AF22C7C" w14:textId="3CCEE5B0" w:rsidR="00BB6768" w:rsidRDefault="00BB6768">
    <w:pPr>
      <w:pStyle w:val="Glava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42" style="width:7.5pt;height:3pt" coordsize="" o:spt="100" o:bullet="t" adj="0,,0" path="" stroked="f">
        <v:stroke joinstyle="miter"/>
        <v:imagedata r:id="rId1" o:title="image5"/>
        <v:formulas/>
        <v:path o:connecttype="segments"/>
      </v:shape>
    </w:pict>
  </w:numPicBullet>
  <w:abstractNum w:abstractNumId="0" w15:restartNumberingAfterBreak="0">
    <w:nsid w:val="06F923F0"/>
    <w:multiLevelType w:val="hybridMultilevel"/>
    <w:tmpl w:val="E770321A"/>
    <w:lvl w:ilvl="0" w:tplc="6186B12E">
      <w:start w:val="8349"/>
      <w:numFmt w:val="bullet"/>
      <w:lvlText w:val="-"/>
      <w:lvlJc w:val="left"/>
      <w:pPr>
        <w:ind w:left="4046" w:hanging="360"/>
      </w:pPr>
      <w:rPr>
        <w:rFonts w:ascii="Calibri" w:eastAsia="Times New Roman" w:hAnsi="Calibri" w:cs="Calibri" w:hint="default"/>
      </w:rPr>
    </w:lvl>
    <w:lvl w:ilvl="1" w:tplc="04240003" w:tentative="1">
      <w:start w:val="1"/>
      <w:numFmt w:val="bullet"/>
      <w:lvlText w:val="o"/>
      <w:lvlJc w:val="left"/>
      <w:pPr>
        <w:ind w:left="4766" w:hanging="360"/>
      </w:pPr>
      <w:rPr>
        <w:rFonts w:ascii="Courier New" w:hAnsi="Courier New" w:cs="Courier New" w:hint="default"/>
      </w:rPr>
    </w:lvl>
    <w:lvl w:ilvl="2" w:tplc="04240005" w:tentative="1">
      <w:start w:val="1"/>
      <w:numFmt w:val="bullet"/>
      <w:lvlText w:val=""/>
      <w:lvlJc w:val="left"/>
      <w:pPr>
        <w:ind w:left="5486" w:hanging="360"/>
      </w:pPr>
      <w:rPr>
        <w:rFonts w:ascii="Wingdings" w:hAnsi="Wingdings" w:hint="default"/>
      </w:rPr>
    </w:lvl>
    <w:lvl w:ilvl="3" w:tplc="04240001" w:tentative="1">
      <w:start w:val="1"/>
      <w:numFmt w:val="bullet"/>
      <w:lvlText w:val=""/>
      <w:lvlJc w:val="left"/>
      <w:pPr>
        <w:ind w:left="6206" w:hanging="360"/>
      </w:pPr>
      <w:rPr>
        <w:rFonts w:ascii="Symbol" w:hAnsi="Symbol" w:hint="default"/>
      </w:rPr>
    </w:lvl>
    <w:lvl w:ilvl="4" w:tplc="04240003" w:tentative="1">
      <w:start w:val="1"/>
      <w:numFmt w:val="bullet"/>
      <w:lvlText w:val="o"/>
      <w:lvlJc w:val="left"/>
      <w:pPr>
        <w:ind w:left="6926" w:hanging="360"/>
      </w:pPr>
      <w:rPr>
        <w:rFonts w:ascii="Courier New" w:hAnsi="Courier New" w:cs="Courier New" w:hint="default"/>
      </w:rPr>
    </w:lvl>
    <w:lvl w:ilvl="5" w:tplc="04240005" w:tentative="1">
      <w:start w:val="1"/>
      <w:numFmt w:val="bullet"/>
      <w:lvlText w:val=""/>
      <w:lvlJc w:val="left"/>
      <w:pPr>
        <w:ind w:left="7646" w:hanging="360"/>
      </w:pPr>
      <w:rPr>
        <w:rFonts w:ascii="Wingdings" w:hAnsi="Wingdings" w:hint="default"/>
      </w:rPr>
    </w:lvl>
    <w:lvl w:ilvl="6" w:tplc="04240001" w:tentative="1">
      <w:start w:val="1"/>
      <w:numFmt w:val="bullet"/>
      <w:lvlText w:val=""/>
      <w:lvlJc w:val="left"/>
      <w:pPr>
        <w:ind w:left="8366" w:hanging="360"/>
      </w:pPr>
      <w:rPr>
        <w:rFonts w:ascii="Symbol" w:hAnsi="Symbol" w:hint="default"/>
      </w:rPr>
    </w:lvl>
    <w:lvl w:ilvl="7" w:tplc="04240003" w:tentative="1">
      <w:start w:val="1"/>
      <w:numFmt w:val="bullet"/>
      <w:lvlText w:val="o"/>
      <w:lvlJc w:val="left"/>
      <w:pPr>
        <w:ind w:left="9086" w:hanging="360"/>
      </w:pPr>
      <w:rPr>
        <w:rFonts w:ascii="Courier New" w:hAnsi="Courier New" w:cs="Courier New" w:hint="default"/>
      </w:rPr>
    </w:lvl>
    <w:lvl w:ilvl="8" w:tplc="04240005" w:tentative="1">
      <w:start w:val="1"/>
      <w:numFmt w:val="bullet"/>
      <w:lvlText w:val=""/>
      <w:lvlJc w:val="left"/>
      <w:pPr>
        <w:ind w:left="9806" w:hanging="360"/>
      </w:pPr>
      <w:rPr>
        <w:rFonts w:ascii="Wingdings" w:hAnsi="Wingdings" w:hint="default"/>
      </w:rPr>
    </w:lvl>
  </w:abstractNum>
  <w:abstractNum w:abstractNumId="1" w15:restartNumberingAfterBreak="0">
    <w:nsid w:val="083D460C"/>
    <w:multiLevelType w:val="hybridMultilevel"/>
    <w:tmpl w:val="DB4A3BEE"/>
    <w:lvl w:ilvl="0" w:tplc="3A1E0FFE">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2F61A6"/>
    <w:multiLevelType w:val="hybridMultilevel"/>
    <w:tmpl w:val="5ADC4186"/>
    <w:lvl w:ilvl="0" w:tplc="0424000F">
      <w:start w:val="1"/>
      <w:numFmt w:val="decimal"/>
      <w:lvlText w:val="%1."/>
      <w:lvlJc w:val="left"/>
      <w:pPr>
        <w:ind w:left="720" w:hanging="360"/>
      </w:pPr>
      <w:rPr>
        <w:rFonts w:eastAsia="Times New Roman"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EF575D7"/>
    <w:multiLevelType w:val="multilevel"/>
    <w:tmpl w:val="60DC416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FE20AF6"/>
    <w:multiLevelType w:val="multilevel"/>
    <w:tmpl w:val="60DC416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080271C"/>
    <w:multiLevelType w:val="hybridMultilevel"/>
    <w:tmpl w:val="08C83DEE"/>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394E82"/>
    <w:multiLevelType w:val="hybridMultilevel"/>
    <w:tmpl w:val="3D42841C"/>
    <w:lvl w:ilvl="0" w:tplc="91665ACC">
      <w:start w:val="2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7E02115"/>
    <w:multiLevelType w:val="hybridMultilevel"/>
    <w:tmpl w:val="C8F051AE"/>
    <w:lvl w:ilvl="0" w:tplc="4A4CBB10">
      <w:start w:val="1"/>
      <w:numFmt w:val="decimal"/>
      <w:lvlText w:val="%1."/>
      <w:lvlJc w:val="left"/>
      <w:pPr>
        <w:ind w:left="720" w:hanging="360"/>
      </w:pPr>
      <w:rPr>
        <w:rFonts w:eastAsia="Calibri"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963350"/>
    <w:multiLevelType w:val="hybridMultilevel"/>
    <w:tmpl w:val="D0A8579C"/>
    <w:lvl w:ilvl="0" w:tplc="365492EC">
      <w:start w:val="100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3B5115A"/>
    <w:multiLevelType w:val="hybridMultilevel"/>
    <w:tmpl w:val="375AE1C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72D1A01"/>
    <w:multiLevelType w:val="hybridMultilevel"/>
    <w:tmpl w:val="7DB02E7C"/>
    <w:lvl w:ilvl="0" w:tplc="0424000F">
      <w:start w:val="1"/>
      <w:numFmt w:val="decimal"/>
      <w:lvlText w:val="%1."/>
      <w:lvlJc w:val="left"/>
      <w:pPr>
        <w:ind w:left="1154" w:hanging="360"/>
      </w:pPr>
    </w:lvl>
    <w:lvl w:ilvl="1" w:tplc="04240019" w:tentative="1">
      <w:start w:val="1"/>
      <w:numFmt w:val="lowerLetter"/>
      <w:lvlText w:val="%2."/>
      <w:lvlJc w:val="left"/>
      <w:pPr>
        <w:ind w:left="1874" w:hanging="360"/>
      </w:pPr>
    </w:lvl>
    <w:lvl w:ilvl="2" w:tplc="0424001B" w:tentative="1">
      <w:start w:val="1"/>
      <w:numFmt w:val="lowerRoman"/>
      <w:lvlText w:val="%3."/>
      <w:lvlJc w:val="right"/>
      <w:pPr>
        <w:ind w:left="2594" w:hanging="180"/>
      </w:pPr>
    </w:lvl>
    <w:lvl w:ilvl="3" w:tplc="0424000F" w:tentative="1">
      <w:start w:val="1"/>
      <w:numFmt w:val="decimal"/>
      <w:lvlText w:val="%4."/>
      <w:lvlJc w:val="left"/>
      <w:pPr>
        <w:ind w:left="3314" w:hanging="360"/>
      </w:pPr>
    </w:lvl>
    <w:lvl w:ilvl="4" w:tplc="04240019" w:tentative="1">
      <w:start w:val="1"/>
      <w:numFmt w:val="lowerLetter"/>
      <w:lvlText w:val="%5."/>
      <w:lvlJc w:val="left"/>
      <w:pPr>
        <w:ind w:left="4034" w:hanging="360"/>
      </w:pPr>
    </w:lvl>
    <w:lvl w:ilvl="5" w:tplc="0424001B" w:tentative="1">
      <w:start w:val="1"/>
      <w:numFmt w:val="lowerRoman"/>
      <w:lvlText w:val="%6."/>
      <w:lvlJc w:val="right"/>
      <w:pPr>
        <w:ind w:left="4754" w:hanging="180"/>
      </w:pPr>
    </w:lvl>
    <w:lvl w:ilvl="6" w:tplc="0424000F" w:tentative="1">
      <w:start w:val="1"/>
      <w:numFmt w:val="decimal"/>
      <w:lvlText w:val="%7."/>
      <w:lvlJc w:val="left"/>
      <w:pPr>
        <w:ind w:left="5474" w:hanging="360"/>
      </w:pPr>
    </w:lvl>
    <w:lvl w:ilvl="7" w:tplc="04240019" w:tentative="1">
      <w:start w:val="1"/>
      <w:numFmt w:val="lowerLetter"/>
      <w:lvlText w:val="%8."/>
      <w:lvlJc w:val="left"/>
      <w:pPr>
        <w:ind w:left="6194" w:hanging="360"/>
      </w:pPr>
    </w:lvl>
    <w:lvl w:ilvl="8" w:tplc="0424001B" w:tentative="1">
      <w:start w:val="1"/>
      <w:numFmt w:val="lowerRoman"/>
      <w:lvlText w:val="%9."/>
      <w:lvlJc w:val="right"/>
      <w:pPr>
        <w:ind w:left="6914" w:hanging="180"/>
      </w:pPr>
    </w:lvl>
  </w:abstractNum>
  <w:abstractNum w:abstractNumId="11" w15:restartNumberingAfterBreak="0">
    <w:nsid w:val="295322E5"/>
    <w:multiLevelType w:val="hybridMultilevel"/>
    <w:tmpl w:val="B7FA62DA"/>
    <w:lvl w:ilvl="0" w:tplc="D52471DC">
      <w:start w:val="1"/>
      <w:numFmt w:val="decimal"/>
      <w:lvlText w:val="%1."/>
      <w:lvlJc w:val="left"/>
      <w:pPr>
        <w:ind w:left="7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C68A830">
      <w:start w:val="1"/>
      <w:numFmt w:val="lowerLetter"/>
      <w:lvlText w:val="%2"/>
      <w:lvlJc w:val="left"/>
      <w:pPr>
        <w:ind w:left="14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BD46BF6">
      <w:start w:val="1"/>
      <w:numFmt w:val="lowerRoman"/>
      <w:lvlText w:val="%3"/>
      <w:lvlJc w:val="left"/>
      <w:pPr>
        <w:ind w:left="21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6ACBB3E">
      <w:start w:val="1"/>
      <w:numFmt w:val="decimal"/>
      <w:lvlText w:val="%4"/>
      <w:lvlJc w:val="left"/>
      <w:pPr>
        <w:ind w:left="28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44CB5A2">
      <w:start w:val="1"/>
      <w:numFmt w:val="lowerLetter"/>
      <w:lvlText w:val="%5"/>
      <w:lvlJc w:val="left"/>
      <w:pPr>
        <w:ind w:left="35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C608640">
      <w:start w:val="1"/>
      <w:numFmt w:val="lowerRoman"/>
      <w:lvlText w:val="%6"/>
      <w:lvlJc w:val="left"/>
      <w:pPr>
        <w:ind w:left="42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60A31D8">
      <w:start w:val="1"/>
      <w:numFmt w:val="decimal"/>
      <w:lvlText w:val="%7"/>
      <w:lvlJc w:val="left"/>
      <w:pPr>
        <w:ind w:left="50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D380690">
      <w:start w:val="1"/>
      <w:numFmt w:val="lowerLetter"/>
      <w:lvlText w:val="%8"/>
      <w:lvlJc w:val="left"/>
      <w:pPr>
        <w:ind w:left="57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7DC7F30">
      <w:start w:val="1"/>
      <w:numFmt w:val="lowerRoman"/>
      <w:lvlText w:val="%9"/>
      <w:lvlJc w:val="left"/>
      <w:pPr>
        <w:ind w:left="64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D7D4C76"/>
    <w:multiLevelType w:val="hybridMultilevel"/>
    <w:tmpl w:val="34C4A66C"/>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3" w15:restartNumberingAfterBreak="0">
    <w:nsid w:val="2F1745C8"/>
    <w:multiLevelType w:val="hybridMultilevel"/>
    <w:tmpl w:val="5A8053CE"/>
    <w:lvl w:ilvl="0" w:tplc="9B1E35D2">
      <w:start w:val="1"/>
      <w:numFmt w:val="decimal"/>
      <w:lvlText w:val="%1."/>
      <w:lvlJc w:val="left"/>
      <w:pPr>
        <w:ind w:left="7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13C8B6C">
      <w:start w:val="1"/>
      <w:numFmt w:val="lowerLetter"/>
      <w:lvlText w:val="%2"/>
      <w:lvlJc w:val="left"/>
      <w:pPr>
        <w:ind w:left="14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C22743A">
      <w:start w:val="1"/>
      <w:numFmt w:val="lowerRoman"/>
      <w:lvlText w:val="%3"/>
      <w:lvlJc w:val="left"/>
      <w:pPr>
        <w:ind w:left="22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02ABAA0">
      <w:start w:val="1"/>
      <w:numFmt w:val="decimal"/>
      <w:lvlText w:val="%4"/>
      <w:lvlJc w:val="left"/>
      <w:pPr>
        <w:ind w:left="29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56E1394">
      <w:start w:val="1"/>
      <w:numFmt w:val="lowerLetter"/>
      <w:lvlText w:val="%5"/>
      <w:lvlJc w:val="left"/>
      <w:pPr>
        <w:ind w:left="36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2E0EEB0">
      <w:start w:val="1"/>
      <w:numFmt w:val="lowerRoman"/>
      <w:lvlText w:val="%6"/>
      <w:lvlJc w:val="left"/>
      <w:pPr>
        <w:ind w:left="43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B8EFF42">
      <w:start w:val="1"/>
      <w:numFmt w:val="decimal"/>
      <w:lvlText w:val="%7"/>
      <w:lvlJc w:val="left"/>
      <w:pPr>
        <w:ind w:left="50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87CCB2C">
      <w:start w:val="1"/>
      <w:numFmt w:val="lowerLetter"/>
      <w:lvlText w:val="%8"/>
      <w:lvlJc w:val="left"/>
      <w:pPr>
        <w:ind w:left="58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ADC80C4">
      <w:start w:val="1"/>
      <w:numFmt w:val="lowerRoman"/>
      <w:lvlText w:val="%9"/>
      <w:lvlJc w:val="left"/>
      <w:pPr>
        <w:ind w:left="65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 w15:restartNumberingAfterBreak="0">
    <w:nsid w:val="378F18FB"/>
    <w:multiLevelType w:val="multilevel"/>
    <w:tmpl w:val="60DC416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9AF32D8"/>
    <w:multiLevelType w:val="hybridMultilevel"/>
    <w:tmpl w:val="70468F8A"/>
    <w:lvl w:ilvl="0" w:tplc="7214088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A7F6504"/>
    <w:multiLevelType w:val="hybridMultilevel"/>
    <w:tmpl w:val="6DBC612C"/>
    <w:lvl w:ilvl="0" w:tplc="2CF87D88">
      <w:start w:val="1"/>
      <w:numFmt w:val="decimal"/>
      <w:lvlText w:val="%1."/>
      <w:lvlJc w:val="left"/>
      <w:pPr>
        <w:ind w:left="720" w:hanging="360"/>
      </w:pPr>
      <w:rPr>
        <w:rFonts w:hint="default"/>
        <w:b w:val="0"/>
        <w:bCs w:val="0"/>
        <w:i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BA43756"/>
    <w:multiLevelType w:val="hybridMultilevel"/>
    <w:tmpl w:val="7C24E1B0"/>
    <w:lvl w:ilvl="0" w:tplc="8DAED86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2A460EA"/>
    <w:multiLevelType w:val="hybridMultilevel"/>
    <w:tmpl w:val="2536CD5C"/>
    <w:lvl w:ilvl="0" w:tplc="05E8F3C8">
      <w:start w:val="4"/>
      <w:numFmt w:val="bullet"/>
      <w:lvlText w:val="–"/>
      <w:lvlJc w:val="left"/>
      <w:pPr>
        <w:ind w:left="1080" w:hanging="360"/>
      </w:pPr>
      <w:rPr>
        <w:rFonts w:ascii="Calibri" w:eastAsia="Times New Roman" w:hAnsi="Calibri" w:cs="Calibri"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9" w15:restartNumberingAfterBreak="0">
    <w:nsid w:val="4B733747"/>
    <w:multiLevelType w:val="hybridMultilevel"/>
    <w:tmpl w:val="A5D20BB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353527F"/>
    <w:multiLevelType w:val="hybridMultilevel"/>
    <w:tmpl w:val="2CCE4348"/>
    <w:lvl w:ilvl="0" w:tplc="5FE8A8DA">
      <w:start w:val="1"/>
      <w:numFmt w:val="low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49765D9"/>
    <w:multiLevelType w:val="multilevel"/>
    <w:tmpl w:val="1FCC5F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C03194C"/>
    <w:multiLevelType w:val="hybridMultilevel"/>
    <w:tmpl w:val="5A8053CE"/>
    <w:lvl w:ilvl="0" w:tplc="9B1E35D2">
      <w:start w:val="1"/>
      <w:numFmt w:val="decimal"/>
      <w:lvlText w:val="%1."/>
      <w:lvlJc w:val="left"/>
      <w:pPr>
        <w:ind w:left="7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13C8B6C">
      <w:start w:val="1"/>
      <w:numFmt w:val="lowerLetter"/>
      <w:lvlText w:val="%2"/>
      <w:lvlJc w:val="left"/>
      <w:pPr>
        <w:ind w:left="14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C22743A">
      <w:start w:val="1"/>
      <w:numFmt w:val="lowerRoman"/>
      <w:lvlText w:val="%3"/>
      <w:lvlJc w:val="left"/>
      <w:pPr>
        <w:ind w:left="22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02ABAA0">
      <w:start w:val="1"/>
      <w:numFmt w:val="decimal"/>
      <w:lvlText w:val="%4"/>
      <w:lvlJc w:val="left"/>
      <w:pPr>
        <w:ind w:left="29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56E1394">
      <w:start w:val="1"/>
      <w:numFmt w:val="lowerLetter"/>
      <w:lvlText w:val="%5"/>
      <w:lvlJc w:val="left"/>
      <w:pPr>
        <w:ind w:left="36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2E0EEB0">
      <w:start w:val="1"/>
      <w:numFmt w:val="lowerRoman"/>
      <w:lvlText w:val="%6"/>
      <w:lvlJc w:val="left"/>
      <w:pPr>
        <w:ind w:left="43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B8EFF42">
      <w:start w:val="1"/>
      <w:numFmt w:val="decimal"/>
      <w:lvlText w:val="%7"/>
      <w:lvlJc w:val="left"/>
      <w:pPr>
        <w:ind w:left="50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87CCB2C">
      <w:start w:val="1"/>
      <w:numFmt w:val="lowerLetter"/>
      <w:lvlText w:val="%8"/>
      <w:lvlJc w:val="left"/>
      <w:pPr>
        <w:ind w:left="58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ADC80C4">
      <w:start w:val="1"/>
      <w:numFmt w:val="lowerRoman"/>
      <w:lvlText w:val="%9"/>
      <w:lvlJc w:val="left"/>
      <w:pPr>
        <w:ind w:left="65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3" w15:restartNumberingAfterBreak="0">
    <w:nsid w:val="5C643E2B"/>
    <w:multiLevelType w:val="multilevel"/>
    <w:tmpl w:val="60DC416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5C741399"/>
    <w:multiLevelType w:val="hybridMultilevel"/>
    <w:tmpl w:val="5E0E9DC8"/>
    <w:lvl w:ilvl="0" w:tplc="C3981A46">
      <w:start w:val="1"/>
      <w:numFmt w:val="decimal"/>
      <w:lvlText w:val="%1."/>
      <w:lvlJc w:val="left"/>
      <w:pPr>
        <w:ind w:left="915" w:hanging="55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0F303F2"/>
    <w:multiLevelType w:val="hybridMultilevel"/>
    <w:tmpl w:val="211C73D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2AC2164"/>
    <w:multiLevelType w:val="hybridMultilevel"/>
    <w:tmpl w:val="5C14FE6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ADD6494"/>
    <w:multiLevelType w:val="hybridMultilevel"/>
    <w:tmpl w:val="8A56AD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B4C0DB6"/>
    <w:multiLevelType w:val="hybridMultilevel"/>
    <w:tmpl w:val="88A6D488"/>
    <w:lvl w:ilvl="0" w:tplc="20862DC4">
      <w:start w:val="1"/>
      <w:numFmt w:val="bullet"/>
      <w:lvlText w:val="•"/>
      <w:lvlPicBulletId w:val="0"/>
      <w:lvlJc w:val="left"/>
      <w:pPr>
        <w:ind w:left="5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F9A5180">
      <w:start w:val="1"/>
      <w:numFmt w:val="bullet"/>
      <w:lvlText w:val="o"/>
      <w:lvlJc w:val="left"/>
      <w:pPr>
        <w:ind w:left="16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E84A2AA">
      <w:start w:val="1"/>
      <w:numFmt w:val="bullet"/>
      <w:lvlText w:val="▪"/>
      <w:lvlJc w:val="left"/>
      <w:pPr>
        <w:ind w:left="23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59C42FE">
      <w:start w:val="1"/>
      <w:numFmt w:val="bullet"/>
      <w:lvlText w:val="•"/>
      <w:lvlJc w:val="left"/>
      <w:pPr>
        <w:ind w:left="31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3C851BE">
      <w:start w:val="1"/>
      <w:numFmt w:val="bullet"/>
      <w:lvlText w:val="o"/>
      <w:lvlJc w:val="left"/>
      <w:pPr>
        <w:ind w:left="38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868EC54">
      <w:start w:val="1"/>
      <w:numFmt w:val="bullet"/>
      <w:lvlText w:val="▪"/>
      <w:lvlJc w:val="left"/>
      <w:pPr>
        <w:ind w:left="45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8E2C22C">
      <w:start w:val="1"/>
      <w:numFmt w:val="bullet"/>
      <w:lvlText w:val="•"/>
      <w:lvlJc w:val="left"/>
      <w:pPr>
        <w:ind w:left="52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33456C6">
      <w:start w:val="1"/>
      <w:numFmt w:val="bullet"/>
      <w:lvlText w:val="o"/>
      <w:lvlJc w:val="left"/>
      <w:pPr>
        <w:ind w:left="59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D74803E">
      <w:start w:val="1"/>
      <w:numFmt w:val="bullet"/>
      <w:lvlText w:val="▪"/>
      <w:lvlJc w:val="left"/>
      <w:pPr>
        <w:ind w:left="67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6B7D77B8"/>
    <w:multiLevelType w:val="hybridMultilevel"/>
    <w:tmpl w:val="C9F68FD0"/>
    <w:lvl w:ilvl="0" w:tplc="387A2C46">
      <w:start w:val="2"/>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DAF281B"/>
    <w:multiLevelType w:val="hybridMultilevel"/>
    <w:tmpl w:val="83F26A96"/>
    <w:lvl w:ilvl="0" w:tplc="05A276FC">
      <w:start w:val="1"/>
      <w:numFmt w:val="decimal"/>
      <w:lvlText w:val="%1."/>
      <w:lvlJc w:val="left"/>
      <w:pPr>
        <w:ind w:left="720" w:hanging="360"/>
      </w:pPr>
      <w:rPr>
        <w:rFonts w:eastAsia="Calibri"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743907A3"/>
    <w:multiLevelType w:val="hybridMultilevel"/>
    <w:tmpl w:val="B7FA62DA"/>
    <w:lvl w:ilvl="0" w:tplc="D52471DC">
      <w:start w:val="1"/>
      <w:numFmt w:val="decimal"/>
      <w:lvlText w:val="%1."/>
      <w:lvlJc w:val="left"/>
      <w:pPr>
        <w:ind w:left="7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C68A830">
      <w:start w:val="1"/>
      <w:numFmt w:val="lowerLetter"/>
      <w:lvlText w:val="%2"/>
      <w:lvlJc w:val="left"/>
      <w:pPr>
        <w:ind w:left="14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BD46BF6">
      <w:start w:val="1"/>
      <w:numFmt w:val="lowerRoman"/>
      <w:lvlText w:val="%3"/>
      <w:lvlJc w:val="left"/>
      <w:pPr>
        <w:ind w:left="21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6ACBB3E">
      <w:start w:val="1"/>
      <w:numFmt w:val="decimal"/>
      <w:lvlText w:val="%4"/>
      <w:lvlJc w:val="left"/>
      <w:pPr>
        <w:ind w:left="28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44CB5A2">
      <w:start w:val="1"/>
      <w:numFmt w:val="lowerLetter"/>
      <w:lvlText w:val="%5"/>
      <w:lvlJc w:val="left"/>
      <w:pPr>
        <w:ind w:left="35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C608640">
      <w:start w:val="1"/>
      <w:numFmt w:val="lowerRoman"/>
      <w:lvlText w:val="%6"/>
      <w:lvlJc w:val="left"/>
      <w:pPr>
        <w:ind w:left="42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60A31D8">
      <w:start w:val="1"/>
      <w:numFmt w:val="decimal"/>
      <w:lvlText w:val="%7"/>
      <w:lvlJc w:val="left"/>
      <w:pPr>
        <w:ind w:left="50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D380690">
      <w:start w:val="1"/>
      <w:numFmt w:val="lowerLetter"/>
      <w:lvlText w:val="%8"/>
      <w:lvlJc w:val="left"/>
      <w:pPr>
        <w:ind w:left="57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7DC7F30">
      <w:start w:val="1"/>
      <w:numFmt w:val="lowerRoman"/>
      <w:lvlText w:val="%9"/>
      <w:lvlJc w:val="left"/>
      <w:pPr>
        <w:ind w:left="64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78675CEC"/>
    <w:multiLevelType w:val="multilevel"/>
    <w:tmpl w:val="1B7E01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9AB5BB2"/>
    <w:multiLevelType w:val="hybridMultilevel"/>
    <w:tmpl w:val="1974FB5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7CCB5C5F"/>
    <w:multiLevelType w:val="hybridMultilevel"/>
    <w:tmpl w:val="5ADC4186"/>
    <w:lvl w:ilvl="0" w:tplc="0424000F">
      <w:start w:val="1"/>
      <w:numFmt w:val="decimal"/>
      <w:lvlText w:val="%1."/>
      <w:lvlJc w:val="left"/>
      <w:pPr>
        <w:ind w:left="720" w:hanging="360"/>
      </w:pPr>
      <w:rPr>
        <w:rFonts w:eastAsia="Times New Roman"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5"/>
  </w:num>
  <w:num w:numId="2">
    <w:abstractNumId w:val="27"/>
  </w:num>
  <w:num w:numId="3">
    <w:abstractNumId w:val="17"/>
  </w:num>
  <w:num w:numId="4">
    <w:abstractNumId w:val="8"/>
  </w:num>
  <w:num w:numId="5">
    <w:abstractNumId w:val="0"/>
  </w:num>
  <w:num w:numId="6">
    <w:abstractNumId w:val="12"/>
  </w:num>
  <w:num w:numId="7">
    <w:abstractNumId w:val="18"/>
  </w:num>
  <w:num w:numId="8">
    <w:abstractNumId w:val="32"/>
  </w:num>
  <w:num w:numId="9">
    <w:abstractNumId w:val="21"/>
  </w:num>
  <w:num w:numId="10">
    <w:abstractNumId w:val="20"/>
  </w:num>
  <w:num w:numId="11">
    <w:abstractNumId w:val="9"/>
  </w:num>
  <w:num w:numId="12">
    <w:abstractNumId w:val="22"/>
  </w:num>
  <w:num w:numId="13">
    <w:abstractNumId w:val="11"/>
  </w:num>
  <w:num w:numId="14">
    <w:abstractNumId w:val="13"/>
  </w:num>
  <w:num w:numId="15">
    <w:abstractNumId w:val="31"/>
  </w:num>
  <w:num w:numId="16">
    <w:abstractNumId w:val="7"/>
  </w:num>
  <w:num w:numId="17">
    <w:abstractNumId w:val="1"/>
  </w:num>
  <w:num w:numId="18">
    <w:abstractNumId w:val="10"/>
  </w:num>
  <w:num w:numId="19">
    <w:abstractNumId w:val="25"/>
  </w:num>
  <w:num w:numId="20">
    <w:abstractNumId w:val="5"/>
  </w:num>
  <w:num w:numId="21">
    <w:abstractNumId w:val="23"/>
  </w:num>
  <w:num w:numId="22">
    <w:abstractNumId w:val="14"/>
  </w:num>
  <w:num w:numId="23">
    <w:abstractNumId w:val="4"/>
  </w:num>
  <w:num w:numId="24">
    <w:abstractNumId w:val="3"/>
  </w:num>
  <w:num w:numId="25">
    <w:abstractNumId w:val="28"/>
  </w:num>
  <w:num w:numId="26">
    <w:abstractNumId w:val="16"/>
  </w:num>
  <w:num w:numId="27">
    <w:abstractNumId w:val="26"/>
  </w:num>
  <w:num w:numId="28">
    <w:abstractNumId w:val="30"/>
  </w:num>
  <w:num w:numId="29">
    <w:abstractNumId w:val="19"/>
  </w:num>
  <w:num w:numId="30">
    <w:abstractNumId w:val="24"/>
  </w:num>
  <w:num w:numId="31">
    <w:abstractNumId w:val="29"/>
  </w:num>
  <w:num w:numId="32">
    <w:abstractNumId w:val="33"/>
  </w:num>
  <w:num w:numId="33">
    <w:abstractNumId w:val="6"/>
  </w:num>
  <w:num w:numId="34">
    <w:abstractNumId w:val="34"/>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306"/>
    <w:rsid w:val="0000279F"/>
    <w:rsid w:val="00003F73"/>
    <w:rsid w:val="000049CC"/>
    <w:rsid w:val="00006091"/>
    <w:rsid w:val="0000794A"/>
    <w:rsid w:val="00010DB9"/>
    <w:rsid w:val="00012530"/>
    <w:rsid w:val="000129F9"/>
    <w:rsid w:val="000131C8"/>
    <w:rsid w:val="00023109"/>
    <w:rsid w:val="000245F6"/>
    <w:rsid w:val="0002482B"/>
    <w:rsid w:val="00025C16"/>
    <w:rsid w:val="0002699C"/>
    <w:rsid w:val="000328F9"/>
    <w:rsid w:val="00037AFB"/>
    <w:rsid w:val="00037EC7"/>
    <w:rsid w:val="000403FE"/>
    <w:rsid w:val="000423A4"/>
    <w:rsid w:val="00051FA9"/>
    <w:rsid w:val="00057A8C"/>
    <w:rsid w:val="00061081"/>
    <w:rsid w:val="0006584C"/>
    <w:rsid w:val="0007188B"/>
    <w:rsid w:val="00072F69"/>
    <w:rsid w:val="00075AAD"/>
    <w:rsid w:val="00083889"/>
    <w:rsid w:val="0008521E"/>
    <w:rsid w:val="0009183D"/>
    <w:rsid w:val="00092E79"/>
    <w:rsid w:val="000A5FCD"/>
    <w:rsid w:val="000A705B"/>
    <w:rsid w:val="000A7C54"/>
    <w:rsid w:val="000B40FF"/>
    <w:rsid w:val="000B74A4"/>
    <w:rsid w:val="000C025B"/>
    <w:rsid w:val="000C0ED5"/>
    <w:rsid w:val="000C45A1"/>
    <w:rsid w:val="000C4BAB"/>
    <w:rsid w:val="000D01F8"/>
    <w:rsid w:val="000D0F8F"/>
    <w:rsid w:val="000D155D"/>
    <w:rsid w:val="000D3957"/>
    <w:rsid w:val="000E136E"/>
    <w:rsid w:val="000E28E1"/>
    <w:rsid w:val="000E361B"/>
    <w:rsid w:val="000E3ECE"/>
    <w:rsid w:val="000E4219"/>
    <w:rsid w:val="000E538B"/>
    <w:rsid w:val="000F3D33"/>
    <w:rsid w:val="000F5D78"/>
    <w:rsid w:val="000F5E21"/>
    <w:rsid w:val="000F7AB2"/>
    <w:rsid w:val="000F7F00"/>
    <w:rsid w:val="0010101A"/>
    <w:rsid w:val="0010102D"/>
    <w:rsid w:val="00110C5B"/>
    <w:rsid w:val="001112BD"/>
    <w:rsid w:val="00112306"/>
    <w:rsid w:val="00113C7C"/>
    <w:rsid w:val="00116F15"/>
    <w:rsid w:val="00123755"/>
    <w:rsid w:val="001250AE"/>
    <w:rsid w:val="0012581F"/>
    <w:rsid w:val="0012693E"/>
    <w:rsid w:val="00130448"/>
    <w:rsid w:val="00131C88"/>
    <w:rsid w:val="00134C4C"/>
    <w:rsid w:val="00143BDA"/>
    <w:rsid w:val="00145CED"/>
    <w:rsid w:val="00151057"/>
    <w:rsid w:val="001537A8"/>
    <w:rsid w:val="001563D7"/>
    <w:rsid w:val="0016026A"/>
    <w:rsid w:val="001626D6"/>
    <w:rsid w:val="00162A7A"/>
    <w:rsid w:val="00163600"/>
    <w:rsid w:val="00163D81"/>
    <w:rsid w:val="0016527E"/>
    <w:rsid w:val="00166BFF"/>
    <w:rsid w:val="00176D0F"/>
    <w:rsid w:val="001817AB"/>
    <w:rsid w:val="001830C5"/>
    <w:rsid w:val="001843A7"/>
    <w:rsid w:val="00185849"/>
    <w:rsid w:val="00185DC1"/>
    <w:rsid w:val="001867F4"/>
    <w:rsid w:val="00187548"/>
    <w:rsid w:val="001937AB"/>
    <w:rsid w:val="0019722C"/>
    <w:rsid w:val="001A5C18"/>
    <w:rsid w:val="001A7C21"/>
    <w:rsid w:val="001B4316"/>
    <w:rsid w:val="001B54A7"/>
    <w:rsid w:val="001B5509"/>
    <w:rsid w:val="001B6729"/>
    <w:rsid w:val="001C2B41"/>
    <w:rsid w:val="001C38A9"/>
    <w:rsid w:val="001C3ED6"/>
    <w:rsid w:val="001C7FEF"/>
    <w:rsid w:val="001D1B72"/>
    <w:rsid w:val="001D6887"/>
    <w:rsid w:val="001E75A8"/>
    <w:rsid w:val="001F022F"/>
    <w:rsid w:val="001F467F"/>
    <w:rsid w:val="001F5FA2"/>
    <w:rsid w:val="001F7AB6"/>
    <w:rsid w:val="001F7CFF"/>
    <w:rsid w:val="00204878"/>
    <w:rsid w:val="002049A5"/>
    <w:rsid w:val="00217DC7"/>
    <w:rsid w:val="002207A9"/>
    <w:rsid w:val="0022137C"/>
    <w:rsid w:val="00221A46"/>
    <w:rsid w:val="00221F28"/>
    <w:rsid w:val="002227A7"/>
    <w:rsid w:val="002243AA"/>
    <w:rsid w:val="002247E0"/>
    <w:rsid w:val="00224A04"/>
    <w:rsid w:val="00226B44"/>
    <w:rsid w:val="00233871"/>
    <w:rsid w:val="00234F60"/>
    <w:rsid w:val="00235317"/>
    <w:rsid w:val="00235DE4"/>
    <w:rsid w:val="002420DE"/>
    <w:rsid w:val="00247C5B"/>
    <w:rsid w:val="00252FA4"/>
    <w:rsid w:val="00254323"/>
    <w:rsid w:val="00255299"/>
    <w:rsid w:val="0025647A"/>
    <w:rsid w:val="002609DC"/>
    <w:rsid w:val="0026182C"/>
    <w:rsid w:val="00265B7B"/>
    <w:rsid w:val="00266E62"/>
    <w:rsid w:val="00272030"/>
    <w:rsid w:val="002728FA"/>
    <w:rsid w:val="0027506A"/>
    <w:rsid w:val="00275BBF"/>
    <w:rsid w:val="00275C44"/>
    <w:rsid w:val="002767B3"/>
    <w:rsid w:val="00276DD5"/>
    <w:rsid w:val="00277306"/>
    <w:rsid w:val="00277916"/>
    <w:rsid w:val="00277E04"/>
    <w:rsid w:val="00281FCD"/>
    <w:rsid w:val="002834CB"/>
    <w:rsid w:val="00293CA8"/>
    <w:rsid w:val="00296EBA"/>
    <w:rsid w:val="00297846"/>
    <w:rsid w:val="002979FB"/>
    <w:rsid w:val="002A7576"/>
    <w:rsid w:val="002B001F"/>
    <w:rsid w:val="002B1794"/>
    <w:rsid w:val="002B18E7"/>
    <w:rsid w:val="002B3985"/>
    <w:rsid w:val="002B6260"/>
    <w:rsid w:val="002B65F5"/>
    <w:rsid w:val="002C0B3A"/>
    <w:rsid w:val="002C2D70"/>
    <w:rsid w:val="002C7EAF"/>
    <w:rsid w:val="002D178F"/>
    <w:rsid w:val="002D2ACB"/>
    <w:rsid w:val="002D3BD2"/>
    <w:rsid w:val="002D6055"/>
    <w:rsid w:val="002D6953"/>
    <w:rsid w:val="002E02F2"/>
    <w:rsid w:val="002E142D"/>
    <w:rsid w:val="002E5FC7"/>
    <w:rsid w:val="002E6B0F"/>
    <w:rsid w:val="002E7D30"/>
    <w:rsid w:val="002F045D"/>
    <w:rsid w:val="002F2A81"/>
    <w:rsid w:val="002F2A99"/>
    <w:rsid w:val="002F5831"/>
    <w:rsid w:val="002F7E51"/>
    <w:rsid w:val="00301ED7"/>
    <w:rsid w:val="00302E69"/>
    <w:rsid w:val="0030511C"/>
    <w:rsid w:val="003062C8"/>
    <w:rsid w:val="003078F5"/>
    <w:rsid w:val="00311371"/>
    <w:rsid w:val="00311FA3"/>
    <w:rsid w:val="0031244E"/>
    <w:rsid w:val="00312946"/>
    <w:rsid w:val="00312F97"/>
    <w:rsid w:val="00315362"/>
    <w:rsid w:val="0031659F"/>
    <w:rsid w:val="00323ECC"/>
    <w:rsid w:val="0033006B"/>
    <w:rsid w:val="00333FB1"/>
    <w:rsid w:val="003403FC"/>
    <w:rsid w:val="003421B3"/>
    <w:rsid w:val="003436F7"/>
    <w:rsid w:val="00343AFB"/>
    <w:rsid w:val="00344098"/>
    <w:rsid w:val="003445F7"/>
    <w:rsid w:val="00344B1A"/>
    <w:rsid w:val="00345A5F"/>
    <w:rsid w:val="00347EF5"/>
    <w:rsid w:val="0035080D"/>
    <w:rsid w:val="00353209"/>
    <w:rsid w:val="003543AE"/>
    <w:rsid w:val="00354B57"/>
    <w:rsid w:val="003571BC"/>
    <w:rsid w:val="0036050F"/>
    <w:rsid w:val="0036132E"/>
    <w:rsid w:val="003639A5"/>
    <w:rsid w:val="00363E23"/>
    <w:rsid w:val="00364055"/>
    <w:rsid w:val="003645E1"/>
    <w:rsid w:val="0036567B"/>
    <w:rsid w:val="0036677D"/>
    <w:rsid w:val="00370AF8"/>
    <w:rsid w:val="003761F2"/>
    <w:rsid w:val="003773FB"/>
    <w:rsid w:val="00384442"/>
    <w:rsid w:val="003866F8"/>
    <w:rsid w:val="00386C30"/>
    <w:rsid w:val="003873A7"/>
    <w:rsid w:val="0039317E"/>
    <w:rsid w:val="00393B46"/>
    <w:rsid w:val="003A12A1"/>
    <w:rsid w:val="003A48DA"/>
    <w:rsid w:val="003A6130"/>
    <w:rsid w:val="003A61B8"/>
    <w:rsid w:val="003A6D5A"/>
    <w:rsid w:val="003B28DA"/>
    <w:rsid w:val="003B61C8"/>
    <w:rsid w:val="003C0843"/>
    <w:rsid w:val="003C0D2C"/>
    <w:rsid w:val="003C1591"/>
    <w:rsid w:val="003C1FBF"/>
    <w:rsid w:val="003C3170"/>
    <w:rsid w:val="003C44C4"/>
    <w:rsid w:val="003D0652"/>
    <w:rsid w:val="003D2DA8"/>
    <w:rsid w:val="003D65F6"/>
    <w:rsid w:val="003E0CA5"/>
    <w:rsid w:val="003E45DB"/>
    <w:rsid w:val="003F0FA6"/>
    <w:rsid w:val="003F0FC1"/>
    <w:rsid w:val="003F292B"/>
    <w:rsid w:val="003F62C7"/>
    <w:rsid w:val="003F77B1"/>
    <w:rsid w:val="003F7E5B"/>
    <w:rsid w:val="00402863"/>
    <w:rsid w:val="00402CF2"/>
    <w:rsid w:val="00402E3C"/>
    <w:rsid w:val="00403EF6"/>
    <w:rsid w:val="00406301"/>
    <w:rsid w:val="00411CEF"/>
    <w:rsid w:val="0041209E"/>
    <w:rsid w:val="0041295A"/>
    <w:rsid w:val="004162DA"/>
    <w:rsid w:val="00417311"/>
    <w:rsid w:val="00420218"/>
    <w:rsid w:val="00425C64"/>
    <w:rsid w:val="004268B6"/>
    <w:rsid w:val="00434B58"/>
    <w:rsid w:val="004359B2"/>
    <w:rsid w:val="0044020D"/>
    <w:rsid w:val="00440BA1"/>
    <w:rsid w:val="00443E81"/>
    <w:rsid w:val="00444B8F"/>
    <w:rsid w:val="00446F50"/>
    <w:rsid w:val="00450A90"/>
    <w:rsid w:val="004530EB"/>
    <w:rsid w:val="00457C8D"/>
    <w:rsid w:val="00462D61"/>
    <w:rsid w:val="004640AB"/>
    <w:rsid w:val="00465B24"/>
    <w:rsid w:val="00465EB9"/>
    <w:rsid w:val="004666F1"/>
    <w:rsid w:val="00467C88"/>
    <w:rsid w:val="0047774D"/>
    <w:rsid w:val="004806E3"/>
    <w:rsid w:val="00480A60"/>
    <w:rsid w:val="00480E33"/>
    <w:rsid w:val="00481D4F"/>
    <w:rsid w:val="00483A7F"/>
    <w:rsid w:val="0048537D"/>
    <w:rsid w:val="00485A33"/>
    <w:rsid w:val="00491F94"/>
    <w:rsid w:val="00492679"/>
    <w:rsid w:val="004929CF"/>
    <w:rsid w:val="00494FFC"/>
    <w:rsid w:val="00496C04"/>
    <w:rsid w:val="00496D3B"/>
    <w:rsid w:val="004973D9"/>
    <w:rsid w:val="0049784A"/>
    <w:rsid w:val="004A1342"/>
    <w:rsid w:val="004A3927"/>
    <w:rsid w:val="004A3CAC"/>
    <w:rsid w:val="004C026E"/>
    <w:rsid w:val="004C73D0"/>
    <w:rsid w:val="004C772C"/>
    <w:rsid w:val="004D055C"/>
    <w:rsid w:val="004D2CA8"/>
    <w:rsid w:val="004D6939"/>
    <w:rsid w:val="004E5992"/>
    <w:rsid w:val="004E61AA"/>
    <w:rsid w:val="004E6E88"/>
    <w:rsid w:val="004F0D97"/>
    <w:rsid w:val="004F2AE5"/>
    <w:rsid w:val="004F5D6E"/>
    <w:rsid w:val="004F7B23"/>
    <w:rsid w:val="0050056F"/>
    <w:rsid w:val="00500B82"/>
    <w:rsid w:val="00502079"/>
    <w:rsid w:val="00504822"/>
    <w:rsid w:val="005103B9"/>
    <w:rsid w:val="005110A4"/>
    <w:rsid w:val="00511518"/>
    <w:rsid w:val="00512ACC"/>
    <w:rsid w:val="005137EF"/>
    <w:rsid w:val="00514839"/>
    <w:rsid w:val="00514D2D"/>
    <w:rsid w:val="00517BA6"/>
    <w:rsid w:val="0052213C"/>
    <w:rsid w:val="00524D89"/>
    <w:rsid w:val="00530BB2"/>
    <w:rsid w:val="00533029"/>
    <w:rsid w:val="005349D2"/>
    <w:rsid w:val="005414CF"/>
    <w:rsid w:val="00543C96"/>
    <w:rsid w:val="005572EF"/>
    <w:rsid w:val="00562C4E"/>
    <w:rsid w:val="0056312D"/>
    <w:rsid w:val="00566FE1"/>
    <w:rsid w:val="00567269"/>
    <w:rsid w:val="00567FF7"/>
    <w:rsid w:val="0057230B"/>
    <w:rsid w:val="00573929"/>
    <w:rsid w:val="0057482E"/>
    <w:rsid w:val="00577AE3"/>
    <w:rsid w:val="005847E9"/>
    <w:rsid w:val="005908A3"/>
    <w:rsid w:val="00590D3C"/>
    <w:rsid w:val="00591646"/>
    <w:rsid w:val="00592008"/>
    <w:rsid w:val="0059583A"/>
    <w:rsid w:val="005965DA"/>
    <w:rsid w:val="005A1DAD"/>
    <w:rsid w:val="005A2FE0"/>
    <w:rsid w:val="005A79CC"/>
    <w:rsid w:val="005B0674"/>
    <w:rsid w:val="005B3797"/>
    <w:rsid w:val="005B4642"/>
    <w:rsid w:val="005B7CB7"/>
    <w:rsid w:val="005B7FF9"/>
    <w:rsid w:val="005C43E2"/>
    <w:rsid w:val="005C691F"/>
    <w:rsid w:val="005D1BA3"/>
    <w:rsid w:val="005D3E6E"/>
    <w:rsid w:val="005E0CFB"/>
    <w:rsid w:val="005E5E10"/>
    <w:rsid w:val="005E6CC6"/>
    <w:rsid w:val="005F5F97"/>
    <w:rsid w:val="00600A70"/>
    <w:rsid w:val="00606B96"/>
    <w:rsid w:val="00615237"/>
    <w:rsid w:val="006171AD"/>
    <w:rsid w:val="00624324"/>
    <w:rsid w:val="0063506C"/>
    <w:rsid w:val="00635CEC"/>
    <w:rsid w:val="00636886"/>
    <w:rsid w:val="00642F3E"/>
    <w:rsid w:val="00644C63"/>
    <w:rsid w:val="00646B2E"/>
    <w:rsid w:val="006558A0"/>
    <w:rsid w:val="00655E2A"/>
    <w:rsid w:val="00657627"/>
    <w:rsid w:val="00666DCC"/>
    <w:rsid w:val="00667F81"/>
    <w:rsid w:val="00673D19"/>
    <w:rsid w:val="006809AC"/>
    <w:rsid w:val="00682F4D"/>
    <w:rsid w:val="0068605C"/>
    <w:rsid w:val="00686A05"/>
    <w:rsid w:val="00687FAF"/>
    <w:rsid w:val="00691DCC"/>
    <w:rsid w:val="006941B0"/>
    <w:rsid w:val="00695310"/>
    <w:rsid w:val="00697CF2"/>
    <w:rsid w:val="006A62DB"/>
    <w:rsid w:val="006A6CC0"/>
    <w:rsid w:val="006B04E5"/>
    <w:rsid w:val="006B3279"/>
    <w:rsid w:val="006C04AF"/>
    <w:rsid w:val="006C0FFD"/>
    <w:rsid w:val="006C1C16"/>
    <w:rsid w:val="006C2B0D"/>
    <w:rsid w:val="006C2DC4"/>
    <w:rsid w:val="006C55CD"/>
    <w:rsid w:val="006D5B30"/>
    <w:rsid w:val="006E0588"/>
    <w:rsid w:val="006E2650"/>
    <w:rsid w:val="006E7D57"/>
    <w:rsid w:val="006F2245"/>
    <w:rsid w:val="006F29D7"/>
    <w:rsid w:val="006F3561"/>
    <w:rsid w:val="006F75E9"/>
    <w:rsid w:val="00703886"/>
    <w:rsid w:val="007052CB"/>
    <w:rsid w:val="0070552A"/>
    <w:rsid w:val="00705877"/>
    <w:rsid w:val="00712F35"/>
    <w:rsid w:val="00716D66"/>
    <w:rsid w:val="00724E63"/>
    <w:rsid w:val="0072580D"/>
    <w:rsid w:val="0072721A"/>
    <w:rsid w:val="007339BD"/>
    <w:rsid w:val="0074651D"/>
    <w:rsid w:val="00747BA7"/>
    <w:rsid w:val="00751704"/>
    <w:rsid w:val="00754AD7"/>
    <w:rsid w:val="00754B35"/>
    <w:rsid w:val="007560FA"/>
    <w:rsid w:val="00760457"/>
    <w:rsid w:val="00762CDE"/>
    <w:rsid w:val="007634D2"/>
    <w:rsid w:val="007654E6"/>
    <w:rsid w:val="00766BF0"/>
    <w:rsid w:val="00766FD6"/>
    <w:rsid w:val="00767167"/>
    <w:rsid w:val="007702F2"/>
    <w:rsid w:val="007722F7"/>
    <w:rsid w:val="00774CBF"/>
    <w:rsid w:val="007773A9"/>
    <w:rsid w:val="0078017F"/>
    <w:rsid w:val="00780A35"/>
    <w:rsid w:val="00782D24"/>
    <w:rsid w:val="00790314"/>
    <w:rsid w:val="00792C23"/>
    <w:rsid w:val="007938CD"/>
    <w:rsid w:val="00793B75"/>
    <w:rsid w:val="007943D7"/>
    <w:rsid w:val="007976D3"/>
    <w:rsid w:val="007A0BBF"/>
    <w:rsid w:val="007A0EB3"/>
    <w:rsid w:val="007A1D3A"/>
    <w:rsid w:val="007A33F7"/>
    <w:rsid w:val="007A6810"/>
    <w:rsid w:val="007B55E9"/>
    <w:rsid w:val="007C013F"/>
    <w:rsid w:val="007C15CB"/>
    <w:rsid w:val="007C2A99"/>
    <w:rsid w:val="007C3664"/>
    <w:rsid w:val="007C3E97"/>
    <w:rsid w:val="007C471C"/>
    <w:rsid w:val="007C7138"/>
    <w:rsid w:val="007D101B"/>
    <w:rsid w:val="007D22A6"/>
    <w:rsid w:val="007D29F0"/>
    <w:rsid w:val="007D4A7F"/>
    <w:rsid w:val="007D5A35"/>
    <w:rsid w:val="007E3491"/>
    <w:rsid w:val="007E494D"/>
    <w:rsid w:val="007F1E63"/>
    <w:rsid w:val="007F2F2A"/>
    <w:rsid w:val="007F491D"/>
    <w:rsid w:val="007F5AEF"/>
    <w:rsid w:val="008012EA"/>
    <w:rsid w:val="00803316"/>
    <w:rsid w:val="00803C2D"/>
    <w:rsid w:val="00804CC6"/>
    <w:rsid w:val="008055B4"/>
    <w:rsid w:val="00805A66"/>
    <w:rsid w:val="008063CA"/>
    <w:rsid w:val="0081114E"/>
    <w:rsid w:val="00811473"/>
    <w:rsid w:val="00813637"/>
    <w:rsid w:val="0081555E"/>
    <w:rsid w:val="008346B8"/>
    <w:rsid w:val="00835EDE"/>
    <w:rsid w:val="008362D5"/>
    <w:rsid w:val="00836B3F"/>
    <w:rsid w:val="00843DCA"/>
    <w:rsid w:val="008441CE"/>
    <w:rsid w:val="00844C2C"/>
    <w:rsid w:val="00851046"/>
    <w:rsid w:val="008551E4"/>
    <w:rsid w:val="00855855"/>
    <w:rsid w:val="00855C07"/>
    <w:rsid w:val="00857078"/>
    <w:rsid w:val="0085737E"/>
    <w:rsid w:val="008577FD"/>
    <w:rsid w:val="0086004B"/>
    <w:rsid w:val="00874557"/>
    <w:rsid w:val="00881766"/>
    <w:rsid w:val="0088209A"/>
    <w:rsid w:val="00883AF7"/>
    <w:rsid w:val="00884AC7"/>
    <w:rsid w:val="00884DA8"/>
    <w:rsid w:val="00891E48"/>
    <w:rsid w:val="00897230"/>
    <w:rsid w:val="00897E17"/>
    <w:rsid w:val="008A1646"/>
    <w:rsid w:val="008A1829"/>
    <w:rsid w:val="008A6063"/>
    <w:rsid w:val="008B0E22"/>
    <w:rsid w:val="008B1F8C"/>
    <w:rsid w:val="008B6D73"/>
    <w:rsid w:val="008C0936"/>
    <w:rsid w:val="008C0A78"/>
    <w:rsid w:val="008C1185"/>
    <w:rsid w:val="008C189D"/>
    <w:rsid w:val="008C2E89"/>
    <w:rsid w:val="008C3134"/>
    <w:rsid w:val="008C39B3"/>
    <w:rsid w:val="008C3E8F"/>
    <w:rsid w:val="008C4191"/>
    <w:rsid w:val="008C567F"/>
    <w:rsid w:val="008C5BDB"/>
    <w:rsid w:val="008D1AD8"/>
    <w:rsid w:val="008E0775"/>
    <w:rsid w:val="008E0C45"/>
    <w:rsid w:val="008E4B7B"/>
    <w:rsid w:val="008F6541"/>
    <w:rsid w:val="008F6848"/>
    <w:rsid w:val="008F73A4"/>
    <w:rsid w:val="00900E95"/>
    <w:rsid w:val="00905B00"/>
    <w:rsid w:val="00906152"/>
    <w:rsid w:val="009121C1"/>
    <w:rsid w:val="00913EBC"/>
    <w:rsid w:val="00914125"/>
    <w:rsid w:val="0091691C"/>
    <w:rsid w:val="0092071D"/>
    <w:rsid w:val="009208B8"/>
    <w:rsid w:val="009275C0"/>
    <w:rsid w:val="00927880"/>
    <w:rsid w:val="00933D1F"/>
    <w:rsid w:val="009352CE"/>
    <w:rsid w:val="00936ECD"/>
    <w:rsid w:val="00936F7D"/>
    <w:rsid w:val="00941E0D"/>
    <w:rsid w:val="0094229E"/>
    <w:rsid w:val="0094484B"/>
    <w:rsid w:val="0094704A"/>
    <w:rsid w:val="009527E5"/>
    <w:rsid w:val="00952A83"/>
    <w:rsid w:val="009642E0"/>
    <w:rsid w:val="00965957"/>
    <w:rsid w:val="00965C3A"/>
    <w:rsid w:val="009675D4"/>
    <w:rsid w:val="009727CF"/>
    <w:rsid w:val="00974B9B"/>
    <w:rsid w:val="009833A9"/>
    <w:rsid w:val="009857B6"/>
    <w:rsid w:val="00993AC3"/>
    <w:rsid w:val="00997050"/>
    <w:rsid w:val="009A27F0"/>
    <w:rsid w:val="009A7CA3"/>
    <w:rsid w:val="009B13AD"/>
    <w:rsid w:val="009B1CAF"/>
    <w:rsid w:val="009B365B"/>
    <w:rsid w:val="009B40B0"/>
    <w:rsid w:val="009C201C"/>
    <w:rsid w:val="009C3F8F"/>
    <w:rsid w:val="009C4C76"/>
    <w:rsid w:val="009C5576"/>
    <w:rsid w:val="009D1349"/>
    <w:rsid w:val="009D24DF"/>
    <w:rsid w:val="009E0904"/>
    <w:rsid w:val="009E1A70"/>
    <w:rsid w:val="009E33DC"/>
    <w:rsid w:val="009E368E"/>
    <w:rsid w:val="009E3C1E"/>
    <w:rsid w:val="009E57D4"/>
    <w:rsid w:val="009E635F"/>
    <w:rsid w:val="009E674D"/>
    <w:rsid w:val="009E67EE"/>
    <w:rsid w:val="009E699C"/>
    <w:rsid w:val="009F087D"/>
    <w:rsid w:val="009F1B7F"/>
    <w:rsid w:val="00A01FDB"/>
    <w:rsid w:val="00A0293B"/>
    <w:rsid w:val="00A060D3"/>
    <w:rsid w:val="00A07F58"/>
    <w:rsid w:val="00A10F91"/>
    <w:rsid w:val="00A139EF"/>
    <w:rsid w:val="00A16A18"/>
    <w:rsid w:val="00A16D4E"/>
    <w:rsid w:val="00A173A4"/>
    <w:rsid w:val="00A17CAC"/>
    <w:rsid w:val="00A20F84"/>
    <w:rsid w:val="00A22102"/>
    <w:rsid w:val="00A30582"/>
    <w:rsid w:val="00A337F4"/>
    <w:rsid w:val="00A3472C"/>
    <w:rsid w:val="00A357F0"/>
    <w:rsid w:val="00A37F56"/>
    <w:rsid w:val="00A40AF5"/>
    <w:rsid w:val="00A4382A"/>
    <w:rsid w:val="00A4627B"/>
    <w:rsid w:val="00A47B0E"/>
    <w:rsid w:val="00A5125D"/>
    <w:rsid w:val="00A517DE"/>
    <w:rsid w:val="00A51AFE"/>
    <w:rsid w:val="00A63C57"/>
    <w:rsid w:val="00A64C2C"/>
    <w:rsid w:val="00A72751"/>
    <w:rsid w:val="00A77014"/>
    <w:rsid w:val="00A839D4"/>
    <w:rsid w:val="00A8566F"/>
    <w:rsid w:val="00A9710E"/>
    <w:rsid w:val="00AA07D7"/>
    <w:rsid w:val="00AA0AD7"/>
    <w:rsid w:val="00AA1135"/>
    <w:rsid w:val="00AA6C8C"/>
    <w:rsid w:val="00AB1313"/>
    <w:rsid w:val="00AB2ACE"/>
    <w:rsid w:val="00AB5740"/>
    <w:rsid w:val="00AB6BB8"/>
    <w:rsid w:val="00AC14AA"/>
    <w:rsid w:val="00AD6B70"/>
    <w:rsid w:val="00AD7386"/>
    <w:rsid w:val="00AE0F95"/>
    <w:rsid w:val="00AE5C99"/>
    <w:rsid w:val="00AE69E5"/>
    <w:rsid w:val="00AE6A9E"/>
    <w:rsid w:val="00AE6F2E"/>
    <w:rsid w:val="00AE756A"/>
    <w:rsid w:val="00AF2E08"/>
    <w:rsid w:val="00AF334C"/>
    <w:rsid w:val="00AF33E9"/>
    <w:rsid w:val="00AF3955"/>
    <w:rsid w:val="00AF3A86"/>
    <w:rsid w:val="00B003EA"/>
    <w:rsid w:val="00B00F0D"/>
    <w:rsid w:val="00B01791"/>
    <w:rsid w:val="00B07283"/>
    <w:rsid w:val="00B114AE"/>
    <w:rsid w:val="00B1270A"/>
    <w:rsid w:val="00B13856"/>
    <w:rsid w:val="00B163E1"/>
    <w:rsid w:val="00B217F2"/>
    <w:rsid w:val="00B21B43"/>
    <w:rsid w:val="00B24A95"/>
    <w:rsid w:val="00B259AE"/>
    <w:rsid w:val="00B301B1"/>
    <w:rsid w:val="00B33692"/>
    <w:rsid w:val="00B34C9E"/>
    <w:rsid w:val="00B351A1"/>
    <w:rsid w:val="00B427E6"/>
    <w:rsid w:val="00B5393C"/>
    <w:rsid w:val="00B56FE0"/>
    <w:rsid w:val="00B63E28"/>
    <w:rsid w:val="00B66500"/>
    <w:rsid w:val="00B67BDA"/>
    <w:rsid w:val="00B71FBA"/>
    <w:rsid w:val="00B722B4"/>
    <w:rsid w:val="00B72436"/>
    <w:rsid w:val="00B726C9"/>
    <w:rsid w:val="00B72D3C"/>
    <w:rsid w:val="00B80D24"/>
    <w:rsid w:val="00B916C7"/>
    <w:rsid w:val="00B91C4A"/>
    <w:rsid w:val="00B949C7"/>
    <w:rsid w:val="00B95259"/>
    <w:rsid w:val="00B953BF"/>
    <w:rsid w:val="00B965E9"/>
    <w:rsid w:val="00B97D7D"/>
    <w:rsid w:val="00BA0806"/>
    <w:rsid w:val="00BA0AE5"/>
    <w:rsid w:val="00BA6846"/>
    <w:rsid w:val="00BB1117"/>
    <w:rsid w:val="00BB3F1E"/>
    <w:rsid w:val="00BB6768"/>
    <w:rsid w:val="00BB7FD0"/>
    <w:rsid w:val="00BC4E61"/>
    <w:rsid w:val="00BC5785"/>
    <w:rsid w:val="00BD5358"/>
    <w:rsid w:val="00BD5F9F"/>
    <w:rsid w:val="00BE0134"/>
    <w:rsid w:val="00BE177D"/>
    <w:rsid w:val="00BE3EB7"/>
    <w:rsid w:val="00BE4A1A"/>
    <w:rsid w:val="00BE5D23"/>
    <w:rsid w:val="00BE7477"/>
    <w:rsid w:val="00BF10EE"/>
    <w:rsid w:val="00BF7234"/>
    <w:rsid w:val="00BF7F33"/>
    <w:rsid w:val="00C03676"/>
    <w:rsid w:val="00C03B96"/>
    <w:rsid w:val="00C046AD"/>
    <w:rsid w:val="00C14A31"/>
    <w:rsid w:val="00C17F2A"/>
    <w:rsid w:val="00C25334"/>
    <w:rsid w:val="00C323E5"/>
    <w:rsid w:val="00C36958"/>
    <w:rsid w:val="00C43C72"/>
    <w:rsid w:val="00C46E2B"/>
    <w:rsid w:val="00C470F9"/>
    <w:rsid w:val="00C550D4"/>
    <w:rsid w:val="00C67DFD"/>
    <w:rsid w:val="00C70735"/>
    <w:rsid w:val="00C71588"/>
    <w:rsid w:val="00C71A1A"/>
    <w:rsid w:val="00C72650"/>
    <w:rsid w:val="00C759B9"/>
    <w:rsid w:val="00C845B3"/>
    <w:rsid w:val="00C91756"/>
    <w:rsid w:val="00C92C44"/>
    <w:rsid w:val="00C92F3F"/>
    <w:rsid w:val="00C94FA2"/>
    <w:rsid w:val="00CA0FC2"/>
    <w:rsid w:val="00CA28DF"/>
    <w:rsid w:val="00CA502A"/>
    <w:rsid w:val="00CA6B3F"/>
    <w:rsid w:val="00CB0737"/>
    <w:rsid w:val="00CB527A"/>
    <w:rsid w:val="00CB79C7"/>
    <w:rsid w:val="00CC52E4"/>
    <w:rsid w:val="00CC5B5F"/>
    <w:rsid w:val="00CD0E58"/>
    <w:rsid w:val="00CD4C31"/>
    <w:rsid w:val="00CD514F"/>
    <w:rsid w:val="00CD6248"/>
    <w:rsid w:val="00CE3D30"/>
    <w:rsid w:val="00CE6E3C"/>
    <w:rsid w:val="00CF0514"/>
    <w:rsid w:val="00CF71B6"/>
    <w:rsid w:val="00D04752"/>
    <w:rsid w:val="00D12A26"/>
    <w:rsid w:val="00D1553F"/>
    <w:rsid w:val="00D15D69"/>
    <w:rsid w:val="00D1701B"/>
    <w:rsid w:val="00D17489"/>
    <w:rsid w:val="00D17C3A"/>
    <w:rsid w:val="00D20BAB"/>
    <w:rsid w:val="00D2111E"/>
    <w:rsid w:val="00D241D3"/>
    <w:rsid w:val="00D26CAB"/>
    <w:rsid w:val="00D30CCF"/>
    <w:rsid w:val="00D30CE8"/>
    <w:rsid w:val="00D318AD"/>
    <w:rsid w:val="00D32E8E"/>
    <w:rsid w:val="00D36AAC"/>
    <w:rsid w:val="00D402B4"/>
    <w:rsid w:val="00D42CD0"/>
    <w:rsid w:val="00D43BB4"/>
    <w:rsid w:val="00D475D5"/>
    <w:rsid w:val="00D51646"/>
    <w:rsid w:val="00D517A5"/>
    <w:rsid w:val="00D554C4"/>
    <w:rsid w:val="00D56D92"/>
    <w:rsid w:val="00D62614"/>
    <w:rsid w:val="00D674E6"/>
    <w:rsid w:val="00D76B76"/>
    <w:rsid w:val="00D77C69"/>
    <w:rsid w:val="00D830CB"/>
    <w:rsid w:val="00D84CFD"/>
    <w:rsid w:val="00D85B78"/>
    <w:rsid w:val="00D9015A"/>
    <w:rsid w:val="00D90DD1"/>
    <w:rsid w:val="00D9250D"/>
    <w:rsid w:val="00D94A58"/>
    <w:rsid w:val="00DA2951"/>
    <w:rsid w:val="00DA39E0"/>
    <w:rsid w:val="00DA52F9"/>
    <w:rsid w:val="00DA579D"/>
    <w:rsid w:val="00DA71E5"/>
    <w:rsid w:val="00DB1F0C"/>
    <w:rsid w:val="00DB45F7"/>
    <w:rsid w:val="00DB518B"/>
    <w:rsid w:val="00DB68E8"/>
    <w:rsid w:val="00DC0E11"/>
    <w:rsid w:val="00DC174B"/>
    <w:rsid w:val="00DC5B9D"/>
    <w:rsid w:val="00DC6ED7"/>
    <w:rsid w:val="00DC7310"/>
    <w:rsid w:val="00DC7F23"/>
    <w:rsid w:val="00DD154E"/>
    <w:rsid w:val="00DD17C5"/>
    <w:rsid w:val="00DD1E4A"/>
    <w:rsid w:val="00DD4197"/>
    <w:rsid w:val="00DD4BD1"/>
    <w:rsid w:val="00DD64F1"/>
    <w:rsid w:val="00DD71A4"/>
    <w:rsid w:val="00DE1E98"/>
    <w:rsid w:val="00DE448C"/>
    <w:rsid w:val="00DE570A"/>
    <w:rsid w:val="00DE6CD2"/>
    <w:rsid w:val="00DF01EE"/>
    <w:rsid w:val="00E010E0"/>
    <w:rsid w:val="00E03033"/>
    <w:rsid w:val="00E035CB"/>
    <w:rsid w:val="00E043AE"/>
    <w:rsid w:val="00E04842"/>
    <w:rsid w:val="00E050D2"/>
    <w:rsid w:val="00E06349"/>
    <w:rsid w:val="00E0689A"/>
    <w:rsid w:val="00E109C8"/>
    <w:rsid w:val="00E1129A"/>
    <w:rsid w:val="00E219E6"/>
    <w:rsid w:val="00E22E21"/>
    <w:rsid w:val="00E24F61"/>
    <w:rsid w:val="00E256D5"/>
    <w:rsid w:val="00E26A0F"/>
    <w:rsid w:val="00E33814"/>
    <w:rsid w:val="00E47501"/>
    <w:rsid w:val="00E51BBE"/>
    <w:rsid w:val="00E5218E"/>
    <w:rsid w:val="00E532CA"/>
    <w:rsid w:val="00E5742E"/>
    <w:rsid w:val="00E60039"/>
    <w:rsid w:val="00E605A0"/>
    <w:rsid w:val="00E61D35"/>
    <w:rsid w:val="00E61F8A"/>
    <w:rsid w:val="00E63DDF"/>
    <w:rsid w:val="00E64E2D"/>
    <w:rsid w:val="00E65463"/>
    <w:rsid w:val="00E65900"/>
    <w:rsid w:val="00E67A93"/>
    <w:rsid w:val="00E70021"/>
    <w:rsid w:val="00E70990"/>
    <w:rsid w:val="00E71D0F"/>
    <w:rsid w:val="00E72AE0"/>
    <w:rsid w:val="00E73CF7"/>
    <w:rsid w:val="00E7419E"/>
    <w:rsid w:val="00E741D8"/>
    <w:rsid w:val="00E74A97"/>
    <w:rsid w:val="00E750CC"/>
    <w:rsid w:val="00E80832"/>
    <w:rsid w:val="00E83126"/>
    <w:rsid w:val="00E8333C"/>
    <w:rsid w:val="00E84371"/>
    <w:rsid w:val="00E90527"/>
    <w:rsid w:val="00E94449"/>
    <w:rsid w:val="00E9647C"/>
    <w:rsid w:val="00E969EF"/>
    <w:rsid w:val="00EA05A4"/>
    <w:rsid w:val="00EA372B"/>
    <w:rsid w:val="00EA7144"/>
    <w:rsid w:val="00EA7247"/>
    <w:rsid w:val="00EB0AFC"/>
    <w:rsid w:val="00EB0B8C"/>
    <w:rsid w:val="00EB1D39"/>
    <w:rsid w:val="00EB7A12"/>
    <w:rsid w:val="00EC0875"/>
    <w:rsid w:val="00EC20AC"/>
    <w:rsid w:val="00EC58B3"/>
    <w:rsid w:val="00ED0226"/>
    <w:rsid w:val="00ED2F72"/>
    <w:rsid w:val="00ED39AF"/>
    <w:rsid w:val="00ED43ED"/>
    <w:rsid w:val="00ED5524"/>
    <w:rsid w:val="00ED6141"/>
    <w:rsid w:val="00EE0707"/>
    <w:rsid w:val="00EE0D47"/>
    <w:rsid w:val="00EE47CF"/>
    <w:rsid w:val="00EE4818"/>
    <w:rsid w:val="00EE56A8"/>
    <w:rsid w:val="00EE60D3"/>
    <w:rsid w:val="00EE62A1"/>
    <w:rsid w:val="00EF0946"/>
    <w:rsid w:val="00EF0FEC"/>
    <w:rsid w:val="00EF18CF"/>
    <w:rsid w:val="00EF3DC3"/>
    <w:rsid w:val="00EF4984"/>
    <w:rsid w:val="00EF7872"/>
    <w:rsid w:val="00F03CC4"/>
    <w:rsid w:val="00F109EB"/>
    <w:rsid w:val="00F10C8D"/>
    <w:rsid w:val="00F14F9A"/>
    <w:rsid w:val="00F214C5"/>
    <w:rsid w:val="00F225FC"/>
    <w:rsid w:val="00F23ADC"/>
    <w:rsid w:val="00F23E94"/>
    <w:rsid w:val="00F27975"/>
    <w:rsid w:val="00F30944"/>
    <w:rsid w:val="00F3330C"/>
    <w:rsid w:val="00F36313"/>
    <w:rsid w:val="00F36D91"/>
    <w:rsid w:val="00F42B28"/>
    <w:rsid w:val="00F47B9B"/>
    <w:rsid w:val="00F538C0"/>
    <w:rsid w:val="00F55631"/>
    <w:rsid w:val="00F66EEB"/>
    <w:rsid w:val="00F72F86"/>
    <w:rsid w:val="00F73112"/>
    <w:rsid w:val="00F734AE"/>
    <w:rsid w:val="00F75294"/>
    <w:rsid w:val="00F7641E"/>
    <w:rsid w:val="00F8018D"/>
    <w:rsid w:val="00F8088D"/>
    <w:rsid w:val="00F81229"/>
    <w:rsid w:val="00F83176"/>
    <w:rsid w:val="00F8337E"/>
    <w:rsid w:val="00F8383A"/>
    <w:rsid w:val="00F86BD3"/>
    <w:rsid w:val="00F90255"/>
    <w:rsid w:val="00F933F7"/>
    <w:rsid w:val="00F97187"/>
    <w:rsid w:val="00F97449"/>
    <w:rsid w:val="00FA1770"/>
    <w:rsid w:val="00FA390F"/>
    <w:rsid w:val="00FA562C"/>
    <w:rsid w:val="00FA6760"/>
    <w:rsid w:val="00FA6CA7"/>
    <w:rsid w:val="00FB1C06"/>
    <w:rsid w:val="00FB1EAE"/>
    <w:rsid w:val="00FB3175"/>
    <w:rsid w:val="00FB4E9F"/>
    <w:rsid w:val="00FB4ED1"/>
    <w:rsid w:val="00FB69A8"/>
    <w:rsid w:val="00FB7150"/>
    <w:rsid w:val="00FC2FB7"/>
    <w:rsid w:val="00FC53FB"/>
    <w:rsid w:val="00FC6505"/>
    <w:rsid w:val="00FD249C"/>
    <w:rsid w:val="00FD24E9"/>
    <w:rsid w:val="00FD2D4F"/>
    <w:rsid w:val="00FD5A34"/>
    <w:rsid w:val="00FD5B10"/>
    <w:rsid w:val="00FD77E1"/>
    <w:rsid w:val="00FE1879"/>
    <w:rsid w:val="00FF162E"/>
    <w:rsid w:val="00FF1E10"/>
    <w:rsid w:val="00FF2C45"/>
    <w:rsid w:val="00FF4074"/>
    <w:rsid w:val="00FF4FD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15C927"/>
  <w15:docId w15:val="{BCDC0DE3-C0FF-43F9-B23B-DD979A748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171AD"/>
    <w:pPr>
      <w:spacing w:after="0" w:line="260" w:lineRule="atLeast"/>
    </w:pPr>
    <w:rPr>
      <w:rFonts w:ascii="Arial" w:eastAsia="Times New Roman" w:hAnsi="Arial" w:cs="Times New Roman"/>
      <w:sz w:val="20"/>
      <w:szCs w:val="24"/>
    </w:rPr>
  </w:style>
  <w:style w:type="paragraph" w:styleId="Naslov1">
    <w:name w:val="heading 1"/>
    <w:basedOn w:val="Navaden"/>
    <w:link w:val="Naslov1Znak"/>
    <w:uiPriority w:val="9"/>
    <w:qFormat/>
    <w:rsid w:val="00402863"/>
    <w:pPr>
      <w:spacing w:before="100" w:beforeAutospacing="1" w:after="100" w:afterAutospacing="1" w:line="240" w:lineRule="auto"/>
      <w:outlineLvl w:val="0"/>
    </w:pPr>
    <w:rPr>
      <w:rFonts w:ascii="Times New Roman" w:hAnsi="Times New Roman"/>
      <w:b/>
      <w:bCs/>
      <w:kern w:val="36"/>
      <w:sz w:val="48"/>
      <w:szCs w:val="48"/>
      <w:lang w:eastAsia="sl-SI"/>
    </w:rPr>
  </w:style>
  <w:style w:type="paragraph" w:styleId="Naslov4">
    <w:name w:val="heading 4"/>
    <w:basedOn w:val="Navaden"/>
    <w:next w:val="Navaden"/>
    <w:link w:val="Naslov4Znak"/>
    <w:uiPriority w:val="9"/>
    <w:semiHidden/>
    <w:unhideWhenUsed/>
    <w:qFormat/>
    <w:rsid w:val="00766FD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glava">
    <w:name w:val="glava"/>
    <w:rsid w:val="00112306"/>
    <w:pPr>
      <w:spacing w:after="0" w:line="288" w:lineRule="auto"/>
      <w:jc w:val="both"/>
    </w:pPr>
    <w:rPr>
      <w:rFonts w:ascii="Arial" w:eastAsia="Arial Unicode MS" w:hAnsi="Arial" w:cs="Arial Unicode MS"/>
      <w:color w:val="000000"/>
      <w:sz w:val="18"/>
      <w:szCs w:val="18"/>
      <w:lang w:eastAsia="sl-SI"/>
    </w:rPr>
  </w:style>
  <w:style w:type="paragraph" w:customStyle="1" w:styleId="datumtevilka">
    <w:name w:val="datum številka"/>
    <w:basedOn w:val="Navaden"/>
    <w:qFormat/>
    <w:rsid w:val="00112306"/>
    <w:pPr>
      <w:tabs>
        <w:tab w:val="left" w:pos="1701"/>
      </w:tabs>
      <w:spacing w:after="160" w:line="259" w:lineRule="auto"/>
    </w:pPr>
    <w:rPr>
      <w:rFonts w:asciiTheme="minorHAnsi" w:eastAsiaTheme="minorHAnsi" w:hAnsiTheme="minorHAnsi" w:cstheme="minorBidi"/>
      <w:sz w:val="22"/>
      <w:szCs w:val="20"/>
      <w:lang w:eastAsia="sl-SI"/>
    </w:rPr>
  </w:style>
  <w:style w:type="paragraph" w:customStyle="1" w:styleId="ZADEVA">
    <w:name w:val="ZADEVA"/>
    <w:basedOn w:val="Navaden"/>
    <w:qFormat/>
    <w:rsid w:val="00112306"/>
    <w:pPr>
      <w:tabs>
        <w:tab w:val="left" w:pos="1701"/>
      </w:tabs>
      <w:spacing w:after="160" w:line="259" w:lineRule="auto"/>
      <w:ind w:left="1701" w:hanging="1701"/>
    </w:pPr>
    <w:rPr>
      <w:rFonts w:asciiTheme="minorHAnsi" w:eastAsiaTheme="minorHAnsi" w:hAnsiTheme="minorHAnsi" w:cstheme="minorBidi"/>
      <w:b/>
      <w:sz w:val="22"/>
      <w:szCs w:val="22"/>
      <w:lang w:val="it-IT"/>
    </w:rPr>
  </w:style>
  <w:style w:type="paragraph" w:customStyle="1" w:styleId="podpisi">
    <w:name w:val="podpisi"/>
    <w:basedOn w:val="Navaden"/>
    <w:qFormat/>
    <w:rsid w:val="00112306"/>
    <w:pPr>
      <w:tabs>
        <w:tab w:val="left" w:pos="3402"/>
      </w:tabs>
      <w:spacing w:after="160" w:line="259" w:lineRule="auto"/>
    </w:pPr>
    <w:rPr>
      <w:rFonts w:asciiTheme="minorHAnsi" w:eastAsiaTheme="minorHAnsi" w:hAnsiTheme="minorHAnsi" w:cstheme="minorBidi"/>
      <w:sz w:val="22"/>
      <w:szCs w:val="22"/>
      <w:lang w:val="it-IT"/>
    </w:rPr>
  </w:style>
  <w:style w:type="paragraph" w:styleId="Glava0">
    <w:name w:val="header"/>
    <w:basedOn w:val="Navaden"/>
    <w:link w:val="GlavaZnak"/>
    <w:uiPriority w:val="99"/>
    <w:unhideWhenUsed/>
    <w:rsid w:val="00112306"/>
    <w:pPr>
      <w:tabs>
        <w:tab w:val="center" w:pos="4536"/>
        <w:tab w:val="right" w:pos="9072"/>
      </w:tabs>
      <w:spacing w:line="240" w:lineRule="auto"/>
    </w:pPr>
    <w:rPr>
      <w:rFonts w:asciiTheme="minorHAnsi" w:eastAsiaTheme="minorHAnsi" w:hAnsiTheme="minorHAnsi" w:cstheme="minorBidi"/>
      <w:sz w:val="22"/>
      <w:szCs w:val="22"/>
    </w:rPr>
  </w:style>
  <w:style w:type="character" w:customStyle="1" w:styleId="GlavaZnak">
    <w:name w:val="Glava Znak"/>
    <w:basedOn w:val="Privzetapisavaodstavka"/>
    <w:link w:val="Glava0"/>
    <w:uiPriority w:val="99"/>
    <w:rsid w:val="00112306"/>
  </w:style>
  <w:style w:type="paragraph" w:styleId="Navadensplet">
    <w:name w:val="Normal (Web)"/>
    <w:basedOn w:val="Navaden"/>
    <w:uiPriority w:val="99"/>
    <w:unhideWhenUsed/>
    <w:rsid w:val="005B3797"/>
    <w:pPr>
      <w:spacing w:before="100" w:beforeAutospacing="1" w:after="100" w:afterAutospacing="1" w:line="240" w:lineRule="auto"/>
    </w:pPr>
    <w:rPr>
      <w:rFonts w:ascii="Times New Roman" w:hAnsi="Times New Roman"/>
      <w:sz w:val="24"/>
      <w:lang w:eastAsia="sl-SI"/>
    </w:rPr>
  </w:style>
  <w:style w:type="character" w:styleId="Hiperpovezava">
    <w:name w:val="Hyperlink"/>
    <w:uiPriority w:val="99"/>
    <w:rsid w:val="00724E63"/>
    <w:rPr>
      <w:color w:val="0070C0"/>
      <w:u w:val="single"/>
    </w:rPr>
  </w:style>
  <w:style w:type="character" w:styleId="SledenaHiperpovezava">
    <w:name w:val="FollowedHyperlink"/>
    <w:basedOn w:val="Privzetapisavaodstavka"/>
    <w:uiPriority w:val="99"/>
    <w:semiHidden/>
    <w:unhideWhenUsed/>
    <w:rsid w:val="0092071D"/>
    <w:rPr>
      <w:color w:val="954F72" w:themeColor="followedHyperlink"/>
      <w:u w:val="single"/>
    </w:rPr>
  </w:style>
  <w:style w:type="character" w:customStyle="1" w:styleId="highlight0">
    <w:name w:val="highlight0"/>
    <w:basedOn w:val="Privzetapisavaodstavka"/>
    <w:rsid w:val="008A6063"/>
  </w:style>
  <w:style w:type="character" w:customStyle="1" w:styleId="highlight">
    <w:name w:val="highlight"/>
    <w:basedOn w:val="Privzetapisavaodstavka"/>
    <w:rsid w:val="00402863"/>
  </w:style>
  <w:style w:type="character" w:customStyle="1" w:styleId="Naslov1Znak">
    <w:name w:val="Naslov 1 Znak"/>
    <w:basedOn w:val="Privzetapisavaodstavka"/>
    <w:link w:val="Naslov1"/>
    <w:uiPriority w:val="9"/>
    <w:rsid w:val="00402863"/>
    <w:rPr>
      <w:rFonts w:ascii="Times New Roman" w:eastAsia="Times New Roman" w:hAnsi="Times New Roman" w:cs="Times New Roman"/>
      <w:b/>
      <w:bCs/>
      <w:kern w:val="36"/>
      <w:sz w:val="48"/>
      <w:szCs w:val="48"/>
      <w:lang w:eastAsia="sl-SI"/>
    </w:rPr>
  </w:style>
  <w:style w:type="paragraph" w:styleId="Noga">
    <w:name w:val="footer"/>
    <w:basedOn w:val="Navaden"/>
    <w:link w:val="NogaZnak"/>
    <w:uiPriority w:val="99"/>
    <w:unhideWhenUsed/>
    <w:rsid w:val="0047774D"/>
    <w:pPr>
      <w:tabs>
        <w:tab w:val="center" w:pos="4536"/>
        <w:tab w:val="right" w:pos="9072"/>
      </w:tabs>
      <w:spacing w:line="240" w:lineRule="auto"/>
    </w:pPr>
  </w:style>
  <w:style w:type="character" w:customStyle="1" w:styleId="NogaZnak">
    <w:name w:val="Noga Znak"/>
    <w:basedOn w:val="Privzetapisavaodstavka"/>
    <w:link w:val="Noga"/>
    <w:uiPriority w:val="99"/>
    <w:rsid w:val="0047774D"/>
    <w:rPr>
      <w:rFonts w:ascii="Arial" w:eastAsia="Times New Roman" w:hAnsi="Arial" w:cs="Times New Roman"/>
      <w:sz w:val="20"/>
      <w:szCs w:val="24"/>
    </w:rPr>
  </w:style>
  <w:style w:type="character" w:customStyle="1" w:styleId="highlight1">
    <w:name w:val="highlight1"/>
    <w:basedOn w:val="Privzetapisavaodstavka"/>
    <w:rsid w:val="003D0652"/>
  </w:style>
  <w:style w:type="character" w:customStyle="1" w:styleId="highlight9">
    <w:name w:val="highlight9"/>
    <w:basedOn w:val="Privzetapisavaodstavka"/>
    <w:rsid w:val="001B6729"/>
  </w:style>
  <w:style w:type="character" w:customStyle="1" w:styleId="highlight7">
    <w:name w:val="highlight7"/>
    <w:basedOn w:val="Privzetapisavaodstavka"/>
    <w:rsid w:val="001B6729"/>
  </w:style>
  <w:style w:type="character" w:customStyle="1" w:styleId="highlight8">
    <w:name w:val="highlight8"/>
    <w:basedOn w:val="Privzetapisavaodstavka"/>
    <w:rsid w:val="001B6729"/>
  </w:style>
  <w:style w:type="character" w:customStyle="1" w:styleId="highlight3">
    <w:name w:val="highlight3"/>
    <w:basedOn w:val="Privzetapisavaodstavka"/>
    <w:rsid w:val="001B6729"/>
  </w:style>
  <w:style w:type="character" w:customStyle="1" w:styleId="highlight4">
    <w:name w:val="highlight4"/>
    <w:basedOn w:val="Privzetapisavaodstavka"/>
    <w:rsid w:val="001B6729"/>
  </w:style>
  <w:style w:type="character" w:customStyle="1" w:styleId="highlight5">
    <w:name w:val="highlight5"/>
    <w:basedOn w:val="Privzetapisavaodstavka"/>
    <w:rsid w:val="001B6729"/>
  </w:style>
  <w:style w:type="character" w:customStyle="1" w:styleId="highlight6">
    <w:name w:val="highlight6"/>
    <w:basedOn w:val="Privzetapisavaodstavka"/>
    <w:rsid w:val="001B6729"/>
  </w:style>
  <w:style w:type="paragraph" w:styleId="Odstavekseznama">
    <w:name w:val="List Paragraph"/>
    <w:aliases w:val="Odstavek seznama_IP,Seznam_IP_1,numbered list,za tekst,Označevanje,List Paragraph2,K1,Table of contents numbered,Elenco num ARGEA,body,Odsek zoznamu2,Tabela - prazna vrstica,List Paragraph compact,Normal bullet 2,Paragraphe de liste 2,3"/>
    <w:basedOn w:val="Navaden"/>
    <w:link w:val="OdstavekseznamaZnak"/>
    <w:uiPriority w:val="34"/>
    <w:qFormat/>
    <w:rsid w:val="006A6CC0"/>
    <w:pPr>
      <w:ind w:left="720"/>
      <w:contextualSpacing/>
    </w:pPr>
  </w:style>
  <w:style w:type="paragraph" w:customStyle="1" w:styleId="odstavek">
    <w:name w:val="odstavek"/>
    <w:basedOn w:val="Navaden"/>
    <w:rsid w:val="00465EB9"/>
    <w:pPr>
      <w:spacing w:before="100" w:beforeAutospacing="1" w:after="100" w:afterAutospacing="1" w:line="240" w:lineRule="auto"/>
    </w:pPr>
    <w:rPr>
      <w:rFonts w:ascii="Times New Roman" w:hAnsi="Times New Roman"/>
      <w:sz w:val="24"/>
      <w:lang w:eastAsia="sl-SI"/>
    </w:rPr>
  </w:style>
  <w:style w:type="character" w:styleId="Krepko">
    <w:name w:val="Strong"/>
    <w:basedOn w:val="Privzetapisavaodstavka"/>
    <w:uiPriority w:val="22"/>
    <w:qFormat/>
    <w:rsid w:val="00666DCC"/>
    <w:rPr>
      <w:b/>
      <w:bCs/>
    </w:rPr>
  </w:style>
  <w:style w:type="paragraph" w:customStyle="1" w:styleId="vrstapredpisa">
    <w:name w:val="vrstapredpisa"/>
    <w:basedOn w:val="Navaden"/>
    <w:rsid w:val="007A0EB3"/>
    <w:pPr>
      <w:spacing w:before="100" w:beforeAutospacing="1" w:after="100" w:afterAutospacing="1" w:line="240" w:lineRule="auto"/>
    </w:pPr>
    <w:rPr>
      <w:rFonts w:ascii="Times New Roman" w:hAnsi="Times New Roman"/>
      <w:sz w:val="24"/>
      <w:lang w:eastAsia="sl-SI"/>
    </w:rPr>
  </w:style>
  <w:style w:type="paragraph" w:customStyle="1" w:styleId="naslovpredpisa">
    <w:name w:val="naslovpredpisa"/>
    <w:basedOn w:val="Navaden"/>
    <w:rsid w:val="007A0EB3"/>
    <w:pPr>
      <w:spacing w:before="100" w:beforeAutospacing="1" w:after="100" w:afterAutospacing="1" w:line="240" w:lineRule="auto"/>
    </w:pPr>
    <w:rPr>
      <w:rFonts w:ascii="Times New Roman" w:hAnsi="Times New Roman"/>
      <w:sz w:val="24"/>
      <w:lang w:eastAsia="sl-SI"/>
    </w:rPr>
  </w:style>
  <w:style w:type="table" w:styleId="Tabelamrea">
    <w:name w:val="Table Grid"/>
    <w:basedOn w:val="Navadnatabela"/>
    <w:uiPriority w:val="39"/>
    <w:rsid w:val="002227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480E33"/>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80E33"/>
    <w:rPr>
      <w:rFonts w:ascii="Segoe UI" w:eastAsia="Times New Roman" w:hAnsi="Segoe UI" w:cs="Segoe UI"/>
      <w:sz w:val="18"/>
      <w:szCs w:val="18"/>
    </w:rPr>
  </w:style>
  <w:style w:type="character" w:styleId="Pripombasklic">
    <w:name w:val="annotation reference"/>
    <w:basedOn w:val="Privzetapisavaodstavka"/>
    <w:uiPriority w:val="99"/>
    <w:semiHidden/>
    <w:unhideWhenUsed/>
    <w:rsid w:val="009B40B0"/>
    <w:rPr>
      <w:sz w:val="16"/>
      <w:szCs w:val="16"/>
    </w:rPr>
  </w:style>
  <w:style w:type="paragraph" w:styleId="Pripombabesedilo">
    <w:name w:val="annotation text"/>
    <w:basedOn w:val="Navaden"/>
    <w:link w:val="PripombabesediloZnak"/>
    <w:uiPriority w:val="99"/>
    <w:unhideWhenUsed/>
    <w:rsid w:val="009B40B0"/>
    <w:pPr>
      <w:spacing w:line="240" w:lineRule="auto"/>
    </w:pPr>
    <w:rPr>
      <w:szCs w:val="20"/>
    </w:rPr>
  </w:style>
  <w:style w:type="character" w:customStyle="1" w:styleId="PripombabesediloZnak">
    <w:name w:val="Pripomba – besedilo Znak"/>
    <w:basedOn w:val="Privzetapisavaodstavka"/>
    <w:link w:val="Pripombabesedilo"/>
    <w:uiPriority w:val="99"/>
    <w:rsid w:val="009B40B0"/>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9B40B0"/>
    <w:rPr>
      <w:b/>
      <w:bCs/>
    </w:rPr>
  </w:style>
  <w:style w:type="character" w:customStyle="1" w:styleId="ZadevapripombeZnak">
    <w:name w:val="Zadeva pripombe Znak"/>
    <w:basedOn w:val="PripombabesediloZnak"/>
    <w:link w:val="Zadevapripombe"/>
    <w:uiPriority w:val="99"/>
    <w:semiHidden/>
    <w:rsid w:val="009B40B0"/>
    <w:rPr>
      <w:rFonts w:ascii="Arial" w:eastAsia="Times New Roman" w:hAnsi="Arial" w:cs="Times New Roman"/>
      <w:b/>
      <w:bCs/>
      <w:sz w:val="20"/>
      <w:szCs w:val="20"/>
    </w:rPr>
  </w:style>
  <w:style w:type="paragraph" w:styleId="Sprotnaopomba-besedilo">
    <w:name w:val="footnote text"/>
    <w:aliases w:val="Footnote Text Char1,Footnote Text Char Char,Footnote Text Char1 Char Char,Footnote Text Char Char Char Char,Footnote Text Char1 Char Char Char Char,Footnote Char Char Char Char Char,Footnote Text Char Char Char Char Char Char"/>
    <w:basedOn w:val="Navaden"/>
    <w:link w:val="Sprotnaopomba-besediloZnak"/>
    <w:uiPriority w:val="99"/>
    <w:unhideWhenUsed/>
    <w:qFormat/>
    <w:rsid w:val="00592008"/>
    <w:pPr>
      <w:spacing w:line="240" w:lineRule="auto"/>
    </w:pPr>
    <w:rPr>
      <w:szCs w:val="20"/>
      <w:lang w:val="en-US" w:eastAsia="sl-SI"/>
    </w:rPr>
  </w:style>
  <w:style w:type="character" w:customStyle="1" w:styleId="Sprotnaopomba-besediloZnak">
    <w:name w:val="Sprotna opomba - besedilo Znak"/>
    <w:aliases w:val="Footnote Text Char1 Znak,Footnote Text Char Char Znak,Footnote Text Char1 Char Char Znak,Footnote Text Char Char Char Char Znak,Footnote Text Char1 Char Char Char Char Znak,Footnote Char Char Char Char Char Znak"/>
    <w:basedOn w:val="Privzetapisavaodstavka"/>
    <w:link w:val="Sprotnaopomba-besedilo"/>
    <w:uiPriority w:val="99"/>
    <w:rsid w:val="00592008"/>
    <w:rPr>
      <w:rFonts w:ascii="Arial" w:eastAsia="Times New Roman" w:hAnsi="Arial" w:cs="Times New Roman"/>
      <w:sz w:val="20"/>
      <w:szCs w:val="20"/>
      <w:lang w:val="en-US" w:eastAsia="sl-SI"/>
    </w:rPr>
  </w:style>
  <w:style w:type="character" w:styleId="Sprotnaopomba-sklic">
    <w:name w:val="footnote reference"/>
    <w:aliases w:val="Fn Ref,Footnote Refernece,Footnote Refernece + (Latein) Arial,10 pt,Blau,BVI fnr,callout,Footnote Reference Superscript,footnotesign,Footnotes refss,Footnote Reference Number,Fußnotenzeichen_Raxen,Footnote Refe,FR,...,note TESI"/>
    <w:basedOn w:val="Privzetapisavaodstavka"/>
    <w:uiPriority w:val="99"/>
    <w:unhideWhenUsed/>
    <w:qFormat/>
    <w:rsid w:val="00592008"/>
    <w:rPr>
      <w:vertAlign w:val="superscript"/>
    </w:rPr>
  </w:style>
  <w:style w:type="character" w:styleId="Poudarek">
    <w:name w:val="Emphasis"/>
    <w:basedOn w:val="Privzetapisavaodstavka"/>
    <w:uiPriority w:val="20"/>
    <w:qFormat/>
    <w:rsid w:val="00353209"/>
    <w:rPr>
      <w:i/>
      <w:iCs/>
    </w:rPr>
  </w:style>
  <w:style w:type="paragraph" w:customStyle="1" w:styleId="footnotedescription">
    <w:name w:val="footnote description"/>
    <w:next w:val="Navaden"/>
    <w:link w:val="footnotedescriptionChar"/>
    <w:hidden/>
    <w:rsid w:val="00353209"/>
    <w:pPr>
      <w:spacing w:after="0"/>
    </w:pPr>
    <w:rPr>
      <w:rFonts w:ascii="Calibri" w:eastAsia="Calibri" w:hAnsi="Calibri" w:cs="Calibri"/>
      <w:color w:val="000000"/>
      <w:sz w:val="20"/>
      <w:lang w:val="en-US"/>
    </w:rPr>
  </w:style>
  <w:style w:type="character" w:customStyle="1" w:styleId="footnotedescriptionChar">
    <w:name w:val="footnote description Char"/>
    <w:link w:val="footnotedescription"/>
    <w:rsid w:val="00353209"/>
    <w:rPr>
      <w:rFonts w:ascii="Calibri" w:eastAsia="Calibri" w:hAnsi="Calibri" w:cs="Calibri"/>
      <w:color w:val="000000"/>
      <w:sz w:val="20"/>
      <w:lang w:val="en-US"/>
    </w:rPr>
  </w:style>
  <w:style w:type="character" w:customStyle="1" w:styleId="footnotemark">
    <w:name w:val="footnote mark"/>
    <w:hidden/>
    <w:rsid w:val="00353209"/>
    <w:rPr>
      <w:rFonts w:ascii="Calibri" w:eastAsia="Calibri" w:hAnsi="Calibri" w:cs="Calibri"/>
      <w:color w:val="000000"/>
      <w:sz w:val="20"/>
      <w:vertAlign w:val="superscript"/>
    </w:rPr>
  </w:style>
  <w:style w:type="character" w:customStyle="1" w:styleId="Nerazreenaomemba1">
    <w:name w:val="Nerazrešena omemba1"/>
    <w:basedOn w:val="Privzetapisavaodstavka"/>
    <w:uiPriority w:val="99"/>
    <w:semiHidden/>
    <w:unhideWhenUsed/>
    <w:rsid w:val="00FF4FDC"/>
    <w:rPr>
      <w:color w:val="605E5C"/>
      <w:shd w:val="clear" w:color="auto" w:fill="E1DFDD"/>
    </w:rPr>
  </w:style>
  <w:style w:type="paragraph" w:styleId="Revizija">
    <w:name w:val="Revision"/>
    <w:hidden/>
    <w:uiPriority w:val="99"/>
    <w:semiHidden/>
    <w:rsid w:val="00277306"/>
    <w:pPr>
      <w:spacing w:after="0" w:line="240" w:lineRule="auto"/>
    </w:pPr>
    <w:rPr>
      <w:rFonts w:ascii="Arial" w:eastAsia="Times New Roman" w:hAnsi="Arial" w:cs="Times New Roman"/>
      <w:sz w:val="20"/>
      <w:szCs w:val="24"/>
    </w:rPr>
  </w:style>
  <w:style w:type="paragraph" w:customStyle="1" w:styleId="tevilnatoka">
    <w:name w:val="tevilnatoka"/>
    <w:basedOn w:val="Navaden"/>
    <w:rsid w:val="00FD5A34"/>
    <w:pPr>
      <w:spacing w:before="100" w:beforeAutospacing="1" w:after="100" w:afterAutospacing="1" w:line="240" w:lineRule="auto"/>
    </w:pPr>
    <w:rPr>
      <w:rFonts w:ascii="Times New Roman" w:hAnsi="Times New Roman"/>
      <w:sz w:val="24"/>
      <w:lang w:val="en-US"/>
    </w:rPr>
  </w:style>
  <w:style w:type="character" w:customStyle="1" w:styleId="Naslov4Znak">
    <w:name w:val="Naslov 4 Znak"/>
    <w:basedOn w:val="Privzetapisavaodstavka"/>
    <w:link w:val="Naslov4"/>
    <w:uiPriority w:val="9"/>
    <w:semiHidden/>
    <w:rsid w:val="00766FD6"/>
    <w:rPr>
      <w:rFonts w:asciiTheme="majorHAnsi" w:eastAsiaTheme="majorEastAsia" w:hAnsiTheme="majorHAnsi" w:cstheme="majorBidi"/>
      <w:i/>
      <w:iCs/>
      <w:color w:val="2E74B5" w:themeColor="accent1" w:themeShade="BF"/>
      <w:sz w:val="20"/>
      <w:szCs w:val="24"/>
    </w:rPr>
  </w:style>
  <w:style w:type="character" w:styleId="Nerazreenaomemba">
    <w:name w:val="Unresolved Mention"/>
    <w:basedOn w:val="Privzetapisavaodstavka"/>
    <w:uiPriority w:val="99"/>
    <w:semiHidden/>
    <w:unhideWhenUsed/>
    <w:rsid w:val="006171AD"/>
    <w:rPr>
      <w:color w:val="605E5C"/>
      <w:shd w:val="clear" w:color="auto" w:fill="E1DFDD"/>
    </w:rPr>
  </w:style>
  <w:style w:type="paragraph" w:customStyle="1" w:styleId="isselectedend">
    <w:name w:val="isselectedend"/>
    <w:basedOn w:val="Navaden"/>
    <w:rsid w:val="00E61F8A"/>
    <w:pPr>
      <w:spacing w:before="100" w:beforeAutospacing="1" w:after="100" w:afterAutospacing="1" w:line="240" w:lineRule="auto"/>
    </w:pPr>
    <w:rPr>
      <w:rFonts w:ascii="Times New Roman" w:hAnsi="Times New Roman"/>
      <w:sz w:val="24"/>
      <w:lang w:eastAsia="sl-SI"/>
    </w:rPr>
  </w:style>
  <w:style w:type="character" w:customStyle="1" w:styleId="text-token-text-primary">
    <w:name w:val="text-token-text-primary"/>
    <w:basedOn w:val="Privzetapisavaodstavka"/>
    <w:rsid w:val="00E61F8A"/>
  </w:style>
  <w:style w:type="character" w:customStyle="1" w:styleId="OdstavekseznamaZnak">
    <w:name w:val="Odstavek seznama Znak"/>
    <w:aliases w:val="Odstavek seznama_IP Znak,Seznam_IP_1 Znak,numbered list Znak,za tekst Znak,Označevanje Znak,List Paragraph2 Znak,K1 Znak,Table of contents numbered Znak,Elenco num ARGEA Znak,body Znak,Odsek zoznamu2 Znak,Normal bullet 2 Znak"/>
    <w:basedOn w:val="Privzetapisavaodstavka"/>
    <w:link w:val="Odstavekseznama"/>
    <w:uiPriority w:val="34"/>
    <w:qFormat/>
    <w:rsid w:val="002F7E51"/>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47990">
      <w:bodyDiv w:val="1"/>
      <w:marLeft w:val="0"/>
      <w:marRight w:val="0"/>
      <w:marTop w:val="0"/>
      <w:marBottom w:val="0"/>
      <w:divBdr>
        <w:top w:val="none" w:sz="0" w:space="0" w:color="auto"/>
        <w:left w:val="none" w:sz="0" w:space="0" w:color="auto"/>
        <w:bottom w:val="none" w:sz="0" w:space="0" w:color="auto"/>
        <w:right w:val="none" w:sz="0" w:space="0" w:color="auto"/>
      </w:divBdr>
    </w:div>
    <w:div w:id="194005402">
      <w:bodyDiv w:val="1"/>
      <w:marLeft w:val="0"/>
      <w:marRight w:val="0"/>
      <w:marTop w:val="0"/>
      <w:marBottom w:val="0"/>
      <w:divBdr>
        <w:top w:val="none" w:sz="0" w:space="0" w:color="auto"/>
        <w:left w:val="none" w:sz="0" w:space="0" w:color="auto"/>
        <w:bottom w:val="none" w:sz="0" w:space="0" w:color="auto"/>
        <w:right w:val="none" w:sz="0" w:space="0" w:color="auto"/>
      </w:divBdr>
    </w:div>
    <w:div w:id="229656023">
      <w:bodyDiv w:val="1"/>
      <w:marLeft w:val="0"/>
      <w:marRight w:val="0"/>
      <w:marTop w:val="0"/>
      <w:marBottom w:val="0"/>
      <w:divBdr>
        <w:top w:val="none" w:sz="0" w:space="0" w:color="auto"/>
        <w:left w:val="none" w:sz="0" w:space="0" w:color="auto"/>
        <w:bottom w:val="none" w:sz="0" w:space="0" w:color="auto"/>
        <w:right w:val="none" w:sz="0" w:space="0" w:color="auto"/>
      </w:divBdr>
    </w:div>
    <w:div w:id="247429433">
      <w:bodyDiv w:val="1"/>
      <w:marLeft w:val="0"/>
      <w:marRight w:val="0"/>
      <w:marTop w:val="0"/>
      <w:marBottom w:val="0"/>
      <w:divBdr>
        <w:top w:val="none" w:sz="0" w:space="0" w:color="auto"/>
        <w:left w:val="none" w:sz="0" w:space="0" w:color="auto"/>
        <w:bottom w:val="none" w:sz="0" w:space="0" w:color="auto"/>
        <w:right w:val="none" w:sz="0" w:space="0" w:color="auto"/>
      </w:divBdr>
      <w:divsChild>
        <w:div w:id="891380241">
          <w:marLeft w:val="0"/>
          <w:marRight w:val="0"/>
          <w:marTop w:val="15"/>
          <w:marBottom w:val="15"/>
          <w:divBdr>
            <w:top w:val="single" w:sz="6" w:space="0" w:color="FFFFFF"/>
            <w:left w:val="none" w:sz="0" w:space="0" w:color="auto"/>
            <w:bottom w:val="single" w:sz="6" w:space="0" w:color="FFFFFF"/>
            <w:right w:val="none" w:sz="0" w:space="0" w:color="auto"/>
          </w:divBdr>
          <w:divsChild>
            <w:div w:id="459081786">
              <w:marLeft w:val="4800"/>
              <w:marRight w:val="4200"/>
              <w:marTop w:val="0"/>
              <w:marBottom w:val="0"/>
              <w:divBdr>
                <w:top w:val="none" w:sz="0" w:space="0" w:color="auto"/>
                <w:left w:val="none" w:sz="0" w:space="0" w:color="auto"/>
                <w:bottom w:val="none" w:sz="0" w:space="0" w:color="auto"/>
                <w:right w:val="none" w:sz="0" w:space="0" w:color="auto"/>
              </w:divBdr>
            </w:div>
          </w:divsChild>
        </w:div>
        <w:div w:id="1194803805">
          <w:marLeft w:val="0"/>
          <w:marRight w:val="0"/>
          <w:marTop w:val="15"/>
          <w:marBottom w:val="15"/>
          <w:divBdr>
            <w:top w:val="single" w:sz="6" w:space="0" w:color="FFFFFF"/>
            <w:left w:val="none" w:sz="0" w:space="0" w:color="auto"/>
            <w:bottom w:val="single" w:sz="6" w:space="0" w:color="FFFFFF"/>
            <w:right w:val="none" w:sz="0" w:space="0" w:color="auto"/>
          </w:divBdr>
          <w:divsChild>
            <w:div w:id="1354920380">
              <w:marLeft w:val="0"/>
              <w:marRight w:val="0"/>
              <w:marTop w:val="0"/>
              <w:marBottom w:val="0"/>
              <w:divBdr>
                <w:top w:val="none" w:sz="0" w:space="0" w:color="auto"/>
                <w:left w:val="none" w:sz="0" w:space="0" w:color="auto"/>
                <w:bottom w:val="none" w:sz="0" w:space="0" w:color="auto"/>
                <w:right w:val="none" w:sz="0" w:space="0" w:color="auto"/>
              </w:divBdr>
            </w:div>
            <w:div w:id="1708946633">
              <w:marLeft w:val="0"/>
              <w:marRight w:val="0"/>
              <w:marTop w:val="0"/>
              <w:marBottom w:val="0"/>
              <w:divBdr>
                <w:top w:val="none" w:sz="0" w:space="0" w:color="auto"/>
                <w:left w:val="none" w:sz="0" w:space="0" w:color="auto"/>
                <w:bottom w:val="none" w:sz="0" w:space="0" w:color="auto"/>
                <w:right w:val="none" w:sz="0" w:space="0" w:color="auto"/>
              </w:divBdr>
            </w:div>
            <w:div w:id="1758401062">
              <w:marLeft w:val="4800"/>
              <w:marRight w:val="4200"/>
              <w:marTop w:val="0"/>
              <w:marBottom w:val="0"/>
              <w:divBdr>
                <w:top w:val="none" w:sz="0" w:space="0" w:color="auto"/>
                <w:left w:val="none" w:sz="0" w:space="0" w:color="auto"/>
                <w:bottom w:val="none" w:sz="0" w:space="0" w:color="auto"/>
                <w:right w:val="none" w:sz="0" w:space="0" w:color="auto"/>
              </w:divBdr>
            </w:div>
          </w:divsChild>
        </w:div>
      </w:divsChild>
    </w:div>
    <w:div w:id="334914962">
      <w:bodyDiv w:val="1"/>
      <w:marLeft w:val="0"/>
      <w:marRight w:val="0"/>
      <w:marTop w:val="0"/>
      <w:marBottom w:val="0"/>
      <w:divBdr>
        <w:top w:val="none" w:sz="0" w:space="0" w:color="auto"/>
        <w:left w:val="none" w:sz="0" w:space="0" w:color="auto"/>
        <w:bottom w:val="none" w:sz="0" w:space="0" w:color="auto"/>
        <w:right w:val="none" w:sz="0" w:space="0" w:color="auto"/>
      </w:divBdr>
      <w:divsChild>
        <w:div w:id="1631205263">
          <w:marLeft w:val="0"/>
          <w:marRight w:val="0"/>
          <w:marTop w:val="15"/>
          <w:marBottom w:val="15"/>
          <w:divBdr>
            <w:top w:val="single" w:sz="6" w:space="0" w:color="FFFFFF"/>
            <w:left w:val="none" w:sz="0" w:space="0" w:color="auto"/>
            <w:bottom w:val="single" w:sz="6" w:space="0" w:color="FFFFFF"/>
            <w:right w:val="none" w:sz="0" w:space="0" w:color="auto"/>
          </w:divBdr>
          <w:divsChild>
            <w:div w:id="1307008810">
              <w:marLeft w:val="4800"/>
              <w:marRight w:val="4200"/>
              <w:marTop w:val="0"/>
              <w:marBottom w:val="0"/>
              <w:divBdr>
                <w:top w:val="none" w:sz="0" w:space="0" w:color="auto"/>
                <w:left w:val="none" w:sz="0" w:space="0" w:color="auto"/>
                <w:bottom w:val="none" w:sz="0" w:space="0" w:color="auto"/>
                <w:right w:val="none" w:sz="0" w:space="0" w:color="auto"/>
              </w:divBdr>
            </w:div>
          </w:divsChild>
        </w:div>
        <w:div w:id="226258624">
          <w:marLeft w:val="0"/>
          <w:marRight w:val="0"/>
          <w:marTop w:val="15"/>
          <w:marBottom w:val="15"/>
          <w:divBdr>
            <w:top w:val="single" w:sz="6" w:space="0" w:color="FFFFFF"/>
            <w:left w:val="none" w:sz="0" w:space="0" w:color="auto"/>
            <w:bottom w:val="single" w:sz="6" w:space="0" w:color="FFFFFF"/>
            <w:right w:val="none" w:sz="0" w:space="0" w:color="auto"/>
          </w:divBdr>
          <w:divsChild>
            <w:div w:id="217011323">
              <w:marLeft w:val="0"/>
              <w:marRight w:val="0"/>
              <w:marTop w:val="0"/>
              <w:marBottom w:val="0"/>
              <w:divBdr>
                <w:top w:val="none" w:sz="0" w:space="0" w:color="auto"/>
                <w:left w:val="none" w:sz="0" w:space="0" w:color="auto"/>
                <w:bottom w:val="none" w:sz="0" w:space="0" w:color="auto"/>
                <w:right w:val="none" w:sz="0" w:space="0" w:color="auto"/>
              </w:divBdr>
            </w:div>
            <w:div w:id="275135491">
              <w:marLeft w:val="0"/>
              <w:marRight w:val="0"/>
              <w:marTop w:val="0"/>
              <w:marBottom w:val="0"/>
              <w:divBdr>
                <w:top w:val="none" w:sz="0" w:space="0" w:color="auto"/>
                <w:left w:val="none" w:sz="0" w:space="0" w:color="auto"/>
                <w:bottom w:val="none" w:sz="0" w:space="0" w:color="auto"/>
                <w:right w:val="none" w:sz="0" w:space="0" w:color="auto"/>
              </w:divBdr>
            </w:div>
            <w:div w:id="1675299431">
              <w:marLeft w:val="4800"/>
              <w:marRight w:val="4200"/>
              <w:marTop w:val="0"/>
              <w:marBottom w:val="0"/>
              <w:divBdr>
                <w:top w:val="none" w:sz="0" w:space="0" w:color="auto"/>
                <w:left w:val="none" w:sz="0" w:space="0" w:color="auto"/>
                <w:bottom w:val="none" w:sz="0" w:space="0" w:color="auto"/>
                <w:right w:val="none" w:sz="0" w:space="0" w:color="auto"/>
              </w:divBdr>
            </w:div>
          </w:divsChild>
        </w:div>
        <w:div w:id="893396543">
          <w:marLeft w:val="0"/>
          <w:marRight w:val="0"/>
          <w:marTop w:val="15"/>
          <w:marBottom w:val="15"/>
          <w:divBdr>
            <w:top w:val="single" w:sz="6" w:space="0" w:color="FFFFFF"/>
            <w:left w:val="none" w:sz="0" w:space="0" w:color="auto"/>
            <w:bottom w:val="single" w:sz="6" w:space="0" w:color="FFFFFF"/>
            <w:right w:val="none" w:sz="0" w:space="0" w:color="auto"/>
          </w:divBdr>
          <w:divsChild>
            <w:div w:id="1828404016">
              <w:marLeft w:val="0"/>
              <w:marRight w:val="0"/>
              <w:marTop w:val="0"/>
              <w:marBottom w:val="0"/>
              <w:divBdr>
                <w:top w:val="none" w:sz="0" w:space="0" w:color="auto"/>
                <w:left w:val="none" w:sz="0" w:space="0" w:color="auto"/>
                <w:bottom w:val="none" w:sz="0" w:space="0" w:color="auto"/>
                <w:right w:val="none" w:sz="0" w:space="0" w:color="auto"/>
              </w:divBdr>
            </w:div>
            <w:div w:id="736901068">
              <w:marLeft w:val="0"/>
              <w:marRight w:val="0"/>
              <w:marTop w:val="0"/>
              <w:marBottom w:val="0"/>
              <w:divBdr>
                <w:top w:val="none" w:sz="0" w:space="0" w:color="auto"/>
                <w:left w:val="none" w:sz="0" w:space="0" w:color="auto"/>
                <w:bottom w:val="none" w:sz="0" w:space="0" w:color="auto"/>
                <w:right w:val="none" w:sz="0" w:space="0" w:color="auto"/>
              </w:divBdr>
            </w:div>
            <w:div w:id="843595568">
              <w:marLeft w:val="4800"/>
              <w:marRight w:val="4200"/>
              <w:marTop w:val="0"/>
              <w:marBottom w:val="0"/>
              <w:divBdr>
                <w:top w:val="none" w:sz="0" w:space="0" w:color="auto"/>
                <w:left w:val="none" w:sz="0" w:space="0" w:color="auto"/>
                <w:bottom w:val="none" w:sz="0" w:space="0" w:color="auto"/>
                <w:right w:val="none" w:sz="0" w:space="0" w:color="auto"/>
              </w:divBdr>
            </w:div>
          </w:divsChild>
        </w:div>
        <w:div w:id="1864393363">
          <w:marLeft w:val="0"/>
          <w:marRight w:val="0"/>
          <w:marTop w:val="15"/>
          <w:marBottom w:val="15"/>
          <w:divBdr>
            <w:top w:val="single" w:sz="6" w:space="0" w:color="FFFFFF"/>
            <w:left w:val="none" w:sz="0" w:space="0" w:color="auto"/>
            <w:bottom w:val="single" w:sz="6" w:space="0" w:color="FFFFFF"/>
            <w:right w:val="none" w:sz="0" w:space="0" w:color="auto"/>
          </w:divBdr>
          <w:divsChild>
            <w:div w:id="1494491886">
              <w:marLeft w:val="0"/>
              <w:marRight w:val="0"/>
              <w:marTop w:val="0"/>
              <w:marBottom w:val="0"/>
              <w:divBdr>
                <w:top w:val="none" w:sz="0" w:space="0" w:color="auto"/>
                <w:left w:val="none" w:sz="0" w:space="0" w:color="auto"/>
                <w:bottom w:val="none" w:sz="0" w:space="0" w:color="auto"/>
                <w:right w:val="none" w:sz="0" w:space="0" w:color="auto"/>
              </w:divBdr>
            </w:div>
            <w:div w:id="695808971">
              <w:marLeft w:val="0"/>
              <w:marRight w:val="0"/>
              <w:marTop w:val="0"/>
              <w:marBottom w:val="0"/>
              <w:divBdr>
                <w:top w:val="none" w:sz="0" w:space="0" w:color="auto"/>
                <w:left w:val="none" w:sz="0" w:space="0" w:color="auto"/>
                <w:bottom w:val="none" w:sz="0" w:space="0" w:color="auto"/>
                <w:right w:val="none" w:sz="0" w:space="0" w:color="auto"/>
              </w:divBdr>
            </w:div>
            <w:div w:id="2072999280">
              <w:marLeft w:val="4800"/>
              <w:marRight w:val="4200"/>
              <w:marTop w:val="0"/>
              <w:marBottom w:val="0"/>
              <w:divBdr>
                <w:top w:val="none" w:sz="0" w:space="0" w:color="auto"/>
                <w:left w:val="none" w:sz="0" w:space="0" w:color="auto"/>
                <w:bottom w:val="none" w:sz="0" w:space="0" w:color="auto"/>
                <w:right w:val="none" w:sz="0" w:space="0" w:color="auto"/>
              </w:divBdr>
            </w:div>
          </w:divsChild>
        </w:div>
        <w:div w:id="1504663663">
          <w:marLeft w:val="0"/>
          <w:marRight w:val="0"/>
          <w:marTop w:val="15"/>
          <w:marBottom w:val="15"/>
          <w:divBdr>
            <w:top w:val="single" w:sz="6" w:space="0" w:color="FFFFFF"/>
            <w:left w:val="none" w:sz="0" w:space="0" w:color="auto"/>
            <w:bottom w:val="single" w:sz="6" w:space="0" w:color="FFFFFF"/>
            <w:right w:val="none" w:sz="0" w:space="0" w:color="auto"/>
          </w:divBdr>
          <w:divsChild>
            <w:div w:id="918709841">
              <w:marLeft w:val="0"/>
              <w:marRight w:val="0"/>
              <w:marTop w:val="0"/>
              <w:marBottom w:val="0"/>
              <w:divBdr>
                <w:top w:val="none" w:sz="0" w:space="0" w:color="auto"/>
                <w:left w:val="none" w:sz="0" w:space="0" w:color="auto"/>
                <w:bottom w:val="none" w:sz="0" w:space="0" w:color="auto"/>
                <w:right w:val="none" w:sz="0" w:space="0" w:color="auto"/>
              </w:divBdr>
            </w:div>
            <w:div w:id="1546062743">
              <w:marLeft w:val="0"/>
              <w:marRight w:val="0"/>
              <w:marTop w:val="0"/>
              <w:marBottom w:val="0"/>
              <w:divBdr>
                <w:top w:val="none" w:sz="0" w:space="0" w:color="auto"/>
                <w:left w:val="none" w:sz="0" w:space="0" w:color="auto"/>
                <w:bottom w:val="none" w:sz="0" w:space="0" w:color="auto"/>
                <w:right w:val="none" w:sz="0" w:space="0" w:color="auto"/>
              </w:divBdr>
            </w:div>
            <w:div w:id="632638675">
              <w:marLeft w:val="4800"/>
              <w:marRight w:val="4200"/>
              <w:marTop w:val="0"/>
              <w:marBottom w:val="0"/>
              <w:divBdr>
                <w:top w:val="none" w:sz="0" w:space="0" w:color="auto"/>
                <w:left w:val="none" w:sz="0" w:space="0" w:color="auto"/>
                <w:bottom w:val="none" w:sz="0" w:space="0" w:color="auto"/>
                <w:right w:val="none" w:sz="0" w:space="0" w:color="auto"/>
              </w:divBdr>
            </w:div>
          </w:divsChild>
        </w:div>
        <w:div w:id="1058357378">
          <w:marLeft w:val="0"/>
          <w:marRight w:val="0"/>
          <w:marTop w:val="15"/>
          <w:marBottom w:val="15"/>
          <w:divBdr>
            <w:top w:val="single" w:sz="6" w:space="0" w:color="FFFFFF"/>
            <w:left w:val="none" w:sz="0" w:space="0" w:color="auto"/>
            <w:bottom w:val="single" w:sz="6" w:space="0" w:color="FFFFFF"/>
            <w:right w:val="none" w:sz="0" w:space="0" w:color="auto"/>
          </w:divBdr>
          <w:divsChild>
            <w:div w:id="1196456274">
              <w:marLeft w:val="0"/>
              <w:marRight w:val="0"/>
              <w:marTop w:val="0"/>
              <w:marBottom w:val="0"/>
              <w:divBdr>
                <w:top w:val="none" w:sz="0" w:space="0" w:color="auto"/>
                <w:left w:val="none" w:sz="0" w:space="0" w:color="auto"/>
                <w:bottom w:val="none" w:sz="0" w:space="0" w:color="auto"/>
                <w:right w:val="none" w:sz="0" w:space="0" w:color="auto"/>
              </w:divBdr>
            </w:div>
            <w:div w:id="1728138621">
              <w:marLeft w:val="0"/>
              <w:marRight w:val="0"/>
              <w:marTop w:val="0"/>
              <w:marBottom w:val="0"/>
              <w:divBdr>
                <w:top w:val="none" w:sz="0" w:space="0" w:color="auto"/>
                <w:left w:val="none" w:sz="0" w:space="0" w:color="auto"/>
                <w:bottom w:val="none" w:sz="0" w:space="0" w:color="auto"/>
                <w:right w:val="none" w:sz="0" w:space="0" w:color="auto"/>
              </w:divBdr>
            </w:div>
            <w:div w:id="1185705096">
              <w:marLeft w:val="4800"/>
              <w:marRight w:val="4200"/>
              <w:marTop w:val="0"/>
              <w:marBottom w:val="0"/>
              <w:divBdr>
                <w:top w:val="none" w:sz="0" w:space="0" w:color="auto"/>
                <w:left w:val="none" w:sz="0" w:space="0" w:color="auto"/>
                <w:bottom w:val="none" w:sz="0" w:space="0" w:color="auto"/>
                <w:right w:val="none" w:sz="0" w:space="0" w:color="auto"/>
              </w:divBdr>
            </w:div>
          </w:divsChild>
        </w:div>
        <w:div w:id="1994211266">
          <w:marLeft w:val="0"/>
          <w:marRight w:val="0"/>
          <w:marTop w:val="15"/>
          <w:marBottom w:val="15"/>
          <w:divBdr>
            <w:top w:val="single" w:sz="6" w:space="0" w:color="FFFFFF"/>
            <w:left w:val="none" w:sz="0" w:space="0" w:color="auto"/>
            <w:bottom w:val="single" w:sz="6" w:space="0" w:color="FFFFFF"/>
            <w:right w:val="none" w:sz="0" w:space="0" w:color="auto"/>
          </w:divBdr>
          <w:divsChild>
            <w:div w:id="1546141499">
              <w:marLeft w:val="0"/>
              <w:marRight w:val="0"/>
              <w:marTop w:val="0"/>
              <w:marBottom w:val="0"/>
              <w:divBdr>
                <w:top w:val="none" w:sz="0" w:space="0" w:color="auto"/>
                <w:left w:val="none" w:sz="0" w:space="0" w:color="auto"/>
                <w:bottom w:val="none" w:sz="0" w:space="0" w:color="auto"/>
                <w:right w:val="none" w:sz="0" w:space="0" w:color="auto"/>
              </w:divBdr>
            </w:div>
            <w:div w:id="1447847519">
              <w:marLeft w:val="0"/>
              <w:marRight w:val="0"/>
              <w:marTop w:val="0"/>
              <w:marBottom w:val="0"/>
              <w:divBdr>
                <w:top w:val="none" w:sz="0" w:space="0" w:color="auto"/>
                <w:left w:val="none" w:sz="0" w:space="0" w:color="auto"/>
                <w:bottom w:val="none" w:sz="0" w:space="0" w:color="auto"/>
                <w:right w:val="none" w:sz="0" w:space="0" w:color="auto"/>
              </w:divBdr>
            </w:div>
            <w:div w:id="1770932983">
              <w:marLeft w:val="4800"/>
              <w:marRight w:val="4200"/>
              <w:marTop w:val="0"/>
              <w:marBottom w:val="0"/>
              <w:divBdr>
                <w:top w:val="none" w:sz="0" w:space="0" w:color="auto"/>
                <w:left w:val="none" w:sz="0" w:space="0" w:color="auto"/>
                <w:bottom w:val="none" w:sz="0" w:space="0" w:color="auto"/>
                <w:right w:val="none" w:sz="0" w:space="0" w:color="auto"/>
              </w:divBdr>
            </w:div>
          </w:divsChild>
        </w:div>
        <w:div w:id="1622682424">
          <w:marLeft w:val="0"/>
          <w:marRight w:val="0"/>
          <w:marTop w:val="15"/>
          <w:marBottom w:val="15"/>
          <w:divBdr>
            <w:top w:val="single" w:sz="6" w:space="0" w:color="DCDCDC"/>
            <w:left w:val="none" w:sz="0" w:space="0" w:color="auto"/>
            <w:bottom w:val="single" w:sz="6" w:space="0" w:color="DCDCDC"/>
            <w:right w:val="none" w:sz="0" w:space="0" w:color="auto"/>
          </w:divBdr>
          <w:divsChild>
            <w:div w:id="258804846">
              <w:marLeft w:val="0"/>
              <w:marRight w:val="0"/>
              <w:marTop w:val="0"/>
              <w:marBottom w:val="0"/>
              <w:divBdr>
                <w:top w:val="none" w:sz="0" w:space="0" w:color="auto"/>
                <w:left w:val="none" w:sz="0" w:space="0" w:color="auto"/>
                <w:bottom w:val="none" w:sz="0" w:space="0" w:color="auto"/>
                <w:right w:val="none" w:sz="0" w:space="0" w:color="auto"/>
              </w:divBdr>
            </w:div>
            <w:div w:id="1935164699">
              <w:marLeft w:val="0"/>
              <w:marRight w:val="0"/>
              <w:marTop w:val="0"/>
              <w:marBottom w:val="0"/>
              <w:divBdr>
                <w:top w:val="none" w:sz="0" w:space="0" w:color="auto"/>
                <w:left w:val="none" w:sz="0" w:space="0" w:color="auto"/>
                <w:bottom w:val="none" w:sz="0" w:space="0" w:color="auto"/>
                <w:right w:val="none" w:sz="0" w:space="0" w:color="auto"/>
              </w:divBdr>
            </w:div>
            <w:div w:id="843712737">
              <w:marLeft w:val="150"/>
              <w:marRight w:val="150"/>
              <w:marTop w:val="0"/>
              <w:marBottom w:val="0"/>
              <w:divBdr>
                <w:top w:val="none" w:sz="0" w:space="0" w:color="auto"/>
                <w:left w:val="none" w:sz="0" w:space="0" w:color="auto"/>
                <w:bottom w:val="none" w:sz="0" w:space="0" w:color="auto"/>
                <w:right w:val="none" w:sz="0" w:space="0" w:color="auto"/>
              </w:divBdr>
            </w:div>
            <w:div w:id="896209430">
              <w:marLeft w:val="4800"/>
              <w:marRight w:val="4200"/>
              <w:marTop w:val="0"/>
              <w:marBottom w:val="0"/>
              <w:divBdr>
                <w:top w:val="none" w:sz="0" w:space="0" w:color="auto"/>
                <w:left w:val="none" w:sz="0" w:space="0" w:color="auto"/>
                <w:bottom w:val="none" w:sz="0" w:space="0" w:color="auto"/>
                <w:right w:val="none" w:sz="0" w:space="0" w:color="auto"/>
              </w:divBdr>
            </w:div>
          </w:divsChild>
        </w:div>
      </w:divsChild>
    </w:div>
    <w:div w:id="449864572">
      <w:bodyDiv w:val="1"/>
      <w:marLeft w:val="0"/>
      <w:marRight w:val="0"/>
      <w:marTop w:val="0"/>
      <w:marBottom w:val="0"/>
      <w:divBdr>
        <w:top w:val="none" w:sz="0" w:space="0" w:color="auto"/>
        <w:left w:val="none" w:sz="0" w:space="0" w:color="auto"/>
        <w:bottom w:val="none" w:sz="0" w:space="0" w:color="auto"/>
        <w:right w:val="none" w:sz="0" w:space="0" w:color="auto"/>
      </w:divBdr>
    </w:div>
    <w:div w:id="591205758">
      <w:bodyDiv w:val="1"/>
      <w:marLeft w:val="0"/>
      <w:marRight w:val="0"/>
      <w:marTop w:val="0"/>
      <w:marBottom w:val="0"/>
      <w:divBdr>
        <w:top w:val="none" w:sz="0" w:space="0" w:color="auto"/>
        <w:left w:val="none" w:sz="0" w:space="0" w:color="auto"/>
        <w:bottom w:val="none" w:sz="0" w:space="0" w:color="auto"/>
        <w:right w:val="none" w:sz="0" w:space="0" w:color="auto"/>
      </w:divBdr>
    </w:div>
    <w:div w:id="665405053">
      <w:bodyDiv w:val="1"/>
      <w:marLeft w:val="0"/>
      <w:marRight w:val="0"/>
      <w:marTop w:val="0"/>
      <w:marBottom w:val="0"/>
      <w:divBdr>
        <w:top w:val="none" w:sz="0" w:space="0" w:color="auto"/>
        <w:left w:val="none" w:sz="0" w:space="0" w:color="auto"/>
        <w:bottom w:val="none" w:sz="0" w:space="0" w:color="auto"/>
        <w:right w:val="none" w:sz="0" w:space="0" w:color="auto"/>
      </w:divBdr>
    </w:div>
    <w:div w:id="743643572">
      <w:bodyDiv w:val="1"/>
      <w:marLeft w:val="0"/>
      <w:marRight w:val="0"/>
      <w:marTop w:val="0"/>
      <w:marBottom w:val="0"/>
      <w:divBdr>
        <w:top w:val="none" w:sz="0" w:space="0" w:color="auto"/>
        <w:left w:val="none" w:sz="0" w:space="0" w:color="auto"/>
        <w:bottom w:val="none" w:sz="0" w:space="0" w:color="auto"/>
        <w:right w:val="none" w:sz="0" w:space="0" w:color="auto"/>
      </w:divBdr>
    </w:div>
    <w:div w:id="780077032">
      <w:bodyDiv w:val="1"/>
      <w:marLeft w:val="0"/>
      <w:marRight w:val="0"/>
      <w:marTop w:val="0"/>
      <w:marBottom w:val="0"/>
      <w:divBdr>
        <w:top w:val="none" w:sz="0" w:space="0" w:color="auto"/>
        <w:left w:val="none" w:sz="0" w:space="0" w:color="auto"/>
        <w:bottom w:val="none" w:sz="0" w:space="0" w:color="auto"/>
        <w:right w:val="none" w:sz="0" w:space="0" w:color="auto"/>
      </w:divBdr>
    </w:div>
    <w:div w:id="787119666">
      <w:bodyDiv w:val="1"/>
      <w:marLeft w:val="0"/>
      <w:marRight w:val="0"/>
      <w:marTop w:val="0"/>
      <w:marBottom w:val="0"/>
      <w:divBdr>
        <w:top w:val="none" w:sz="0" w:space="0" w:color="auto"/>
        <w:left w:val="none" w:sz="0" w:space="0" w:color="auto"/>
        <w:bottom w:val="none" w:sz="0" w:space="0" w:color="auto"/>
        <w:right w:val="none" w:sz="0" w:space="0" w:color="auto"/>
      </w:divBdr>
      <w:divsChild>
        <w:div w:id="47271105">
          <w:marLeft w:val="0"/>
          <w:marRight w:val="0"/>
          <w:marTop w:val="0"/>
          <w:marBottom w:val="0"/>
          <w:divBdr>
            <w:top w:val="none" w:sz="0" w:space="0" w:color="auto"/>
            <w:left w:val="none" w:sz="0" w:space="0" w:color="auto"/>
            <w:bottom w:val="none" w:sz="0" w:space="0" w:color="auto"/>
            <w:right w:val="none" w:sz="0" w:space="0" w:color="auto"/>
          </w:divBdr>
          <w:divsChild>
            <w:div w:id="21509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0876">
      <w:bodyDiv w:val="1"/>
      <w:marLeft w:val="0"/>
      <w:marRight w:val="0"/>
      <w:marTop w:val="0"/>
      <w:marBottom w:val="0"/>
      <w:divBdr>
        <w:top w:val="none" w:sz="0" w:space="0" w:color="auto"/>
        <w:left w:val="none" w:sz="0" w:space="0" w:color="auto"/>
        <w:bottom w:val="none" w:sz="0" w:space="0" w:color="auto"/>
        <w:right w:val="none" w:sz="0" w:space="0" w:color="auto"/>
      </w:divBdr>
    </w:div>
    <w:div w:id="995841740">
      <w:bodyDiv w:val="1"/>
      <w:marLeft w:val="0"/>
      <w:marRight w:val="0"/>
      <w:marTop w:val="0"/>
      <w:marBottom w:val="0"/>
      <w:divBdr>
        <w:top w:val="none" w:sz="0" w:space="0" w:color="auto"/>
        <w:left w:val="none" w:sz="0" w:space="0" w:color="auto"/>
        <w:bottom w:val="none" w:sz="0" w:space="0" w:color="auto"/>
        <w:right w:val="none" w:sz="0" w:space="0" w:color="auto"/>
      </w:divBdr>
    </w:div>
    <w:div w:id="1098671439">
      <w:bodyDiv w:val="1"/>
      <w:marLeft w:val="0"/>
      <w:marRight w:val="0"/>
      <w:marTop w:val="0"/>
      <w:marBottom w:val="0"/>
      <w:divBdr>
        <w:top w:val="none" w:sz="0" w:space="0" w:color="auto"/>
        <w:left w:val="none" w:sz="0" w:space="0" w:color="auto"/>
        <w:bottom w:val="none" w:sz="0" w:space="0" w:color="auto"/>
        <w:right w:val="none" w:sz="0" w:space="0" w:color="auto"/>
      </w:divBdr>
    </w:div>
    <w:div w:id="1269002285">
      <w:bodyDiv w:val="1"/>
      <w:marLeft w:val="0"/>
      <w:marRight w:val="0"/>
      <w:marTop w:val="0"/>
      <w:marBottom w:val="0"/>
      <w:divBdr>
        <w:top w:val="none" w:sz="0" w:space="0" w:color="auto"/>
        <w:left w:val="none" w:sz="0" w:space="0" w:color="auto"/>
        <w:bottom w:val="none" w:sz="0" w:space="0" w:color="auto"/>
        <w:right w:val="none" w:sz="0" w:space="0" w:color="auto"/>
      </w:divBdr>
    </w:div>
    <w:div w:id="1335255666">
      <w:bodyDiv w:val="1"/>
      <w:marLeft w:val="0"/>
      <w:marRight w:val="0"/>
      <w:marTop w:val="0"/>
      <w:marBottom w:val="0"/>
      <w:divBdr>
        <w:top w:val="none" w:sz="0" w:space="0" w:color="auto"/>
        <w:left w:val="none" w:sz="0" w:space="0" w:color="auto"/>
        <w:bottom w:val="none" w:sz="0" w:space="0" w:color="auto"/>
        <w:right w:val="none" w:sz="0" w:space="0" w:color="auto"/>
      </w:divBdr>
      <w:divsChild>
        <w:div w:id="1640108485">
          <w:marLeft w:val="0"/>
          <w:marRight w:val="0"/>
          <w:marTop w:val="0"/>
          <w:marBottom w:val="0"/>
          <w:divBdr>
            <w:top w:val="none" w:sz="0" w:space="0" w:color="auto"/>
            <w:left w:val="none" w:sz="0" w:space="0" w:color="auto"/>
            <w:bottom w:val="none" w:sz="0" w:space="0" w:color="auto"/>
            <w:right w:val="none" w:sz="0" w:space="0" w:color="auto"/>
          </w:divBdr>
          <w:divsChild>
            <w:div w:id="7625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04491">
      <w:bodyDiv w:val="1"/>
      <w:marLeft w:val="0"/>
      <w:marRight w:val="0"/>
      <w:marTop w:val="0"/>
      <w:marBottom w:val="0"/>
      <w:divBdr>
        <w:top w:val="none" w:sz="0" w:space="0" w:color="auto"/>
        <w:left w:val="none" w:sz="0" w:space="0" w:color="auto"/>
        <w:bottom w:val="none" w:sz="0" w:space="0" w:color="auto"/>
        <w:right w:val="none" w:sz="0" w:space="0" w:color="auto"/>
      </w:divBdr>
    </w:div>
    <w:div w:id="1431853909">
      <w:bodyDiv w:val="1"/>
      <w:marLeft w:val="0"/>
      <w:marRight w:val="0"/>
      <w:marTop w:val="0"/>
      <w:marBottom w:val="0"/>
      <w:divBdr>
        <w:top w:val="none" w:sz="0" w:space="0" w:color="auto"/>
        <w:left w:val="none" w:sz="0" w:space="0" w:color="auto"/>
        <w:bottom w:val="none" w:sz="0" w:space="0" w:color="auto"/>
        <w:right w:val="none" w:sz="0" w:space="0" w:color="auto"/>
      </w:divBdr>
    </w:div>
    <w:div w:id="1458917044">
      <w:bodyDiv w:val="1"/>
      <w:marLeft w:val="0"/>
      <w:marRight w:val="0"/>
      <w:marTop w:val="0"/>
      <w:marBottom w:val="0"/>
      <w:divBdr>
        <w:top w:val="none" w:sz="0" w:space="0" w:color="auto"/>
        <w:left w:val="none" w:sz="0" w:space="0" w:color="auto"/>
        <w:bottom w:val="none" w:sz="0" w:space="0" w:color="auto"/>
        <w:right w:val="none" w:sz="0" w:space="0" w:color="auto"/>
      </w:divBdr>
    </w:div>
    <w:div w:id="1576554256">
      <w:bodyDiv w:val="1"/>
      <w:marLeft w:val="0"/>
      <w:marRight w:val="0"/>
      <w:marTop w:val="0"/>
      <w:marBottom w:val="0"/>
      <w:divBdr>
        <w:top w:val="none" w:sz="0" w:space="0" w:color="auto"/>
        <w:left w:val="none" w:sz="0" w:space="0" w:color="auto"/>
        <w:bottom w:val="none" w:sz="0" w:space="0" w:color="auto"/>
        <w:right w:val="none" w:sz="0" w:space="0" w:color="auto"/>
      </w:divBdr>
      <w:divsChild>
        <w:div w:id="515730702">
          <w:marLeft w:val="0"/>
          <w:marRight w:val="0"/>
          <w:marTop w:val="15"/>
          <w:marBottom w:val="15"/>
          <w:divBdr>
            <w:top w:val="single" w:sz="6" w:space="0" w:color="FFFFFF"/>
            <w:left w:val="none" w:sz="0" w:space="0" w:color="auto"/>
            <w:bottom w:val="single" w:sz="6" w:space="0" w:color="FFFFFF"/>
            <w:right w:val="none" w:sz="0" w:space="0" w:color="auto"/>
          </w:divBdr>
          <w:divsChild>
            <w:div w:id="1893075833">
              <w:marLeft w:val="4800"/>
              <w:marRight w:val="4200"/>
              <w:marTop w:val="0"/>
              <w:marBottom w:val="0"/>
              <w:divBdr>
                <w:top w:val="none" w:sz="0" w:space="0" w:color="auto"/>
                <w:left w:val="none" w:sz="0" w:space="0" w:color="auto"/>
                <w:bottom w:val="none" w:sz="0" w:space="0" w:color="auto"/>
                <w:right w:val="none" w:sz="0" w:space="0" w:color="auto"/>
              </w:divBdr>
            </w:div>
          </w:divsChild>
        </w:div>
        <w:div w:id="146483654">
          <w:marLeft w:val="0"/>
          <w:marRight w:val="0"/>
          <w:marTop w:val="15"/>
          <w:marBottom w:val="15"/>
          <w:divBdr>
            <w:top w:val="single" w:sz="6" w:space="0" w:color="FFFFFF"/>
            <w:left w:val="none" w:sz="0" w:space="0" w:color="auto"/>
            <w:bottom w:val="single" w:sz="6" w:space="0" w:color="FFFFFF"/>
            <w:right w:val="none" w:sz="0" w:space="0" w:color="auto"/>
          </w:divBdr>
          <w:divsChild>
            <w:div w:id="1201162562">
              <w:marLeft w:val="0"/>
              <w:marRight w:val="0"/>
              <w:marTop w:val="0"/>
              <w:marBottom w:val="0"/>
              <w:divBdr>
                <w:top w:val="none" w:sz="0" w:space="0" w:color="auto"/>
                <w:left w:val="none" w:sz="0" w:space="0" w:color="auto"/>
                <w:bottom w:val="none" w:sz="0" w:space="0" w:color="auto"/>
                <w:right w:val="none" w:sz="0" w:space="0" w:color="auto"/>
              </w:divBdr>
            </w:div>
            <w:div w:id="2080639987">
              <w:marLeft w:val="0"/>
              <w:marRight w:val="0"/>
              <w:marTop w:val="0"/>
              <w:marBottom w:val="0"/>
              <w:divBdr>
                <w:top w:val="none" w:sz="0" w:space="0" w:color="auto"/>
                <w:left w:val="none" w:sz="0" w:space="0" w:color="auto"/>
                <w:bottom w:val="none" w:sz="0" w:space="0" w:color="auto"/>
                <w:right w:val="none" w:sz="0" w:space="0" w:color="auto"/>
              </w:divBdr>
            </w:div>
            <w:div w:id="1968975578">
              <w:marLeft w:val="4800"/>
              <w:marRight w:val="4200"/>
              <w:marTop w:val="0"/>
              <w:marBottom w:val="0"/>
              <w:divBdr>
                <w:top w:val="none" w:sz="0" w:space="0" w:color="auto"/>
                <w:left w:val="none" w:sz="0" w:space="0" w:color="auto"/>
                <w:bottom w:val="none" w:sz="0" w:space="0" w:color="auto"/>
                <w:right w:val="none" w:sz="0" w:space="0" w:color="auto"/>
              </w:divBdr>
            </w:div>
          </w:divsChild>
        </w:div>
        <w:div w:id="1036808092">
          <w:marLeft w:val="0"/>
          <w:marRight w:val="0"/>
          <w:marTop w:val="15"/>
          <w:marBottom w:val="15"/>
          <w:divBdr>
            <w:top w:val="single" w:sz="6" w:space="0" w:color="DCDCDC"/>
            <w:left w:val="none" w:sz="0" w:space="0" w:color="auto"/>
            <w:bottom w:val="single" w:sz="6" w:space="0" w:color="DCDCDC"/>
            <w:right w:val="none" w:sz="0" w:space="0" w:color="auto"/>
          </w:divBdr>
          <w:divsChild>
            <w:div w:id="323824737">
              <w:marLeft w:val="0"/>
              <w:marRight w:val="0"/>
              <w:marTop w:val="0"/>
              <w:marBottom w:val="0"/>
              <w:divBdr>
                <w:top w:val="none" w:sz="0" w:space="0" w:color="auto"/>
                <w:left w:val="none" w:sz="0" w:space="0" w:color="auto"/>
                <w:bottom w:val="none" w:sz="0" w:space="0" w:color="auto"/>
                <w:right w:val="none" w:sz="0" w:space="0" w:color="auto"/>
              </w:divBdr>
            </w:div>
            <w:div w:id="699742347">
              <w:marLeft w:val="0"/>
              <w:marRight w:val="0"/>
              <w:marTop w:val="0"/>
              <w:marBottom w:val="0"/>
              <w:divBdr>
                <w:top w:val="none" w:sz="0" w:space="0" w:color="auto"/>
                <w:left w:val="none" w:sz="0" w:space="0" w:color="auto"/>
                <w:bottom w:val="none" w:sz="0" w:space="0" w:color="auto"/>
                <w:right w:val="none" w:sz="0" w:space="0" w:color="auto"/>
              </w:divBdr>
            </w:div>
            <w:div w:id="1280841893">
              <w:marLeft w:val="150"/>
              <w:marRight w:val="150"/>
              <w:marTop w:val="0"/>
              <w:marBottom w:val="0"/>
              <w:divBdr>
                <w:top w:val="none" w:sz="0" w:space="0" w:color="auto"/>
                <w:left w:val="none" w:sz="0" w:space="0" w:color="auto"/>
                <w:bottom w:val="none" w:sz="0" w:space="0" w:color="auto"/>
                <w:right w:val="none" w:sz="0" w:space="0" w:color="auto"/>
              </w:divBdr>
            </w:div>
            <w:div w:id="2113088633">
              <w:marLeft w:val="4800"/>
              <w:marRight w:val="4200"/>
              <w:marTop w:val="0"/>
              <w:marBottom w:val="0"/>
              <w:divBdr>
                <w:top w:val="none" w:sz="0" w:space="0" w:color="auto"/>
                <w:left w:val="none" w:sz="0" w:space="0" w:color="auto"/>
                <w:bottom w:val="none" w:sz="0" w:space="0" w:color="auto"/>
                <w:right w:val="none" w:sz="0" w:space="0" w:color="auto"/>
              </w:divBdr>
            </w:div>
          </w:divsChild>
        </w:div>
      </w:divsChild>
    </w:div>
    <w:div w:id="1637027932">
      <w:bodyDiv w:val="1"/>
      <w:marLeft w:val="0"/>
      <w:marRight w:val="0"/>
      <w:marTop w:val="0"/>
      <w:marBottom w:val="0"/>
      <w:divBdr>
        <w:top w:val="none" w:sz="0" w:space="0" w:color="auto"/>
        <w:left w:val="none" w:sz="0" w:space="0" w:color="auto"/>
        <w:bottom w:val="none" w:sz="0" w:space="0" w:color="auto"/>
        <w:right w:val="none" w:sz="0" w:space="0" w:color="auto"/>
      </w:divBdr>
    </w:div>
    <w:div w:id="1727529866">
      <w:bodyDiv w:val="1"/>
      <w:marLeft w:val="0"/>
      <w:marRight w:val="0"/>
      <w:marTop w:val="0"/>
      <w:marBottom w:val="0"/>
      <w:divBdr>
        <w:top w:val="none" w:sz="0" w:space="0" w:color="auto"/>
        <w:left w:val="none" w:sz="0" w:space="0" w:color="auto"/>
        <w:bottom w:val="none" w:sz="0" w:space="0" w:color="auto"/>
        <w:right w:val="none" w:sz="0" w:space="0" w:color="auto"/>
      </w:divBdr>
    </w:div>
    <w:div w:id="1803309273">
      <w:bodyDiv w:val="1"/>
      <w:marLeft w:val="0"/>
      <w:marRight w:val="0"/>
      <w:marTop w:val="0"/>
      <w:marBottom w:val="0"/>
      <w:divBdr>
        <w:top w:val="none" w:sz="0" w:space="0" w:color="auto"/>
        <w:left w:val="none" w:sz="0" w:space="0" w:color="auto"/>
        <w:bottom w:val="none" w:sz="0" w:space="0" w:color="auto"/>
        <w:right w:val="none" w:sz="0" w:space="0" w:color="auto"/>
      </w:divBdr>
      <w:divsChild>
        <w:div w:id="1558663523">
          <w:marLeft w:val="0"/>
          <w:marRight w:val="0"/>
          <w:marTop w:val="0"/>
          <w:marBottom w:val="0"/>
          <w:divBdr>
            <w:top w:val="none" w:sz="0" w:space="0" w:color="auto"/>
            <w:left w:val="none" w:sz="0" w:space="0" w:color="auto"/>
            <w:bottom w:val="none" w:sz="0" w:space="0" w:color="auto"/>
            <w:right w:val="none" w:sz="0" w:space="0" w:color="auto"/>
          </w:divBdr>
          <w:divsChild>
            <w:div w:id="42870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817302">
      <w:bodyDiv w:val="1"/>
      <w:marLeft w:val="0"/>
      <w:marRight w:val="0"/>
      <w:marTop w:val="0"/>
      <w:marBottom w:val="0"/>
      <w:divBdr>
        <w:top w:val="none" w:sz="0" w:space="0" w:color="auto"/>
        <w:left w:val="none" w:sz="0" w:space="0" w:color="auto"/>
        <w:bottom w:val="none" w:sz="0" w:space="0" w:color="auto"/>
        <w:right w:val="none" w:sz="0" w:space="0" w:color="auto"/>
      </w:divBdr>
      <w:divsChild>
        <w:div w:id="1956061669">
          <w:marLeft w:val="0"/>
          <w:marRight w:val="0"/>
          <w:marTop w:val="15"/>
          <w:marBottom w:val="15"/>
          <w:divBdr>
            <w:top w:val="single" w:sz="6" w:space="0" w:color="FFFFFF"/>
            <w:left w:val="none" w:sz="0" w:space="0" w:color="auto"/>
            <w:bottom w:val="single" w:sz="6" w:space="0" w:color="FFFFFF"/>
            <w:right w:val="none" w:sz="0" w:space="0" w:color="auto"/>
          </w:divBdr>
          <w:divsChild>
            <w:div w:id="920260879">
              <w:marLeft w:val="4800"/>
              <w:marRight w:val="4200"/>
              <w:marTop w:val="0"/>
              <w:marBottom w:val="0"/>
              <w:divBdr>
                <w:top w:val="none" w:sz="0" w:space="0" w:color="auto"/>
                <w:left w:val="none" w:sz="0" w:space="0" w:color="auto"/>
                <w:bottom w:val="none" w:sz="0" w:space="0" w:color="auto"/>
                <w:right w:val="none" w:sz="0" w:space="0" w:color="auto"/>
              </w:divBdr>
            </w:div>
          </w:divsChild>
        </w:div>
      </w:divsChild>
    </w:div>
    <w:div w:id="1872180307">
      <w:bodyDiv w:val="1"/>
      <w:marLeft w:val="0"/>
      <w:marRight w:val="0"/>
      <w:marTop w:val="0"/>
      <w:marBottom w:val="0"/>
      <w:divBdr>
        <w:top w:val="none" w:sz="0" w:space="0" w:color="auto"/>
        <w:left w:val="none" w:sz="0" w:space="0" w:color="auto"/>
        <w:bottom w:val="none" w:sz="0" w:space="0" w:color="auto"/>
        <w:right w:val="none" w:sz="0" w:space="0" w:color="auto"/>
      </w:divBdr>
    </w:div>
    <w:div w:id="1903058840">
      <w:bodyDiv w:val="1"/>
      <w:marLeft w:val="0"/>
      <w:marRight w:val="0"/>
      <w:marTop w:val="0"/>
      <w:marBottom w:val="0"/>
      <w:divBdr>
        <w:top w:val="none" w:sz="0" w:space="0" w:color="auto"/>
        <w:left w:val="none" w:sz="0" w:space="0" w:color="auto"/>
        <w:bottom w:val="none" w:sz="0" w:space="0" w:color="auto"/>
        <w:right w:val="none" w:sz="0" w:space="0" w:color="auto"/>
      </w:divBdr>
      <w:divsChild>
        <w:div w:id="1704288182">
          <w:marLeft w:val="0"/>
          <w:marRight w:val="0"/>
          <w:marTop w:val="0"/>
          <w:marBottom w:val="0"/>
          <w:divBdr>
            <w:top w:val="none" w:sz="0" w:space="0" w:color="auto"/>
            <w:left w:val="none" w:sz="0" w:space="0" w:color="auto"/>
            <w:bottom w:val="none" w:sz="0" w:space="0" w:color="auto"/>
            <w:right w:val="none" w:sz="0" w:space="0" w:color="auto"/>
          </w:divBdr>
          <w:divsChild>
            <w:div w:id="9405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710134">
      <w:bodyDiv w:val="1"/>
      <w:marLeft w:val="0"/>
      <w:marRight w:val="0"/>
      <w:marTop w:val="0"/>
      <w:marBottom w:val="0"/>
      <w:divBdr>
        <w:top w:val="none" w:sz="0" w:space="0" w:color="auto"/>
        <w:left w:val="none" w:sz="0" w:space="0" w:color="auto"/>
        <w:bottom w:val="none" w:sz="0" w:space="0" w:color="auto"/>
        <w:right w:val="none" w:sz="0" w:space="0" w:color="auto"/>
      </w:divBdr>
    </w:div>
    <w:div w:id="1987512689">
      <w:bodyDiv w:val="1"/>
      <w:marLeft w:val="0"/>
      <w:marRight w:val="0"/>
      <w:marTop w:val="0"/>
      <w:marBottom w:val="0"/>
      <w:divBdr>
        <w:top w:val="none" w:sz="0" w:space="0" w:color="auto"/>
        <w:left w:val="none" w:sz="0" w:space="0" w:color="auto"/>
        <w:bottom w:val="none" w:sz="0" w:space="0" w:color="auto"/>
        <w:right w:val="none" w:sz="0" w:space="0" w:color="auto"/>
      </w:divBdr>
      <w:divsChild>
        <w:div w:id="792946742">
          <w:marLeft w:val="0"/>
          <w:marRight w:val="0"/>
          <w:marTop w:val="15"/>
          <w:marBottom w:val="15"/>
          <w:divBdr>
            <w:top w:val="single" w:sz="6" w:space="0" w:color="DCDCDC"/>
            <w:left w:val="none" w:sz="0" w:space="0" w:color="auto"/>
            <w:bottom w:val="single" w:sz="6" w:space="0" w:color="DCDCDC"/>
            <w:right w:val="none" w:sz="0" w:space="0" w:color="auto"/>
          </w:divBdr>
          <w:divsChild>
            <w:div w:id="392120652">
              <w:marLeft w:val="0"/>
              <w:marRight w:val="0"/>
              <w:marTop w:val="0"/>
              <w:marBottom w:val="0"/>
              <w:divBdr>
                <w:top w:val="none" w:sz="0" w:space="0" w:color="auto"/>
                <w:left w:val="none" w:sz="0" w:space="0" w:color="auto"/>
                <w:bottom w:val="none" w:sz="0" w:space="0" w:color="auto"/>
                <w:right w:val="none" w:sz="0" w:space="0" w:color="auto"/>
              </w:divBdr>
            </w:div>
            <w:div w:id="1062097884">
              <w:marLeft w:val="4800"/>
              <w:marRight w:val="4200"/>
              <w:marTop w:val="0"/>
              <w:marBottom w:val="0"/>
              <w:divBdr>
                <w:top w:val="none" w:sz="0" w:space="0" w:color="auto"/>
                <w:left w:val="none" w:sz="0" w:space="0" w:color="auto"/>
                <w:bottom w:val="none" w:sz="0" w:space="0" w:color="auto"/>
                <w:right w:val="none" w:sz="0" w:space="0" w:color="auto"/>
              </w:divBdr>
            </w:div>
            <w:div w:id="1711303745">
              <w:marLeft w:val="150"/>
              <w:marRight w:val="150"/>
              <w:marTop w:val="0"/>
              <w:marBottom w:val="0"/>
              <w:divBdr>
                <w:top w:val="none" w:sz="0" w:space="0" w:color="auto"/>
                <w:left w:val="none" w:sz="0" w:space="0" w:color="auto"/>
                <w:bottom w:val="none" w:sz="0" w:space="0" w:color="auto"/>
                <w:right w:val="none" w:sz="0" w:space="0" w:color="auto"/>
              </w:divBdr>
            </w:div>
            <w:div w:id="2028944547">
              <w:marLeft w:val="0"/>
              <w:marRight w:val="0"/>
              <w:marTop w:val="0"/>
              <w:marBottom w:val="0"/>
              <w:divBdr>
                <w:top w:val="none" w:sz="0" w:space="0" w:color="auto"/>
                <w:left w:val="none" w:sz="0" w:space="0" w:color="auto"/>
                <w:bottom w:val="none" w:sz="0" w:space="0" w:color="auto"/>
                <w:right w:val="none" w:sz="0" w:space="0" w:color="auto"/>
              </w:divBdr>
            </w:div>
            <w:div w:id="2032221507">
              <w:marLeft w:val="150"/>
              <w:marRight w:val="150"/>
              <w:marTop w:val="0"/>
              <w:marBottom w:val="0"/>
              <w:divBdr>
                <w:top w:val="none" w:sz="0" w:space="0" w:color="auto"/>
                <w:left w:val="none" w:sz="0" w:space="0" w:color="auto"/>
                <w:bottom w:val="none" w:sz="0" w:space="0" w:color="auto"/>
                <w:right w:val="none" w:sz="0" w:space="0" w:color="auto"/>
              </w:divBdr>
            </w:div>
          </w:divsChild>
        </w:div>
        <w:div w:id="1046875784">
          <w:marLeft w:val="0"/>
          <w:marRight w:val="0"/>
          <w:marTop w:val="15"/>
          <w:marBottom w:val="15"/>
          <w:divBdr>
            <w:top w:val="single" w:sz="6" w:space="0" w:color="FFFFFF"/>
            <w:left w:val="none" w:sz="0" w:space="0" w:color="auto"/>
            <w:bottom w:val="single" w:sz="6" w:space="0" w:color="FFFFFF"/>
            <w:right w:val="none" w:sz="0" w:space="0" w:color="auto"/>
          </w:divBdr>
          <w:divsChild>
            <w:div w:id="580717050">
              <w:marLeft w:val="4800"/>
              <w:marRight w:val="4200"/>
              <w:marTop w:val="0"/>
              <w:marBottom w:val="0"/>
              <w:divBdr>
                <w:top w:val="none" w:sz="0" w:space="0" w:color="auto"/>
                <w:left w:val="none" w:sz="0" w:space="0" w:color="auto"/>
                <w:bottom w:val="none" w:sz="0" w:space="0" w:color="auto"/>
                <w:right w:val="none" w:sz="0" w:space="0" w:color="auto"/>
              </w:divBdr>
            </w:div>
          </w:divsChild>
        </w:div>
      </w:divsChild>
    </w:div>
    <w:div w:id="2057969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dz-rs.si" TargetMode="External"/><Relationship Id="rId13" Type="http://schemas.openxmlformats.org/officeDocument/2006/relationships/hyperlink" Target="mailto:info@varuh-rs.s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p@ds-rs.s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mgds@gov.si"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gp.gs@gov.si" TargetMode="External"/><Relationship Id="rId4" Type="http://schemas.openxmlformats.org/officeDocument/2006/relationships/settings" Target="settings.xml"/><Relationship Id="rId9" Type="http://schemas.openxmlformats.org/officeDocument/2006/relationships/hyperlink" Target="mailto:gp.uprs@predsednik.si" TargetMode="External"/><Relationship Id="rId14" Type="http://schemas.openxmlformats.org/officeDocument/2006/relationships/hyperlink" Target="mailto:info@dijaska.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zagovornik.si/izdelki/zagovornik-priporoca-odpravo-posredne-diskriminacije-pri-drzavnih-stipendijah-2/" TargetMode="External"/><Relationship Id="rId1" Type="http://schemas.openxmlformats.org/officeDocument/2006/relationships/hyperlink" Target="https://zagovornik.si/izdelki/zagovornik-priporoca-odpravo-posredne-diskriminacije-pri-drzavnih-stipendijah/"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gp@zagovornik-rs.si" TargetMode="External"/><Relationship Id="rId2" Type="http://schemas.openxmlformats.org/officeDocument/2006/relationships/hyperlink" Target="http://www.zagovornik.si" TargetMode="External"/><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F2CACB2-A7B8-4F5C-8160-784AF5D78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1192</Words>
  <Characters>6797</Characters>
  <Application>Microsoft Office Word</Application>
  <DocSecurity>0</DocSecurity>
  <Lines>56</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MSmid</dc:creator>
  <cp:lastModifiedBy>Denis Vičič</cp:lastModifiedBy>
  <cp:revision>2</cp:revision>
  <cp:lastPrinted>2023-08-16T11:38:00Z</cp:lastPrinted>
  <dcterms:created xsi:type="dcterms:W3CDTF">2026-09-11T08:03:00Z</dcterms:created>
  <dcterms:modified xsi:type="dcterms:W3CDTF">2026-09-11T08:03:00Z</dcterms:modified>
</cp:coreProperties>
</file>