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2698F" w14:textId="6D116D1C" w:rsidR="00792A5E" w:rsidRPr="006D7453" w:rsidRDefault="00792A5E" w:rsidP="00D60FF4">
      <w:pPr>
        <w:pStyle w:val="datumtevilka"/>
        <w:spacing w:after="0" w:line="240" w:lineRule="auto"/>
        <w:rPr>
          <w:rFonts w:ascii="Arial" w:hAnsi="Arial" w:cs="Arial"/>
        </w:rPr>
      </w:pPr>
      <w:r w:rsidRPr="006D7453">
        <w:rPr>
          <w:rFonts w:ascii="Arial" w:hAnsi="Arial" w:cs="Arial"/>
        </w:rPr>
        <w:t>Številka:</w:t>
      </w:r>
      <w:r w:rsidR="0098060F" w:rsidRPr="006D7453">
        <w:rPr>
          <w:rFonts w:ascii="Arial" w:hAnsi="Arial" w:cs="Arial"/>
          <w:color w:val="FFFFFF" w:themeColor="background1"/>
        </w:rPr>
        <w:t>^</w:t>
      </w:r>
      <w:r w:rsidRPr="006D7453">
        <w:rPr>
          <w:rFonts w:ascii="Arial" w:hAnsi="Arial" w:cs="Arial"/>
        </w:rPr>
        <w:t xml:space="preserve"> </w:t>
      </w:r>
      <w:r w:rsidR="00B11357">
        <w:rPr>
          <w:rFonts w:ascii="Arial" w:hAnsi="Arial" w:cs="Arial"/>
        </w:rPr>
        <w:tab/>
        <w:t>0</w:t>
      </w:r>
      <w:r w:rsidR="006C6C2F">
        <w:rPr>
          <w:rFonts w:ascii="Arial" w:hAnsi="Arial" w:cs="Arial"/>
        </w:rPr>
        <w:t>700</w:t>
      </w:r>
      <w:r w:rsidR="00B11357">
        <w:rPr>
          <w:rFonts w:ascii="Arial" w:hAnsi="Arial" w:cs="Arial"/>
        </w:rPr>
        <w:t>-</w:t>
      </w:r>
      <w:r w:rsidR="0087307A">
        <w:rPr>
          <w:rFonts w:ascii="Arial" w:hAnsi="Arial" w:cs="Arial"/>
        </w:rPr>
        <w:t>4</w:t>
      </w:r>
      <w:r w:rsidR="002858FE">
        <w:rPr>
          <w:rFonts w:ascii="Arial" w:hAnsi="Arial" w:cs="Arial"/>
        </w:rPr>
        <w:t>2</w:t>
      </w:r>
      <w:r w:rsidR="00B11357">
        <w:rPr>
          <w:rFonts w:ascii="Arial" w:hAnsi="Arial" w:cs="Arial"/>
        </w:rPr>
        <w:t>/202</w:t>
      </w:r>
      <w:r w:rsidR="002858FE">
        <w:rPr>
          <w:rFonts w:ascii="Arial" w:hAnsi="Arial" w:cs="Arial"/>
        </w:rPr>
        <w:t>6</w:t>
      </w:r>
      <w:r w:rsidR="007900E8" w:rsidRPr="007900E8">
        <w:rPr>
          <w:rFonts w:ascii="Arial" w:hAnsi="Arial" w:cs="Arial"/>
        </w:rPr>
        <w:t>/</w:t>
      </w:r>
      <w:r w:rsidR="008742CE">
        <w:rPr>
          <w:rFonts w:ascii="Arial" w:hAnsi="Arial" w:cs="Arial"/>
        </w:rPr>
        <w:t>7</w:t>
      </w:r>
    </w:p>
    <w:p w14:paraId="4985A02B" w14:textId="21220817" w:rsidR="002E0A13" w:rsidRDefault="00792A5E" w:rsidP="00D60FF4">
      <w:pPr>
        <w:pStyle w:val="datumtevilka"/>
        <w:spacing w:after="0" w:line="240" w:lineRule="auto"/>
        <w:rPr>
          <w:rFonts w:ascii="Arial" w:hAnsi="Arial" w:cs="Arial"/>
        </w:rPr>
      </w:pPr>
      <w:r w:rsidRPr="006D7453">
        <w:rPr>
          <w:rFonts w:ascii="Arial" w:hAnsi="Arial" w:cs="Arial"/>
        </w:rPr>
        <w:t xml:space="preserve">Datum: </w:t>
      </w:r>
      <w:r w:rsidR="00602BB7">
        <w:rPr>
          <w:rFonts w:ascii="Arial" w:hAnsi="Arial" w:cs="Arial"/>
        </w:rPr>
        <w:t xml:space="preserve">    </w:t>
      </w:r>
      <w:r w:rsidR="00B11357">
        <w:rPr>
          <w:rFonts w:ascii="Arial" w:hAnsi="Arial" w:cs="Arial"/>
        </w:rPr>
        <w:tab/>
      </w:r>
      <w:r w:rsidR="00724A46" w:rsidRPr="00724A46">
        <w:rPr>
          <w:rFonts w:ascii="Arial" w:hAnsi="Arial" w:cs="Arial"/>
        </w:rPr>
        <w:t>2</w:t>
      </w:r>
      <w:r w:rsidR="009B4DF5" w:rsidRPr="00724A46">
        <w:rPr>
          <w:rFonts w:ascii="Arial" w:hAnsi="Arial" w:cs="Arial"/>
        </w:rPr>
        <w:t xml:space="preserve">. </w:t>
      </w:r>
      <w:r w:rsidR="002858FE" w:rsidRPr="00724A46">
        <w:rPr>
          <w:rFonts w:ascii="Arial" w:hAnsi="Arial" w:cs="Arial"/>
        </w:rPr>
        <w:t>9</w:t>
      </w:r>
      <w:r w:rsidR="002E0A13" w:rsidRPr="00724A46">
        <w:rPr>
          <w:rFonts w:ascii="Arial" w:hAnsi="Arial" w:cs="Arial"/>
        </w:rPr>
        <w:t xml:space="preserve">. </w:t>
      </w:r>
      <w:r w:rsidR="00602BB7" w:rsidRPr="00724A46">
        <w:rPr>
          <w:rFonts w:ascii="Arial" w:hAnsi="Arial" w:cs="Arial"/>
        </w:rPr>
        <w:t>202</w:t>
      </w:r>
      <w:r w:rsidR="00B11481" w:rsidRPr="00724A46">
        <w:rPr>
          <w:rFonts w:ascii="Arial" w:hAnsi="Arial" w:cs="Arial"/>
        </w:rPr>
        <w:t>6</w:t>
      </w:r>
      <w:r w:rsidRPr="00724A46">
        <w:rPr>
          <w:rFonts w:ascii="Arial" w:hAnsi="Arial" w:cs="Arial"/>
        </w:rPr>
        <w:tab/>
      </w:r>
      <w:r w:rsidR="001B1AF1" w:rsidRPr="00346A3E">
        <w:rPr>
          <w:rFonts w:ascii="Arial" w:hAnsi="Arial" w:cs="Arial"/>
          <w:color w:val="EE0000"/>
        </w:rPr>
        <w:tab/>
      </w:r>
    </w:p>
    <w:p w14:paraId="71FBAB7B" w14:textId="77777777" w:rsidR="004C1CEF" w:rsidRDefault="004C1CEF" w:rsidP="00D60FF4">
      <w:pPr>
        <w:pStyle w:val="datumtevilka"/>
        <w:spacing w:after="0" w:line="240" w:lineRule="auto"/>
        <w:rPr>
          <w:rFonts w:cs="Arial"/>
        </w:rPr>
      </w:pPr>
    </w:p>
    <w:p w14:paraId="3DEAC90F" w14:textId="7D0633BC" w:rsidR="00792A5E" w:rsidRPr="002E0A13" w:rsidRDefault="00F65944" w:rsidP="00D60FF4">
      <w:pPr>
        <w:pStyle w:val="datumtevilka"/>
        <w:spacing w:after="0" w:line="240" w:lineRule="auto"/>
        <w:rPr>
          <w:rFonts w:ascii="Arial" w:hAnsi="Arial" w:cs="Arial"/>
        </w:rPr>
      </w:pPr>
      <w:r>
        <w:rPr>
          <w:rFonts w:cs="Arial"/>
        </w:rPr>
        <w:tab/>
      </w:r>
      <w:r w:rsidR="001B1AF1">
        <w:rPr>
          <w:rFonts w:cs="Arial"/>
        </w:rPr>
        <w:tab/>
      </w:r>
    </w:p>
    <w:p w14:paraId="397872E2" w14:textId="35154A0F" w:rsidR="00EF2012" w:rsidRPr="00527EFF" w:rsidRDefault="00EF2012" w:rsidP="002858FE">
      <w:pPr>
        <w:spacing w:after="0" w:line="240" w:lineRule="auto"/>
        <w:jc w:val="both"/>
        <w:rPr>
          <w:rFonts w:ascii="Arial" w:hAnsi="Arial" w:cs="Arial"/>
        </w:rPr>
      </w:pPr>
      <w:r w:rsidRPr="00EF2012">
        <w:rPr>
          <w:rFonts w:ascii="Arial" w:hAnsi="Arial" w:cs="Arial"/>
        </w:rPr>
        <w:t xml:space="preserve">Zagovornik načela enakosti na podlagi 21. člena v povezavi s </w:t>
      </w:r>
      <w:r w:rsidR="00F01F2B">
        <w:rPr>
          <w:rFonts w:ascii="Arial" w:hAnsi="Arial" w:cs="Arial"/>
        </w:rPr>
        <w:t xml:space="preserve">33. in </w:t>
      </w:r>
      <w:r w:rsidRPr="00EF2012">
        <w:rPr>
          <w:rFonts w:ascii="Arial" w:hAnsi="Arial" w:cs="Arial"/>
        </w:rPr>
        <w:t>37. členom Zakona o varstvu pred diskriminacijo (</w:t>
      </w:r>
      <w:bookmarkStart w:id="0" w:name="_Hlk192146700"/>
      <w:r w:rsidRPr="00EF2012">
        <w:rPr>
          <w:rFonts w:ascii="Arial" w:hAnsi="Arial" w:cs="Arial"/>
        </w:rPr>
        <w:t xml:space="preserve">Uradni list RS, št. 33/16 in 21/18 – </w:t>
      </w:r>
      <w:proofErr w:type="spellStart"/>
      <w:r w:rsidRPr="00EF2012">
        <w:rPr>
          <w:rFonts w:ascii="Arial" w:hAnsi="Arial" w:cs="Arial"/>
        </w:rPr>
        <w:t>ZNOrg</w:t>
      </w:r>
      <w:bookmarkEnd w:id="0"/>
      <w:proofErr w:type="spellEnd"/>
      <w:r w:rsidRPr="00EF2012">
        <w:rPr>
          <w:rFonts w:ascii="Arial" w:hAnsi="Arial" w:cs="Arial"/>
        </w:rPr>
        <w:t xml:space="preserve">, v nadaljevanju: </w:t>
      </w:r>
      <w:proofErr w:type="spellStart"/>
      <w:r w:rsidRPr="00EF2012">
        <w:rPr>
          <w:rFonts w:ascii="Arial" w:hAnsi="Arial" w:cs="Arial"/>
        </w:rPr>
        <w:t>ZVarD</w:t>
      </w:r>
      <w:proofErr w:type="spellEnd"/>
      <w:r w:rsidRPr="00EF2012">
        <w:rPr>
          <w:rFonts w:ascii="Arial" w:hAnsi="Arial" w:cs="Arial"/>
        </w:rPr>
        <w:t xml:space="preserve">) in na podlagi prvega odstavka 207. člena Zakona o splošnem upravnem postopku (Uradni list RS, </w:t>
      </w:r>
      <w:r w:rsidRPr="00527EFF">
        <w:rPr>
          <w:rFonts w:ascii="Arial" w:hAnsi="Arial" w:cs="Arial"/>
        </w:rPr>
        <w:t>št. 24/06 – uradno prečiščeno besedilo, 105/06 – ZUS-1, 126/07, 65/08, 8/10, 82/13 in 175/20 – ZIUOPDVE</w:t>
      </w:r>
      <w:r w:rsidR="00346A3E">
        <w:rPr>
          <w:rFonts w:ascii="Arial" w:hAnsi="Arial" w:cs="Arial"/>
        </w:rPr>
        <w:t>,</w:t>
      </w:r>
      <w:r w:rsidR="00346A3E" w:rsidRPr="00346A3E">
        <w:rPr>
          <w:rFonts w:ascii="Arial" w:hAnsi="Arial" w:cs="Arial"/>
        </w:rPr>
        <w:t xml:space="preserve"> 3/22 – </w:t>
      </w:r>
      <w:proofErr w:type="spellStart"/>
      <w:r w:rsidR="00346A3E" w:rsidRPr="00346A3E">
        <w:rPr>
          <w:rFonts w:ascii="Arial" w:hAnsi="Arial" w:cs="Arial"/>
        </w:rPr>
        <w:t>ZDeb</w:t>
      </w:r>
      <w:proofErr w:type="spellEnd"/>
      <w:r w:rsidR="00346A3E" w:rsidRPr="00346A3E">
        <w:rPr>
          <w:rFonts w:ascii="Arial" w:hAnsi="Arial" w:cs="Arial"/>
        </w:rPr>
        <w:t xml:space="preserve"> in 85/25</w:t>
      </w:r>
      <w:r w:rsidRPr="00527EFF">
        <w:rPr>
          <w:rFonts w:ascii="Arial" w:hAnsi="Arial" w:cs="Arial"/>
        </w:rPr>
        <w:t xml:space="preserve">; v nadaljevanju: ZUP) </w:t>
      </w:r>
      <w:r w:rsidR="0074641A" w:rsidRPr="00527EFF">
        <w:rPr>
          <w:rFonts w:ascii="Arial" w:hAnsi="Arial" w:cs="Arial"/>
        </w:rPr>
        <w:t>na predlog predlagatelj</w:t>
      </w:r>
      <w:r w:rsidR="0087307A">
        <w:rPr>
          <w:rFonts w:ascii="Arial" w:hAnsi="Arial" w:cs="Arial"/>
        </w:rPr>
        <w:t>a</w:t>
      </w:r>
      <w:r w:rsidR="0086342A">
        <w:rPr>
          <w:rFonts w:ascii="Arial" w:hAnsi="Arial" w:cs="Arial"/>
        </w:rPr>
        <w:t xml:space="preserve">… </w:t>
      </w:r>
      <w:r w:rsidRPr="00527EFF">
        <w:rPr>
          <w:rFonts w:ascii="Arial" w:hAnsi="Arial" w:cs="Arial"/>
        </w:rPr>
        <w:t>v zadevi ugotavljanja diskriminacije zoper</w:t>
      </w:r>
      <w:r w:rsidR="002858FE">
        <w:rPr>
          <w:rFonts w:ascii="Arial" w:hAnsi="Arial" w:cs="Arial"/>
        </w:rPr>
        <w:t xml:space="preserve"> podjetje</w:t>
      </w:r>
      <w:r w:rsidR="0086342A">
        <w:rPr>
          <w:rFonts w:ascii="Arial" w:hAnsi="Arial" w:cs="Arial"/>
        </w:rPr>
        <w:t xml:space="preserve"> …</w:t>
      </w:r>
      <w:r w:rsidR="002858FE">
        <w:rPr>
          <w:rFonts w:ascii="Arial" w:hAnsi="Arial" w:cs="Arial"/>
        </w:rPr>
        <w:t xml:space="preserve">, </w:t>
      </w:r>
      <w:r w:rsidRPr="00527EFF">
        <w:rPr>
          <w:rFonts w:ascii="Arial" w:hAnsi="Arial" w:cs="Arial"/>
        </w:rPr>
        <w:t>izdaja naslednjo</w:t>
      </w:r>
    </w:p>
    <w:p w14:paraId="5CDC1DE5" w14:textId="77777777" w:rsidR="00EF2012" w:rsidRPr="00527EFF" w:rsidRDefault="00EF2012" w:rsidP="00D60FF4">
      <w:pPr>
        <w:spacing w:after="0" w:line="240" w:lineRule="auto"/>
        <w:jc w:val="both"/>
        <w:rPr>
          <w:rFonts w:ascii="Arial" w:hAnsi="Arial" w:cs="Arial"/>
        </w:rPr>
      </w:pPr>
    </w:p>
    <w:p w14:paraId="0373B336" w14:textId="77777777" w:rsidR="00EF2012" w:rsidRPr="00527EFF" w:rsidRDefault="00EF2012" w:rsidP="00D60FF4">
      <w:pPr>
        <w:spacing w:after="0" w:line="240" w:lineRule="auto"/>
        <w:rPr>
          <w:rFonts w:ascii="Arial" w:hAnsi="Arial" w:cs="Arial"/>
        </w:rPr>
      </w:pPr>
    </w:p>
    <w:p w14:paraId="08AECA01" w14:textId="77777777" w:rsidR="00EF2012" w:rsidRPr="00527EFF" w:rsidRDefault="00EF2012" w:rsidP="00D60FF4">
      <w:pPr>
        <w:spacing w:after="0" w:line="240" w:lineRule="auto"/>
        <w:jc w:val="center"/>
        <w:rPr>
          <w:rFonts w:ascii="Arial" w:hAnsi="Arial" w:cs="Arial"/>
          <w:b/>
          <w:bCs/>
        </w:rPr>
      </w:pPr>
      <w:r w:rsidRPr="00527EFF">
        <w:rPr>
          <w:rFonts w:ascii="Arial" w:hAnsi="Arial" w:cs="Arial"/>
          <w:b/>
          <w:bCs/>
        </w:rPr>
        <w:t>ODLOČBO</w:t>
      </w:r>
    </w:p>
    <w:p w14:paraId="3488425C" w14:textId="77777777" w:rsidR="00EF2012" w:rsidRPr="00527EFF" w:rsidRDefault="00EF2012" w:rsidP="00D60FF4">
      <w:pPr>
        <w:spacing w:after="0" w:line="240" w:lineRule="auto"/>
        <w:rPr>
          <w:rFonts w:ascii="Arial" w:hAnsi="Arial" w:cs="Arial"/>
        </w:rPr>
      </w:pPr>
    </w:p>
    <w:p w14:paraId="6A668D86" w14:textId="77777777" w:rsidR="00EF2012" w:rsidRPr="00527EFF" w:rsidRDefault="00EF2012" w:rsidP="00D60FF4">
      <w:pPr>
        <w:spacing w:after="0" w:line="240" w:lineRule="auto"/>
        <w:rPr>
          <w:rFonts w:ascii="Arial" w:hAnsi="Arial" w:cs="Arial"/>
        </w:rPr>
      </w:pPr>
    </w:p>
    <w:p w14:paraId="23C977D4" w14:textId="3A9A3994" w:rsidR="00851D4E" w:rsidRDefault="00851D4E" w:rsidP="00D60FF4">
      <w:pPr>
        <w:spacing w:after="0" w:line="240" w:lineRule="auto"/>
        <w:jc w:val="both"/>
        <w:rPr>
          <w:rFonts w:ascii="Arial" w:hAnsi="Arial" w:cs="Arial"/>
        </w:rPr>
      </w:pPr>
      <w:r>
        <w:rPr>
          <w:rFonts w:ascii="Arial" w:hAnsi="Arial" w:cs="Arial"/>
        </w:rPr>
        <w:t xml:space="preserve">1. </w:t>
      </w:r>
      <w:r w:rsidR="00464283">
        <w:rPr>
          <w:rFonts w:ascii="Arial" w:hAnsi="Arial" w:cs="Arial"/>
        </w:rPr>
        <w:t xml:space="preserve">Podjetje </w:t>
      </w:r>
      <w:r w:rsidR="0086342A">
        <w:rPr>
          <w:rFonts w:ascii="Arial" w:hAnsi="Arial" w:cs="Arial"/>
        </w:rPr>
        <w:t xml:space="preserve">… </w:t>
      </w:r>
      <w:r w:rsidR="006B6FA0" w:rsidRPr="00851D4E">
        <w:rPr>
          <w:rFonts w:ascii="Arial" w:hAnsi="Arial" w:cs="Arial"/>
          <w:b/>
          <w:bCs/>
        </w:rPr>
        <w:t xml:space="preserve">je </w:t>
      </w:r>
      <w:r w:rsidR="004C1CEF" w:rsidRPr="00851D4E">
        <w:rPr>
          <w:rFonts w:ascii="Arial" w:hAnsi="Arial" w:cs="Arial"/>
          <w:b/>
          <w:bCs/>
        </w:rPr>
        <w:t>kršil</w:t>
      </w:r>
      <w:r w:rsidR="00190BD8">
        <w:rPr>
          <w:rFonts w:ascii="Arial" w:hAnsi="Arial" w:cs="Arial"/>
          <w:b/>
          <w:bCs/>
        </w:rPr>
        <w:t>o</w:t>
      </w:r>
      <w:r w:rsidR="004C1CEF" w:rsidRPr="00851D4E">
        <w:rPr>
          <w:rFonts w:ascii="Arial" w:hAnsi="Arial" w:cs="Arial"/>
          <w:b/>
          <w:bCs/>
        </w:rPr>
        <w:t xml:space="preserve"> prepoved </w:t>
      </w:r>
      <w:r w:rsidR="00190BD8">
        <w:rPr>
          <w:rFonts w:ascii="Arial" w:hAnsi="Arial" w:cs="Arial"/>
          <w:b/>
          <w:bCs/>
        </w:rPr>
        <w:t>neposredne</w:t>
      </w:r>
      <w:r w:rsidR="004C1CEF" w:rsidRPr="00851D4E">
        <w:rPr>
          <w:rFonts w:ascii="Arial" w:hAnsi="Arial" w:cs="Arial"/>
          <w:b/>
          <w:bCs/>
        </w:rPr>
        <w:t xml:space="preserve"> diskriminacije</w:t>
      </w:r>
      <w:r w:rsidR="004C1CEF" w:rsidRPr="00851D4E">
        <w:rPr>
          <w:rFonts w:ascii="Arial" w:hAnsi="Arial" w:cs="Arial"/>
        </w:rPr>
        <w:t xml:space="preserve"> </w:t>
      </w:r>
      <w:bookmarkStart w:id="1" w:name="_Hlk192146635"/>
      <w:r w:rsidR="004C1CEF" w:rsidRPr="00851D4E">
        <w:rPr>
          <w:rFonts w:ascii="Arial" w:hAnsi="Arial" w:cs="Arial"/>
        </w:rPr>
        <w:t xml:space="preserve">po 6. </w:t>
      </w:r>
      <w:r w:rsidR="00B4139B" w:rsidRPr="00851D4E">
        <w:rPr>
          <w:rFonts w:ascii="Arial" w:hAnsi="Arial" w:cs="Arial"/>
        </w:rPr>
        <w:t xml:space="preserve">členu </w:t>
      </w:r>
      <w:r w:rsidR="004C1CEF" w:rsidRPr="00851D4E">
        <w:rPr>
          <w:rFonts w:ascii="Arial" w:hAnsi="Arial" w:cs="Arial"/>
        </w:rPr>
        <w:t xml:space="preserve">v povezavi s 4. členom </w:t>
      </w:r>
      <w:proofErr w:type="spellStart"/>
      <w:r w:rsidR="004C1CEF" w:rsidRPr="00851D4E">
        <w:rPr>
          <w:rFonts w:ascii="Arial" w:hAnsi="Arial" w:cs="Arial"/>
        </w:rPr>
        <w:t>ZVarD</w:t>
      </w:r>
      <w:proofErr w:type="spellEnd"/>
      <w:r w:rsidR="00F753E9" w:rsidRPr="00851D4E">
        <w:rPr>
          <w:rFonts w:ascii="Arial" w:hAnsi="Arial" w:cs="Arial"/>
        </w:rPr>
        <w:t xml:space="preserve"> </w:t>
      </w:r>
      <w:r w:rsidRPr="00851D4E">
        <w:rPr>
          <w:rFonts w:ascii="Arial" w:hAnsi="Arial" w:cs="Arial"/>
        </w:rPr>
        <w:t xml:space="preserve">na podlagi </w:t>
      </w:r>
      <w:r w:rsidR="00412998">
        <w:rPr>
          <w:rFonts w:ascii="Arial" w:hAnsi="Arial" w:cs="Arial"/>
        </w:rPr>
        <w:t xml:space="preserve">predlagateljevih </w:t>
      </w:r>
      <w:r w:rsidRPr="00851D4E">
        <w:rPr>
          <w:rFonts w:ascii="Arial" w:hAnsi="Arial" w:cs="Arial"/>
        </w:rPr>
        <w:t>osebn</w:t>
      </w:r>
      <w:r w:rsidR="00412998">
        <w:rPr>
          <w:rFonts w:ascii="Arial" w:hAnsi="Arial" w:cs="Arial"/>
        </w:rPr>
        <w:t>ih</w:t>
      </w:r>
      <w:r w:rsidRPr="00851D4E">
        <w:rPr>
          <w:rFonts w:ascii="Arial" w:hAnsi="Arial" w:cs="Arial"/>
        </w:rPr>
        <w:t xml:space="preserve"> okoliščin </w:t>
      </w:r>
      <w:r w:rsidR="00190BD8">
        <w:rPr>
          <w:rFonts w:ascii="Arial" w:hAnsi="Arial" w:cs="Arial"/>
        </w:rPr>
        <w:t>državljanstva in kraja bivanja</w:t>
      </w:r>
      <w:r w:rsidR="00BE08D7">
        <w:rPr>
          <w:rFonts w:ascii="Arial" w:hAnsi="Arial" w:cs="Arial"/>
        </w:rPr>
        <w:t xml:space="preserve">, saj </w:t>
      </w:r>
      <w:r w:rsidR="00412998">
        <w:rPr>
          <w:rFonts w:ascii="Arial" w:hAnsi="Arial" w:cs="Arial"/>
        </w:rPr>
        <w:t xml:space="preserve">mu </w:t>
      </w:r>
      <w:r w:rsidR="00BE08D7" w:rsidRPr="00BE08D7">
        <w:rPr>
          <w:rFonts w:ascii="Arial" w:hAnsi="Arial" w:cs="Arial"/>
        </w:rPr>
        <w:t xml:space="preserve">je </w:t>
      </w:r>
      <w:r w:rsidR="00190BD8">
        <w:rPr>
          <w:rFonts w:ascii="Arial" w:hAnsi="Arial" w:cs="Arial"/>
        </w:rPr>
        <w:t xml:space="preserve">zavrnilo </w:t>
      </w:r>
      <w:r w:rsidR="00412998">
        <w:rPr>
          <w:rFonts w:ascii="Arial" w:hAnsi="Arial" w:cs="Arial"/>
        </w:rPr>
        <w:t xml:space="preserve">storitev </w:t>
      </w:r>
      <w:r w:rsidR="00190BD8">
        <w:rPr>
          <w:rFonts w:ascii="Arial" w:hAnsi="Arial" w:cs="Arial"/>
        </w:rPr>
        <w:t>izposoj</w:t>
      </w:r>
      <w:r w:rsidR="00412998">
        <w:rPr>
          <w:rFonts w:ascii="Arial" w:hAnsi="Arial" w:cs="Arial"/>
        </w:rPr>
        <w:t>e</w:t>
      </w:r>
      <w:r w:rsidR="00190BD8">
        <w:rPr>
          <w:rFonts w:ascii="Arial" w:hAnsi="Arial" w:cs="Arial"/>
        </w:rPr>
        <w:t xml:space="preserve"> vozila zgolj </w:t>
      </w:r>
      <w:r w:rsidR="00412998">
        <w:rPr>
          <w:rFonts w:ascii="Arial" w:hAnsi="Arial" w:cs="Arial"/>
        </w:rPr>
        <w:t>zaradi dejstva</w:t>
      </w:r>
      <w:r w:rsidR="00190BD8">
        <w:rPr>
          <w:rFonts w:ascii="Arial" w:hAnsi="Arial" w:cs="Arial"/>
        </w:rPr>
        <w:t xml:space="preserve">, ker je iz Romunije.  </w:t>
      </w:r>
    </w:p>
    <w:bookmarkEnd w:id="1"/>
    <w:p w14:paraId="70651443" w14:textId="77777777" w:rsidR="00C61491" w:rsidRPr="00EF2012" w:rsidRDefault="00C61491" w:rsidP="00D60FF4">
      <w:pPr>
        <w:spacing w:after="0" w:line="240" w:lineRule="auto"/>
        <w:jc w:val="both"/>
        <w:rPr>
          <w:rFonts w:ascii="Arial" w:hAnsi="Arial" w:cs="Arial"/>
        </w:rPr>
      </w:pPr>
    </w:p>
    <w:p w14:paraId="22A9DB68" w14:textId="6FAFFFF0" w:rsidR="00EF2012" w:rsidRPr="00EF2012" w:rsidRDefault="000B5FD3" w:rsidP="00D60FF4">
      <w:pPr>
        <w:spacing w:after="0" w:line="240" w:lineRule="auto"/>
        <w:jc w:val="both"/>
        <w:rPr>
          <w:rFonts w:ascii="Arial" w:hAnsi="Arial" w:cs="Arial"/>
        </w:rPr>
      </w:pPr>
      <w:r>
        <w:rPr>
          <w:rFonts w:ascii="Arial" w:hAnsi="Arial" w:cs="Arial"/>
        </w:rPr>
        <w:t>2</w:t>
      </w:r>
      <w:r w:rsidR="00EF2012" w:rsidRPr="00EF2012">
        <w:rPr>
          <w:rFonts w:ascii="Arial" w:hAnsi="Arial" w:cs="Arial"/>
        </w:rPr>
        <w:t>.</w:t>
      </w:r>
      <w:r w:rsidR="00EF2012">
        <w:rPr>
          <w:rFonts w:ascii="Arial" w:hAnsi="Arial" w:cs="Arial"/>
        </w:rPr>
        <w:t xml:space="preserve"> </w:t>
      </w:r>
      <w:r w:rsidR="00EF2012" w:rsidRPr="00EF2012">
        <w:rPr>
          <w:rFonts w:ascii="Arial" w:hAnsi="Arial" w:cs="Arial"/>
        </w:rPr>
        <w:t>Stroški v tem postopku niso nastali.</w:t>
      </w:r>
    </w:p>
    <w:p w14:paraId="6952DBC7" w14:textId="77777777" w:rsidR="00EF2012" w:rsidRPr="00EF2012" w:rsidRDefault="00EF2012" w:rsidP="00D60FF4">
      <w:pPr>
        <w:spacing w:after="0" w:line="240" w:lineRule="auto"/>
        <w:jc w:val="both"/>
        <w:rPr>
          <w:rFonts w:ascii="Arial" w:hAnsi="Arial" w:cs="Arial"/>
        </w:rPr>
      </w:pPr>
    </w:p>
    <w:p w14:paraId="26D00D34" w14:textId="77777777" w:rsidR="00A11D91" w:rsidRPr="00EF2012" w:rsidRDefault="00A11D91" w:rsidP="00D60FF4">
      <w:pPr>
        <w:spacing w:after="0" w:line="240" w:lineRule="auto"/>
        <w:rPr>
          <w:rFonts w:ascii="Arial" w:hAnsi="Arial" w:cs="Arial"/>
        </w:rPr>
      </w:pPr>
    </w:p>
    <w:p w14:paraId="13B4838F" w14:textId="77777777" w:rsidR="00EF2012" w:rsidRPr="00EF2012" w:rsidRDefault="00EF2012" w:rsidP="00D60FF4">
      <w:pPr>
        <w:spacing w:after="0" w:line="240" w:lineRule="auto"/>
        <w:jc w:val="center"/>
        <w:rPr>
          <w:rFonts w:ascii="Arial" w:hAnsi="Arial" w:cs="Arial"/>
          <w:b/>
          <w:bCs/>
        </w:rPr>
      </w:pPr>
      <w:r w:rsidRPr="00EF2012">
        <w:rPr>
          <w:rFonts w:ascii="Arial" w:hAnsi="Arial" w:cs="Arial"/>
          <w:b/>
          <w:bCs/>
        </w:rPr>
        <w:t>OBRAZLOŽITEV</w:t>
      </w:r>
    </w:p>
    <w:p w14:paraId="0F27BE6C" w14:textId="77777777" w:rsidR="00EF2012" w:rsidRPr="00EF2012" w:rsidRDefault="00EF2012" w:rsidP="00D60FF4">
      <w:pPr>
        <w:spacing w:after="0" w:line="240" w:lineRule="auto"/>
        <w:rPr>
          <w:rFonts w:ascii="Arial" w:hAnsi="Arial" w:cs="Arial"/>
        </w:rPr>
      </w:pPr>
    </w:p>
    <w:p w14:paraId="13FC4729" w14:textId="77777777" w:rsidR="00A11D91" w:rsidRDefault="00A11D91" w:rsidP="00D60FF4">
      <w:pPr>
        <w:spacing w:after="0" w:line="240" w:lineRule="auto"/>
        <w:jc w:val="both"/>
        <w:rPr>
          <w:rFonts w:ascii="Arial" w:hAnsi="Arial" w:cs="Arial"/>
        </w:rPr>
      </w:pPr>
    </w:p>
    <w:p w14:paraId="107EB865" w14:textId="2A3410FB" w:rsidR="004B46A8" w:rsidRPr="004B46A8" w:rsidRDefault="004B46A8" w:rsidP="004B46A8">
      <w:pPr>
        <w:spacing w:after="0" w:line="240" w:lineRule="auto"/>
        <w:jc w:val="both"/>
        <w:rPr>
          <w:rFonts w:ascii="Arial" w:eastAsia="Calibri" w:hAnsi="Arial" w:cs="Arial"/>
          <w:lang w:eastAsia="en-US"/>
        </w:rPr>
      </w:pPr>
      <w:r>
        <w:rPr>
          <w:rFonts w:ascii="Arial" w:eastAsia="Calibri" w:hAnsi="Arial" w:cs="Arial"/>
          <w:lang w:eastAsia="en-US"/>
        </w:rPr>
        <w:t xml:space="preserve">Na </w:t>
      </w:r>
      <w:r w:rsidRPr="004B46A8">
        <w:rPr>
          <w:rFonts w:ascii="Arial" w:eastAsia="Calibri" w:hAnsi="Arial" w:cs="Arial"/>
          <w:lang w:eastAsia="en-US"/>
        </w:rPr>
        <w:t xml:space="preserve">Zagovornika načela enakosti (v nadaljevanju: Zagovornik) se je dne 15. 5. 2026 obrnil </w:t>
      </w:r>
      <w:r w:rsidR="0086342A">
        <w:rPr>
          <w:rFonts w:ascii="Arial" w:eastAsia="Calibri" w:hAnsi="Arial" w:cs="Arial"/>
          <w:lang w:eastAsia="en-US"/>
        </w:rPr>
        <w:t xml:space="preserve">… </w:t>
      </w:r>
      <w:r w:rsidRPr="004B46A8">
        <w:rPr>
          <w:rFonts w:ascii="Arial" w:eastAsia="Calibri" w:hAnsi="Arial" w:cs="Arial"/>
          <w:lang w:eastAsia="en-US"/>
        </w:rPr>
        <w:t xml:space="preserve">(v nadaljevanju: predlagatelj) in v svojem predlogu za obravnavo diskriminacije navedel, da je dne 5. 5. 2026 preko aplikacije </w:t>
      </w:r>
      <w:proofErr w:type="spellStart"/>
      <w:r w:rsidRPr="004B46A8">
        <w:rPr>
          <w:rFonts w:ascii="Arial" w:eastAsia="Calibri" w:hAnsi="Arial" w:cs="Arial"/>
          <w:lang w:eastAsia="en-US"/>
        </w:rPr>
        <w:t>WhatsApp</w:t>
      </w:r>
      <w:proofErr w:type="spellEnd"/>
      <w:r w:rsidRPr="004B46A8">
        <w:rPr>
          <w:rFonts w:ascii="Arial" w:eastAsia="Calibri" w:hAnsi="Arial" w:cs="Arial"/>
          <w:lang w:eastAsia="en-US"/>
        </w:rPr>
        <w:t xml:space="preserve"> in njihove uradne spletne strani kontaktiral podjetje </w:t>
      </w:r>
      <w:r w:rsidR="0086342A">
        <w:rPr>
          <w:rFonts w:ascii="Arial" w:eastAsia="Calibri" w:hAnsi="Arial" w:cs="Arial"/>
          <w:lang w:eastAsia="en-US"/>
        </w:rPr>
        <w:t xml:space="preserve">… </w:t>
      </w:r>
      <w:r w:rsidRPr="004B46A8">
        <w:rPr>
          <w:rFonts w:ascii="Arial" w:eastAsia="Calibri" w:hAnsi="Arial" w:cs="Arial"/>
          <w:lang w:eastAsia="en-US"/>
        </w:rPr>
        <w:t>(v nadaljevanju: podjetje)</w:t>
      </w:r>
      <w:r w:rsidR="00900FBD">
        <w:rPr>
          <w:rFonts w:ascii="Arial" w:eastAsia="Calibri" w:hAnsi="Arial" w:cs="Arial"/>
          <w:lang w:eastAsia="en-US"/>
        </w:rPr>
        <w:t>,</w:t>
      </w:r>
      <w:r w:rsidRPr="004B46A8">
        <w:rPr>
          <w:rFonts w:ascii="Arial" w:eastAsia="Calibri" w:hAnsi="Arial" w:cs="Arial"/>
          <w:lang w:eastAsia="en-US"/>
        </w:rPr>
        <w:t xml:space="preserve"> z namenom pridobitve ponudbe za najem avtomobila. Ker več kot teden dni ni prejel nobenega odgovora, je na platformi Google </w:t>
      </w:r>
      <w:proofErr w:type="spellStart"/>
      <w:r w:rsidRPr="004B46A8">
        <w:rPr>
          <w:rFonts w:ascii="Arial" w:eastAsia="Calibri" w:hAnsi="Arial" w:cs="Arial"/>
          <w:lang w:eastAsia="en-US"/>
        </w:rPr>
        <w:t>Maps</w:t>
      </w:r>
      <w:proofErr w:type="spellEnd"/>
      <w:r w:rsidRPr="004B46A8">
        <w:rPr>
          <w:rFonts w:ascii="Arial" w:eastAsia="Calibri" w:hAnsi="Arial" w:cs="Arial"/>
          <w:lang w:eastAsia="en-US"/>
        </w:rPr>
        <w:t xml:space="preserve"> objavil oceno z 1 zvezdico, da bi izrazil svoje nezadovoljstvo s podjetjem. V odgovoru na njegovo oceno je predstavnik podjetja, podpisan kot </w:t>
      </w:r>
      <w:r w:rsidR="0086342A">
        <w:rPr>
          <w:rFonts w:ascii="Arial" w:eastAsia="Calibri" w:hAnsi="Arial" w:cs="Arial"/>
          <w:lang w:eastAsia="en-US"/>
        </w:rPr>
        <w:t>…</w:t>
      </w:r>
      <w:r w:rsidRPr="004B46A8">
        <w:rPr>
          <w:rFonts w:ascii="Arial" w:eastAsia="Calibri" w:hAnsi="Arial" w:cs="Arial"/>
          <w:lang w:eastAsia="en-US"/>
        </w:rPr>
        <w:t>, navedel</w:t>
      </w:r>
      <w:r w:rsidR="00AA1D95">
        <w:rPr>
          <w:rFonts w:ascii="Arial" w:eastAsia="Calibri" w:hAnsi="Arial" w:cs="Arial"/>
          <w:lang w:eastAsia="en-US"/>
        </w:rPr>
        <w:t>:</w:t>
      </w:r>
      <w:r w:rsidRPr="004B46A8">
        <w:rPr>
          <w:rFonts w:ascii="Arial" w:eastAsia="Calibri" w:hAnsi="Arial" w:cs="Arial"/>
          <w:lang w:eastAsia="en-US"/>
        </w:rPr>
        <w:t xml:space="preserve"> »naših avtomobilov ne izposojamo strankam iz Romunije.«</w:t>
      </w:r>
    </w:p>
    <w:p w14:paraId="6874B3A3" w14:textId="77777777" w:rsidR="004B46A8" w:rsidRPr="004B46A8" w:rsidRDefault="004B46A8" w:rsidP="004B46A8">
      <w:pPr>
        <w:spacing w:after="0" w:line="240" w:lineRule="auto"/>
        <w:jc w:val="both"/>
        <w:rPr>
          <w:rFonts w:ascii="Arial" w:eastAsia="Calibri" w:hAnsi="Arial" w:cs="Arial"/>
          <w:lang w:eastAsia="en-US"/>
        </w:rPr>
      </w:pPr>
    </w:p>
    <w:p w14:paraId="601C4FDA" w14:textId="77777777" w:rsidR="004B46A8" w:rsidRPr="004B46A8" w:rsidRDefault="004B46A8" w:rsidP="004B46A8">
      <w:pPr>
        <w:spacing w:after="0" w:line="240" w:lineRule="auto"/>
        <w:jc w:val="both"/>
        <w:rPr>
          <w:rFonts w:ascii="Arial" w:eastAsia="Calibri" w:hAnsi="Arial" w:cs="Arial"/>
          <w:lang w:eastAsia="en-US"/>
        </w:rPr>
      </w:pPr>
      <w:r w:rsidRPr="004B46A8">
        <w:rPr>
          <w:rFonts w:ascii="Arial" w:eastAsia="Calibri" w:hAnsi="Arial" w:cs="Arial"/>
          <w:lang w:eastAsia="en-US"/>
        </w:rPr>
        <w:t xml:space="preserve">​Predlagatelj je v zvezi s to izjavo zatrjeval neposredno diskriminacijo in zavrnitev javno dostopne storitve na področju dostopa do blaga in storitev izključno na podlagi njegove narodnosti, državljanstva oziroma kraja bivanja, saj mu podjetje ni navedlo nobenega drugega objektivnega ali zakonitega razloga za zavrnitev (kot je npr. pomanjkanje dokumentov ali kreditne sposobnosti), temveč se je sklicevalo zgolj na to, da avtov ne izposojajo državljanom določene države članice EU. </w:t>
      </w:r>
    </w:p>
    <w:p w14:paraId="39303DA8" w14:textId="77777777" w:rsidR="004B46A8" w:rsidRPr="004B46A8" w:rsidRDefault="004B46A8" w:rsidP="004B46A8">
      <w:pPr>
        <w:spacing w:after="0" w:line="240" w:lineRule="auto"/>
        <w:jc w:val="both"/>
        <w:rPr>
          <w:rFonts w:ascii="Arial" w:eastAsia="Calibri" w:hAnsi="Arial" w:cs="Arial"/>
          <w:lang w:eastAsia="en-US"/>
        </w:rPr>
      </w:pPr>
    </w:p>
    <w:p w14:paraId="0ABA193F" w14:textId="2C3297E8" w:rsidR="004B46A8" w:rsidRPr="004B46A8" w:rsidRDefault="004B46A8" w:rsidP="004B46A8">
      <w:pPr>
        <w:spacing w:after="0" w:line="240" w:lineRule="auto"/>
        <w:jc w:val="both"/>
        <w:rPr>
          <w:rFonts w:ascii="Arial" w:eastAsia="Calibri" w:hAnsi="Arial" w:cs="Arial"/>
          <w:lang w:eastAsia="en-US"/>
        </w:rPr>
      </w:pPr>
      <w:r w:rsidRPr="004B46A8">
        <w:rPr>
          <w:rFonts w:ascii="Arial" w:eastAsia="Calibri" w:hAnsi="Arial" w:cs="Arial"/>
          <w:lang w:eastAsia="en-US"/>
        </w:rPr>
        <w:t xml:space="preserve">​Predlagatelj je svojemu predlogu za obravnavo priložil posnetek zaslona svoje ocene in odgovora podjetja na platformi Google </w:t>
      </w:r>
      <w:proofErr w:type="spellStart"/>
      <w:r w:rsidRPr="004B46A8">
        <w:rPr>
          <w:rFonts w:ascii="Arial" w:eastAsia="Calibri" w:hAnsi="Arial" w:cs="Arial"/>
          <w:lang w:eastAsia="en-US"/>
        </w:rPr>
        <w:t>Maps</w:t>
      </w:r>
      <w:proofErr w:type="spellEnd"/>
      <w:r w:rsidRPr="004B46A8">
        <w:rPr>
          <w:rFonts w:ascii="Arial" w:eastAsia="Calibri" w:hAnsi="Arial" w:cs="Arial"/>
          <w:lang w:eastAsia="en-US"/>
        </w:rPr>
        <w:t xml:space="preserve">, ki potrjujejo njegove navedbe. </w:t>
      </w:r>
      <w:bookmarkStart w:id="2" w:name="_Hlk239165849"/>
      <w:r w:rsidRPr="004B46A8">
        <w:rPr>
          <w:rFonts w:ascii="Arial" w:eastAsia="Calibri" w:hAnsi="Arial" w:cs="Arial"/>
          <w:lang w:eastAsia="en-US"/>
        </w:rPr>
        <w:t xml:space="preserve">Kot potencialne priče je navedel uporabnike te platforme, ki so se z odgovorom podjetja lahko seznanili, saj je bil ta javno objavljen in dostopen na profilu podjetja na </w:t>
      </w:r>
      <w:r w:rsidR="000D590C">
        <w:rPr>
          <w:rFonts w:ascii="Arial" w:eastAsia="Calibri" w:hAnsi="Arial" w:cs="Arial"/>
          <w:lang w:eastAsia="en-US"/>
        </w:rPr>
        <w:t xml:space="preserve">platformi </w:t>
      </w:r>
      <w:r w:rsidRPr="004B46A8">
        <w:rPr>
          <w:rFonts w:ascii="Arial" w:eastAsia="Calibri" w:hAnsi="Arial" w:cs="Arial"/>
          <w:lang w:eastAsia="en-US"/>
        </w:rPr>
        <w:t xml:space="preserve">Google </w:t>
      </w:r>
      <w:proofErr w:type="spellStart"/>
      <w:r w:rsidRPr="004B46A8">
        <w:rPr>
          <w:rFonts w:ascii="Arial" w:eastAsia="Calibri" w:hAnsi="Arial" w:cs="Arial"/>
          <w:lang w:eastAsia="en-US"/>
        </w:rPr>
        <w:t>Maps</w:t>
      </w:r>
      <w:proofErr w:type="spellEnd"/>
      <w:r w:rsidRPr="004B46A8">
        <w:rPr>
          <w:rFonts w:ascii="Arial" w:eastAsia="Calibri" w:hAnsi="Arial" w:cs="Arial"/>
          <w:lang w:eastAsia="en-US"/>
        </w:rPr>
        <w:t>.</w:t>
      </w:r>
    </w:p>
    <w:bookmarkEnd w:id="2"/>
    <w:p w14:paraId="3EDB8E93" w14:textId="77777777" w:rsidR="001327ED" w:rsidRDefault="001327ED" w:rsidP="00D60FF4">
      <w:pPr>
        <w:spacing w:after="0" w:line="240" w:lineRule="auto"/>
        <w:jc w:val="both"/>
        <w:rPr>
          <w:rFonts w:ascii="Arial" w:hAnsi="Arial" w:cs="Arial"/>
        </w:rPr>
      </w:pPr>
    </w:p>
    <w:p w14:paraId="6F750C6C" w14:textId="786A8AE9" w:rsidR="006D2622" w:rsidRDefault="006D2622" w:rsidP="00D60FF4">
      <w:pPr>
        <w:spacing w:after="0"/>
        <w:jc w:val="center"/>
        <w:rPr>
          <w:rFonts w:ascii="Arial" w:hAnsi="Arial" w:cs="Arial"/>
        </w:rPr>
      </w:pPr>
      <w:r>
        <w:rPr>
          <w:rFonts w:ascii="Arial" w:hAnsi="Arial" w:cs="Arial"/>
        </w:rPr>
        <w:lastRenderedPageBreak/>
        <w:t>*</w:t>
      </w:r>
    </w:p>
    <w:p w14:paraId="547CE9F2" w14:textId="77777777" w:rsidR="003D14CF" w:rsidRDefault="003D14CF" w:rsidP="00D60FF4">
      <w:pPr>
        <w:spacing w:after="0" w:line="240" w:lineRule="auto"/>
        <w:jc w:val="both"/>
        <w:rPr>
          <w:rFonts w:ascii="Arial" w:eastAsia="Times New Roman" w:hAnsi="Arial" w:cs="Arial"/>
          <w:lang w:eastAsia="en-US"/>
        </w:rPr>
      </w:pPr>
    </w:p>
    <w:p w14:paraId="5AA11F49" w14:textId="77777777" w:rsidR="00CB0029" w:rsidRDefault="009349C2" w:rsidP="00CB0029">
      <w:pPr>
        <w:spacing w:after="0" w:line="240" w:lineRule="auto"/>
        <w:jc w:val="both"/>
        <w:rPr>
          <w:rFonts w:ascii="Arial" w:eastAsia="Times New Roman" w:hAnsi="Arial" w:cs="Arial"/>
          <w:lang w:eastAsia="en-US"/>
        </w:rPr>
      </w:pPr>
      <w:r w:rsidRPr="009349C2">
        <w:rPr>
          <w:rFonts w:ascii="Arial" w:eastAsia="Times New Roman" w:hAnsi="Arial" w:cs="Arial"/>
          <w:lang w:eastAsia="en-US"/>
        </w:rPr>
        <w:t xml:space="preserve">Zagovornik je po preučitvi predloga in </w:t>
      </w:r>
      <w:r w:rsidR="003C7400">
        <w:rPr>
          <w:rFonts w:ascii="Arial" w:eastAsia="Times New Roman" w:hAnsi="Arial" w:cs="Arial"/>
          <w:lang w:eastAsia="en-US"/>
        </w:rPr>
        <w:t>prilog</w:t>
      </w:r>
      <w:r w:rsidR="00AC7017">
        <w:rPr>
          <w:rFonts w:ascii="Arial" w:eastAsia="Times New Roman" w:hAnsi="Arial" w:cs="Arial"/>
          <w:lang w:eastAsia="en-US"/>
        </w:rPr>
        <w:t xml:space="preserve"> ocenil</w:t>
      </w:r>
      <w:r w:rsidRPr="009349C2">
        <w:rPr>
          <w:rFonts w:ascii="Arial" w:eastAsia="Times New Roman" w:hAnsi="Arial" w:cs="Arial"/>
          <w:lang w:eastAsia="en-US"/>
        </w:rPr>
        <w:t xml:space="preserve">, da je predlagatelj izkazal dovolj dejstev, da je izpolnil svoje trditveno breme ter pokazal, da bi v zadevi lahko šlo za </w:t>
      </w:r>
      <w:r w:rsidR="00F62CEE">
        <w:rPr>
          <w:rFonts w:ascii="Arial" w:eastAsia="Times New Roman" w:hAnsi="Arial" w:cs="Arial"/>
          <w:lang w:eastAsia="en-US"/>
        </w:rPr>
        <w:t>ne</w:t>
      </w:r>
      <w:r w:rsidRPr="009349C2">
        <w:rPr>
          <w:rFonts w:ascii="Arial" w:eastAsia="Times New Roman" w:hAnsi="Arial" w:cs="Arial"/>
          <w:lang w:eastAsia="en-US"/>
        </w:rPr>
        <w:t xml:space="preserve">posredno diskriminacijo, s tem pa je tudi prevalil dokazno breme na </w:t>
      </w:r>
      <w:r w:rsidR="00F62CEE">
        <w:rPr>
          <w:rFonts w:ascii="Arial" w:eastAsia="Times New Roman" w:hAnsi="Arial" w:cs="Arial"/>
          <w:lang w:eastAsia="en-US"/>
        </w:rPr>
        <w:t>podjetje</w:t>
      </w:r>
      <w:r w:rsidRPr="009349C2">
        <w:rPr>
          <w:rFonts w:ascii="Arial" w:eastAsia="Times New Roman" w:hAnsi="Arial" w:cs="Arial"/>
          <w:lang w:eastAsia="en-US"/>
        </w:rPr>
        <w:t>.</w:t>
      </w:r>
      <w:r w:rsidR="00CE0F32">
        <w:rPr>
          <w:rFonts w:ascii="Arial" w:eastAsia="Times New Roman" w:hAnsi="Arial" w:cs="Arial"/>
          <w:lang w:eastAsia="en-US"/>
        </w:rPr>
        <w:t xml:space="preserve"> </w:t>
      </w:r>
      <w:r w:rsidRPr="009349C2">
        <w:rPr>
          <w:rFonts w:ascii="Arial" w:eastAsia="Times New Roman" w:hAnsi="Arial" w:cs="Arial"/>
          <w:lang w:eastAsia="en-US"/>
        </w:rPr>
        <w:t xml:space="preserve">Po presoji Zagovornika je predlagatelj svoje trditveno breme izpolnil s tem, </w:t>
      </w:r>
      <w:r w:rsidR="00B34BDF">
        <w:rPr>
          <w:rFonts w:ascii="Arial" w:eastAsia="Times New Roman" w:hAnsi="Arial" w:cs="Arial"/>
          <w:lang w:eastAsia="en-US"/>
        </w:rPr>
        <w:t>ko</w:t>
      </w:r>
      <w:r w:rsidRPr="009349C2">
        <w:rPr>
          <w:rFonts w:ascii="Arial" w:eastAsia="Times New Roman" w:hAnsi="Arial" w:cs="Arial"/>
          <w:lang w:eastAsia="en-US"/>
        </w:rPr>
        <w:t xml:space="preserve"> je naved</w:t>
      </w:r>
      <w:r w:rsidR="003C7400">
        <w:rPr>
          <w:rFonts w:ascii="Arial" w:eastAsia="Times New Roman" w:hAnsi="Arial" w:cs="Arial"/>
          <w:lang w:eastAsia="en-US"/>
        </w:rPr>
        <w:t>e</w:t>
      </w:r>
      <w:r w:rsidRPr="009349C2">
        <w:rPr>
          <w:rFonts w:ascii="Arial" w:eastAsia="Times New Roman" w:hAnsi="Arial" w:cs="Arial"/>
          <w:lang w:eastAsia="en-US"/>
        </w:rPr>
        <w:t>l</w:t>
      </w:r>
      <w:r w:rsidR="008A1849">
        <w:rPr>
          <w:rFonts w:ascii="Arial" w:eastAsia="Times New Roman" w:hAnsi="Arial" w:cs="Arial"/>
          <w:lang w:eastAsia="en-US"/>
        </w:rPr>
        <w:t xml:space="preserve">, </w:t>
      </w:r>
      <w:r w:rsidR="00F62CEE">
        <w:rPr>
          <w:rFonts w:ascii="Arial" w:eastAsia="Times New Roman" w:hAnsi="Arial" w:cs="Arial"/>
          <w:lang w:eastAsia="en-US"/>
        </w:rPr>
        <w:t xml:space="preserve">obenem pa s posredovanim posnetkom zaslona tudi izkazal, </w:t>
      </w:r>
      <w:r w:rsidRPr="009349C2">
        <w:rPr>
          <w:rFonts w:ascii="Arial" w:eastAsia="Times New Roman" w:hAnsi="Arial" w:cs="Arial"/>
          <w:lang w:eastAsia="en-US"/>
        </w:rPr>
        <w:t>da</w:t>
      </w:r>
      <w:r w:rsidR="00D52C6F">
        <w:rPr>
          <w:rFonts w:ascii="Arial" w:eastAsia="Times New Roman" w:hAnsi="Arial" w:cs="Arial"/>
          <w:lang w:eastAsia="en-US"/>
        </w:rPr>
        <w:t xml:space="preserve"> </w:t>
      </w:r>
      <w:r w:rsidR="00F62CEE">
        <w:rPr>
          <w:rFonts w:ascii="Arial" w:eastAsia="Times New Roman" w:hAnsi="Arial" w:cs="Arial"/>
          <w:lang w:eastAsia="en-US"/>
        </w:rPr>
        <w:t xml:space="preserve">mu je bila storitev izposoje vozila zavrnjena izključno zaradi tega, ker je iz Romunije. </w:t>
      </w:r>
    </w:p>
    <w:p w14:paraId="3B27712D" w14:textId="77777777" w:rsidR="00CB0029" w:rsidRDefault="00CB0029" w:rsidP="00CB0029">
      <w:pPr>
        <w:spacing w:after="0" w:line="240" w:lineRule="auto"/>
        <w:jc w:val="both"/>
        <w:rPr>
          <w:rFonts w:ascii="Arial" w:eastAsia="Times New Roman" w:hAnsi="Arial" w:cs="Arial"/>
          <w:lang w:eastAsia="en-US"/>
        </w:rPr>
      </w:pPr>
    </w:p>
    <w:p w14:paraId="11306F13" w14:textId="0AE1BB1A" w:rsidR="004A51E4" w:rsidRPr="00F823BD" w:rsidRDefault="00995F97" w:rsidP="00F823BD">
      <w:pPr>
        <w:spacing w:after="0" w:line="240" w:lineRule="auto"/>
        <w:jc w:val="both"/>
        <w:rPr>
          <w:rFonts w:ascii="Arial" w:eastAsia="Calibri" w:hAnsi="Arial" w:cs="Arial"/>
          <w:lang w:eastAsia="en-US"/>
        </w:rPr>
      </w:pPr>
      <w:r w:rsidRPr="00995F97">
        <w:rPr>
          <w:rFonts w:ascii="Arial" w:eastAsia="Times New Roman" w:hAnsi="Arial" w:cs="Arial"/>
          <w:lang w:eastAsia="en-US"/>
        </w:rPr>
        <w:t xml:space="preserve">Zagovornik </w:t>
      </w:r>
      <w:r w:rsidR="00326685">
        <w:rPr>
          <w:rFonts w:ascii="Arial" w:eastAsia="Times New Roman" w:hAnsi="Arial" w:cs="Arial"/>
          <w:lang w:eastAsia="en-US"/>
        </w:rPr>
        <w:t>je</w:t>
      </w:r>
      <w:r w:rsidRPr="00995F97">
        <w:rPr>
          <w:rFonts w:ascii="Arial" w:eastAsia="Times New Roman" w:hAnsi="Arial" w:cs="Arial"/>
          <w:lang w:eastAsia="en-US"/>
        </w:rPr>
        <w:t xml:space="preserve"> </w:t>
      </w:r>
      <w:r w:rsidR="00271C94">
        <w:rPr>
          <w:rFonts w:ascii="Arial" w:eastAsia="Times New Roman" w:hAnsi="Arial" w:cs="Arial"/>
          <w:lang w:eastAsia="en-US"/>
        </w:rPr>
        <w:t>podjetju</w:t>
      </w:r>
      <w:r w:rsidRPr="00995F97">
        <w:rPr>
          <w:rFonts w:ascii="Arial" w:eastAsia="Times New Roman" w:hAnsi="Arial" w:cs="Arial"/>
          <w:lang w:eastAsia="en-US"/>
        </w:rPr>
        <w:t xml:space="preserve"> dne </w:t>
      </w:r>
      <w:r w:rsidR="00271C94">
        <w:rPr>
          <w:rFonts w:ascii="Arial" w:eastAsia="Times New Roman" w:hAnsi="Arial" w:cs="Arial"/>
          <w:lang w:eastAsia="en-US"/>
        </w:rPr>
        <w:t>15</w:t>
      </w:r>
      <w:r w:rsidRPr="00995F97">
        <w:rPr>
          <w:rFonts w:ascii="Arial" w:eastAsia="Times New Roman" w:hAnsi="Arial" w:cs="Arial"/>
          <w:lang w:eastAsia="en-US"/>
        </w:rPr>
        <w:t xml:space="preserve">. </w:t>
      </w:r>
      <w:r w:rsidR="00271C94">
        <w:rPr>
          <w:rFonts w:ascii="Arial" w:eastAsia="Times New Roman" w:hAnsi="Arial" w:cs="Arial"/>
          <w:lang w:eastAsia="en-US"/>
        </w:rPr>
        <w:t>6</w:t>
      </w:r>
      <w:r w:rsidRPr="00995F97">
        <w:rPr>
          <w:rFonts w:ascii="Arial" w:eastAsia="Times New Roman" w:hAnsi="Arial" w:cs="Arial"/>
          <w:lang w:eastAsia="en-US"/>
        </w:rPr>
        <w:t xml:space="preserve">. 2026 </w:t>
      </w:r>
      <w:r w:rsidR="00326685">
        <w:rPr>
          <w:rFonts w:ascii="Arial" w:eastAsia="Times New Roman" w:hAnsi="Arial" w:cs="Arial"/>
          <w:lang w:eastAsia="en-US"/>
        </w:rPr>
        <w:t>posredoval</w:t>
      </w:r>
      <w:r w:rsidRPr="00995F97">
        <w:rPr>
          <w:rFonts w:ascii="Arial" w:eastAsia="Times New Roman" w:hAnsi="Arial" w:cs="Arial"/>
          <w:lang w:eastAsia="en-US"/>
        </w:rPr>
        <w:t xml:space="preserve"> poizvedbo št. 0700-4</w:t>
      </w:r>
      <w:r w:rsidR="00271C94">
        <w:rPr>
          <w:rFonts w:ascii="Arial" w:eastAsia="Times New Roman" w:hAnsi="Arial" w:cs="Arial"/>
          <w:lang w:eastAsia="en-US"/>
        </w:rPr>
        <w:t>2</w:t>
      </w:r>
      <w:r w:rsidRPr="00995F97">
        <w:rPr>
          <w:rFonts w:ascii="Arial" w:eastAsia="Times New Roman" w:hAnsi="Arial" w:cs="Arial"/>
          <w:lang w:eastAsia="en-US"/>
        </w:rPr>
        <w:t>/202</w:t>
      </w:r>
      <w:r w:rsidR="00271C94">
        <w:rPr>
          <w:rFonts w:ascii="Arial" w:eastAsia="Times New Roman" w:hAnsi="Arial" w:cs="Arial"/>
          <w:lang w:eastAsia="en-US"/>
        </w:rPr>
        <w:t>6</w:t>
      </w:r>
      <w:r w:rsidRPr="00995F97">
        <w:rPr>
          <w:rFonts w:ascii="Arial" w:eastAsia="Times New Roman" w:hAnsi="Arial" w:cs="Arial"/>
          <w:lang w:eastAsia="en-US"/>
        </w:rPr>
        <w:t>/</w:t>
      </w:r>
      <w:r w:rsidR="00271C94">
        <w:rPr>
          <w:rFonts w:ascii="Arial" w:eastAsia="Times New Roman" w:hAnsi="Arial" w:cs="Arial"/>
          <w:lang w:eastAsia="en-US"/>
        </w:rPr>
        <w:t>4</w:t>
      </w:r>
      <w:r w:rsidRPr="00995F97">
        <w:rPr>
          <w:rFonts w:ascii="Arial" w:eastAsia="Times New Roman" w:hAnsi="Arial" w:cs="Arial"/>
          <w:lang w:eastAsia="en-US"/>
        </w:rPr>
        <w:t xml:space="preserve">, v kateri ga je z </w:t>
      </w:r>
      <w:r w:rsidRPr="00995F97">
        <w:rPr>
          <w:rFonts w:ascii="Arial" w:eastAsia="Calibri" w:hAnsi="Arial" w:cs="Arial"/>
          <w:lang w:eastAsia="en-US"/>
        </w:rPr>
        <w:t xml:space="preserve">namenom preverjanja dejanskega stanja </w:t>
      </w:r>
      <w:r w:rsidR="00271C94">
        <w:rPr>
          <w:rFonts w:ascii="Arial" w:eastAsia="Calibri" w:hAnsi="Arial" w:cs="Arial"/>
          <w:lang w:eastAsia="en-US"/>
        </w:rPr>
        <w:t xml:space="preserve">pozval k </w:t>
      </w:r>
      <w:r w:rsidR="00271C94" w:rsidRPr="00271C94">
        <w:rPr>
          <w:rFonts w:ascii="Arial" w:eastAsia="Calibri" w:hAnsi="Arial" w:cs="Arial"/>
          <w:lang w:eastAsia="en-US"/>
        </w:rPr>
        <w:t>pojasni</w:t>
      </w:r>
      <w:r w:rsidR="00271C94">
        <w:rPr>
          <w:rFonts w:ascii="Arial" w:eastAsia="Calibri" w:hAnsi="Arial" w:cs="Arial"/>
          <w:lang w:eastAsia="en-US"/>
        </w:rPr>
        <w:t>lu</w:t>
      </w:r>
      <w:r w:rsidR="00271C94" w:rsidRPr="00271C94">
        <w:rPr>
          <w:rFonts w:ascii="Arial" w:eastAsia="Calibri" w:hAnsi="Arial" w:cs="Arial"/>
          <w:lang w:eastAsia="en-US"/>
        </w:rPr>
        <w:t xml:space="preserve"> dogod</w:t>
      </w:r>
      <w:r w:rsidR="00271C94">
        <w:rPr>
          <w:rFonts w:ascii="Arial" w:eastAsia="Calibri" w:hAnsi="Arial" w:cs="Arial"/>
          <w:lang w:eastAsia="en-US"/>
        </w:rPr>
        <w:t>ka</w:t>
      </w:r>
      <w:r w:rsidR="00271C94" w:rsidRPr="00271C94">
        <w:rPr>
          <w:rFonts w:ascii="Arial" w:eastAsia="Calibri" w:hAnsi="Arial" w:cs="Arial"/>
          <w:lang w:eastAsia="en-US"/>
        </w:rPr>
        <w:t xml:space="preserve">, ki ga </w:t>
      </w:r>
      <w:r w:rsidR="00271C94">
        <w:rPr>
          <w:rFonts w:ascii="Arial" w:eastAsia="Calibri" w:hAnsi="Arial" w:cs="Arial"/>
          <w:lang w:eastAsia="en-US"/>
        </w:rPr>
        <w:t xml:space="preserve">je </w:t>
      </w:r>
      <w:r w:rsidR="00271C94" w:rsidRPr="00271C94">
        <w:rPr>
          <w:rFonts w:ascii="Arial" w:eastAsia="Calibri" w:hAnsi="Arial" w:cs="Arial"/>
          <w:lang w:eastAsia="en-US"/>
        </w:rPr>
        <w:t>opis</w:t>
      </w:r>
      <w:r w:rsidR="00271C94">
        <w:rPr>
          <w:rFonts w:ascii="Arial" w:eastAsia="Calibri" w:hAnsi="Arial" w:cs="Arial"/>
          <w:lang w:eastAsia="en-US"/>
        </w:rPr>
        <w:t>al</w:t>
      </w:r>
      <w:r w:rsidR="00271C94" w:rsidRPr="00271C94">
        <w:rPr>
          <w:rFonts w:ascii="Arial" w:eastAsia="Calibri" w:hAnsi="Arial" w:cs="Arial"/>
          <w:lang w:eastAsia="en-US"/>
        </w:rPr>
        <w:t xml:space="preserve"> predlagatelj</w:t>
      </w:r>
      <w:r w:rsidR="00271C94">
        <w:rPr>
          <w:rFonts w:ascii="Arial" w:eastAsia="Calibri" w:hAnsi="Arial" w:cs="Arial"/>
          <w:lang w:eastAsia="en-US"/>
        </w:rPr>
        <w:t xml:space="preserve">, </w:t>
      </w:r>
      <w:r w:rsidR="00271C94" w:rsidRPr="00271C94">
        <w:rPr>
          <w:rFonts w:ascii="Arial" w:eastAsia="Calibri" w:hAnsi="Arial" w:cs="Arial"/>
          <w:lang w:eastAsia="en-US"/>
        </w:rPr>
        <w:t>razlog</w:t>
      </w:r>
      <w:r w:rsidR="00271C94">
        <w:rPr>
          <w:rFonts w:ascii="Arial" w:eastAsia="Calibri" w:hAnsi="Arial" w:cs="Arial"/>
          <w:lang w:eastAsia="en-US"/>
        </w:rPr>
        <w:t>ov</w:t>
      </w:r>
      <w:r w:rsidR="00271C94" w:rsidRPr="00271C94">
        <w:rPr>
          <w:rFonts w:ascii="Arial" w:eastAsia="Calibri" w:hAnsi="Arial" w:cs="Arial"/>
          <w:lang w:eastAsia="en-US"/>
        </w:rPr>
        <w:t xml:space="preserve"> za navedbo, da </w:t>
      </w:r>
      <w:r w:rsidR="00271C94">
        <w:rPr>
          <w:rFonts w:ascii="Arial" w:eastAsia="Calibri" w:hAnsi="Arial" w:cs="Arial"/>
          <w:lang w:eastAsia="en-US"/>
        </w:rPr>
        <w:t xml:space="preserve">podjetje </w:t>
      </w:r>
      <w:r w:rsidR="00271C94" w:rsidRPr="00271C94">
        <w:rPr>
          <w:rFonts w:ascii="Arial" w:eastAsia="Calibri" w:hAnsi="Arial" w:cs="Arial"/>
          <w:lang w:eastAsia="en-US"/>
        </w:rPr>
        <w:t>vozil ne izposoja strankam iz Romunije, pogoje</w:t>
      </w:r>
      <w:r w:rsidR="00271C94">
        <w:rPr>
          <w:rFonts w:ascii="Arial" w:eastAsia="Calibri" w:hAnsi="Arial" w:cs="Arial"/>
          <w:lang w:eastAsia="en-US"/>
        </w:rPr>
        <w:t>v, ki jih</w:t>
      </w:r>
      <w:r w:rsidR="00271C94" w:rsidRPr="00271C94">
        <w:rPr>
          <w:rFonts w:ascii="Arial" w:eastAsia="Calibri" w:hAnsi="Arial" w:cs="Arial"/>
          <w:lang w:eastAsia="en-US"/>
        </w:rPr>
        <w:t xml:space="preserve"> mora stranka izpolnjevati za izposojo vozil podjetja</w:t>
      </w:r>
      <w:r w:rsidR="00271C94">
        <w:rPr>
          <w:rFonts w:ascii="Arial" w:eastAsia="Calibri" w:hAnsi="Arial" w:cs="Arial"/>
          <w:lang w:eastAsia="en-US"/>
        </w:rPr>
        <w:t>, in k pojasnilu, ali</w:t>
      </w:r>
      <w:r w:rsidR="00271C94" w:rsidRPr="00271C94">
        <w:rPr>
          <w:rFonts w:ascii="Arial" w:eastAsia="Calibri" w:hAnsi="Arial" w:cs="Arial"/>
          <w:lang w:eastAsia="en-US"/>
        </w:rPr>
        <w:t xml:space="preserve"> ima podjetje v svojih internih aktih opredeljene splošne pogoje, pod katerimi strankam izposoja vozila</w:t>
      </w:r>
      <w:r w:rsidR="00271C94">
        <w:rPr>
          <w:rFonts w:ascii="Arial" w:eastAsia="Calibri" w:hAnsi="Arial" w:cs="Arial"/>
          <w:lang w:eastAsia="en-US"/>
        </w:rPr>
        <w:t>, ter</w:t>
      </w:r>
      <w:r w:rsidR="00271C94" w:rsidRPr="00271C94">
        <w:t xml:space="preserve"> </w:t>
      </w:r>
      <w:r w:rsidR="00271C94" w:rsidRPr="00271C94">
        <w:rPr>
          <w:rFonts w:ascii="Arial" w:eastAsia="Calibri" w:hAnsi="Arial" w:cs="Arial"/>
          <w:lang w:eastAsia="en-US"/>
        </w:rPr>
        <w:t xml:space="preserve">ali podjetje s tem zasleduje kakšen legitimen cilj. V tej poizvedbi je Zagovornik podjetje seznanil tudi z relevantnimi določbami </w:t>
      </w:r>
      <w:proofErr w:type="spellStart"/>
      <w:r w:rsidR="00271C94" w:rsidRPr="00271C94">
        <w:rPr>
          <w:rFonts w:ascii="Arial" w:eastAsia="Calibri" w:hAnsi="Arial" w:cs="Arial"/>
          <w:lang w:eastAsia="en-US"/>
        </w:rPr>
        <w:t>ZVarD</w:t>
      </w:r>
      <w:proofErr w:type="spellEnd"/>
      <w:r w:rsidR="00271C94" w:rsidRPr="00271C94">
        <w:rPr>
          <w:rFonts w:ascii="Arial" w:eastAsia="Calibri" w:hAnsi="Arial" w:cs="Arial"/>
          <w:lang w:eastAsia="en-US"/>
        </w:rPr>
        <w:t xml:space="preserve"> glede neposredne diskriminacije, osebnih okoliščin, izjem od prepovedi diskriminacije in obrnjenega dokaznega bremena.  </w:t>
      </w:r>
    </w:p>
    <w:p w14:paraId="62D913DF" w14:textId="77777777" w:rsidR="000C6DEE" w:rsidRPr="000C6DEE" w:rsidRDefault="000C6DEE" w:rsidP="000C6DEE">
      <w:pPr>
        <w:spacing w:after="0" w:line="240" w:lineRule="auto"/>
        <w:jc w:val="both"/>
        <w:rPr>
          <w:rFonts w:ascii="Arial" w:eastAsia="Times New Roman" w:hAnsi="Arial" w:cs="Arial"/>
          <w:lang w:eastAsia="en-US"/>
        </w:rPr>
      </w:pPr>
    </w:p>
    <w:p w14:paraId="3CDC4F84" w14:textId="1D2D03EC" w:rsidR="000C6DEE" w:rsidRPr="000C6DEE" w:rsidRDefault="000C6DEE" w:rsidP="000C6DEE">
      <w:pPr>
        <w:spacing w:after="0" w:line="240" w:lineRule="auto"/>
        <w:jc w:val="both"/>
        <w:rPr>
          <w:rFonts w:ascii="Arial" w:eastAsia="Times New Roman" w:hAnsi="Arial" w:cs="Arial"/>
          <w:lang w:eastAsia="en-US"/>
        </w:rPr>
      </w:pPr>
      <w:r w:rsidRPr="000C6DEE">
        <w:rPr>
          <w:rFonts w:ascii="Arial" w:eastAsia="Times New Roman" w:hAnsi="Arial" w:cs="Arial"/>
          <w:lang w:eastAsia="en-US"/>
        </w:rPr>
        <w:t xml:space="preserve">Kot je razvidno iz izkazane vročilnice, osebna vročitev </w:t>
      </w:r>
      <w:r>
        <w:rPr>
          <w:rFonts w:ascii="Arial" w:eastAsia="Times New Roman" w:hAnsi="Arial" w:cs="Arial"/>
          <w:lang w:eastAsia="en-US"/>
        </w:rPr>
        <w:t xml:space="preserve">zgoraj navedene poizvedbe </w:t>
      </w:r>
      <w:r w:rsidRPr="000C6DEE">
        <w:rPr>
          <w:rFonts w:ascii="Arial" w:eastAsia="Times New Roman" w:hAnsi="Arial" w:cs="Arial"/>
          <w:lang w:eastAsia="en-US"/>
        </w:rPr>
        <w:t xml:space="preserve">podjetju na dan 18. 6. 2026 ni bila mogoča, zato je vročevalec v skladu z zakonsko predvidenim postopkom osebnega vročanja tega dne v naslovnikovem poštnem predalu pustil sporočilo, kje se pošiljka nahaja in da jo mora prevzeti v 15 dneh, sicer se šteje za vročeno z dnem poteka tega roka. </w:t>
      </w:r>
    </w:p>
    <w:p w14:paraId="6AE35E4E" w14:textId="77777777" w:rsidR="000C6DEE" w:rsidRPr="000C6DEE" w:rsidRDefault="000C6DEE" w:rsidP="000C6DEE">
      <w:pPr>
        <w:spacing w:after="0" w:line="240" w:lineRule="auto"/>
        <w:jc w:val="both"/>
        <w:rPr>
          <w:rFonts w:ascii="Arial" w:eastAsia="Times New Roman" w:hAnsi="Arial" w:cs="Arial"/>
          <w:lang w:eastAsia="en-US"/>
        </w:rPr>
      </w:pPr>
    </w:p>
    <w:p w14:paraId="1724689C" w14:textId="1E711624" w:rsidR="000C6DEE" w:rsidRDefault="000C6DEE" w:rsidP="00F823BD">
      <w:pPr>
        <w:spacing w:after="0" w:line="240" w:lineRule="auto"/>
        <w:jc w:val="both"/>
        <w:rPr>
          <w:rFonts w:ascii="Arial" w:eastAsia="Times New Roman" w:hAnsi="Arial" w:cs="Arial"/>
          <w:lang w:eastAsia="en-US"/>
        </w:rPr>
      </w:pPr>
      <w:r w:rsidRPr="000C6DEE">
        <w:rPr>
          <w:rFonts w:ascii="Arial" w:eastAsia="Times New Roman" w:hAnsi="Arial" w:cs="Arial"/>
          <w:lang w:eastAsia="en-US"/>
        </w:rPr>
        <w:t>Ker naslovnik oziroma podjetje pošiljke do poteka tega roka ni prevzelo, jo je vročevalec dne 6. 7. 2026 pustil v njegovem poštnem predalu. Šteje se torej, da je bila pošiljka podjetju vročena dne 3. 7. 2026 (po poteku 15 dnevnega roka od dne 18. 6. 2026), zato je z naslednjim dnem začel teči 10 dnevni rok, ki ga je določil Zagovornik v dokumentu št. 0700-42/2026/4 z dne 15. 6. 2026. Ta rok se je iztekel dne 13. 7. 2026. Zagovornik do tega roka ni prejel nobenega odziva s strani podjetja.</w:t>
      </w:r>
    </w:p>
    <w:p w14:paraId="006151A5" w14:textId="77777777" w:rsidR="000C6DEE" w:rsidRDefault="000C6DEE" w:rsidP="00D60FF4">
      <w:pPr>
        <w:spacing w:after="0" w:line="240" w:lineRule="auto"/>
        <w:jc w:val="both"/>
        <w:rPr>
          <w:rFonts w:ascii="Arial" w:eastAsia="Times New Roman" w:hAnsi="Arial" w:cs="Arial"/>
          <w:lang w:eastAsia="en-US"/>
        </w:rPr>
      </w:pPr>
    </w:p>
    <w:p w14:paraId="71FBC8FF" w14:textId="1BF2A88A" w:rsidR="004A51E4" w:rsidRDefault="004A51E4" w:rsidP="00D60FF4">
      <w:pPr>
        <w:spacing w:after="0" w:line="240" w:lineRule="auto"/>
        <w:jc w:val="both"/>
        <w:rPr>
          <w:rFonts w:ascii="Arial" w:eastAsia="Times New Roman" w:hAnsi="Arial" w:cs="Arial"/>
          <w:lang w:eastAsia="en-US"/>
        </w:rPr>
      </w:pPr>
      <w:r>
        <w:rPr>
          <w:rFonts w:ascii="Arial" w:eastAsia="Times New Roman" w:hAnsi="Arial" w:cs="Arial"/>
          <w:lang w:eastAsia="en-US"/>
        </w:rPr>
        <w:t xml:space="preserve">Zagovornik je </w:t>
      </w:r>
      <w:r w:rsidR="000C6DEE">
        <w:rPr>
          <w:rFonts w:ascii="Arial" w:eastAsia="Times New Roman" w:hAnsi="Arial" w:cs="Arial"/>
          <w:lang w:eastAsia="en-US"/>
        </w:rPr>
        <w:t xml:space="preserve">po poteku roka za odgovor na poizvedbo </w:t>
      </w:r>
      <w:r>
        <w:rPr>
          <w:rFonts w:ascii="Arial" w:eastAsia="Times New Roman" w:hAnsi="Arial" w:cs="Arial"/>
          <w:lang w:eastAsia="en-US"/>
        </w:rPr>
        <w:t xml:space="preserve">na obe stranki postopka naslovil Poziv za </w:t>
      </w:r>
      <w:proofErr w:type="spellStart"/>
      <w:r>
        <w:rPr>
          <w:rFonts w:ascii="Arial" w:eastAsia="Times New Roman" w:hAnsi="Arial" w:cs="Arial"/>
          <w:lang w:eastAsia="en-US"/>
        </w:rPr>
        <w:t>izjasnitev</w:t>
      </w:r>
      <w:proofErr w:type="spellEnd"/>
      <w:r>
        <w:rPr>
          <w:rFonts w:ascii="Arial" w:eastAsia="Times New Roman" w:hAnsi="Arial" w:cs="Arial"/>
          <w:lang w:eastAsia="en-US"/>
        </w:rPr>
        <w:t xml:space="preserve"> pred izdajo odločbe št. 0700-</w:t>
      </w:r>
      <w:r w:rsidR="005938B3">
        <w:rPr>
          <w:rFonts w:ascii="Arial" w:eastAsia="Times New Roman" w:hAnsi="Arial" w:cs="Arial"/>
          <w:lang w:eastAsia="en-US"/>
        </w:rPr>
        <w:t>4</w:t>
      </w:r>
      <w:r w:rsidR="000C6DEE">
        <w:rPr>
          <w:rFonts w:ascii="Arial" w:eastAsia="Times New Roman" w:hAnsi="Arial" w:cs="Arial"/>
          <w:lang w:eastAsia="en-US"/>
        </w:rPr>
        <w:t>2</w:t>
      </w:r>
      <w:r>
        <w:rPr>
          <w:rFonts w:ascii="Arial" w:eastAsia="Times New Roman" w:hAnsi="Arial" w:cs="Arial"/>
          <w:lang w:eastAsia="en-US"/>
        </w:rPr>
        <w:t>/202</w:t>
      </w:r>
      <w:r w:rsidR="000C6DEE">
        <w:rPr>
          <w:rFonts w:ascii="Arial" w:eastAsia="Times New Roman" w:hAnsi="Arial" w:cs="Arial"/>
          <w:lang w:eastAsia="en-US"/>
        </w:rPr>
        <w:t>6</w:t>
      </w:r>
      <w:r>
        <w:rPr>
          <w:rFonts w:ascii="Arial" w:eastAsia="Times New Roman" w:hAnsi="Arial" w:cs="Arial"/>
          <w:lang w:eastAsia="en-US"/>
        </w:rPr>
        <w:t>/</w:t>
      </w:r>
      <w:r w:rsidR="000C6DEE">
        <w:rPr>
          <w:rFonts w:ascii="Arial" w:eastAsia="Times New Roman" w:hAnsi="Arial" w:cs="Arial"/>
          <w:lang w:eastAsia="en-US"/>
        </w:rPr>
        <w:t>5</w:t>
      </w:r>
      <w:r>
        <w:rPr>
          <w:rFonts w:ascii="Arial" w:eastAsia="Times New Roman" w:hAnsi="Arial" w:cs="Arial"/>
          <w:lang w:eastAsia="en-US"/>
        </w:rPr>
        <w:t xml:space="preserve"> z dne </w:t>
      </w:r>
      <w:r w:rsidR="000C6DEE">
        <w:rPr>
          <w:rFonts w:ascii="Arial" w:eastAsia="Times New Roman" w:hAnsi="Arial" w:cs="Arial"/>
          <w:lang w:eastAsia="en-US"/>
        </w:rPr>
        <w:t>3</w:t>
      </w:r>
      <w:r>
        <w:rPr>
          <w:rFonts w:ascii="Arial" w:eastAsia="Times New Roman" w:hAnsi="Arial" w:cs="Arial"/>
          <w:lang w:eastAsia="en-US"/>
        </w:rPr>
        <w:t xml:space="preserve">. </w:t>
      </w:r>
      <w:r w:rsidR="000C6DEE">
        <w:rPr>
          <w:rFonts w:ascii="Arial" w:eastAsia="Times New Roman" w:hAnsi="Arial" w:cs="Arial"/>
          <w:lang w:eastAsia="en-US"/>
        </w:rPr>
        <w:t>8</w:t>
      </w:r>
      <w:r>
        <w:rPr>
          <w:rFonts w:ascii="Arial" w:eastAsia="Times New Roman" w:hAnsi="Arial" w:cs="Arial"/>
          <w:lang w:eastAsia="en-US"/>
        </w:rPr>
        <w:t>. 202</w:t>
      </w:r>
      <w:r w:rsidR="005938B3">
        <w:rPr>
          <w:rFonts w:ascii="Arial" w:eastAsia="Times New Roman" w:hAnsi="Arial" w:cs="Arial"/>
          <w:lang w:eastAsia="en-US"/>
        </w:rPr>
        <w:t>6</w:t>
      </w:r>
      <w:r>
        <w:rPr>
          <w:rFonts w:ascii="Arial" w:eastAsia="Times New Roman" w:hAnsi="Arial" w:cs="Arial"/>
          <w:lang w:eastAsia="en-US"/>
        </w:rPr>
        <w:t xml:space="preserve">. V njem ju je seznanil s svojim </w:t>
      </w:r>
      <w:r w:rsidR="005938B3">
        <w:rPr>
          <w:rFonts w:ascii="Arial" w:eastAsia="Times New Roman" w:hAnsi="Arial" w:cs="Arial"/>
          <w:lang w:eastAsia="en-US"/>
        </w:rPr>
        <w:t xml:space="preserve">preliminarnim </w:t>
      </w:r>
      <w:r>
        <w:rPr>
          <w:rFonts w:ascii="Arial" w:eastAsia="Times New Roman" w:hAnsi="Arial" w:cs="Arial"/>
          <w:lang w:eastAsia="en-US"/>
        </w:rPr>
        <w:t>stališčem, da</w:t>
      </w:r>
      <w:r w:rsidR="005938B3">
        <w:rPr>
          <w:rFonts w:ascii="Arial" w:eastAsia="Times New Roman" w:hAnsi="Arial" w:cs="Arial"/>
          <w:lang w:eastAsia="en-US"/>
        </w:rPr>
        <w:t xml:space="preserve"> </w:t>
      </w:r>
      <w:r>
        <w:rPr>
          <w:rFonts w:ascii="Arial" w:eastAsia="Times New Roman" w:hAnsi="Arial" w:cs="Arial"/>
          <w:lang w:eastAsia="en-US"/>
        </w:rPr>
        <w:t>je</w:t>
      </w:r>
      <w:r w:rsidR="005938B3">
        <w:rPr>
          <w:rFonts w:ascii="Arial" w:eastAsia="Times New Roman" w:hAnsi="Arial" w:cs="Arial"/>
          <w:lang w:eastAsia="en-US"/>
        </w:rPr>
        <w:t xml:space="preserve"> </w:t>
      </w:r>
      <w:r w:rsidR="000C6DEE">
        <w:rPr>
          <w:rFonts w:ascii="Arial" w:eastAsia="Times New Roman" w:hAnsi="Arial" w:cs="Arial"/>
          <w:lang w:eastAsia="en-US"/>
        </w:rPr>
        <w:t>podjetje</w:t>
      </w:r>
      <w:r>
        <w:rPr>
          <w:rFonts w:ascii="Arial" w:eastAsia="Times New Roman" w:hAnsi="Arial" w:cs="Arial"/>
          <w:lang w:eastAsia="en-US"/>
        </w:rPr>
        <w:t xml:space="preserve"> kršil</w:t>
      </w:r>
      <w:r w:rsidR="000C6DEE">
        <w:rPr>
          <w:rFonts w:ascii="Arial" w:eastAsia="Times New Roman" w:hAnsi="Arial" w:cs="Arial"/>
          <w:lang w:eastAsia="en-US"/>
        </w:rPr>
        <w:t>o</w:t>
      </w:r>
      <w:r>
        <w:rPr>
          <w:rFonts w:ascii="Arial" w:eastAsia="Times New Roman" w:hAnsi="Arial" w:cs="Arial"/>
          <w:lang w:eastAsia="en-US"/>
        </w:rPr>
        <w:t xml:space="preserve"> prepoved </w:t>
      </w:r>
      <w:r w:rsidR="000C6DEE">
        <w:rPr>
          <w:rFonts w:ascii="Arial" w:eastAsia="Times New Roman" w:hAnsi="Arial" w:cs="Arial"/>
          <w:lang w:eastAsia="en-US"/>
        </w:rPr>
        <w:t>ne</w:t>
      </w:r>
      <w:r>
        <w:rPr>
          <w:rFonts w:ascii="Arial" w:eastAsia="Times New Roman" w:hAnsi="Arial" w:cs="Arial"/>
          <w:lang w:eastAsia="en-US"/>
        </w:rPr>
        <w:t>posredne diskriminacije</w:t>
      </w:r>
      <w:r w:rsidR="005938B3">
        <w:rPr>
          <w:rFonts w:ascii="Arial" w:eastAsia="Times New Roman" w:hAnsi="Arial" w:cs="Arial"/>
          <w:lang w:eastAsia="en-US"/>
        </w:rPr>
        <w:t>,</w:t>
      </w:r>
      <w:r>
        <w:rPr>
          <w:rFonts w:ascii="Arial" w:eastAsia="Times New Roman" w:hAnsi="Arial" w:cs="Arial"/>
          <w:lang w:eastAsia="en-US"/>
        </w:rPr>
        <w:t xml:space="preserve"> in s svojimi razlogi za to, ki bodo podrobneje opisani v nadaljevanju. </w:t>
      </w:r>
    </w:p>
    <w:p w14:paraId="30AAC9DA" w14:textId="77777777" w:rsidR="004A51E4" w:rsidRDefault="004A51E4" w:rsidP="00D60FF4">
      <w:pPr>
        <w:spacing w:after="0" w:line="240" w:lineRule="auto"/>
        <w:jc w:val="both"/>
        <w:rPr>
          <w:rFonts w:ascii="Arial" w:eastAsia="Times New Roman" w:hAnsi="Arial" w:cs="Arial"/>
          <w:lang w:eastAsia="en-US"/>
        </w:rPr>
      </w:pPr>
    </w:p>
    <w:p w14:paraId="54092120" w14:textId="69099CCA" w:rsidR="000C6DEE" w:rsidRPr="000C6DEE" w:rsidRDefault="000C6DEE" w:rsidP="000C6DEE">
      <w:pPr>
        <w:spacing w:after="0" w:line="240" w:lineRule="auto"/>
        <w:jc w:val="both"/>
        <w:rPr>
          <w:rFonts w:ascii="Arial" w:eastAsia="Times New Roman" w:hAnsi="Arial" w:cs="Arial"/>
          <w:lang w:eastAsia="en-US"/>
        </w:rPr>
      </w:pPr>
      <w:r>
        <w:rPr>
          <w:rFonts w:ascii="Arial" w:eastAsia="Times New Roman" w:hAnsi="Arial" w:cs="Arial"/>
          <w:lang w:eastAsia="en-US"/>
        </w:rPr>
        <w:t xml:space="preserve">Predlagatelj se je na navedeni poziv odzval dne 5. 8. 2026 in navedel, da </w:t>
      </w:r>
      <w:r w:rsidRPr="000C6DEE">
        <w:rPr>
          <w:rFonts w:ascii="Arial" w:eastAsia="Times New Roman" w:hAnsi="Arial" w:cs="Arial"/>
          <w:lang w:eastAsia="en-US"/>
        </w:rPr>
        <w:t xml:space="preserve">se v celoti strinja </w:t>
      </w:r>
      <w:r>
        <w:rPr>
          <w:rFonts w:ascii="Arial" w:eastAsia="Times New Roman" w:hAnsi="Arial" w:cs="Arial"/>
          <w:lang w:eastAsia="en-US"/>
        </w:rPr>
        <w:t>s</w:t>
      </w:r>
      <w:r w:rsidRPr="000C6DEE">
        <w:rPr>
          <w:rFonts w:ascii="Arial" w:eastAsia="Times New Roman" w:hAnsi="Arial" w:cs="Arial"/>
          <w:lang w:eastAsia="en-US"/>
        </w:rPr>
        <w:t xml:space="preserve"> preliminarnimi ugotovitvami</w:t>
      </w:r>
      <w:r>
        <w:rPr>
          <w:rFonts w:ascii="Arial" w:eastAsia="Times New Roman" w:hAnsi="Arial" w:cs="Arial"/>
          <w:lang w:eastAsia="en-US"/>
        </w:rPr>
        <w:t xml:space="preserve"> Zagovornika.</w:t>
      </w:r>
    </w:p>
    <w:p w14:paraId="7520502C" w14:textId="30D0D8C9" w:rsidR="000C6DEE" w:rsidRDefault="000C6DEE" w:rsidP="00D60FF4">
      <w:pPr>
        <w:spacing w:after="0" w:line="240" w:lineRule="auto"/>
        <w:jc w:val="both"/>
        <w:rPr>
          <w:rFonts w:ascii="Arial" w:eastAsia="Times New Roman" w:hAnsi="Arial" w:cs="Arial"/>
          <w:lang w:eastAsia="en-US"/>
        </w:rPr>
      </w:pPr>
      <w:r w:rsidRPr="000C6DEE">
        <w:rPr>
          <w:rFonts w:ascii="Arial" w:eastAsia="Times New Roman" w:hAnsi="Arial" w:cs="Arial"/>
          <w:lang w:eastAsia="en-US"/>
        </w:rPr>
        <w:t>​</w:t>
      </w:r>
    </w:p>
    <w:p w14:paraId="7A17F033" w14:textId="4B88F1C5" w:rsidR="000C6DEE" w:rsidRPr="000C6DEE" w:rsidRDefault="000C6DEE" w:rsidP="000C6DEE">
      <w:pPr>
        <w:spacing w:after="0" w:line="240" w:lineRule="auto"/>
        <w:jc w:val="both"/>
        <w:rPr>
          <w:rFonts w:ascii="Arial" w:eastAsia="Times New Roman" w:hAnsi="Arial" w:cs="Arial"/>
          <w:lang w:eastAsia="en-US"/>
        </w:rPr>
      </w:pPr>
      <w:r>
        <w:rPr>
          <w:rFonts w:ascii="Arial" w:eastAsia="Times New Roman" w:hAnsi="Arial" w:cs="Arial"/>
          <w:lang w:eastAsia="en-US"/>
        </w:rPr>
        <w:t xml:space="preserve">Podjetju </w:t>
      </w:r>
      <w:r w:rsidRPr="000C6DEE">
        <w:rPr>
          <w:rFonts w:ascii="Arial" w:eastAsia="Times New Roman" w:hAnsi="Arial" w:cs="Arial"/>
          <w:lang w:eastAsia="en-US"/>
        </w:rPr>
        <w:t>osebna vročitev zgoraj navedene</w:t>
      </w:r>
      <w:r>
        <w:rPr>
          <w:rFonts w:ascii="Arial" w:eastAsia="Times New Roman" w:hAnsi="Arial" w:cs="Arial"/>
          <w:lang w:eastAsia="en-US"/>
        </w:rPr>
        <w:t>ga</w:t>
      </w:r>
      <w:r w:rsidRPr="000C6DEE">
        <w:rPr>
          <w:rFonts w:ascii="Arial" w:eastAsia="Times New Roman" w:hAnsi="Arial" w:cs="Arial"/>
          <w:lang w:eastAsia="en-US"/>
        </w:rPr>
        <w:t xml:space="preserve"> po</w:t>
      </w:r>
      <w:r>
        <w:rPr>
          <w:rFonts w:ascii="Arial" w:eastAsia="Times New Roman" w:hAnsi="Arial" w:cs="Arial"/>
          <w:lang w:eastAsia="en-US"/>
        </w:rPr>
        <w:t>ziva</w:t>
      </w:r>
      <w:r w:rsidRPr="000C6DEE">
        <w:rPr>
          <w:rFonts w:ascii="Arial" w:eastAsia="Times New Roman" w:hAnsi="Arial" w:cs="Arial"/>
          <w:lang w:eastAsia="en-US"/>
        </w:rPr>
        <w:t xml:space="preserve"> na dan </w:t>
      </w:r>
      <w:r>
        <w:rPr>
          <w:rFonts w:ascii="Arial" w:eastAsia="Times New Roman" w:hAnsi="Arial" w:cs="Arial"/>
          <w:lang w:eastAsia="en-US"/>
        </w:rPr>
        <w:t>6</w:t>
      </w:r>
      <w:r w:rsidRPr="000C6DEE">
        <w:rPr>
          <w:rFonts w:ascii="Arial" w:eastAsia="Times New Roman" w:hAnsi="Arial" w:cs="Arial"/>
          <w:lang w:eastAsia="en-US"/>
        </w:rPr>
        <w:t xml:space="preserve">. </w:t>
      </w:r>
      <w:r>
        <w:rPr>
          <w:rFonts w:ascii="Arial" w:eastAsia="Times New Roman" w:hAnsi="Arial" w:cs="Arial"/>
          <w:lang w:eastAsia="en-US"/>
        </w:rPr>
        <w:t>8</w:t>
      </w:r>
      <w:r w:rsidRPr="000C6DEE">
        <w:rPr>
          <w:rFonts w:ascii="Arial" w:eastAsia="Times New Roman" w:hAnsi="Arial" w:cs="Arial"/>
          <w:lang w:eastAsia="en-US"/>
        </w:rPr>
        <w:t xml:space="preserve">. 2026 </w:t>
      </w:r>
      <w:r>
        <w:rPr>
          <w:rFonts w:ascii="Arial" w:eastAsia="Times New Roman" w:hAnsi="Arial" w:cs="Arial"/>
          <w:lang w:eastAsia="en-US"/>
        </w:rPr>
        <w:t xml:space="preserve">zopet </w:t>
      </w:r>
      <w:r w:rsidRPr="000C6DEE">
        <w:rPr>
          <w:rFonts w:ascii="Arial" w:eastAsia="Times New Roman" w:hAnsi="Arial" w:cs="Arial"/>
          <w:lang w:eastAsia="en-US"/>
        </w:rPr>
        <w:t xml:space="preserve">ni bila mogoča, zato je vročevalec v skladu z zakonsko predvidenim postopkom osebnega vročanja tega dne v naslovnikovem poštnem predalu </w:t>
      </w:r>
      <w:r>
        <w:rPr>
          <w:rFonts w:ascii="Arial" w:eastAsia="Times New Roman" w:hAnsi="Arial" w:cs="Arial"/>
          <w:lang w:eastAsia="en-US"/>
        </w:rPr>
        <w:t xml:space="preserve">ponovno </w:t>
      </w:r>
      <w:r w:rsidRPr="000C6DEE">
        <w:rPr>
          <w:rFonts w:ascii="Arial" w:eastAsia="Times New Roman" w:hAnsi="Arial" w:cs="Arial"/>
          <w:lang w:eastAsia="en-US"/>
        </w:rPr>
        <w:t xml:space="preserve">pustil sporočilo, kje se pošiljka nahaja in da jo mora prevzeti v 15 dneh, sicer se šteje za vročeno z dnem poteka tega roka. </w:t>
      </w:r>
    </w:p>
    <w:p w14:paraId="0366DE40" w14:textId="77777777" w:rsidR="000C6DEE" w:rsidRPr="000C6DEE" w:rsidRDefault="000C6DEE" w:rsidP="000C6DEE">
      <w:pPr>
        <w:spacing w:after="0" w:line="240" w:lineRule="auto"/>
        <w:jc w:val="both"/>
        <w:rPr>
          <w:rFonts w:ascii="Arial" w:eastAsia="Times New Roman" w:hAnsi="Arial" w:cs="Arial"/>
          <w:lang w:eastAsia="en-US"/>
        </w:rPr>
      </w:pPr>
    </w:p>
    <w:p w14:paraId="24BFD751" w14:textId="2C59F784" w:rsidR="003D14CF" w:rsidRPr="00633158" w:rsidRDefault="000C6DEE" w:rsidP="000C6DEE">
      <w:pPr>
        <w:spacing w:after="0" w:line="240" w:lineRule="auto"/>
        <w:jc w:val="both"/>
        <w:rPr>
          <w:rFonts w:ascii="Arial" w:eastAsia="Times New Roman" w:hAnsi="Arial" w:cs="Arial"/>
          <w:lang w:eastAsia="en-US"/>
        </w:rPr>
      </w:pPr>
      <w:r w:rsidRPr="000C6DEE">
        <w:rPr>
          <w:rFonts w:ascii="Arial" w:eastAsia="Times New Roman" w:hAnsi="Arial" w:cs="Arial"/>
          <w:lang w:eastAsia="en-US"/>
        </w:rPr>
        <w:t xml:space="preserve">Ker podjetje pošiljke do poteka tega roka ni prevzelo, jo je vročevalec dne </w:t>
      </w:r>
      <w:r>
        <w:rPr>
          <w:rFonts w:ascii="Arial" w:eastAsia="Times New Roman" w:hAnsi="Arial" w:cs="Arial"/>
          <w:lang w:eastAsia="en-US"/>
        </w:rPr>
        <w:t>24</w:t>
      </w:r>
      <w:r w:rsidRPr="000C6DEE">
        <w:rPr>
          <w:rFonts w:ascii="Arial" w:eastAsia="Times New Roman" w:hAnsi="Arial" w:cs="Arial"/>
          <w:lang w:eastAsia="en-US"/>
        </w:rPr>
        <w:t xml:space="preserve">. </w:t>
      </w:r>
      <w:r>
        <w:rPr>
          <w:rFonts w:ascii="Arial" w:eastAsia="Times New Roman" w:hAnsi="Arial" w:cs="Arial"/>
          <w:lang w:eastAsia="en-US"/>
        </w:rPr>
        <w:t>8</w:t>
      </w:r>
      <w:r w:rsidRPr="000C6DEE">
        <w:rPr>
          <w:rFonts w:ascii="Arial" w:eastAsia="Times New Roman" w:hAnsi="Arial" w:cs="Arial"/>
          <w:lang w:eastAsia="en-US"/>
        </w:rPr>
        <w:t>. 2026 pustil v njegovem poštnem predalu. Šteje se torej, da je bil</w:t>
      </w:r>
      <w:r w:rsidR="00DA3C60">
        <w:rPr>
          <w:rFonts w:ascii="Arial" w:eastAsia="Times New Roman" w:hAnsi="Arial" w:cs="Arial"/>
          <w:lang w:eastAsia="en-US"/>
        </w:rPr>
        <w:t xml:space="preserve"> </w:t>
      </w:r>
      <w:r w:rsidR="00DA3C60" w:rsidRPr="00DA3C60">
        <w:rPr>
          <w:rFonts w:ascii="Arial" w:eastAsia="Times New Roman" w:hAnsi="Arial" w:cs="Arial"/>
          <w:lang w:eastAsia="en-US"/>
        </w:rPr>
        <w:t xml:space="preserve">Poziv za </w:t>
      </w:r>
      <w:proofErr w:type="spellStart"/>
      <w:r w:rsidR="00DA3C60" w:rsidRPr="00DA3C60">
        <w:rPr>
          <w:rFonts w:ascii="Arial" w:eastAsia="Times New Roman" w:hAnsi="Arial" w:cs="Arial"/>
          <w:lang w:eastAsia="en-US"/>
        </w:rPr>
        <w:t>izjasnitev</w:t>
      </w:r>
      <w:proofErr w:type="spellEnd"/>
      <w:r w:rsidR="00DA3C60" w:rsidRPr="00DA3C60">
        <w:rPr>
          <w:rFonts w:ascii="Arial" w:eastAsia="Times New Roman" w:hAnsi="Arial" w:cs="Arial"/>
          <w:lang w:eastAsia="en-US"/>
        </w:rPr>
        <w:t xml:space="preserve"> pred izdajo odločbe</w:t>
      </w:r>
      <w:r w:rsidR="00DA3C60">
        <w:rPr>
          <w:rFonts w:ascii="Arial" w:eastAsia="Times New Roman" w:hAnsi="Arial" w:cs="Arial"/>
          <w:lang w:eastAsia="en-US"/>
        </w:rPr>
        <w:t xml:space="preserve"> št. 0700-42/2026/5 z dne 3. 8. 2026</w:t>
      </w:r>
      <w:r w:rsidRPr="000C6DEE">
        <w:rPr>
          <w:rFonts w:ascii="Arial" w:eastAsia="Times New Roman" w:hAnsi="Arial" w:cs="Arial"/>
          <w:lang w:eastAsia="en-US"/>
        </w:rPr>
        <w:t xml:space="preserve"> podjetju vročen dne </w:t>
      </w:r>
      <w:r>
        <w:rPr>
          <w:rFonts w:ascii="Arial" w:eastAsia="Times New Roman" w:hAnsi="Arial" w:cs="Arial"/>
          <w:lang w:eastAsia="en-US"/>
        </w:rPr>
        <w:t>21</w:t>
      </w:r>
      <w:r w:rsidRPr="000C6DEE">
        <w:rPr>
          <w:rFonts w:ascii="Arial" w:eastAsia="Times New Roman" w:hAnsi="Arial" w:cs="Arial"/>
          <w:lang w:eastAsia="en-US"/>
        </w:rPr>
        <w:t xml:space="preserve">. </w:t>
      </w:r>
      <w:r>
        <w:rPr>
          <w:rFonts w:ascii="Arial" w:eastAsia="Times New Roman" w:hAnsi="Arial" w:cs="Arial"/>
          <w:lang w:eastAsia="en-US"/>
        </w:rPr>
        <w:t>8</w:t>
      </w:r>
      <w:r w:rsidRPr="000C6DEE">
        <w:rPr>
          <w:rFonts w:ascii="Arial" w:eastAsia="Times New Roman" w:hAnsi="Arial" w:cs="Arial"/>
          <w:lang w:eastAsia="en-US"/>
        </w:rPr>
        <w:t xml:space="preserve">. 2026 (po poteku 15 dnevnega roka od dne </w:t>
      </w:r>
      <w:r>
        <w:rPr>
          <w:rFonts w:ascii="Arial" w:eastAsia="Times New Roman" w:hAnsi="Arial" w:cs="Arial"/>
          <w:lang w:eastAsia="en-US"/>
        </w:rPr>
        <w:t>6</w:t>
      </w:r>
      <w:r w:rsidRPr="000C6DEE">
        <w:rPr>
          <w:rFonts w:ascii="Arial" w:eastAsia="Times New Roman" w:hAnsi="Arial" w:cs="Arial"/>
          <w:lang w:eastAsia="en-US"/>
        </w:rPr>
        <w:t xml:space="preserve">. </w:t>
      </w:r>
      <w:r>
        <w:rPr>
          <w:rFonts w:ascii="Arial" w:eastAsia="Times New Roman" w:hAnsi="Arial" w:cs="Arial"/>
          <w:lang w:eastAsia="en-US"/>
        </w:rPr>
        <w:t>8</w:t>
      </w:r>
      <w:r w:rsidRPr="000C6DEE">
        <w:rPr>
          <w:rFonts w:ascii="Arial" w:eastAsia="Times New Roman" w:hAnsi="Arial" w:cs="Arial"/>
          <w:lang w:eastAsia="en-US"/>
        </w:rPr>
        <w:t>. 2026), zato je z naslednjim dnem začel teči 10 dnevni rok, ki ga je določil Zagovornik v dokumentu št. 0700-42/2026/</w:t>
      </w:r>
      <w:r>
        <w:rPr>
          <w:rFonts w:ascii="Arial" w:eastAsia="Times New Roman" w:hAnsi="Arial" w:cs="Arial"/>
          <w:lang w:eastAsia="en-US"/>
        </w:rPr>
        <w:t>5</w:t>
      </w:r>
      <w:r w:rsidRPr="000C6DEE">
        <w:rPr>
          <w:rFonts w:ascii="Arial" w:eastAsia="Times New Roman" w:hAnsi="Arial" w:cs="Arial"/>
          <w:lang w:eastAsia="en-US"/>
        </w:rPr>
        <w:t xml:space="preserve"> z dne </w:t>
      </w:r>
      <w:r>
        <w:rPr>
          <w:rFonts w:ascii="Arial" w:eastAsia="Times New Roman" w:hAnsi="Arial" w:cs="Arial"/>
          <w:lang w:eastAsia="en-US"/>
        </w:rPr>
        <w:t>3</w:t>
      </w:r>
      <w:r w:rsidRPr="000C6DEE">
        <w:rPr>
          <w:rFonts w:ascii="Arial" w:eastAsia="Times New Roman" w:hAnsi="Arial" w:cs="Arial"/>
          <w:lang w:eastAsia="en-US"/>
        </w:rPr>
        <w:t xml:space="preserve">. </w:t>
      </w:r>
      <w:r>
        <w:rPr>
          <w:rFonts w:ascii="Arial" w:eastAsia="Times New Roman" w:hAnsi="Arial" w:cs="Arial"/>
          <w:lang w:eastAsia="en-US"/>
        </w:rPr>
        <w:t>8</w:t>
      </w:r>
      <w:r w:rsidRPr="000C6DEE">
        <w:rPr>
          <w:rFonts w:ascii="Arial" w:eastAsia="Times New Roman" w:hAnsi="Arial" w:cs="Arial"/>
          <w:lang w:eastAsia="en-US"/>
        </w:rPr>
        <w:t xml:space="preserve">. 2026. Ta rok se je iztekel dne </w:t>
      </w:r>
      <w:r>
        <w:rPr>
          <w:rFonts w:ascii="Arial" w:eastAsia="Times New Roman" w:hAnsi="Arial" w:cs="Arial"/>
          <w:lang w:eastAsia="en-US"/>
        </w:rPr>
        <w:t>31</w:t>
      </w:r>
      <w:r w:rsidRPr="000C6DEE">
        <w:rPr>
          <w:rFonts w:ascii="Arial" w:eastAsia="Times New Roman" w:hAnsi="Arial" w:cs="Arial"/>
          <w:lang w:eastAsia="en-US"/>
        </w:rPr>
        <w:t xml:space="preserve">. </w:t>
      </w:r>
      <w:r>
        <w:rPr>
          <w:rFonts w:ascii="Arial" w:eastAsia="Times New Roman" w:hAnsi="Arial" w:cs="Arial"/>
          <w:lang w:eastAsia="en-US"/>
        </w:rPr>
        <w:t>8</w:t>
      </w:r>
      <w:r w:rsidRPr="000C6DEE">
        <w:rPr>
          <w:rFonts w:ascii="Arial" w:eastAsia="Times New Roman" w:hAnsi="Arial" w:cs="Arial"/>
          <w:lang w:eastAsia="en-US"/>
        </w:rPr>
        <w:t xml:space="preserve">. 2026. Zagovornik do tega roka </w:t>
      </w:r>
      <w:r>
        <w:rPr>
          <w:rFonts w:ascii="Arial" w:eastAsia="Times New Roman" w:hAnsi="Arial" w:cs="Arial"/>
          <w:lang w:eastAsia="en-US"/>
        </w:rPr>
        <w:t xml:space="preserve">in niti do roka izdaje te odločbe </w:t>
      </w:r>
      <w:r w:rsidRPr="000C6DEE">
        <w:rPr>
          <w:rFonts w:ascii="Arial" w:eastAsia="Times New Roman" w:hAnsi="Arial" w:cs="Arial"/>
          <w:lang w:eastAsia="en-US"/>
        </w:rPr>
        <w:t>ni prejel nobenega odziva s strani podjetja.</w:t>
      </w:r>
    </w:p>
    <w:p w14:paraId="7634758B" w14:textId="77777777" w:rsidR="004A51E4" w:rsidRDefault="004A51E4" w:rsidP="00D60FF4">
      <w:pPr>
        <w:spacing w:after="0" w:line="240" w:lineRule="auto"/>
        <w:jc w:val="both"/>
        <w:rPr>
          <w:rFonts w:ascii="Arial" w:eastAsia="Times New Roman" w:hAnsi="Arial" w:cs="Arial"/>
          <w:lang w:eastAsia="en-US"/>
        </w:rPr>
      </w:pPr>
    </w:p>
    <w:p w14:paraId="4C148E81" w14:textId="4E8F6E0E" w:rsidR="00DA3C60" w:rsidRDefault="006D2622" w:rsidP="007215F3">
      <w:pPr>
        <w:spacing w:after="0"/>
        <w:jc w:val="center"/>
        <w:rPr>
          <w:rFonts w:ascii="Arial" w:hAnsi="Arial" w:cs="Arial"/>
        </w:rPr>
      </w:pPr>
      <w:r>
        <w:rPr>
          <w:rFonts w:ascii="Arial" w:hAnsi="Arial" w:cs="Arial"/>
        </w:rPr>
        <w:t>*</w:t>
      </w:r>
    </w:p>
    <w:p w14:paraId="4E4C0786" w14:textId="77777777" w:rsidR="007215F3" w:rsidRPr="00DA3C60" w:rsidRDefault="007215F3" w:rsidP="007215F3">
      <w:pPr>
        <w:spacing w:after="0"/>
        <w:jc w:val="center"/>
        <w:rPr>
          <w:rFonts w:ascii="Arial" w:hAnsi="Arial" w:cs="Arial"/>
        </w:rPr>
      </w:pPr>
    </w:p>
    <w:p w14:paraId="4BABBA96" w14:textId="77777777" w:rsidR="00DA3C60" w:rsidRPr="00DA3C60" w:rsidRDefault="00DA3C60" w:rsidP="00DA3C60">
      <w:pPr>
        <w:spacing w:after="0" w:line="240" w:lineRule="auto"/>
        <w:jc w:val="both"/>
        <w:rPr>
          <w:rFonts w:ascii="Arial" w:eastAsia="Calibri" w:hAnsi="Arial" w:cs="Arial"/>
          <w:lang w:eastAsia="en-US"/>
        </w:rPr>
      </w:pPr>
      <w:r w:rsidRPr="00DA3C60">
        <w:rPr>
          <w:rFonts w:ascii="Arial" w:eastAsia="Calibri" w:hAnsi="Arial" w:cs="Arial"/>
          <w:lang w:eastAsia="en-US"/>
        </w:rPr>
        <w:lastRenderedPageBreak/>
        <w:t xml:space="preserve">Kot je bilo podjetje seznanjeno že v dopisu št. 0700-42/2026/4 z dne 15. 6. 2026, </w:t>
      </w:r>
      <w:r w:rsidRPr="00DA3C60">
        <w:rPr>
          <w:rFonts w:ascii="Arial" w:eastAsia="Calibri" w:hAnsi="Arial" w:cs="Arial"/>
          <w:b/>
          <w:bCs/>
          <w:lang w:eastAsia="en-US"/>
        </w:rPr>
        <w:t>neposredna diskriminacija</w:t>
      </w:r>
      <w:r w:rsidRPr="00DA3C60">
        <w:rPr>
          <w:rFonts w:ascii="Arial" w:eastAsia="Times New Roman" w:hAnsi="Arial" w:cs="Times New Roman"/>
          <w:sz w:val="20"/>
          <w:szCs w:val="24"/>
          <w:lang w:val="en-US" w:eastAsia="en-US"/>
        </w:rPr>
        <w:t xml:space="preserve">, </w:t>
      </w:r>
      <w:r w:rsidRPr="00DA3C60">
        <w:rPr>
          <w:rFonts w:ascii="Arial" w:eastAsia="Calibri" w:hAnsi="Arial" w:cs="Arial"/>
          <w:lang w:eastAsia="en-US"/>
        </w:rPr>
        <w:t xml:space="preserve">kot jo zatrjuje predlagatelj v tem primeru,  skladno s prvim odstavkom 6. člena </w:t>
      </w:r>
      <w:proofErr w:type="spellStart"/>
      <w:r w:rsidRPr="00DA3C60">
        <w:rPr>
          <w:rFonts w:ascii="Arial" w:eastAsia="Calibri" w:hAnsi="Arial" w:cs="Arial"/>
          <w:lang w:eastAsia="en-US"/>
        </w:rPr>
        <w:t>ZVarD</w:t>
      </w:r>
      <w:proofErr w:type="spellEnd"/>
      <w:r w:rsidRPr="00DA3C60">
        <w:rPr>
          <w:rFonts w:ascii="Arial" w:eastAsia="Calibri" w:hAnsi="Arial" w:cs="Arial"/>
          <w:lang w:eastAsia="en-US"/>
        </w:rPr>
        <w:t xml:space="preserve"> obstaja, če je oseba ali skupina oseb zaradi določene osebne okoliščine bila, je ali bi lahko bila v enakih ali podobnih situacijah obravnavana manj ugodno, kot se obravnava, se je obravnavala ali bi se obravnavala druga oseba ali skupina oseb. </w:t>
      </w:r>
    </w:p>
    <w:p w14:paraId="1621F086" w14:textId="77777777" w:rsidR="00DA3C60" w:rsidRPr="00DA3C60" w:rsidRDefault="00DA3C60" w:rsidP="00DA3C60">
      <w:pPr>
        <w:spacing w:after="0" w:line="240" w:lineRule="auto"/>
        <w:jc w:val="both"/>
        <w:rPr>
          <w:rFonts w:ascii="Arial" w:eastAsia="Calibri" w:hAnsi="Arial" w:cs="Arial"/>
          <w:color w:val="FF0000"/>
          <w:lang w:eastAsia="en-US"/>
        </w:rPr>
      </w:pPr>
    </w:p>
    <w:p w14:paraId="2F150AF7" w14:textId="77777777" w:rsidR="00DA3C60" w:rsidRPr="00DA3C60" w:rsidRDefault="00DA3C60" w:rsidP="00DA3C60">
      <w:pPr>
        <w:spacing w:after="0" w:line="240" w:lineRule="auto"/>
        <w:jc w:val="both"/>
        <w:rPr>
          <w:rFonts w:ascii="Arial" w:eastAsia="Calibri" w:hAnsi="Arial" w:cs="Arial"/>
          <w:lang w:eastAsia="en-US"/>
        </w:rPr>
      </w:pPr>
      <w:r w:rsidRPr="00DA3C60">
        <w:rPr>
          <w:rFonts w:ascii="Arial" w:eastAsia="Calibri" w:hAnsi="Arial" w:cs="Arial"/>
          <w:lang w:eastAsia="en-US"/>
        </w:rPr>
        <w:t xml:space="preserve">Pri </w:t>
      </w:r>
      <w:r w:rsidRPr="00DA3C60">
        <w:rPr>
          <w:rFonts w:ascii="Arial" w:eastAsia="Calibri" w:hAnsi="Arial" w:cs="Arial"/>
          <w:b/>
          <w:bCs/>
          <w:lang w:eastAsia="en-US"/>
        </w:rPr>
        <w:t>osebnih okoliščinah</w:t>
      </w:r>
      <w:r w:rsidRPr="00DA3C60">
        <w:rPr>
          <w:rFonts w:ascii="Arial" w:eastAsia="Calibri" w:hAnsi="Arial" w:cs="Arial"/>
          <w:lang w:eastAsia="en-US"/>
        </w:rPr>
        <w:t xml:space="preserve"> gre za prirojene ali pridobljene osebne značilnosti, lastnosti, stanja ali statuse, ki so praviloma trajno in nerazdružljivo povezani z določenim posameznikom in njegovo osebnostjo, zlasti identiteto, ali pa jih posameznik ne spreminja zlahka. Skladno s 1. členom </w:t>
      </w:r>
      <w:proofErr w:type="spellStart"/>
      <w:r w:rsidRPr="00DA3C60">
        <w:rPr>
          <w:rFonts w:ascii="Arial" w:eastAsia="Calibri" w:hAnsi="Arial" w:cs="Arial"/>
          <w:lang w:eastAsia="en-US"/>
        </w:rPr>
        <w:t>ZVarD</w:t>
      </w:r>
      <w:proofErr w:type="spellEnd"/>
      <w:r w:rsidRPr="00DA3C60">
        <w:rPr>
          <w:rFonts w:ascii="Arial" w:eastAsia="Calibri" w:hAnsi="Arial" w:cs="Arial"/>
          <w:lang w:eastAsia="en-US"/>
        </w:rPr>
        <w:t xml:space="preserve"> mednje štejejo spol, narodnost, rasa ali etnično poreklo, jezik, vera ali prepričanje, invalidnost, starost, spolna usmerjenost, spolna identiteta in spolni izraz, družbeni položaj, premoženjsko stanje, izobrazba ali katera koli druga osebna okoliščina. Zagovornik je v svojih primerih do sedaj kot </w:t>
      </w:r>
      <w:proofErr w:type="spellStart"/>
      <w:r w:rsidRPr="00DA3C60">
        <w:rPr>
          <w:rFonts w:ascii="Arial" w:eastAsia="Calibri" w:hAnsi="Arial" w:cs="Arial"/>
          <w:lang w:eastAsia="en-US"/>
        </w:rPr>
        <w:t>t.i</w:t>
      </w:r>
      <w:proofErr w:type="spellEnd"/>
      <w:r w:rsidRPr="00DA3C60">
        <w:rPr>
          <w:rFonts w:ascii="Arial" w:eastAsia="Calibri" w:hAnsi="Arial" w:cs="Arial"/>
          <w:lang w:eastAsia="en-US"/>
        </w:rPr>
        <w:t xml:space="preserve">. drugo osebno okoliščino obravnaval tudi </w:t>
      </w:r>
      <w:r w:rsidRPr="00DA3C60">
        <w:rPr>
          <w:rFonts w:ascii="Arial" w:eastAsia="Calibri" w:hAnsi="Arial" w:cs="Arial"/>
          <w:b/>
          <w:bCs/>
          <w:lang w:eastAsia="en-US"/>
        </w:rPr>
        <w:t>državljanstvo</w:t>
      </w:r>
      <w:r w:rsidRPr="00DA3C60">
        <w:rPr>
          <w:rFonts w:ascii="Arial" w:eastAsia="Calibri" w:hAnsi="Arial" w:cs="Arial"/>
          <w:lang w:eastAsia="en-US"/>
        </w:rPr>
        <w:t xml:space="preserve"> in </w:t>
      </w:r>
      <w:r w:rsidRPr="00DA3C60">
        <w:rPr>
          <w:rFonts w:ascii="Arial" w:eastAsia="Calibri" w:hAnsi="Arial" w:cs="Arial"/>
          <w:b/>
          <w:bCs/>
          <w:lang w:eastAsia="en-US"/>
        </w:rPr>
        <w:t>kraj bivanja</w:t>
      </w:r>
      <w:r w:rsidRPr="00DA3C60">
        <w:rPr>
          <w:rFonts w:ascii="Arial" w:eastAsia="Calibri" w:hAnsi="Arial" w:cs="Arial"/>
          <w:lang w:eastAsia="en-US"/>
        </w:rPr>
        <w:t>.</w:t>
      </w:r>
      <w:r w:rsidRPr="00DA3C60">
        <w:rPr>
          <w:rFonts w:ascii="Arial" w:eastAsia="Calibri" w:hAnsi="Arial" w:cs="Arial"/>
          <w:vertAlign w:val="superscript"/>
          <w:lang w:eastAsia="en-US"/>
        </w:rPr>
        <w:footnoteReference w:id="1"/>
      </w:r>
      <w:r w:rsidRPr="00DA3C60">
        <w:rPr>
          <w:rFonts w:ascii="Arial" w:eastAsia="Calibri" w:hAnsi="Arial" w:cs="Arial"/>
          <w:lang w:eastAsia="en-US"/>
        </w:rPr>
        <w:t xml:space="preserve"> </w:t>
      </w:r>
    </w:p>
    <w:p w14:paraId="555267BE" w14:textId="77777777" w:rsidR="00DA3C60" w:rsidRPr="00DA3C60" w:rsidRDefault="00DA3C60" w:rsidP="00DA3C60">
      <w:pPr>
        <w:spacing w:after="0" w:line="240" w:lineRule="auto"/>
        <w:jc w:val="both"/>
        <w:rPr>
          <w:rFonts w:ascii="Arial" w:eastAsia="Calibri" w:hAnsi="Arial" w:cs="Arial"/>
          <w:color w:val="FF0000"/>
          <w:lang w:eastAsia="en-US"/>
        </w:rPr>
      </w:pPr>
    </w:p>
    <w:p w14:paraId="5562BED6" w14:textId="22429D4E" w:rsidR="00DA3C60" w:rsidRPr="00DA3C60" w:rsidRDefault="00DA3C60" w:rsidP="00DA3C60">
      <w:pPr>
        <w:spacing w:after="0" w:line="240" w:lineRule="auto"/>
        <w:jc w:val="both"/>
        <w:rPr>
          <w:rFonts w:ascii="Arial" w:hAnsi="Arial" w:cs="Arial"/>
        </w:rPr>
      </w:pPr>
      <w:r w:rsidRPr="00DA3C60">
        <w:rPr>
          <w:rFonts w:ascii="Arial" w:hAnsi="Arial" w:cs="Arial"/>
        </w:rPr>
        <w:t xml:space="preserve">Diskriminacija oz. neenako obravnavanje sta prepovedana na vseh področjih družbenega življenja. Predlagatelj je v obravnavanem primeru smiselno zatrjeval, da je bil diskriminiran na področju </w:t>
      </w:r>
      <w:r w:rsidRPr="00DA3C60">
        <w:rPr>
          <w:rFonts w:ascii="Arial" w:hAnsi="Arial" w:cs="Arial"/>
          <w:b/>
          <w:bCs/>
        </w:rPr>
        <w:t>dostopa do dobrin in storitev, ki so na voljo javnosti</w:t>
      </w:r>
      <w:r w:rsidR="003F6FB3">
        <w:rPr>
          <w:rFonts w:ascii="Arial" w:hAnsi="Arial" w:cs="Arial"/>
          <w:b/>
          <w:bCs/>
        </w:rPr>
        <w:t xml:space="preserve"> </w:t>
      </w:r>
      <w:r w:rsidR="003F6FB3" w:rsidRPr="003F6FB3">
        <w:rPr>
          <w:rFonts w:ascii="Arial" w:hAnsi="Arial" w:cs="Arial"/>
        </w:rPr>
        <w:t>(</w:t>
      </w:r>
      <w:r w:rsidR="003F6FB3">
        <w:rPr>
          <w:rFonts w:ascii="Arial" w:hAnsi="Arial" w:cs="Arial"/>
        </w:rPr>
        <w:t>storitev izposoje vozil)</w:t>
      </w:r>
      <w:r w:rsidRPr="00DA3C60">
        <w:rPr>
          <w:rFonts w:ascii="Arial" w:hAnsi="Arial" w:cs="Arial"/>
        </w:rPr>
        <w:t xml:space="preserve">, kar predstavlja področje družbenega življenja, kjer morajo odgovorni v skladu z 2. členom </w:t>
      </w:r>
      <w:proofErr w:type="spellStart"/>
      <w:r w:rsidRPr="00DA3C60">
        <w:rPr>
          <w:rFonts w:ascii="Arial" w:hAnsi="Arial" w:cs="Arial"/>
        </w:rPr>
        <w:t>ZVarD</w:t>
      </w:r>
      <w:proofErr w:type="spellEnd"/>
      <w:r w:rsidRPr="00DA3C60">
        <w:rPr>
          <w:rFonts w:ascii="Arial" w:hAnsi="Arial" w:cs="Arial"/>
        </w:rPr>
        <w:t xml:space="preserve"> pri oblastnem odločanju, delovanju v pravnem prometu in pri drugem svojem delovanju oziroma ravnanju v razmerju do tretjih oseb zagotavljati varstvo pred diskriminacijo oziroma enako obravnavanje vseh oseb. </w:t>
      </w:r>
    </w:p>
    <w:p w14:paraId="483FF747" w14:textId="77777777" w:rsidR="00DA3C60" w:rsidRPr="00DA3C60" w:rsidRDefault="00DA3C60" w:rsidP="00DA3C60">
      <w:pPr>
        <w:spacing w:after="0" w:line="240" w:lineRule="auto"/>
        <w:jc w:val="both"/>
        <w:rPr>
          <w:rFonts w:ascii="Arial" w:eastAsia="Arial" w:hAnsi="Arial" w:cs="Arial"/>
          <w:color w:val="000000"/>
          <w:shd w:val="clear" w:color="auto" w:fill="FFFFFF"/>
          <w:lang w:eastAsia="en-US"/>
        </w:rPr>
      </w:pPr>
    </w:p>
    <w:p w14:paraId="58FE28F9" w14:textId="77777777" w:rsidR="00DA3C60" w:rsidRPr="00DA3C60" w:rsidRDefault="00DA3C60" w:rsidP="00DA3C60">
      <w:pPr>
        <w:spacing w:after="0" w:line="240" w:lineRule="auto"/>
        <w:jc w:val="both"/>
        <w:rPr>
          <w:rFonts w:ascii="Arial" w:eastAsia="Arial" w:hAnsi="Arial" w:cs="Arial"/>
          <w:b/>
          <w:bCs/>
          <w:color w:val="000000"/>
          <w:shd w:val="clear" w:color="auto" w:fill="FFFFFF"/>
          <w:lang w:eastAsia="en-US"/>
        </w:rPr>
      </w:pPr>
      <w:r w:rsidRPr="00DA3C60">
        <w:rPr>
          <w:rFonts w:ascii="Arial" w:eastAsia="Arial" w:hAnsi="Arial" w:cs="Arial"/>
          <w:color w:val="000000"/>
          <w:shd w:val="clear" w:color="auto" w:fill="FFFFFF"/>
          <w:lang w:eastAsia="en-US"/>
        </w:rPr>
        <w:t xml:space="preserve">Obravnavanje posameznikov pod slabšimi pogoji, ki temelji na njihovih osebnih okoliščinah, je lahko dopustno le </w:t>
      </w:r>
      <w:r w:rsidRPr="00DA3C60">
        <w:rPr>
          <w:rFonts w:ascii="Arial" w:eastAsia="Arial" w:hAnsi="Arial" w:cs="Arial"/>
          <w:b/>
          <w:bCs/>
          <w:color w:val="000000"/>
          <w:shd w:val="clear" w:color="auto" w:fill="FFFFFF"/>
          <w:lang w:eastAsia="en-US"/>
        </w:rPr>
        <w:t>izjemoma</w:t>
      </w:r>
      <w:r w:rsidRPr="00DA3C60">
        <w:rPr>
          <w:rFonts w:ascii="Arial" w:eastAsia="Arial" w:hAnsi="Arial" w:cs="Arial"/>
          <w:color w:val="000000"/>
          <w:shd w:val="clear" w:color="auto" w:fill="FFFFFF"/>
          <w:lang w:eastAsia="en-US"/>
        </w:rPr>
        <w:t xml:space="preserve"> in pod pogoji testa sorazmernosti. Splošno izjemo od prepovedi neposredne diskriminacije vsebuje prvi odstavek 13. člena </w:t>
      </w:r>
      <w:proofErr w:type="spellStart"/>
      <w:r w:rsidRPr="00DA3C60">
        <w:rPr>
          <w:rFonts w:ascii="Arial" w:eastAsia="Arial" w:hAnsi="Arial" w:cs="Arial"/>
          <w:color w:val="000000"/>
          <w:shd w:val="clear" w:color="auto" w:fill="FFFFFF"/>
          <w:lang w:eastAsia="en-US"/>
        </w:rPr>
        <w:t>ZVarD</w:t>
      </w:r>
      <w:proofErr w:type="spellEnd"/>
      <w:r w:rsidRPr="00DA3C60">
        <w:rPr>
          <w:rFonts w:ascii="Arial" w:eastAsia="Arial" w:hAnsi="Arial" w:cs="Arial"/>
          <w:color w:val="000000"/>
          <w:shd w:val="clear" w:color="auto" w:fill="FFFFFF"/>
          <w:lang w:eastAsia="en-US"/>
        </w:rPr>
        <w:t>, ki določa, da neenako obravnavanje zaradi določene osebne okoliščine ne pomeni diskriminacije po tem zakonu, če takšno različno obravnavanje temelji na</w:t>
      </w:r>
      <w:r w:rsidRPr="00DA3C60">
        <w:rPr>
          <w:rFonts w:ascii="Arial" w:eastAsia="Arial" w:hAnsi="Arial" w:cs="Arial"/>
          <w:b/>
          <w:bCs/>
          <w:color w:val="000000"/>
          <w:shd w:val="clear" w:color="auto" w:fill="FFFFFF"/>
          <w:lang w:eastAsia="en-US"/>
        </w:rPr>
        <w:t xml:space="preserve"> legitimnem cilju in so sredstva za doseganje tega cilja ustrezna, potrebna in sorazmerna.</w:t>
      </w:r>
    </w:p>
    <w:p w14:paraId="2976AB8E" w14:textId="77777777" w:rsidR="00DA3C60" w:rsidRPr="00DA3C60" w:rsidRDefault="00DA3C60" w:rsidP="00DA3C60">
      <w:pPr>
        <w:spacing w:after="0" w:line="240" w:lineRule="auto"/>
        <w:jc w:val="both"/>
        <w:rPr>
          <w:rFonts w:ascii="Arial" w:eastAsia="Calibri" w:hAnsi="Arial" w:cs="Arial"/>
          <w:lang w:eastAsia="en-US"/>
        </w:rPr>
      </w:pPr>
    </w:p>
    <w:p w14:paraId="48A02AEC" w14:textId="77777777" w:rsidR="00DA3C60" w:rsidRPr="00DA3C60" w:rsidRDefault="00DA3C60" w:rsidP="00DA3C60">
      <w:pPr>
        <w:spacing w:after="0" w:line="240" w:lineRule="auto"/>
        <w:jc w:val="both"/>
        <w:rPr>
          <w:rFonts w:ascii="Arial" w:eastAsia="Calibri" w:hAnsi="Arial" w:cs="Arial"/>
          <w:lang w:eastAsia="en-US"/>
        </w:rPr>
      </w:pPr>
      <w:r w:rsidRPr="00DA3C60">
        <w:rPr>
          <w:rFonts w:ascii="Arial" w:eastAsia="Calibri" w:hAnsi="Arial" w:cs="Arial"/>
          <w:lang w:eastAsia="en-US"/>
        </w:rPr>
        <w:t xml:space="preserve">V postopkih obravnave diskriminacije velja </w:t>
      </w:r>
      <w:r w:rsidRPr="00DA3C60">
        <w:rPr>
          <w:rFonts w:ascii="Arial" w:eastAsia="Calibri" w:hAnsi="Arial" w:cs="Arial"/>
          <w:b/>
          <w:bCs/>
          <w:lang w:eastAsia="en-US"/>
        </w:rPr>
        <w:t>obrnjeno dokazno breme</w:t>
      </w:r>
      <w:r w:rsidRPr="00DA3C60">
        <w:rPr>
          <w:rFonts w:ascii="Arial" w:eastAsia="Calibri" w:hAnsi="Arial" w:cs="Arial"/>
          <w:lang w:eastAsia="en-US"/>
        </w:rPr>
        <w:t xml:space="preserve"> (40. člen </w:t>
      </w:r>
      <w:proofErr w:type="spellStart"/>
      <w:r w:rsidRPr="00DA3C60">
        <w:rPr>
          <w:rFonts w:ascii="Arial" w:eastAsia="Calibri" w:hAnsi="Arial" w:cs="Arial"/>
          <w:lang w:eastAsia="en-US"/>
        </w:rPr>
        <w:t>ZVarD</w:t>
      </w:r>
      <w:proofErr w:type="spellEnd"/>
      <w:r w:rsidRPr="00DA3C60">
        <w:rPr>
          <w:rFonts w:ascii="Arial" w:eastAsia="Calibri" w:hAnsi="Arial" w:cs="Arial"/>
          <w:lang w:eastAsia="en-US"/>
        </w:rPr>
        <w:t xml:space="preserve">). To pomeni, da je v primeru izkazanega suma diskriminacije na domnevnem kršitelju, da dokazuje morebitno upravičenost svojih praks oziroma se razbremeni očitkov o diskriminaciji. </w:t>
      </w:r>
    </w:p>
    <w:p w14:paraId="0D1ACE09" w14:textId="77777777" w:rsidR="008736D5" w:rsidRPr="0090163D" w:rsidRDefault="008736D5" w:rsidP="00D60FF4">
      <w:pPr>
        <w:spacing w:after="0" w:line="240" w:lineRule="auto"/>
        <w:jc w:val="both"/>
        <w:rPr>
          <w:rFonts w:ascii="Arial" w:hAnsi="Arial" w:cs="Arial"/>
        </w:rPr>
      </w:pPr>
    </w:p>
    <w:p w14:paraId="14206C24" w14:textId="3AE166D6" w:rsidR="000A5D86" w:rsidRDefault="000A5D86" w:rsidP="00D60FF4">
      <w:pPr>
        <w:spacing w:after="0" w:line="240" w:lineRule="auto"/>
        <w:jc w:val="center"/>
        <w:rPr>
          <w:rFonts w:ascii="Arial" w:hAnsi="Arial" w:cs="Arial"/>
        </w:rPr>
      </w:pPr>
      <w:r>
        <w:rPr>
          <w:rFonts w:ascii="Arial" w:hAnsi="Arial" w:cs="Arial"/>
        </w:rPr>
        <w:t>*</w:t>
      </w:r>
    </w:p>
    <w:p w14:paraId="633BB3B0" w14:textId="77777777" w:rsidR="000A5D86" w:rsidRDefault="000A5D86" w:rsidP="00D60FF4">
      <w:pPr>
        <w:spacing w:after="0" w:line="240" w:lineRule="auto"/>
        <w:jc w:val="center"/>
        <w:rPr>
          <w:rFonts w:ascii="Arial" w:hAnsi="Arial" w:cs="Arial"/>
        </w:rPr>
      </w:pPr>
    </w:p>
    <w:p w14:paraId="02E4EDC1" w14:textId="5DD4E774" w:rsidR="007D1C98" w:rsidRDefault="006D2622" w:rsidP="00D60FF4">
      <w:pPr>
        <w:spacing w:after="0" w:line="240" w:lineRule="auto"/>
        <w:jc w:val="both"/>
        <w:rPr>
          <w:rFonts w:ascii="Arial" w:hAnsi="Arial" w:cs="Arial"/>
        </w:rPr>
      </w:pPr>
      <w:r w:rsidRPr="006D2622">
        <w:rPr>
          <w:rFonts w:ascii="Arial" w:hAnsi="Arial" w:cs="Arial"/>
        </w:rPr>
        <w:t xml:space="preserve">Zagovornik je presojal </w:t>
      </w:r>
      <w:r w:rsidR="00B2030F">
        <w:rPr>
          <w:rFonts w:ascii="Arial" w:hAnsi="Arial" w:cs="Arial"/>
        </w:rPr>
        <w:t xml:space="preserve">okoliščine primera, kot jih je zatrjeval </w:t>
      </w:r>
      <w:r w:rsidR="003F6FB3">
        <w:rPr>
          <w:rFonts w:ascii="Arial" w:hAnsi="Arial" w:cs="Arial"/>
        </w:rPr>
        <w:t xml:space="preserve">in izkazoval </w:t>
      </w:r>
      <w:r w:rsidR="00B2030F">
        <w:rPr>
          <w:rFonts w:ascii="Arial" w:hAnsi="Arial" w:cs="Arial"/>
        </w:rPr>
        <w:t>predlagatelj</w:t>
      </w:r>
      <w:r w:rsidR="003F6FB3">
        <w:rPr>
          <w:rFonts w:ascii="Arial" w:hAnsi="Arial" w:cs="Arial"/>
        </w:rPr>
        <w:t xml:space="preserve">. Podjetje se kljub dvema pozivoma, ko se je imelo možnost izjasniti o vseh dejstvih in okoliščinah, pomembnih za izdajo odločbe, ki sta mu bila izkazano vročena (oziroma je po poteku roka nastopila fikcija vročitve), nanju ni odzvalo. </w:t>
      </w:r>
    </w:p>
    <w:p w14:paraId="2A97E3D3" w14:textId="77777777" w:rsidR="003F6FB3" w:rsidRDefault="003F6FB3" w:rsidP="003F6FB3">
      <w:pPr>
        <w:spacing w:after="0" w:line="240" w:lineRule="auto"/>
        <w:jc w:val="both"/>
        <w:rPr>
          <w:rFonts w:ascii="Arial" w:hAnsi="Arial" w:cs="Arial"/>
        </w:rPr>
      </w:pPr>
    </w:p>
    <w:p w14:paraId="7BA55516" w14:textId="42B41577" w:rsidR="00B968A7" w:rsidRPr="003F6FB3" w:rsidRDefault="00B968A7" w:rsidP="00B968A7">
      <w:pPr>
        <w:spacing w:after="0" w:line="240" w:lineRule="auto"/>
        <w:jc w:val="both"/>
        <w:rPr>
          <w:rFonts w:ascii="Arial" w:eastAsia="Calibri" w:hAnsi="Arial" w:cs="Arial"/>
          <w:lang w:eastAsia="en-US"/>
        </w:rPr>
      </w:pPr>
      <w:r>
        <w:rPr>
          <w:rFonts w:ascii="Arial" w:eastAsia="Calibri" w:hAnsi="Arial" w:cs="Arial"/>
          <w:lang w:eastAsia="en-US"/>
        </w:rPr>
        <w:t>Predlagatelj je kot osebne okoliščine, na podlagi katerih je bil deležen slabše obravnave, navedel narodnost, državljanstvo in kraj bivanja. Kot je razvidno iz odgovora podjetje, iz katerega izhaja, da svojih vozil ne izposojajo strankam iz Romunije, se zavrnitev storitve izposoje vozil na splošno</w:t>
      </w:r>
      <w:r w:rsidRPr="003F6FB3">
        <w:rPr>
          <w:rFonts w:ascii="Arial" w:eastAsia="Calibri" w:hAnsi="Arial" w:cs="Arial"/>
          <w:lang w:eastAsia="en-US"/>
        </w:rPr>
        <w:t xml:space="preserve"> nanaša na vse osebe iz Romunije</w:t>
      </w:r>
      <w:r>
        <w:rPr>
          <w:rFonts w:ascii="Arial" w:eastAsia="Calibri" w:hAnsi="Arial" w:cs="Arial"/>
          <w:lang w:eastAsia="en-US"/>
        </w:rPr>
        <w:t xml:space="preserve">. Zato </w:t>
      </w:r>
      <w:r w:rsidRPr="003F6FB3">
        <w:rPr>
          <w:rFonts w:ascii="Arial" w:eastAsia="Calibri" w:hAnsi="Arial" w:cs="Arial"/>
          <w:lang w:eastAsia="en-US"/>
        </w:rPr>
        <w:t xml:space="preserve">je Zagovornik presodil, da bi bili lahko podani osebni okoliščini državljanstva oziroma kraja bivanja, ki ju predlagatelj sicer tudi zatrjuje v svojem predlogu, ne pa tudi osebna okoliščina narodnosti, ki sicer pomeni pripadnost določenemu narodu, etnični skupnosti ali kulturni skupini, kar temelji na skupnem jeziku, zgodovini in kulturi in se razlikuje od državljanstva, ki predstavlja pravno vez med človekom in državo. Sama navedba »stranke iz Romunije« se po Zagovornikovi </w:t>
      </w:r>
      <w:r>
        <w:rPr>
          <w:rFonts w:ascii="Arial" w:eastAsia="Calibri" w:hAnsi="Arial" w:cs="Arial"/>
          <w:lang w:eastAsia="en-US"/>
        </w:rPr>
        <w:t>presoji</w:t>
      </w:r>
      <w:r w:rsidRPr="003F6FB3">
        <w:rPr>
          <w:rFonts w:ascii="Arial" w:eastAsia="Calibri" w:hAnsi="Arial" w:cs="Arial"/>
          <w:lang w:eastAsia="en-US"/>
        </w:rPr>
        <w:t xml:space="preserve"> lahko </w:t>
      </w:r>
      <w:r>
        <w:rPr>
          <w:rFonts w:ascii="Arial" w:eastAsia="Calibri" w:hAnsi="Arial" w:cs="Arial"/>
          <w:lang w:eastAsia="en-US"/>
        </w:rPr>
        <w:t xml:space="preserve">bolj </w:t>
      </w:r>
      <w:r w:rsidRPr="003F6FB3">
        <w:rPr>
          <w:rFonts w:ascii="Arial" w:eastAsia="Calibri" w:hAnsi="Arial" w:cs="Arial"/>
          <w:lang w:eastAsia="en-US"/>
        </w:rPr>
        <w:t>nanaša na romunske državljane oziroma na prebivalce Romunije</w:t>
      </w:r>
      <w:r>
        <w:rPr>
          <w:rFonts w:ascii="Arial" w:eastAsia="Calibri" w:hAnsi="Arial" w:cs="Arial"/>
          <w:lang w:eastAsia="en-US"/>
        </w:rPr>
        <w:t>, ne pa toliko tudi na Romune kot narod</w:t>
      </w:r>
      <w:r w:rsidRPr="003F6FB3">
        <w:rPr>
          <w:rFonts w:ascii="Arial" w:eastAsia="Calibri" w:hAnsi="Arial" w:cs="Arial"/>
          <w:lang w:eastAsia="en-US"/>
        </w:rPr>
        <w:t xml:space="preserve">. </w:t>
      </w:r>
    </w:p>
    <w:p w14:paraId="7C198F8F" w14:textId="77777777" w:rsidR="00B968A7" w:rsidRDefault="00B968A7" w:rsidP="003F6FB3">
      <w:pPr>
        <w:spacing w:after="0" w:line="240" w:lineRule="auto"/>
        <w:jc w:val="both"/>
        <w:rPr>
          <w:rFonts w:ascii="Arial" w:hAnsi="Arial" w:cs="Arial"/>
        </w:rPr>
      </w:pPr>
    </w:p>
    <w:p w14:paraId="08861ABC" w14:textId="57C08C87" w:rsidR="00B14AAD" w:rsidRDefault="006739CC" w:rsidP="00D60FF4">
      <w:pPr>
        <w:spacing w:after="0" w:line="240" w:lineRule="auto"/>
        <w:jc w:val="both"/>
        <w:rPr>
          <w:rFonts w:ascii="Arial" w:hAnsi="Arial" w:cs="Arial"/>
        </w:rPr>
      </w:pPr>
      <w:r>
        <w:rPr>
          <w:rFonts w:ascii="Arial" w:hAnsi="Arial" w:cs="Arial"/>
        </w:rPr>
        <w:t xml:space="preserve">Zato je Zagovornik v </w:t>
      </w:r>
      <w:r w:rsidR="007D1C98">
        <w:rPr>
          <w:rFonts w:ascii="Arial" w:hAnsi="Arial" w:cs="Arial"/>
        </w:rPr>
        <w:t>konkretnem primeru u</w:t>
      </w:r>
      <w:r w:rsidR="00B14AAD" w:rsidRPr="00B14AAD">
        <w:rPr>
          <w:rFonts w:ascii="Arial" w:hAnsi="Arial" w:cs="Arial"/>
        </w:rPr>
        <w:t xml:space="preserve">gotavljal, ali </w:t>
      </w:r>
      <w:r>
        <w:rPr>
          <w:rFonts w:ascii="Arial" w:hAnsi="Arial" w:cs="Arial"/>
        </w:rPr>
        <w:t>sta</w:t>
      </w:r>
      <w:r w:rsidR="00B14AAD" w:rsidRPr="00B14AAD">
        <w:rPr>
          <w:rFonts w:ascii="Arial" w:hAnsi="Arial" w:cs="Arial"/>
        </w:rPr>
        <w:t xml:space="preserve"> bil</w:t>
      </w:r>
      <w:r>
        <w:rPr>
          <w:rFonts w:ascii="Arial" w:hAnsi="Arial" w:cs="Arial"/>
        </w:rPr>
        <w:t>i</w:t>
      </w:r>
      <w:r w:rsidR="00D22970">
        <w:rPr>
          <w:rFonts w:ascii="Arial" w:hAnsi="Arial" w:cs="Arial"/>
        </w:rPr>
        <w:t xml:space="preserve"> predlagateljevi</w:t>
      </w:r>
      <w:r w:rsidR="00B14AAD" w:rsidRPr="00B14AAD">
        <w:rPr>
          <w:rFonts w:ascii="Arial" w:hAnsi="Arial" w:cs="Arial"/>
        </w:rPr>
        <w:t xml:space="preserve"> osebn</w:t>
      </w:r>
      <w:r>
        <w:rPr>
          <w:rFonts w:ascii="Arial" w:hAnsi="Arial" w:cs="Arial"/>
        </w:rPr>
        <w:t>i</w:t>
      </w:r>
      <w:r w:rsidR="00B14AAD" w:rsidRPr="00B14AAD">
        <w:rPr>
          <w:rFonts w:ascii="Arial" w:hAnsi="Arial" w:cs="Arial"/>
        </w:rPr>
        <w:t xml:space="preserve"> okoliščin</w:t>
      </w:r>
      <w:r>
        <w:rPr>
          <w:rFonts w:ascii="Arial" w:hAnsi="Arial" w:cs="Arial"/>
        </w:rPr>
        <w:t>i</w:t>
      </w:r>
      <w:r w:rsidR="00B14AAD" w:rsidRPr="00B14AAD">
        <w:rPr>
          <w:rFonts w:ascii="Arial" w:hAnsi="Arial" w:cs="Arial"/>
        </w:rPr>
        <w:t xml:space="preserve"> </w:t>
      </w:r>
      <w:r w:rsidR="00D22970">
        <w:rPr>
          <w:rFonts w:ascii="Arial" w:hAnsi="Arial" w:cs="Arial"/>
        </w:rPr>
        <w:t xml:space="preserve">državljanstva in kraja bivanja </w:t>
      </w:r>
      <w:r w:rsidR="00B14AAD" w:rsidRPr="00B14AAD">
        <w:rPr>
          <w:rFonts w:ascii="Arial" w:hAnsi="Arial" w:cs="Arial"/>
        </w:rPr>
        <w:t xml:space="preserve">razlog za slabšo obravnavo oziroma ali so v konkretnem primeru podani elementi </w:t>
      </w:r>
      <w:r>
        <w:rPr>
          <w:rFonts w:ascii="Arial" w:hAnsi="Arial" w:cs="Arial"/>
        </w:rPr>
        <w:t>ne</w:t>
      </w:r>
      <w:r w:rsidR="00825C20">
        <w:rPr>
          <w:rFonts w:ascii="Arial" w:hAnsi="Arial" w:cs="Arial"/>
        </w:rPr>
        <w:t xml:space="preserve">posredne </w:t>
      </w:r>
      <w:r w:rsidR="00B14AAD" w:rsidRPr="00B14AAD">
        <w:rPr>
          <w:rFonts w:ascii="Arial" w:hAnsi="Arial" w:cs="Arial"/>
        </w:rPr>
        <w:t xml:space="preserve">diskriminacije, kot jih opredeljuje </w:t>
      </w:r>
      <w:proofErr w:type="spellStart"/>
      <w:r w:rsidR="00B14AAD" w:rsidRPr="00B14AAD">
        <w:rPr>
          <w:rFonts w:ascii="Arial" w:hAnsi="Arial" w:cs="Arial"/>
        </w:rPr>
        <w:t>ZVarD</w:t>
      </w:r>
      <w:proofErr w:type="spellEnd"/>
      <w:r w:rsidR="00B14AAD" w:rsidRPr="00B14AAD">
        <w:rPr>
          <w:rFonts w:ascii="Arial" w:hAnsi="Arial" w:cs="Arial"/>
        </w:rPr>
        <w:t xml:space="preserve">. Da bi lahko govorili o diskriminaciji skladno z </w:t>
      </w:r>
      <w:proofErr w:type="spellStart"/>
      <w:r w:rsidR="00B14AAD" w:rsidRPr="00B14AAD">
        <w:rPr>
          <w:rFonts w:ascii="Arial" w:hAnsi="Arial" w:cs="Arial"/>
        </w:rPr>
        <w:t>ZVarD</w:t>
      </w:r>
      <w:proofErr w:type="spellEnd"/>
      <w:r w:rsidR="00B14AAD" w:rsidRPr="00B14AAD">
        <w:rPr>
          <w:rFonts w:ascii="Arial" w:hAnsi="Arial" w:cs="Arial"/>
        </w:rPr>
        <w:t>, morajo biti namreč izpolnjeni naslednji elementi: podani morajo biti osebna okoliščina, poseg v človekovo pravico, svoboščino, drugo pravico, pravni interes ali ugodnost, prikrajšanje v primerjavi z drugimi posamezniki ali skupinami v primerljivem položaju, vzročna zveza med osebno okoliščino in obravnavo, ki je je predlagatelj deležen, ter odsotnost izjem od prepovedi diskriminacije. Le ravnanje, pri katerem so podani vsi omenjeni elementi, zakonsko gledano pomeni diskriminacijo.</w:t>
      </w:r>
    </w:p>
    <w:p w14:paraId="0E7D452A" w14:textId="77777777" w:rsidR="00293374" w:rsidRDefault="00293374" w:rsidP="00D60FF4">
      <w:pPr>
        <w:spacing w:after="0" w:line="240" w:lineRule="auto"/>
        <w:jc w:val="both"/>
        <w:rPr>
          <w:rFonts w:ascii="Arial" w:hAnsi="Arial" w:cs="Arial"/>
        </w:rPr>
      </w:pPr>
    </w:p>
    <w:p w14:paraId="133AFA5B" w14:textId="4398996A" w:rsidR="001A5D3E" w:rsidRPr="00F65DC2" w:rsidRDefault="007A0268" w:rsidP="00D60FF4">
      <w:pPr>
        <w:spacing w:after="0" w:line="240" w:lineRule="auto"/>
        <w:jc w:val="center"/>
        <w:rPr>
          <w:rFonts w:ascii="Arial" w:hAnsi="Arial" w:cs="Arial"/>
          <w:b/>
          <w:bCs/>
        </w:rPr>
      </w:pPr>
      <w:r>
        <w:rPr>
          <w:rFonts w:ascii="Arial" w:hAnsi="Arial" w:cs="Arial"/>
          <w:b/>
          <w:bCs/>
        </w:rPr>
        <w:t>*</w:t>
      </w:r>
    </w:p>
    <w:p w14:paraId="175238CE" w14:textId="77777777" w:rsidR="001E5046" w:rsidRDefault="001E5046" w:rsidP="00D60FF4">
      <w:pPr>
        <w:spacing w:after="0" w:line="240" w:lineRule="auto"/>
        <w:jc w:val="both"/>
        <w:rPr>
          <w:rFonts w:ascii="Arial" w:hAnsi="Arial" w:cs="Arial"/>
        </w:rPr>
      </w:pPr>
    </w:p>
    <w:p w14:paraId="287D1D27" w14:textId="6DC54F0D" w:rsidR="00F823BD" w:rsidRDefault="00F823BD" w:rsidP="00F823BD">
      <w:pPr>
        <w:spacing w:after="0" w:line="240" w:lineRule="auto"/>
        <w:jc w:val="both"/>
        <w:rPr>
          <w:rFonts w:ascii="Arial" w:eastAsia="Times New Roman" w:hAnsi="Arial" w:cs="Arial"/>
          <w:lang w:eastAsia="en-US"/>
        </w:rPr>
      </w:pPr>
      <w:r>
        <w:rPr>
          <w:rFonts w:ascii="Arial" w:eastAsia="Times New Roman" w:hAnsi="Arial" w:cs="Arial"/>
          <w:lang w:eastAsia="en-US"/>
        </w:rPr>
        <w:t>Iz</w:t>
      </w:r>
      <w:r w:rsidR="00D826EC">
        <w:rPr>
          <w:rFonts w:ascii="Arial" w:eastAsia="Times New Roman" w:hAnsi="Arial" w:cs="Arial"/>
          <w:lang w:eastAsia="en-US"/>
        </w:rPr>
        <w:t xml:space="preserve"> </w:t>
      </w:r>
      <w:r>
        <w:rPr>
          <w:rFonts w:ascii="Arial" w:eastAsia="Times New Roman" w:hAnsi="Arial" w:cs="Arial"/>
          <w:lang w:eastAsia="en-US"/>
        </w:rPr>
        <w:t xml:space="preserve">posnetka zaslona platforme Google </w:t>
      </w:r>
      <w:proofErr w:type="spellStart"/>
      <w:r>
        <w:rPr>
          <w:rFonts w:ascii="Arial" w:eastAsia="Times New Roman" w:hAnsi="Arial" w:cs="Arial"/>
          <w:lang w:eastAsia="en-US"/>
        </w:rPr>
        <w:t>Maps</w:t>
      </w:r>
      <w:proofErr w:type="spellEnd"/>
      <w:r>
        <w:rPr>
          <w:rFonts w:ascii="Arial" w:eastAsia="Times New Roman" w:hAnsi="Arial" w:cs="Arial"/>
          <w:lang w:eastAsia="en-US"/>
        </w:rPr>
        <w:t>, ki ga je predložil predlagatelj, izhaja, da je predlagatelj storitev podjetja ocenil z 1 zvezdico</w:t>
      </w:r>
      <w:r w:rsidR="0086342A">
        <w:rPr>
          <w:rFonts w:ascii="Arial" w:eastAsia="Times New Roman" w:hAnsi="Arial" w:cs="Arial"/>
          <w:lang w:eastAsia="en-US"/>
        </w:rPr>
        <w:t>, ker ni prejel odgovora na svoja povpraševanja.</w:t>
      </w:r>
    </w:p>
    <w:p w14:paraId="62D42C52" w14:textId="77777777" w:rsidR="00F823BD" w:rsidRDefault="00F823BD" w:rsidP="00F823BD">
      <w:pPr>
        <w:spacing w:after="0" w:line="240" w:lineRule="auto"/>
        <w:jc w:val="both"/>
        <w:rPr>
          <w:rFonts w:ascii="Arial" w:eastAsia="Times New Roman" w:hAnsi="Arial" w:cs="Arial"/>
          <w:lang w:eastAsia="en-US"/>
        </w:rPr>
      </w:pPr>
    </w:p>
    <w:p w14:paraId="00B526C0" w14:textId="38C65A3F" w:rsidR="00F823BD" w:rsidRDefault="00F823BD" w:rsidP="00F823BD">
      <w:pPr>
        <w:spacing w:after="0" w:line="240" w:lineRule="auto"/>
        <w:jc w:val="both"/>
        <w:rPr>
          <w:rFonts w:ascii="Arial" w:eastAsia="Times New Roman" w:hAnsi="Arial" w:cs="Arial"/>
          <w:lang w:eastAsia="en-US"/>
        </w:rPr>
      </w:pPr>
      <w:r>
        <w:rPr>
          <w:rFonts w:ascii="Arial" w:eastAsia="Times New Roman" w:hAnsi="Arial" w:cs="Arial"/>
          <w:lang w:eastAsia="en-US"/>
        </w:rPr>
        <w:t>Predstavnik podjetja</w:t>
      </w:r>
      <w:r w:rsidRPr="00CB0029">
        <w:rPr>
          <w:rFonts w:ascii="Arial" w:eastAsia="Times New Roman" w:hAnsi="Arial" w:cs="Arial"/>
          <w:lang w:eastAsia="en-US"/>
        </w:rPr>
        <w:t xml:space="preserve">, podpisan kot </w:t>
      </w:r>
      <w:r w:rsidR="0086342A">
        <w:rPr>
          <w:rFonts w:ascii="Arial" w:eastAsia="Times New Roman" w:hAnsi="Arial" w:cs="Arial"/>
          <w:lang w:eastAsia="en-US"/>
        </w:rPr>
        <w:t>…</w:t>
      </w:r>
      <w:r>
        <w:rPr>
          <w:rFonts w:ascii="Arial" w:eastAsia="Times New Roman" w:hAnsi="Arial" w:cs="Arial"/>
          <w:lang w:eastAsia="en-US"/>
        </w:rPr>
        <w:t>, mu je na to odgovoril</w:t>
      </w:r>
      <w:r w:rsidR="0086342A">
        <w:rPr>
          <w:rFonts w:ascii="Arial" w:eastAsia="Times New Roman" w:hAnsi="Arial" w:cs="Arial"/>
          <w:lang w:eastAsia="en-US"/>
        </w:rPr>
        <w:t>, da mu z</w:t>
      </w:r>
      <w:r w:rsidRPr="00046CB3">
        <w:rPr>
          <w:rFonts w:ascii="Arial" w:eastAsia="Times New Roman" w:hAnsi="Arial" w:cs="Arial"/>
          <w:lang w:eastAsia="en-US"/>
        </w:rPr>
        <w:t xml:space="preserve">aradi takšnega odnosa ne moremo ponuditi avtomobila, </w:t>
      </w:r>
      <w:r w:rsidRPr="007215F3">
        <w:rPr>
          <w:rFonts w:ascii="Arial" w:eastAsia="Times New Roman" w:hAnsi="Arial" w:cs="Arial"/>
          <w:lang w:eastAsia="en-US"/>
        </w:rPr>
        <w:t>prav tako pa</w:t>
      </w:r>
      <w:r w:rsidR="0086342A">
        <w:rPr>
          <w:rFonts w:ascii="Arial" w:eastAsia="Times New Roman" w:hAnsi="Arial" w:cs="Arial"/>
          <w:lang w:eastAsia="en-US"/>
        </w:rPr>
        <w:t xml:space="preserve"> svojih</w:t>
      </w:r>
      <w:r w:rsidRPr="007215F3">
        <w:rPr>
          <w:rFonts w:ascii="Arial" w:eastAsia="Times New Roman" w:hAnsi="Arial" w:cs="Arial"/>
          <w:lang w:eastAsia="en-US"/>
        </w:rPr>
        <w:t xml:space="preserve"> avtomobilov ne oddaja</w:t>
      </w:r>
      <w:r w:rsidR="0086342A">
        <w:rPr>
          <w:rFonts w:ascii="Arial" w:eastAsia="Times New Roman" w:hAnsi="Arial" w:cs="Arial"/>
          <w:lang w:eastAsia="en-US"/>
        </w:rPr>
        <w:t>jo</w:t>
      </w:r>
      <w:r w:rsidRPr="007215F3">
        <w:rPr>
          <w:rFonts w:ascii="Arial" w:eastAsia="Times New Roman" w:hAnsi="Arial" w:cs="Arial"/>
          <w:lang w:eastAsia="en-US"/>
        </w:rPr>
        <w:t xml:space="preserve"> v najem strankam iz Romunije</w:t>
      </w:r>
      <w:r w:rsidRPr="00046CB3">
        <w:rPr>
          <w:rFonts w:ascii="Arial" w:eastAsia="Times New Roman" w:hAnsi="Arial" w:cs="Arial"/>
          <w:lang w:eastAsia="en-US"/>
        </w:rPr>
        <w:t>.</w:t>
      </w:r>
    </w:p>
    <w:p w14:paraId="409C48E0" w14:textId="77777777" w:rsidR="00F823BD" w:rsidRDefault="00F823BD" w:rsidP="00F823BD">
      <w:pPr>
        <w:spacing w:after="0" w:line="240" w:lineRule="auto"/>
        <w:jc w:val="both"/>
        <w:rPr>
          <w:rFonts w:ascii="Arial" w:eastAsia="Times New Roman" w:hAnsi="Arial" w:cs="Arial"/>
          <w:lang w:eastAsia="en-US"/>
        </w:rPr>
      </w:pPr>
    </w:p>
    <w:p w14:paraId="544228FB" w14:textId="4763E702" w:rsidR="00521F54" w:rsidRDefault="00AF1B50" w:rsidP="00521F54">
      <w:pPr>
        <w:spacing w:after="0" w:line="240" w:lineRule="auto"/>
        <w:jc w:val="both"/>
        <w:rPr>
          <w:rFonts w:ascii="Arial" w:eastAsia="Calibri" w:hAnsi="Arial" w:cs="Arial"/>
          <w:lang w:eastAsia="en-US"/>
        </w:rPr>
      </w:pPr>
      <w:r>
        <w:rPr>
          <w:rFonts w:ascii="Arial" w:eastAsia="Calibri" w:hAnsi="Arial" w:cs="Arial"/>
          <w:lang w:eastAsia="en-US"/>
        </w:rPr>
        <w:t>Ob pomanjkanju kakršnihkoli drugih pojasnil se je s</w:t>
      </w:r>
      <w:r w:rsidR="00D826EC">
        <w:rPr>
          <w:rFonts w:ascii="Arial" w:eastAsia="Calibri" w:hAnsi="Arial" w:cs="Arial"/>
          <w:lang w:eastAsia="en-US"/>
        </w:rPr>
        <w:t xml:space="preserve"> tem v </w:t>
      </w:r>
      <w:r w:rsidR="00D826EC" w:rsidRPr="00521F54">
        <w:rPr>
          <w:rFonts w:ascii="Arial" w:eastAsia="Calibri" w:hAnsi="Arial" w:cs="Arial"/>
          <w:lang w:eastAsia="en-US"/>
        </w:rPr>
        <w:t xml:space="preserve">skladu z načelom obrnjenega dokaznega bremena, ki izhaja iz 40. člena </w:t>
      </w:r>
      <w:proofErr w:type="spellStart"/>
      <w:r w:rsidR="00D826EC" w:rsidRPr="00521F54">
        <w:rPr>
          <w:rFonts w:ascii="Arial" w:eastAsia="Calibri" w:hAnsi="Arial" w:cs="Arial"/>
          <w:lang w:eastAsia="en-US"/>
        </w:rPr>
        <w:t>ZVarD</w:t>
      </w:r>
      <w:proofErr w:type="spellEnd"/>
      <w:r w:rsidR="00D826EC" w:rsidRPr="00521F54">
        <w:rPr>
          <w:rFonts w:ascii="Arial" w:eastAsia="Calibri" w:hAnsi="Arial" w:cs="Arial"/>
          <w:lang w:eastAsia="en-US"/>
        </w:rPr>
        <w:t>, dokazno breme prevalil</w:t>
      </w:r>
      <w:r w:rsidR="000652EB">
        <w:rPr>
          <w:rFonts w:ascii="Arial" w:eastAsia="Calibri" w:hAnsi="Arial" w:cs="Arial"/>
          <w:lang w:eastAsia="en-US"/>
        </w:rPr>
        <w:t xml:space="preserve">o </w:t>
      </w:r>
      <w:r w:rsidR="00D826EC" w:rsidRPr="00521F54">
        <w:rPr>
          <w:rFonts w:ascii="Arial" w:eastAsia="Calibri" w:hAnsi="Arial" w:cs="Arial"/>
          <w:lang w:eastAsia="en-US"/>
        </w:rPr>
        <w:t>na podjetje. To pomeni, da bi moralo podjetje dokazovati</w:t>
      </w:r>
      <w:r w:rsidR="001604A5">
        <w:rPr>
          <w:rFonts w:ascii="Arial" w:eastAsia="Calibri" w:hAnsi="Arial" w:cs="Arial"/>
          <w:lang w:eastAsia="en-US"/>
        </w:rPr>
        <w:t>, da navedbe predlagatelja ne držijo</w:t>
      </w:r>
      <w:r w:rsidR="00DF5461">
        <w:rPr>
          <w:rFonts w:ascii="Arial" w:eastAsia="Calibri" w:hAnsi="Arial" w:cs="Arial"/>
          <w:lang w:eastAsia="en-US"/>
        </w:rPr>
        <w:t>,</w:t>
      </w:r>
      <w:r w:rsidR="001604A5">
        <w:rPr>
          <w:rFonts w:ascii="Arial" w:eastAsia="Calibri" w:hAnsi="Arial" w:cs="Arial"/>
          <w:lang w:eastAsia="en-US"/>
        </w:rPr>
        <w:t xml:space="preserve"> oziroma</w:t>
      </w:r>
      <w:r w:rsidR="00D826EC" w:rsidRPr="00521F54">
        <w:rPr>
          <w:rFonts w:ascii="Arial" w:eastAsia="Calibri" w:hAnsi="Arial" w:cs="Arial"/>
          <w:lang w:eastAsia="en-US"/>
        </w:rPr>
        <w:t xml:space="preserve"> morebitno upravičenost svoje prakse, da vozil ne izposoja strankam iz Romunije</w:t>
      </w:r>
      <w:r w:rsidR="001604A5">
        <w:rPr>
          <w:rFonts w:ascii="Arial" w:eastAsia="Calibri" w:hAnsi="Arial" w:cs="Arial"/>
          <w:lang w:eastAsia="en-US"/>
        </w:rPr>
        <w:t xml:space="preserve">. </w:t>
      </w:r>
      <w:r w:rsidR="00DF5461">
        <w:rPr>
          <w:rFonts w:ascii="Arial" w:eastAsia="Calibri" w:hAnsi="Arial" w:cs="Arial"/>
          <w:lang w:eastAsia="en-US"/>
        </w:rPr>
        <w:t>Ker je predlagatelj izpolnil svoje trditveno breme, je bilo na p</w:t>
      </w:r>
      <w:r w:rsidR="001604A5">
        <w:rPr>
          <w:rFonts w:ascii="Arial" w:eastAsia="Calibri" w:hAnsi="Arial" w:cs="Arial"/>
          <w:lang w:eastAsia="en-US"/>
        </w:rPr>
        <w:t>odjetj</w:t>
      </w:r>
      <w:r w:rsidR="00DF5461">
        <w:rPr>
          <w:rFonts w:ascii="Arial" w:eastAsia="Calibri" w:hAnsi="Arial" w:cs="Arial"/>
          <w:lang w:eastAsia="en-US"/>
        </w:rPr>
        <w:t>u, da dokazuje nasprotno in</w:t>
      </w:r>
      <w:r w:rsidR="00D826EC" w:rsidRPr="00521F54">
        <w:rPr>
          <w:rFonts w:ascii="Arial" w:eastAsia="Calibri" w:hAnsi="Arial" w:cs="Arial"/>
          <w:lang w:eastAsia="en-US"/>
        </w:rPr>
        <w:t xml:space="preserve"> se </w:t>
      </w:r>
      <w:r w:rsidR="00DF5461">
        <w:rPr>
          <w:rFonts w:ascii="Arial" w:eastAsia="Calibri" w:hAnsi="Arial" w:cs="Arial"/>
          <w:lang w:eastAsia="en-US"/>
        </w:rPr>
        <w:t xml:space="preserve">s tem </w:t>
      </w:r>
      <w:r w:rsidR="00D826EC" w:rsidRPr="00521F54">
        <w:rPr>
          <w:rFonts w:ascii="Arial" w:eastAsia="Calibri" w:hAnsi="Arial" w:cs="Arial"/>
          <w:lang w:eastAsia="en-US"/>
        </w:rPr>
        <w:t>razbremeni predlagateljevih</w:t>
      </w:r>
      <w:r>
        <w:rPr>
          <w:rFonts w:ascii="Arial" w:eastAsia="Calibri" w:hAnsi="Arial" w:cs="Arial"/>
          <w:lang w:eastAsia="en-US"/>
        </w:rPr>
        <w:t xml:space="preserve"> </w:t>
      </w:r>
      <w:r w:rsidR="00D826EC" w:rsidRPr="00521F54">
        <w:rPr>
          <w:rFonts w:ascii="Arial" w:eastAsia="Calibri" w:hAnsi="Arial" w:cs="Arial"/>
          <w:lang w:eastAsia="en-US"/>
        </w:rPr>
        <w:t xml:space="preserve">očitkov o diskriminaciji, česar pa ni storilo. </w:t>
      </w:r>
    </w:p>
    <w:p w14:paraId="1F6C281A" w14:textId="77777777" w:rsidR="00D826EC" w:rsidRPr="00521F54" w:rsidRDefault="00D826EC" w:rsidP="00521F54">
      <w:pPr>
        <w:spacing w:after="0" w:line="240" w:lineRule="auto"/>
        <w:jc w:val="both"/>
        <w:rPr>
          <w:rFonts w:ascii="Arial" w:eastAsia="Calibri" w:hAnsi="Arial" w:cs="Arial"/>
          <w:lang w:eastAsia="en-US"/>
        </w:rPr>
      </w:pPr>
    </w:p>
    <w:p w14:paraId="092B0BB0" w14:textId="77912356" w:rsidR="00521F54" w:rsidRPr="00521F54" w:rsidRDefault="00521F54" w:rsidP="00521F54">
      <w:pPr>
        <w:spacing w:after="0" w:line="240" w:lineRule="auto"/>
        <w:jc w:val="both"/>
        <w:rPr>
          <w:rFonts w:ascii="Arial" w:eastAsia="Calibri" w:hAnsi="Arial" w:cs="Arial"/>
          <w:lang w:eastAsia="en-US"/>
        </w:rPr>
      </w:pPr>
      <w:r w:rsidRPr="00521F54">
        <w:rPr>
          <w:rFonts w:ascii="Arial" w:eastAsia="Calibri" w:hAnsi="Arial" w:cs="Arial"/>
          <w:lang w:eastAsia="en-US"/>
        </w:rPr>
        <w:t xml:space="preserve">Podjetje se namreč </w:t>
      </w:r>
      <w:r>
        <w:rPr>
          <w:rFonts w:ascii="Arial" w:eastAsia="Calibri" w:hAnsi="Arial" w:cs="Arial"/>
          <w:lang w:eastAsia="en-US"/>
        </w:rPr>
        <w:t xml:space="preserve">ni odzvalo ne </w:t>
      </w:r>
      <w:r w:rsidRPr="00521F54">
        <w:rPr>
          <w:rFonts w:ascii="Arial" w:eastAsia="Calibri" w:hAnsi="Arial" w:cs="Arial"/>
          <w:lang w:eastAsia="en-US"/>
        </w:rPr>
        <w:t xml:space="preserve">na Zagovornikovo poizvedbo za razjasnitev dejanskega stanja </w:t>
      </w:r>
      <w:r>
        <w:rPr>
          <w:rFonts w:ascii="Arial" w:eastAsia="Calibri" w:hAnsi="Arial" w:cs="Arial"/>
          <w:lang w:eastAsia="en-US"/>
        </w:rPr>
        <w:t>niti na Zagovornikov poziv pred izdajo odločbe. N</w:t>
      </w:r>
      <w:r w:rsidRPr="00521F54">
        <w:rPr>
          <w:rFonts w:ascii="Arial" w:eastAsia="Calibri" w:hAnsi="Arial" w:cs="Arial"/>
          <w:lang w:eastAsia="en-US"/>
        </w:rPr>
        <w:t>i podalo svojih pojasnil glede opisanega dogodka, razlogov, zakaj svojih vozil ne izposoja strankam iz Romunije, ali morebitnega legitimnega cilja, ki bi ga pri tem zasledovalo. Tudi ni odgovorilo na izrecno zastavljeno Zagovornikovo vprašanje, kakšne pogoje mora stranka izpolnjevati za izposojo njihovih vozil in ali je predlagatelj te pogoje izpolnjeval. Kakršenkoli razlog, zakaj podjetje ne bi izposojalo vozil strankam iz Romunije, tudi ni razviden iz javno dostopne spletne strani podjetja</w:t>
      </w:r>
      <w:r w:rsidR="00550D7B">
        <w:rPr>
          <w:rFonts w:ascii="Arial" w:eastAsia="Calibri" w:hAnsi="Arial" w:cs="Arial"/>
          <w:lang w:eastAsia="en-US"/>
        </w:rPr>
        <w:t>,</w:t>
      </w:r>
      <w:r w:rsidRPr="00521F54">
        <w:rPr>
          <w:rFonts w:ascii="Arial" w:eastAsia="Calibri" w:hAnsi="Arial" w:cs="Arial"/>
          <w:lang w:eastAsia="en-US"/>
        </w:rPr>
        <w:t xml:space="preserve"> prav tako pa na spletni strani podjetja niso objavljeni splošni pogoji poslovanja.  </w:t>
      </w:r>
    </w:p>
    <w:p w14:paraId="536C24FF" w14:textId="77777777" w:rsidR="00521F54" w:rsidRPr="00521F54" w:rsidRDefault="00521F54" w:rsidP="00521F54">
      <w:pPr>
        <w:spacing w:after="0" w:line="240" w:lineRule="auto"/>
        <w:jc w:val="both"/>
        <w:rPr>
          <w:rFonts w:ascii="Arial" w:eastAsia="Calibri" w:hAnsi="Arial" w:cs="Arial"/>
          <w:lang w:eastAsia="en-US"/>
        </w:rPr>
      </w:pPr>
    </w:p>
    <w:p w14:paraId="0D5DB6D3" w14:textId="602560AC" w:rsidR="003608F1" w:rsidRDefault="00521F54" w:rsidP="003608F1">
      <w:pPr>
        <w:spacing w:after="0" w:line="240" w:lineRule="auto"/>
        <w:jc w:val="both"/>
        <w:rPr>
          <w:rFonts w:ascii="Arial" w:eastAsia="Calibri" w:hAnsi="Arial" w:cs="Arial"/>
          <w:lang w:eastAsia="en-US"/>
        </w:rPr>
      </w:pPr>
      <w:r w:rsidRPr="00521F54">
        <w:rPr>
          <w:rFonts w:ascii="Arial" w:eastAsia="Calibri" w:hAnsi="Arial" w:cs="Arial"/>
          <w:lang w:eastAsia="en-US"/>
        </w:rPr>
        <w:t xml:space="preserve">Zagovornik </w:t>
      </w:r>
      <w:r w:rsidR="00AF1B50">
        <w:rPr>
          <w:rFonts w:ascii="Arial" w:eastAsia="Calibri" w:hAnsi="Arial" w:cs="Arial"/>
          <w:lang w:eastAsia="en-US"/>
        </w:rPr>
        <w:t xml:space="preserve">je </w:t>
      </w:r>
      <w:r w:rsidRPr="00521F54">
        <w:rPr>
          <w:rFonts w:ascii="Arial" w:eastAsia="Calibri" w:hAnsi="Arial" w:cs="Arial"/>
          <w:lang w:eastAsia="en-US"/>
        </w:rPr>
        <w:t>ob pomanjkanju drugačne razlage, ki bi jo podalo podjetje v okviru obrnjenega dokaznega bremena in s katero bi pojasnilo svoje navedbe in ravnanje, v celoti sledi</w:t>
      </w:r>
      <w:r w:rsidR="00AF1B50">
        <w:rPr>
          <w:rFonts w:ascii="Arial" w:eastAsia="Calibri" w:hAnsi="Arial" w:cs="Arial"/>
          <w:lang w:eastAsia="en-US"/>
        </w:rPr>
        <w:t xml:space="preserve">l </w:t>
      </w:r>
      <w:r w:rsidRPr="00521F54">
        <w:rPr>
          <w:rFonts w:ascii="Arial" w:eastAsia="Calibri" w:hAnsi="Arial" w:cs="Arial"/>
          <w:lang w:eastAsia="en-US"/>
        </w:rPr>
        <w:t xml:space="preserve">navedbam predlagatelja, da </w:t>
      </w:r>
      <w:r w:rsidR="007215F3">
        <w:rPr>
          <w:rFonts w:ascii="Arial" w:eastAsia="Calibri" w:hAnsi="Arial" w:cs="Arial"/>
          <w:lang w:eastAsia="en-US"/>
        </w:rPr>
        <w:t xml:space="preserve">ga </w:t>
      </w:r>
      <w:r w:rsidRPr="00521F54">
        <w:rPr>
          <w:rFonts w:ascii="Arial" w:eastAsia="Calibri" w:hAnsi="Arial" w:cs="Arial"/>
          <w:lang w:eastAsia="en-US"/>
        </w:rPr>
        <w:t xml:space="preserve">je podjetje neposredno diskriminiralo s tem, ko mu je zavrnilo storitev izposoje vozila </w:t>
      </w:r>
      <w:r w:rsidR="007215F3">
        <w:rPr>
          <w:rFonts w:ascii="Arial" w:eastAsia="Calibri" w:hAnsi="Arial" w:cs="Arial"/>
          <w:lang w:eastAsia="en-US"/>
        </w:rPr>
        <w:t>zato, ker</w:t>
      </w:r>
      <w:r w:rsidRPr="00521F54">
        <w:rPr>
          <w:rFonts w:ascii="Arial" w:eastAsia="Calibri" w:hAnsi="Arial" w:cs="Arial"/>
          <w:lang w:eastAsia="en-US"/>
        </w:rPr>
        <w:t xml:space="preserve"> je iz Romunije</w:t>
      </w:r>
      <w:r w:rsidR="007215F3">
        <w:rPr>
          <w:rFonts w:ascii="Arial" w:eastAsia="Calibri" w:hAnsi="Arial" w:cs="Arial"/>
          <w:lang w:eastAsia="en-US"/>
        </w:rPr>
        <w:t xml:space="preserve">. Podjetje namreč </w:t>
      </w:r>
      <w:r w:rsidRPr="00521F54">
        <w:rPr>
          <w:rFonts w:ascii="Arial" w:eastAsia="Calibri" w:hAnsi="Arial" w:cs="Arial"/>
          <w:lang w:eastAsia="en-US"/>
        </w:rPr>
        <w:t xml:space="preserve">za </w:t>
      </w:r>
      <w:r w:rsidR="007215F3">
        <w:rPr>
          <w:rFonts w:ascii="Arial" w:eastAsia="Calibri" w:hAnsi="Arial" w:cs="Arial"/>
          <w:lang w:eastAsia="en-US"/>
        </w:rPr>
        <w:t>svojo navedbo »</w:t>
      </w:r>
      <w:r w:rsidR="007215F3" w:rsidRPr="007215F3">
        <w:rPr>
          <w:rFonts w:ascii="Arial" w:eastAsia="Calibri" w:hAnsi="Arial" w:cs="Arial"/>
          <w:lang w:eastAsia="en-US"/>
        </w:rPr>
        <w:t>prav tako pa naših avtomobilov ne oddajamo v najem strankam iz Romunije</w:t>
      </w:r>
      <w:r w:rsidR="007215F3">
        <w:rPr>
          <w:rFonts w:ascii="Arial" w:eastAsia="Calibri" w:hAnsi="Arial" w:cs="Arial"/>
          <w:lang w:eastAsia="en-US"/>
        </w:rPr>
        <w:t>«</w:t>
      </w:r>
      <w:r w:rsidRPr="00521F54">
        <w:rPr>
          <w:rFonts w:ascii="Arial" w:eastAsia="Calibri" w:hAnsi="Arial" w:cs="Arial"/>
          <w:lang w:eastAsia="en-US"/>
        </w:rPr>
        <w:t xml:space="preserve"> ni podalo nobenih objektivnih oziroma utemeljenih in legitimnih razlogov</w:t>
      </w:r>
      <w:r w:rsidR="007215F3">
        <w:rPr>
          <w:rFonts w:ascii="Arial" w:eastAsia="Calibri" w:hAnsi="Arial" w:cs="Arial"/>
          <w:lang w:eastAsia="en-US"/>
        </w:rPr>
        <w:t xml:space="preserve">, ki bi upravičevali </w:t>
      </w:r>
      <w:r w:rsidR="00DF5461">
        <w:rPr>
          <w:rFonts w:ascii="Arial" w:eastAsia="Calibri" w:hAnsi="Arial" w:cs="Arial"/>
          <w:lang w:eastAsia="en-US"/>
        </w:rPr>
        <w:t xml:space="preserve">tako </w:t>
      </w:r>
      <w:r w:rsidR="007215F3">
        <w:rPr>
          <w:rFonts w:ascii="Arial" w:eastAsia="Calibri" w:hAnsi="Arial" w:cs="Arial"/>
          <w:lang w:eastAsia="en-US"/>
        </w:rPr>
        <w:t>prakso</w:t>
      </w:r>
      <w:r w:rsidR="00AF7C98">
        <w:rPr>
          <w:rFonts w:ascii="Arial" w:eastAsia="Calibri" w:hAnsi="Arial" w:cs="Arial"/>
          <w:lang w:eastAsia="en-US"/>
        </w:rPr>
        <w:t xml:space="preserve">. </w:t>
      </w:r>
      <w:r w:rsidR="00DF5461">
        <w:rPr>
          <w:rFonts w:ascii="Arial" w:eastAsia="Calibri" w:hAnsi="Arial" w:cs="Arial"/>
          <w:lang w:eastAsia="en-US"/>
        </w:rPr>
        <w:t>Torej</w:t>
      </w:r>
      <w:r w:rsidR="003608F1" w:rsidRPr="003608F1">
        <w:rPr>
          <w:rFonts w:ascii="Arial" w:eastAsia="Calibri" w:hAnsi="Arial" w:cs="Arial"/>
          <w:lang w:eastAsia="en-US"/>
        </w:rPr>
        <w:t xml:space="preserve"> ni prerekal</w:t>
      </w:r>
      <w:r w:rsidR="003608F1">
        <w:rPr>
          <w:rFonts w:ascii="Arial" w:eastAsia="Calibri" w:hAnsi="Arial" w:cs="Arial"/>
          <w:lang w:eastAsia="en-US"/>
        </w:rPr>
        <w:t>o</w:t>
      </w:r>
      <w:r w:rsidR="003608F1" w:rsidRPr="003608F1">
        <w:rPr>
          <w:rFonts w:ascii="Arial" w:eastAsia="Calibri" w:hAnsi="Arial" w:cs="Arial"/>
          <w:lang w:eastAsia="en-US"/>
        </w:rPr>
        <w:t xml:space="preserve"> predlagatelj</w:t>
      </w:r>
      <w:r w:rsidR="00DF5461">
        <w:rPr>
          <w:rFonts w:ascii="Arial" w:eastAsia="Calibri" w:hAnsi="Arial" w:cs="Arial"/>
          <w:lang w:eastAsia="en-US"/>
        </w:rPr>
        <w:t>evih</w:t>
      </w:r>
      <w:r w:rsidR="003608F1" w:rsidRPr="003608F1">
        <w:rPr>
          <w:rFonts w:ascii="Arial" w:eastAsia="Calibri" w:hAnsi="Arial" w:cs="Arial"/>
          <w:lang w:eastAsia="en-US"/>
        </w:rPr>
        <w:t xml:space="preserve"> </w:t>
      </w:r>
      <w:r w:rsidR="00DF5461">
        <w:rPr>
          <w:rFonts w:ascii="Arial" w:eastAsia="Calibri" w:hAnsi="Arial" w:cs="Arial"/>
          <w:lang w:eastAsia="en-US"/>
        </w:rPr>
        <w:t xml:space="preserve">navedb </w:t>
      </w:r>
      <w:r w:rsidR="003608F1" w:rsidRPr="003608F1">
        <w:rPr>
          <w:rFonts w:ascii="Arial" w:eastAsia="Calibri" w:hAnsi="Arial" w:cs="Arial"/>
          <w:lang w:eastAsia="en-US"/>
        </w:rPr>
        <w:t>o odgovoru</w:t>
      </w:r>
      <w:r w:rsidR="003608F1">
        <w:rPr>
          <w:rFonts w:ascii="Arial" w:eastAsia="Calibri" w:hAnsi="Arial" w:cs="Arial"/>
          <w:lang w:eastAsia="en-US"/>
        </w:rPr>
        <w:t xml:space="preserve"> predstavnika podjetja</w:t>
      </w:r>
      <w:r w:rsidR="003608F1" w:rsidRPr="003608F1">
        <w:rPr>
          <w:rFonts w:ascii="Arial" w:eastAsia="Calibri" w:hAnsi="Arial" w:cs="Arial"/>
          <w:lang w:eastAsia="en-US"/>
        </w:rPr>
        <w:t xml:space="preserve">, na katerega se </w:t>
      </w:r>
      <w:r w:rsidR="00DF5461">
        <w:rPr>
          <w:rFonts w:ascii="Arial" w:eastAsia="Calibri" w:hAnsi="Arial" w:cs="Arial"/>
          <w:lang w:eastAsia="en-US"/>
        </w:rPr>
        <w:t xml:space="preserve">je predlagatelj </w:t>
      </w:r>
      <w:r w:rsidR="003608F1" w:rsidRPr="003608F1">
        <w:rPr>
          <w:rFonts w:ascii="Arial" w:eastAsia="Calibri" w:hAnsi="Arial" w:cs="Arial"/>
          <w:lang w:eastAsia="en-US"/>
        </w:rPr>
        <w:t>sklic</w:t>
      </w:r>
      <w:r w:rsidR="00DF5461">
        <w:rPr>
          <w:rFonts w:ascii="Arial" w:eastAsia="Calibri" w:hAnsi="Arial" w:cs="Arial"/>
          <w:lang w:eastAsia="en-US"/>
        </w:rPr>
        <w:t>eval</w:t>
      </w:r>
      <w:r w:rsidR="003608F1" w:rsidRPr="003608F1">
        <w:rPr>
          <w:rFonts w:ascii="Arial" w:eastAsia="Calibri" w:hAnsi="Arial" w:cs="Arial"/>
          <w:lang w:eastAsia="en-US"/>
        </w:rPr>
        <w:t>. Ker ni zatrjeval</w:t>
      </w:r>
      <w:r w:rsidR="003608F1">
        <w:rPr>
          <w:rFonts w:ascii="Arial" w:eastAsia="Calibri" w:hAnsi="Arial" w:cs="Arial"/>
          <w:lang w:eastAsia="en-US"/>
        </w:rPr>
        <w:t>o</w:t>
      </w:r>
      <w:r w:rsidR="003608F1" w:rsidRPr="003608F1">
        <w:rPr>
          <w:rFonts w:ascii="Arial" w:eastAsia="Calibri" w:hAnsi="Arial" w:cs="Arial"/>
          <w:lang w:eastAsia="en-US"/>
        </w:rPr>
        <w:t xml:space="preserve">, da se to ni zgodilo ali </w:t>
      </w:r>
      <w:r w:rsidR="00DF5461">
        <w:rPr>
          <w:rFonts w:ascii="Arial" w:eastAsia="Calibri" w:hAnsi="Arial" w:cs="Arial"/>
          <w:lang w:eastAsia="en-US"/>
        </w:rPr>
        <w:t xml:space="preserve">da </w:t>
      </w:r>
      <w:r w:rsidR="003608F1" w:rsidRPr="003608F1">
        <w:rPr>
          <w:rFonts w:ascii="Arial" w:eastAsia="Calibri" w:hAnsi="Arial" w:cs="Arial"/>
          <w:lang w:eastAsia="en-US"/>
        </w:rPr>
        <w:t xml:space="preserve">se ni zgodilo tako, kot </w:t>
      </w:r>
      <w:r w:rsidR="00DF5461">
        <w:rPr>
          <w:rFonts w:ascii="Arial" w:eastAsia="Calibri" w:hAnsi="Arial" w:cs="Arial"/>
          <w:lang w:eastAsia="en-US"/>
        </w:rPr>
        <w:t xml:space="preserve">je </w:t>
      </w:r>
      <w:r w:rsidR="003608F1" w:rsidRPr="003608F1">
        <w:rPr>
          <w:rFonts w:ascii="Arial" w:eastAsia="Calibri" w:hAnsi="Arial" w:cs="Arial"/>
          <w:lang w:eastAsia="en-US"/>
        </w:rPr>
        <w:t>trdi</w:t>
      </w:r>
      <w:r w:rsidR="00DF5461">
        <w:rPr>
          <w:rFonts w:ascii="Arial" w:eastAsia="Calibri" w:hAnsi="Arial" w:cs="Arial"/>
          <w:lang w:eastAsia="en-US"/>
        </w:rPr>
        <w:t>l</w:t>
      </w:r>
      <w:r w:rsidR="003608F1" w:rsidRPr="003608F1">
        <w:rPr>
          <w:rFonts w:ascii="Arial" w:eastAsia="Calibri" w:hAnsi="Arial" w:cs="Arial"/>
          <w:lang w:eastAsia="en-US"/>
        </w:rPr>
        <w:t xml:space="preserve"> in doka</w:t>
      </w:r>
      <w:r w:rsidR="00DF5461">
        <w:rPr>
          <w:rFonts w:ascii="Arial" w:eastAsia="Calibri" w:hAnsi="Arial" w:cs="Arial"/>
          <w:lang w:eastAsia="en-US"/>
        </w:rPr>
        <w:t xml:space="preserve">zoval </w:t>
      </w:r>
      <w:r w:rsidR="003608F1" w:rsidRPr="003608F1">
        <w:rPr>
          <w:rFonts w:ascii="Arial" w:eastAsia="Calibri" w:hAnsi="Arial" w:cs="Arial"/>
          <w:lang w:eastAsia="en-US"/>
        </w:rPr>
        <w:t xml:space="preserve">predlagatelj, </w:t>
      </w:r>
      <w:r w:rsidR="00DF5461">
        <w:rPr>
          <w:rFonts w:ascii="Arial" w:eastAsia="Calibri" w:hAnsi="Arial" w:cs="Arial"/>
          <w:lang w:eastAsia="en-US"/>
        </w:rPr>
        <w:t xml:space="preserve">je </w:t>
      </w:r>
      <w:r w:rsidR="003608F1">
        <w:rPr>
          <w:rFonts w:ascii="Arial" w:eastAsia="Calibri" w:hAnsi="Arial" w:cs="Arial"/>
          <w:lang w:eastAsia="en-US"/>
        </w:rPr>
        <w:t xml:space="preserve">Zagovornik </w:t>
      </w:r>
      <w:r w:rsidR="003608F1" w:rsidRPr="003608F1">
        <w:rPr>
          <w:rFonts w:ascii="Arial" w:eastAsia="Calibri" w:hAnsi="Arial" w:cs="Arial"/>
          <w:lang w:eastAsia="en-US"/>
        </w:rPr>
        <w:t>šte</w:t>
      </w:r>
      <w:r w:rsidR="00DF5461">
        <w:rPr>
          <w:rFonts w:ascii="Arial" w:eastAsia="Calibri" w:hAnsi="Arial" w:cs="Arial"/>
          <w:lang w:eastAsia="en-US"/>
        </w:rPr>
        <w:t>l</w:t>
      </w:r>
      <w:r w:rsidR="003608F1" w:rsidRPr="003608F1">
        <w:rPr>
          <w:rFonts w:ascii="Arial" w:eastAsia="Calibri" w:hAnsi="Arial" w:cs="Arial"/>
          <w:lang w:eastAsia="en-US"/>
        </w:rPr>
        <w:t xml:space="preserve">, da se je </w:t>
      </w:r>
      <w:r w:rsidR="00DF5461">
        <w:rPr>
          <w:rFonts w:ascii="Arial" w:eastAsia="Calibri" w:hAnsi="Arial" w:cs="Arial"/>
          <w:lang w:eastAsia="en-US"/>
        </w:rPr>
        <w:t xml:space="preserve">dejansko </w:t>
      </w:r>
      <w:r w:rsidR="003608F1" w:rsidRPr="003608F1">
        <w:rPr>
          <w:rFonts w:ascii="Arial" w:eastAsia="Calibri" w:hAnsi="Arial" w:cs="Arial"/>
          <w:lang w:eastAsia="en-US"/>
        </w:rPr>
        <w:t>zgodilo</w:t>
      </w:r>
      <w:r w:rsidR="00DF5461">
        <w:rPr>
          <w:rFonts w:ascii="Arial" w:eastAsia="Calibri" w:hAnsi="Arial" w:cs="Arial"/>
          <w:lang w:eastAsia="en-US"/>
        </w:rPr>
        <w:t xml:space="preserve"> tako</w:t>
      </w:r>
      <w:r w:rsidR="003608F1">
        <w:rPr>
          <w:rFonts w:ascii="Arial" w:eastAsia="Calibri" w:hAnsi="Arial" w:cs="Arial"/>
          <w:lang w:eastAsia="en-US"/>
        </w:rPr>
        <w:t xml:space="preserve">, </w:t>
      </w:r>
      <w:r w:rsidR="003608F1" w:rsidRPr="003608F1">
        <w:rPr>
          <w:rFonts w:ascii="Arial" w:eastAsia="Calibri" w:hAnsi="Arial" w:cs="Arial"/>
          <w:lang w:eastAsia="en-US"/>
        </w:rPr>
        <w:t xml:space="preserve">saj temu pritrjuje </w:t>
      </w:r>
      <w:r w:rsidR="003608F1">
        <w:rPr>
          <w:rFonts w:ascii="Arial" w:eastAsia="Calibri" w:hAnsi="Arial" w:cs="Arial"/>
          <w:lang w:eastAsia="en-US"/>
        </w:rPr>
        <w:t xml:space="preserve">tudi </w:t>
      </w:r>
      <w:r w:rsidR="003608F1" w:rsidRPr="003608F1">
        <w:rPr>
          <w:rFonts w:ascii="Arial" w:eastAsia="Calibri" w:hAnsi="Arial" w:cs="Arial"/>
          <w:lang w:eastAsia="en-US"/>
        </w:rPr>
        <w:t xml:space="preserve">priložena pisna komunikacija. </w:t>
      </w:r>
    </w:p>
    <w:p w14:paraId="228D37B9" w14:textId="77777777" w:rsidR="003608F1" w:rsidRDefault="003608F1" w:rsidP="00AF7C98">
      <w:pPr>
        <w:spacing w:after="0" w:line="240" w:lineRule="auto"/>
        <w:jc w:val="both"/>
        <w:rPr>
          <w:rFonts w:ascii="Arial" w:eastAsia="Calibri" w:hAnsi="Arial" w:cs="Arial"/>
          <w:lang w:eastAsia="en-US"/>
        </w:rPr>
      </w:pPr>
    </w:p>
    <w:p w14:paraId="2B1BDEAC" w14:textId="3CF46949" w:rsidR="00AF7C98" w:rsidRPr="00DA3C60" w:rsidRDefault="00AF7C98" w:rsidP="00AF7C98">
      <w:pPr>
        <w:spacing w:after="0" w:line="240" w:lineRule="auto"/>
        <w:jc w:val="both"/>
        <w:rPr>
          <w:rFonts w:ascii="Arial" w:eastAsia="Calibri" w:hAnsi="Arial" w:cs="Arial"/>
          <w:lang w:eastAsia="en-US"/>
        </w:rPr>
      </w:pPr>
      <w:r>
        <w:rPr>
          <w:rFonts w:ascii="Arial" w:eastAsia="Calibri" w:hAnsi="Arial" w:cs="Arial"/>
          <w:lang w:eastAsia="en-US"/>
        </w:rPr>
        <w:t xml:space="preserve">Ker </w:t>
      </w:r>
      <w:r w:rsidR="003608F1">
        <w:rPr>
          <w:rFonts w:ascii="Arial" w:eastAsia="Calibri" w:hAnsi="Arial" w:cs="Arial"/>
          <w:lang w:eastAsia="en-US"/>
        </w:rPr>
        <w:t>je Romunija</w:t>
      </w:r>
      <w:r>
        <w:rPr>
          <w:rFonts w:ascii="Arial" w:eastAsia="Calibri" w:hAnsi="Arial" w:cs="Arial"/>
          <w:lang w:eastAsia="en-US"/>
        </w:rPr>
        <w:t xml:space="preserve"> držav</w:t>
      </w:r>
      <w:r w:rsidR="003608F1">
        <w:rPr>
          <w:rFonts w:ascii="Arial" w:eastAsia="Calibri" w:hAnsi="Arial" w:cs="Arial"/>
          <w:lang w:eastAsia="en-US"/>
        </w:rPr>
        <w:t>a</w:t>
      </w:r>
      <w:r>
        <w:rPr>
          <w:rFonts w:ascii="Arial" w:eastAsia="Calibri" w:hAnsi="Arial" w:cs="Arial"/>
          <w:lang w:eastAsia="en-US"/>
        </w:rPr>
        <w:t xml:space="preserve"> članic</w:t>
      </w:r>
      <w:r w:rsidR="003608F1">
        <w:rPr>
          <w:rFonts w:ascii="Arial" w:eastAsia="Calibri" w:hAnsi="Arial" w:cs="Arial"/>
          <w:lang w:eastAsia="en-US"/>
        </w:rPr>
        <w:t>a</w:t>
      </w:r>
      <w:r>
        <w:rPr>
          <w:rFonts w:ascii="Arial" w:eastAsia="Calibri" w:hAnsi="Arial" w:cs="Arial"/>
          <w:lang w:eastAsia="en-US"/>
        </w:rPr>
        <w:t xml:space="preserve"> EU, Zagovornik še </w:t>
      </w:r>
      <w:r w:rsidR="003608F1">
        <w:rPr>
          <w:rFonts w:ascii="Arial" w:eastAsia="Calibri" w:hAnsi="Arial" w:cs="Arial"/>
          <w:lang w:eastAsia="en-US"/>
        </w:rPr>
        <w:t xml:space="preserve">dodatno </w:t>
      </w:r>
      <w:r>
        <w:rPr>
          <w:rFonts w:ascii="Arial" w:eastAsia="Calibri" w:hAnsi="Arial" w:cs="Arial"/>
          <w:lang w:eastAsia="en-US"/>
        </w:rPr>
        <w:t>ugotavlja, da je b</w:t>
      </w:r>
      <w:r w:rsidRPr="00DA3C60">
        <w:rPr>
          <w:rFonts w:ascii="Arial" w:eastAsia="Calibri" w:hAnsi="Arial" w:cs="Arial"/>
          <w:lang w:eastAsia="en-US"/>
        </w:rPr>
        <w:t>oj proti diskriminaciji eno temeljnih načel E</w:t>
      </w:r>
      <w:r>
        <w:rPr>
          <w:rFonts w:ascii="Arial" w:eastAsia="Calibri" w:hAnsi="Arial" w:cs="Arial"/>
          <w:lang w:eastAsia="en-US"/>
        </w:rPr>
        <w:t>U</w:t>
      </w:r>
      <w:r w:rsidRPr="00DA3C60">
        <w:rPr>
          <w:rFonts w:ascii="Arial" w:eastAsia="Calibri" w:hAnsi="Arial" w:cs="Arial"/>
          <w:lang w:eastAsia="en-US"/>
        </w:rPr>
        <w:t>, določeno v 2. in 3. členu Pogodbe o Evropski uniji (PEU).</w:t>
      </w:r>
      <w:r w:rsidRPr="00DA3C60">
        <w:rPr>
          <w:rFonts w:ascii="Arial" w:eastAsia="Calibri" w:hAnsi="Arial" w:cs="Arial"/>
          <w:vertAlign w:val="superscript"/>
          <w:lang w:eastAsia="en-US"/>
        </w:rPr>
        <w:footnoteReference w:id="2"/>
      </w:r>
      <w:r w:rsidRPr="00DA3C60">
        <w:rPr>
          <w:rFonts w:ascii="Arial" w:eastAsia="Calibri" w:hAnsi="Arial" w:cs="Arial"/>
          <w:lang w:eastAsia="en-US"/>
        </w:rPr>
        <w:t xml:space="preserve"> 10. člen Pogodbe o delovanju Evropske unije (PDEU) zagotavlja EU pravno podlago </w:t>
      </w:r>
      <w:r w:rsidRPr="00DA3C60">
        <w:rPr>
          <w:rFonts w:ascii="Arial" w:eastAsia="Calibri" w:hAnsi="Arial" w:cs="Arial"/>
          <w:lang w:eastAsia="en-US"/>
        </w:rPr>
        <w:lastRenderedPageBreak/>
        <w:t>za boj proti vsem oblikam diskriminacije na podlagi spola, rase ali narodnosti, vere ali prepričanja, invalidnosti, starosti ali spolne usmerjenosti.</w:t>
      </w:r>
      <w:r w:rsidRPr="00DA3C60">
        <w:rPr>
          <w:rFonts w:ascii="Arial" w:eastAsia="Calibri" w:hAnsi="Arial" w:cs="Arial"/>
          <w:vertAlign w:val="superscript"/>
          <w:lang w:eastAsia="en-US"/>
        </w:rPr>
        <w:footnoteReference w:id="3"/>
      </w:r>
      <w:r w:rsidRPr="00DA3C60">
        <w:rPr>
          <w:rFonts w:ascii="Arial" w:eastAsia="Calibri" w:hAnsi="Arial" w:cs="Arial"/>
          <w:lang w:eastAsia="en-US"/>
        </w:rPr>
        <w:t xml:space="preserve"> Poleg tega položaj državljana EU, ki uresničuje svojo pravico do prostega gibanja, spada na področje uporabe 18. člena PDEU, ki prepoveduje diskriminacijo na podlagi državljanstva.</w:t>
      </w:r>
    </w:p>
    <w:p w14:paraId="20405457" w14:textId="673A43EC" w:rsidR="00AF7C98" w:rsidRDefault="00AF7C98" w:rsidP="00521F54">
      <w:pPr>
        <w:spacing w:after="0" w:line="240" w:lineRule="auto"/>
        <w:jc w:val="both"/>
        <w:rPr>
          <w:rFonts w:ascii="Arial" w:eastAsia="Calibri" w:hAnsi="Arial" w:cs="Arial"/>
          <w:lang w:eastAsia="en-US"/>
        </w:rPr>
      </w:pPr>
    </w:p>
    <w:p w14:paraId="76D41E1B" w14:textId="721A925A" w:rsidR="00521F54" w:rsidRPr="00521F54" w:rsidRDefault="00AF7C98" w:rsidP="00521F54">
      <w:pPr>
        <w:spacing w:after="0" w:line="240" w:lineRule="auto"/>
        <w:jc w:val="both"/>
        <w:rPr>
          <w:rFonts w:ascii="Arial" w:eastAsia="Calibri" w:hAnsi="Arial" w:cs="Arial"/>
          <w:lang w:eastAsia="en-US"/>
        </w:rPr>
      </w:pPr>
      <w:r>
        <w:rPr>
          <w:rFonts w:ascii="Arial" w:eastAsia="Calibri" w:hAnsi="Arial" w:cs="Arial"/>
          <w:lang w:eastAsia="en-US"/>
        </w:rPr>
        <w:t>Ob dejstvu, da p</w:t>
      </w:r>
      <w:r w:rsidR="00521F54" w:rsidRPr="00521F54">
        <w:rPr>
          <w:rFonts w:ascii="Arial" w:eastAsia="Calibri" w:hAnsi="Arial" w:cs="Arial"/>
          <w:lang w:eastAsia="en-US"/>
        </w:rPr>
        <w:t>odjetje svojo storitev sicer javno oglašuje in je dostopna širši javnosti</w:t>
      </w:r>
      <w:r>
        <w:rPr>
          <w:rFonts w:ascii="Arial" w:eastAsia="Calibri" w:hAnsi="Arial" w:cs="Arial"/>
          <w:lang w:eastAsia="en-US"/>
        </w:rPr>
        <w:t>,</w:t>
      </w:r>
      <w:r w:rsidR="0013116E">
        <w:rPr>
          <w:rFonts w:ascii="Arial" w:eastAsia="Calibri" w:hAnsi="Arial" w:cs="Arial"/>
          <w:lang w:eastAsia="en-US"/>
        </w:rPr>
        <w:t xml:space="preserve"> </w:t>
      </w:r>
      <w:r>
        <w:rPr>
          <w:rFonts w:ascii="Arial" w:eastAsia="Calibri" w:hAnsi="Arial" w:cs="Arial"/>
          <w:lang w:eastAsia="en-US"/>
        </w:rPr>
        <w:t xml:space="preserve">je Zagovornik presodil, da </w:t>
      </w:r>
      <w:r w:rsidR="00521F54" w:rsidRPr="00521F54">
        <w:rPr>
          <w:rFonts w:ascii="Arial" w:eastAsia="Calibri" w:hAnsi="Arial" w:cs="Arial"/>
          <w:lang w:eastAsia="en-US"/>
        </w:rPr>
        <w:t xml:space="preserve">so podani znaki neposredne diskriminacije na področju dostopa do dobrin in storitev, ki so na voljo javnosti (osma alineja prvega odstavka 2. člena </w:t>
      </w:r>
      <w:proofErr w:type="spellStart"/>
      <w:r w:rsidR="00521F54" w:rsidRPr="00521F54">
        <w:rPr>
          <w:rFonts w:ascii="Arial" w:eastAsia="Calibri" w:hAnsi="Arial" w:cs="Arial"/>
          <w:lang w:eastAsia="en-US"/>
        </w:rPr>
        <w:t>ZVarD</w:t>
      </w:r>
      <w:proofErr w:type="spellEnd"/>
      <w:r w:rsidR="00521F54" w:rsidRPr="00521F54">
        <w:rPr>
          <w:rFonts w:ascii="Arial" w:eastAsia="Calibri" w:hAnsi="Arial" w:cs="Arial"/>
          <w:lang w:eastAsia="en-US"/>
        </w:rPr>
        <w:t xml:space="preserve">), in sicer na podlagi predlagateljevega romunskega državljanstva oziroma njegovega kraja bivanja. </w:t>
      </w:r>
    </w:p>
    <w:p w14:paraId="4293D8FC" w14:textId="77777777" w:rsidR="00521F54" w:rsidRPr="00521F54" w:rsidRDefault="00521F54" w:rsidP="00521F54">
      <w:pPr>
        <w:spacing w:after="0" w:line="240" w:lineRule="auto"/>
        <w:jc w:val="both"/>
        <w:rPr>
          <w:rFonts w:ascii="Arial" w:eastAsia="Calibri" w:hAnsi="Arial" w:cs="Arial"/>
          <w:lang w:eastAsia="en-US"/>
        </w:rPr>
      </w:pPr>
    </w:p>
    <w:p w14:paraId="3DDFF5D0" w14:textId="77777777" w:rsidR="004B1CF2" w:rsidRDefault="00521F54" w:rsidP="00521F54">
      <w:pPr>
        <w:spacing w:after="0" w:line="240" w:lineRule="auto"/>
        <w:jc w:val="both"/>
        <w:rPr>
          <w:rFonts w:ascii="Arial" w:eastAsia="Arial" w:hAnsi="Arial" w:cs="Arial"/>
          <w:color w:val="000000"/>
          <w:shd w:val="clear" w:color="auto" w:fill="FFFFFF"/>
          <w:lang w:eastAsia="en-US"/>
        </w:rPr>
      </w:pPr>
      <w:r>
        <w:rPr>
          <w:rFonts w:ascii="Arial" w:eastAsia="Arial" w:hAnsi="Arial" w:cs="Arial"/>
          <w:color w:val="000000"/>
          <w:shd w:val="clear" w:color="auto" w:fill="FFFFFF"/>
          <w:lang w:eastAsia="en-US"/>
        </w:rPr>
        <w:t xml:space="preserve">Kot navedeno, bi bila izjema od prepovedi neposredne diskriminacije v skladu s </w:t>
      </w:r>
      <w:r w:rsidRPr="00DA3C60">
        <w:rPr>
          <w:rFonts w:ascii="Arial" w:eastAsia="Arial" w:hAnsi="Arial" w:cs="Arial"/>
          <w:color w:val="000000"/>
          <w:shd w:val="clear" w:color="auto" w:fill="FFFFFF"/>
          <w:lang w:eastAsia="en-US"/>
        </w:rPr>
        <w:t>13. člen</w:t>
      </w:r>
      <w:r>
        <w:rPr>
          <w:rFonts w:ascii="Arial" w:eastAsia="Arial" w:hAnsi="Arial" w:cs="Arial"/>
          <w:color w:val="000000"/>
          <w:shd w:val="clear" w:color="auto" w:fill="FFFFFF"/>
          <w:lang w:eastAsia="en-US"/>
        </w:rPr>
        <w:t>om</w:t>
      </w:r>
      <w:r w:rsidRPr="00DA3C60">
        <w:rPr>
          <w:rFonts w:ascii="Arial" w:eastAsia="Arial" w:hAnsi="Arial" w:cs="Arial"/>
          <w:color w:val="000000"/>
          <w:shd w:val="clear" w:color="auto" w:fill="FFFFFF"/>
          <w:lang w:eastAsia="en-US"/>
        </w:rPr>
        <w:t xml:space="preserve"> </w:t>
      </w:r>
      <w:proofErr w:type="spellStart"/>
      <w:r w:rsidRPr="00DA3C60">
        <w:rPr>
          <w:rFonts w:ascii="Arial" w:eastAsia="Arial" w:hAnsi="Arial" w:cs="Arial"/>
          <w:color w:val="000000"/>
          <w:shd w:val="clear" w:color="auto" w:fill="FFFFFF"/>
          <w:lang w:eastAsia="en-US"/>
        </w:rPr>
        <w:t>ZVarD</w:t>
      </w:r>
      <w:proofErr w:type="spellEnd"/>
      <w:r w:rsidRPr="00DA3C60">
        <w:rPr>
          <w:rFonts w:ascii="Arial" w:eastAsia="Arial" w:hAnsi="Arial" w:cs="Arial"/>
          <w:color w:val="000000"/>
          <w:shd w:val="clear" w:color="auto" w:fill="FFFFFF"/>
          <w:lang w:eastAsia="en-US"/>
        </w:rPr>
        <w:t xml:space="preserve"> </w:t>
      </w:r>
      <w:r>
        <w:rPr>
          <w:rFonts w:ascii="Arial" w:eastAsia="Arial" w:hAnsi="Arial" w:cs="Arial"/>
          <w:color w:val="000000"/>
          <w:shd w:val="clear" w:color="auto" w:fill="FFFFFF"/>
          <w:lang w:eastAsia="en-US"/>
        </w:rPr>
        <w:t xml:space="preserve">dopustna le, </w:t>
      </w:r>
      <w:r w:rsidRPr="00DA3C60">
        <w:rPr>
          <w:rFonts w:ascii="Arial" w:eastAsia="Arial" w:hAnsi="Arial" w:cs="Arial"/>
          <w:color w:val="000000"/>
          <w:shd w:val="clear" w:color="auto" w:fill="FFFFFF"/>
          <w:lang w:eastAsia="en-US"/>
        </w:rPr>
        <w:t xml:space="preserve">če </w:t>
      </w:r>
      <w:r>
        <w:rPr>
          <w:rFonts w:ascii="Arial" w:eastAsia="Arial" w:hAnsi="Arial" w:cs="Arial"/>
          <w:color w:val="000000"/>
          <w:shd w:val="clear" w:color="auto" w:fill="FFFFFF"/>
          <w:lang w:eastAsia="en-US"/>
        </w:rPr>
        <w:t>bi</w:t>
      </w:r>
      <w:r w:rsidRPr="00DA3C60">
        <w:rPr>
          <w:rFonts w:ascii="Arial" w:eastAsia="Arial" w:hAnsi="Arial" w:cs="Arial"/>
          <w:color w:val="000000"/>
          <w:shd w:val="clear" w:color="auto" w:fill="FFFFFF"/>
          <w:lang w:eastAsia="en-US"/>
        </w:rPr>
        <w:t xml:space="preserve"> različno obravnavanje temelji</w:t>
      </w:r>
      <w:r>
        <w:rPr>
          <w:rFonts w:ascii="Arial" w:eastAsia="Arial" w:hAnsi="Arial" w:cs="Arial"/>
          <w:color w:val="000000"/>
          <w:shd w:val="clear" w:color="auto" w:fill="FFFFFF"/>
          <w:lang w:eastAsia="en-US"/>
        </w:rPr>
        <w:t>lo</w:t>
      </w:r>
      <w:r w:rsidRPr="00DA3C60">
        <w:rPr>
          <w:rFonts w:ascii="Arial" w:eastAsia="Arial" w:hAnsi="Arial" w:cs="Arial"/>
          <w:color w:val="000000"/>
          <w:shd w:val="clear" w:color="auto" w:fill="FFFFFF"/>
          <w:lang w:eastAsia="en-US"/>
        </w:rPr>
        <w:t xml:space="preserve"> na</w:t>
      </w:r>
      <w:r w:rsidRPr="00DA3C60">
        <w:rPr>
          <w:rFonts w:ascii="Arial" w:eastAsia="Arial" w:hAnsi="Arial" w:cs="Arial"/>
          <w:b/>
          <w:bCs/>
          <w:color w:val="000000"/>
          <w:shd w:val="clear" w:color="auto" w:fill="FFFFFF"/>
          <w:lang w:eastAsia="en-US"/>
        </w:rPr>
        <w:t xml:space="preserve"> </w:t>
      </w:r>
      <w:r w:rsidRPr="00DA3C60">
        <w:rPr>
          <w:rFonts w:ascii="Arial" w:eastAsia="Arial" w:hAnsi="Arial" w:cs="Arial"/>
          <w:color w:val="000000"/>
          <w:shd w:val="clear" w:color="auto" w:fill="FFFFFF"/>
          <w:lang w:eastAsia="en-US"/>
        </w:rPr>
        <w:t xml:space="preserve">legitimnem cilju in </w:t>
      </w:r>
      <w:r w:rsidRPr="00521F54">
        <w:rPr>
          <w:rFonts w:ascii="Arial" w:eastAsia="Arial" w:hAnsi="Arial" w:cs="Arial"/>
          <w:color w:val="000000"/>
          <w:shd w:val="clear" w:color="auto" w:fill="FFFFFF"/>
          <w:lang w:eastAsia="en-US"/>
        </w:rPr>
        <w:t>bi bila</w:t>
      </w:r>
      <w:r w:rsidRPr="00DA3C60">
        <w:rPr>
          <w:rFonts w:ascii="Arial" w:eastAsia="Arial" w:hAnsi="Arial" w:cs="Arial"/>
          <w:color w:val="000000"/>
          <w:shd w:val="clear" w:color="auto" w:fill="FFFFFF"/>
          <w:lang w:eastAsia="en-US"/>
        </w:rPr>
        <w:t xml:space="preserve"> sredstva za doseganje tega cilja ustrezna, potrebna in sorazmerna.</w:t>
      </w:r>
      <w:r>
        <w:rPr>
          <w:rFonts w:ascii="Arial" w:eastAsia="Arial" w:hAnsi="Arial" w:cs="Arial"/>
          <w:color w:val="000000"/>
          <w:shd w:val="clear" w:color="auto" w:fill="FFFFFF"/>
          <w:lang w:eastAsia="en-US"/>
        </w:rPr>
        <w:t xml:space="preserve"> Ker podjetje svojega morebitnega legitimnega cilja ni navedlo, Zagovornik tudi ni mogel ugotavljati, ali so sredstva za doseganje tega cilja </w:t>
      </w:r>
      <w:r w:rsidRPr="00521F54">
        <w:rPr>
          <w:rFonts w:ascii="Arial" w:eastAsia="Arial" w:hAnsi="Arial" w:cs="Arial"/>
          <w:color w:val="000000"/>
          <w:shd w:val="clear" w:color="auto" w:fill="FFFFFF"/>
          <w:lang w:eastAsia="en-US"/>
        </w:rPr>
        <w:t>ustrezna, potrebna in sorazmerna</w:t>
      </w:r>
      <w:r>
        <w:rPr>
          <w:rFonts w:ascii="Arial" w:eastAsia="Arial" w:hAnsi="Arial" w:cs="Arial"/>
          <w:color w:val="000000"/>
          <w:shd w:val="clear" w:color="auto" w:fill="FFFFFF"/>
          <w:lang w:eastAsia="en-US"/>
        </w:rPr>
        <w:t>.</w:t>
      </w:r>
      <w:r w:rsidR="00CB0029">
        <w:rPr>
          <w:rFonts w:ascii="Arial" w:eastAsia="Arial" w:hAnsi="Arial" w:cs="Arial"/>
          <w:color w:val="000000"/>
          <w:shd w:val="clear" w:color="auto" w:fill="FFFFFF"/>
          <w:lang w:eastAsia="en-US"/>
        </w:rPr>
        <w:t xml:space="preserve"> Zato je na podlagi </w:t>
      </w:r>
      <w:r w:rsidR="00AF7C98">
        <w:rPr>
          <w:rFonts w:ascii="Arial" w:eastAsia="Arial" w:hAnsi="Arial" w:cs="Arial"/>
          <w:color w:val="000000"/>
          <w:shd w:val="clear" w:color="auto" w:fill="FFFFFF"/>
          <w:lang w:eastAsia="en-US"/>
        </w:rPr>
        <w:t>zgoraj navedenih razlogov presodil, da so podani vsi zakonski elementi neposredne diskriminacije na podlagi predlagateljevih osebnih okoliščin državljanstva in kraja bivanja.</w:t>
      </w:r>
    </w:p>
    <w:p w14:paraId="3B3447B8" w14:textId="77777777" w:rsidR="004B1CF2" w:rsidRDefault="004B1CF2" w:rsidP="00521F54">
      <w:pPr>
        <w:spacing w:after="0" w:line="240" w:lineRule="auto"/>
        <w:jc w:val="both"/>
        <w:rPr>
          <w:rFonts w:ascii="Arial" w:eastAsia="Arial" w:hAnsi="Arial" w:cs="Arial"/>
          <w:color w:val="000000"/>
          <w:shd w:val="clear" w:color="auto" w:fill="FFFFFF"/>
          <w:lang w:eastAsia="en-US"/>
        </w:rPr>
      </w:pPr>
    </w:p>
    <w:p w14:paraId="3A090353" w14:textId="7A83BA65" w:rsidR="00FC158F" w:rsidRPr="00993025" w:rsidRDefault="0076141B" w:rsidP="00993025">
      <w:pPr>
        <w:spacing w:after="0" w:line="240" w:lineRule="auto"/>
        <w:jc w:val="both"/>
        <w:rPr>
          <w:rFonts w:ascii="Arial" w:eastAsia="Arial" w:hAnsi="Arial" w:cs="Arial"/>
          <w:color w:val="000000"/>
          <w:shd w:val="clear" w:color="auto" w:fill="FFFFFF"/>
          <w:lang w:eastAsia="en-US"/>
        </w:rPr>
      </w:pPr>
      <w:r>
        <w:rPr>
          <w:rFonts w:ascii="Arial" w:eastAsia="Arial" w:hAnsi="Arial" w:cs="Arial"/>
          <w:color w:val="000000"/>
          <w:shd w:val="clear" w:color="auto" w:fill="FFFFFF"/>
          <w:lang w:eastAsia="en-US"/>
        </w:rPr>
        <w:t>V zvezi s p</w:t>
      </w:r>
      <w:r w:rsidR="004B1CF2">
        <w:rPr>
          <w:rFonts w:ascii="Arial" w:eastAsia="Arial" w:hAnsi="Arial" w:cs="Arial"/>
          <w:color w:val="000000"/>
          <w:shd w:val="clear" w:color="auto" w:fill="FFFFFF"/>
          <w:lang w:eastAsia="en-US"/>
        </w:rPr>
        <w:t>redlagateljev</w:t>
      </w:r>
      <w:r>
        <w:rPr>
          <w:rFonts w:ascii="Arial" w:eastAsia="Arial" w:hAnsi="Arial" w:cs="Arial"/>
          <w:color w:val="000000"/>
          <w:shd w:val="clear" w:color="auto" w:fill="FFFFFF"/>
          <w:lang w:eastAsia="en-US"/>
        </w:rPr>
        <w:t>im</w:t>
      </w:r>
      <w:r w:rsidR="004B1CF2">
        <w:rPr>
          <w:rFonts w:ascii="Arial" w:eastAsia="Arial" w:hAnsi="Arial" w:cs="Arial"/>
          <w:color w:val="000000"/>
          <w:shd w:val="clear" w:color="auto" w:fill="FFFFFF"/>
          <w:lang w:eastAsia="en-US"/>
        </w:rPr>
        <w:t xml:space="preserve"> predlog</w:t>
      </w:r>
      <w:r>
        <w:rPr>
          <w:rFonts w:ascii="Arial" w:eastAsia="Arial" w:hAnsi="Arial" w:cs="Arial"/>
          <w:color w:val="000000"/>
          <w:shd w:val="clear" w:color="auto" w:fill="FFFFFF"/>
          <w:lang w:eastAsia="en-US"/>
        </w:rPr>
        <w:t>om</w:t>
      </w:r>
      <w:r w:rsidR="004B1CF2">
        <w:rPr>
          <w:rFonts w:ascii="Arial" w:eastAsia="Arial" w:hAnsi="Arial" w:cs="Arial"/>
          <w:color w:val="000000"/>
          <w:shd w:val="clear" w:color="auto" w:fill="FFFFFF"/>
          <w:lang w:eastAsia="en-US"/>
        </w:rPr>
        <w:t xml:space="preserve"> za izvedbo dokaza z zaslišanjem </w:t>
      </w:r>
      <w:r>
        <w:rPr>
          <w:rFonts w:ascii="Arial" w:eastAsia="Arial" w:hAnsi="Arial" w:cs="Arial"/>
          <w:color w:val="000000"/>
          <w:shd w:val="clear" w:color="auto" w:fill="FFFFFF"/>
          <w:lang w:eastAsia="en-US"/>
        </w:rPr>
        <w:t xml:space="preserve">prič, ki jih </w:t>
      </w:r>
      <w:r w:rsidR="00993025">
        <w:rPr>
          <w:rFonts w:ascii="Arial" w:eastAsia="Arial" w:hAnsi="Arial" w:cs="Arial"/>
          <w:color w:val="000000"/>
          <w:shd w:val="clear" w:color="auto" w:fill="FFFFFF"/>
          <w:lang w:eastAsia="en-US"/>
        </w:rPr>
        <w:t xml:space="preserve">je </w:t>
      </w:r>
      <w:r>
        <w:rPr>
          <w:rFonts w:ascii="Arial" w:eastAsia="Arial" w:hAnsi="Arial" w:cs="Arial"/>
          <w:color w:val="000000"/>
          <w:shd w:val="clear" w:color="auto" w:fill="FFFFFF"/>
          <w:lang w:eastAsia="en-US"/>
        </w:rPr>
        <w:t>navede</w:t>
      </w:r>
      <w:r w:rsidR="00993025">
        <w:rPr>
          <w:rFonts w:ascii="Arial" w:eastAsia="Arial" w:hAnsi="Arial" w:cs="Arial"/>
          <w:color w:val="000000"/>
          <w:shd w:val="clear" w:color="auto" w:fill="FFFFFF"/>
          <w:lang w:eastAsia="en-US"/>
        </w:rPr>
        <w:t>l</w:t>
      </w:r>
      <w:r>
        <w:rPr>
          <w:rFonts w:ascii="Arial" w:eastAsia="Arial" w:hAnsi="Arial" w:cs="Arial"/>
          <w:color w:val="000000"/>
          <w:shd w:val="clear" w:color="auto" w:fill="FFFFFF"/>
          <w:lang w:eastAsia="en-US"/>
        </w:rPr>
        <w:t xml:space="preserve"> </w:t>
      </w:r>
      <w:r w:rsidR="00993025">
        <w:rPr>
          <w:rFonts w:ascii="Arial" w:eastAsia="Arial" w:hAnsi="Arial" w:cs="Arial"/>
          <w:color w:val="000000"/>
          <w:shd w:val="clear" w:color="auto" w:fill="FFFFFF"/>
          <w:lang w:eastAsia="en-US"/>
        </w:rPr>
        <w:t xml:space="preserve">zgolj </w:t>
      </w:r>
      <w:r>
        <w:rPr>
          <w:rFonts w:ascii="Arial" w:eastAsia="Arial" w:hAnsi="Arial" w:cs="Arial"/>
          <w:color w:val="000000"/>
          <w:shd w:val="clear" w:color="auto" w:fill="FFFFFF"/>
          <w:lang w:eastAsia="en-US"/>
        </w:rPr>
        <w:t xml:space="preserve">kot </w:t>
      </w:r>
      <w:r w:rsidR="004B1CF2" w:rsidRPr="004B1CF2">
        <w:rPr>
          <w:rFonts w:ascii="Arial" w:eastAsia="Arial" w:hAnsi="Arial" w:cs="Arial"/>
          <w:color w:val="000000"/>
          <w:shd w:val="clear" w:color="auto" w:fill="FFFFFF"/>
          <w:lang w:eastAsia="en-US"/>
        </w:rPr>
        <w:t>uporabnik</w:t>
      </w:r>
      <w:r>
        <w:rPr>
          <w:rFonts w:ascii="Arial" w:eastAsia="Arial" w:hAnsi="Arial" w:cs="Arial"/>
          <w:color w:val="000000"/>
          <w:shd w:val="clear" w:color="auto" w:fill="FFFFFF"/>
          <w:lang w:eastAsia="en-US"/>
        </w:rPr>
        <w:t>e</w:t>
      </w:r>
      <w:r w:rsidR="004B1CF2" w:rsidRPr="004B1CF2">
        <w:rPr>
          <w:rFonts w:ascii="Arial" w:eastAsia="Arial" w:hAnsi="Arial" w:cs="Arial"/>
          <w:color w:val="000000"/>
          <w:shd w:val="clear" w:color="auto" w:fill="FFFFFF"/>
          <w:lang w:eastAsia="en-US"/>
        </w:rPr>
        <w:t xml:space="preserve"> platforme</w:t>
      </w:r>
      <w:r w:rsidR="004B1CF2">
        <w:rPr>
          <w:rFonts w:ascii="Arial" w:eastAsia="Arial" w:hAnsi="Arial" w:cs="Arial"/>
          <w:color w:val="000000"/>
          <w:shd w:val="clear" w:color="auto" w:fill="FFFFFF"/>
          <w:lang w:eastAsia="en-US"/>
        </w:rPr>
        <w:t xml:space="preserve"> Google </w:t>
      </w:r>
      <w:proofErr w:type="spellStart"/>
      <w:r w:rsidR="004B1CF2">
        <w:rPr>
          <w:rFonts w:ascii="Arial" w:eastAsia="Arial" w:hAnsi="Arial" w:cs="Arial"/>
          <w:color w:val="000000"/>
          <w:shd w:val="clear" w:color="auto" w:fill="FFFFFF"/>
          <w:lang w:eastAsia="en-US"/>
        </w:rPr>
        <w:t>Maps</w:t>
      </w:r>
      <w:proofErr w:type="spellEnd"/>
      <w:r w:rsidR="004B1CF2" w:rsidRPr="004B1CF2">
        <w:rPr>
          <w:rFonts w:ascii="Arial" w:eastAsia="Arial" w:hAnsi="Arial" w:cs="Arial"/>
          <w:color w:val="000000"/>
          <w:shd w:val="clear" w:color="auto" w:fill="FFFFFF"/>
          <w:lang w:eastAsia="en-US"/>
        </w:rPr>
        <w:t xml:space="preserve">, ki so se z odgovorom podjetja lahko seznanili, </w:t>
      </w:r>
      <w:r w:rsidR="004B1CF2">
        <w:rPr>
          <w:rFonts w:ascii="Arial" w:eastAsia="Arial" w:hAnsi="Arial" w:cs="Arial"/>
          <w:color w:val="000000"/>
          <w:shd w:val="clear" w:color="auto" w:fill="FFFFFF"/>
          <w:lang w:eastAsia="en-US"/>
        </w:rPr>
        <w:t xml:space="preserve">pa </w:t>
      </w:r>
      <w:r>
        <w:rPr>
          <w:rFonts w:ascii="Arial" w:eastAsia="Arial" w:hAnsi="Arial" w:cs="Arial"/>
          <w:color w:val="000000"/>
          <w:shd w:val="clear" w:color="auto" w:fill="FFFFFF"/>
          <w:lang w:eastAsia="en-US"/>
        </w:rPr>
        <w:t>Zagovornik ugotavlja, da</w:t>
      </w:r>
      <w:r w:rsidR="003608F1" w:rsidRPr="003608F1">
        <w:rPr>
          <w:rFonts w:ascii="Arial" w:eastAsia="Arial" w:hAnsi="Arial" w:cs="Arial"/>
          <w:color w:val="000000"/>
          <w:shd w:val="clear" w:color="auto" w:fill="FFFFFF"/>
          <w:lang w:eastAsia="en-US"/>
        </w:rPr>
        <w:t xml:space="preserve"> nadaljnje dokazovanje</w:t>
      </w:r>
      <w:r w:rsidR="003608F1">
        <w:rPr>
          <w:rFonts w:ascii="Arial" w:eastAsia="Arial" w:hAnsi="Arial" w:cs="Arial"/>
          <w:color w:val="000000"/>
          <w:shd w:val="clear" w:color="auto" w:fill="FFFFFF"/>
          <w:lang w:eastAsia="en-US"/>
        </w:rPr>
        <w:t xml:space="preserve"> </w:t>
      </w:r>
      <w:r w:rsidR="003608F1" w:rsidRPr="003608F1">
        <w:rPr>
          <w:rFonts w:ascii="Arial" w:eastAsia="Arial" w:hAnsi="Arial" w:cs="Arial"/>
          <w:color w:val="000000"/>
          <w:shd w:val="clear" w:color="auto" w:fill="FFFFFF"/>
          <w:lang w:eastAsia="en-US"/>
        </w:rPr>
        <w:t>s pričami</w:t>
      </w:r>
      <w:r w:rsidR="003608F1">
        <w:rPr>
          <w:rFonts w:ascii="Arial" w:eastAsia="Arial" w:hAnsi="Arial" w:cs="Arial"/>
          <w:color w:val="000000"/>
          <w:shd w:val="clear" w:color="auto" w:fill="FFFFFF"/>
          <w:lang w:eastAsia="en-US"/>
        </w:rPr>
        <w:t xml:space="preserve"> v obravnavani zadevi niti ni bilo potrebno</w:t>
      </w:r>
      <w:r w:rsidR="003608F1" w:rsidRPr="003608F1">
        <w:rPr>
          <w:rFonts w:ascii="Arial" w:eastAsia="Arial" w:hAnsi="Arial" w:cs="Arial"/>
          <w:color w:val="000000"/>
          <w:shd w:val="clear" w:color="auto" w:fill="FFFFFF"/>
          <w:lang w:eastAsia="en-US"/>
        </w:rPr>
        <w:t xml:space="preserve">, </w:t>
      </w:r>
      <w:r w:rsidR="003608F1">
        <w:rPr>
          <w:rFonts w:ascii="Arial" w:eastAsia="Arial" w:hAnsi="Arial" w:cs="Arial"/>
          <w:color w:val="000000"/>
          <w:shd w:val="clear" w:color="auto" w:fill="FFFFFF"/>
          <w:lang w:eastAsia="en-US"/>
        </w:rPr>
        <w:t>saj podjetje</w:t>
      </w:r>
      <w:r w:rsidR="003608F1" w:rsidRPr="003608F1">
        <w:rPr>
          <w:rFonts w:ascii="Arial" w:eastAsia="Arial" w:hAnsi="Arial" w:cs="Arial"/>
          <w:color w:val="000000"/>
          <w:shd w:val="clear" w:color="auto" w:fill="FFFFFF"/>
          <w:lang w:eastAsia="en-US"/>
        </w:rPr>
        <w:t xml:space="preserve"> ni </w:t>
      </w:r>
      <w:r w:rsidR="003608F1">
        <w:rPr>
          <w:rFonts w:ascii="Arial" w:eastAsia="Arial" w:hAnsi="Arial" w:cs="Arial"/>
          <w:color w:val="000000"/>
          <w:shd w:val="clear" w:color="auto" w:fill="FFFFFF"/>
          <w:lang w:eastAsia="en-US"/>
        </w:rPr>
        <w:t xml:space="preserve">ničesar </w:t>
      </w:r>
      <w:r w:rsidR="003608F1" w:rsidRPr="003608F1">
        <w:rPr>
          <w:rFonts w:ascii="Arial" w:eastAsia="Arial" w:hAnsi="Arial" w:cs="Arial"/>
          <w:color w:val="000000"/>
          <w:shd w:val="clear" w:color="auto" w:fill="FFFFFF"/>
          <w:lang w:eastAsia="en-US"/>
        </w:rPr>
        <w:t>prereka</w:t>
      </w:r>
      <w:r w:rsidR="003608F1">
        <w:rPr>
          <w:rFonts w:ascii="Arial" w:eastAsia="Arial" w:hAnsi="Arial" w:cs="Arial"/>
          <w:color w:val="000000"/>
          <w:shd w:val="clear" w:color="auto" w:fill="FFFFFF"/>
          <w:lang w:eastAsia="en-US"/>
        </w:rPr>
        <w:t>l</w:t>
      </w:r>
      <w:r w:rsidR="003608F1" w:rsidRPr="003608F1">
        <w:rPr>
          <w:rFonts w:ascii="Arial" w:eastAsia="Arial" w:hAnsi="Arial" w:cs="Arial"/>
          <w:color w:val="000000"/>
          <w:shd w:val="clear" w:color="auto" w:fill="FFFFFF"/>
          <w:lang w:eastAsia="en-US"/>
        </w:rPr>
        <w:t>o.</w:t>
      </w:r>
      <w:r w:rsidR="003608F1">
        <w:rPr>
          <w:rFonts w:ascii="Arial" w:eastAsia="Arial" w:hAnsi="Arial" w:cs="Arial"/>
          <w:color w:val="000000"/>
          <w:shd w:val="clear" w:color="auto" w:fill="FFFFFF"/>
          <w:lang w:eastAsia="en-US"/>
        </w:rPr>
        <w:t xml:space="preserve"> Ne glede na to pa bi </w:t>
      </w:r>
      <w:r w:rsidR="00993025">
        <w:rPr>
          <w:rFonts w:ascii="Arial" w:eastAsia="Arial" w:hAnsi="Arial" w:cs="Arial"/>
          <w:color w:val="000000"/>
          <w:shd w:val="clear" w:color="auto" w:fill="FFFFFF"/>
          <w:lang w:eastAsia="en-US"/>
        </w:rPr>
        <w:t>mora</w:t>
      </w:r>
      <w:r w:rsidR="003608F1">
        <w:rPr>
          <w:rFonts w:ascii="Arial" w:eastAsia="Arial" w:hAnsi="Arial" w:cs="Arial"/>
          <w:color w:val="000000"/>
          <w:shd w:val="clear" w:color="auto" w:fill="FFFFFF"/>
          <w:lang w:eastAsia="en-US"/>
        </w:rPr>
        <w:t>l Zagovornik</w:t>
      </w:r>
      <w:r>
        <w:rPr>
          <w:rFonts w:ascii="Arial" w:eastAsia="Arial" w:hAnsi="Arial" w:cs="Arial"/>
          <w:color w:val="000000"/>
          <w:shd w:val="clear" w:color="auto" w:fill="FFFFFF"/>
          <w:lang w:eastAsia="en-US"/>
        </w:rPr>
        <w:t xml:space="preserve"> tak </w:t>
      </w:r>
      <w:r w:rsidR="003608F1">
        <w:rPr>
          <w:rFonts w:ascii="Arial" w:eastAsia="Arial" w:hAnsi="Arial" w:cs="Arial"/>
          <w:color w:val="000000"/>
          <w:shd w:val="clear" w:color="auto" w:fill="FFFFFF"/>
          <w:lang w:eastAsia="en-US"/>
        </w:rPr>
        <w:t xml:space="preserve">dokazni </w:t>
      </w:r>
      <w:r>
        <w:rPr>
          <w:rFonts w:ascii="Arial" w:eastAsia="Arial" w:hAnsi="Arial" w:cs="Arial"/>
          <w:color w:val="000000"/>
          <w:shd w:val="clear" w:color="auto" w:fill="FFFFFF"/>
          <w:lang w:eastAsia="en-US"/>
        </w:rPr>
        <w:t xml:space="preserve">predlog </w:t>
      </w:r>
      <w:r w:rsidR="003608F1">
        <w:rPr>
          <w:rFonts w:ascii="Arial" w:eastAsia="Arial" w:hAnsi="Arial" w:cs="Arial"/>
          <w:color w:val="000000"/>
          <w:shd w:val="clear" w:color="auto" w:fill="FFFFFF"/>
          <w:lang w:eastAsia="en-US"/>
        </w:rPr>
        <w:t xml:space="preserve">v vsakem primeru </w:t>
      </w:r>
      <w:r>
        <w:rPr>
          <w:rFonts w:ascii="Arial" w:eastAsia="Arial" w:hAnsi="Arial" w:cs="Arial"/>
          <w:color w:val="000000"/>
          <w:shd w:val="clear" w:color="auto" w:fill="FFFFFF"/>
          <w:lang w:eastAsia="en-US"/>
        </w:rPr>
        <w:t>zavrniti kot nepopoln.</w:t>
      </w:r>
      <w:r w:rsidR="00993025">
        <w:rPr>
          <w:rFonts w:ascii="Arial" w:eastAsia="Arial" w:hAnsi="Arial" w:cs="Arial"/>
          <w:color w:val="000000"/>
          <w:shd w:val="clear" w:color="auto" w:fill="FFFFFF"/>
          <w:lang w:eastAsia="en-US"/>
        </w:rPr>
        <w:t xml:space="preserve"> </w:t>
      </w:r>
      <w:r>
        <w:rPr>
          <w:rFonts w:ascii="Arial" w:eastAsia="Arial" w:hAnsi="Arial" w:cs="Arial"/>
          <w:lang w:eastAsia="en-US"/>
        </w:rPr>
        <w:t xml:space="preserve">Tak dokazni predlog namreč </w:t>
      </w:r>
      <w:r w:rsidRPr="0076141B">
        <w:rPr>
          <w:rFonts w:ascii="Arial" w:eastAsia="Arial" w:hAnsi="Arial" w:cs="Arial"/>
          <w:lang w:eastAsia="en-US"/>
        </w:rPr>
        <w:t>ne izpolnjuje osnovnih procesnih predpostavk za izvedbo dokaza s pričami</w:t>
      </w:r>
      <w:r>
        <w:rPr>
          <w:rFonts w:ascii="Arial" w:eastAsia="Arial" w:hAnsi="Arial" w:cs="Arial"/>
          <w:lang w:eastAsia="en-US"/>
        </w:rPr>
        <w:t>, saj mora s</w:t>
      </w:r>
      <w:r w:rsidRPr="0076141B">
        <w:rPr>
          <w:rFonts w:ascii="Arial" w:eastAsia="Arial" w:hAnsi="Arial" w:cs="Arial"/>
          <w:lang w:eastAsia="en-US"/>
        </w:rPr>
        <w:t>tranka, ki predlaga zaslišanje priče, v svojem predlogu navesti podatke, ki sploh omogočajo njeno identifikacijo in vročitev vabila</w:t>
      </w:r>
      <w:r>
        <w:rPr>
          <w:rFonts w:ascii="Arial" w:eastAsia="Arial" w:hAnsi="Arial" w:cs="Arial"/>
          <w:lang w:eastAsia="en-US"/>
        </w:rPr>
        <w:t xml:space="preserve">. </w:t>
      </w:r>
      <w:r w:rsidRPr="0076141B">
        <w:rPr>
          <w:rFonts w:ascii="Arial" w:eastAsia="Arial" w:hAnsi="Arial" w:cs="Arial"/>
          <w:lang w:eastAsia="en-US"/>
        </w:rPr>
        <w:t xml:space="preserve">Organ ni dolžan sam raziskovati, kdo </w:t>
      </w:r>
      <w:r>
        <w:rPr>
          <w:rFonts w:ascii="Arial" w:eastAsia="Arial" w:hAnsi="Arial" w:cs="Arial"/>
          <w:lang w:eastAsia="en-US"/>
        </w:rPr>
        <w:t xml:space="preserve">bi lahko bil potencialna priča, </w:t>
      </w:r>
      <w:r w:rsidRPr="0076141B">
        <w:rPr>
          <w:rFonts w:ascii="Arial" w:eastAsia="Arial" w:hAnsi="Arial" w:cs="Arial"/>
          <w:lang w:eastAsia="en-US"/>
        </w:rPr>
        <w:t xml:space="preserve">da bi sploh lahko izvedel </w:t>
      </w:r>
      <w:r>
        <w:rPr>
          <w:rFonts w:ascii="Arial" w:eastAsia="Arial" w:hAnsi="Arial" w:cs="Arial"/>
          <w:lang w:eastAsia="en-US"/>
        </w:rPr>
        <w:t xml:space="preserve">tak </w:t>
      </w:r>
      <w:r w:rsidRPr="0076141B">
        <w:rPr>
          <w:rFonts w:ascii="Arial" w:eastAsia="Arial" w:hAnsi="Arial" w:cs="Arial"/>
          <w:lang w:eastAsia="en-US"/>
        </w:rPr>
        <w:t>dokaz</w:t>
      </w:r>
      <w:r>
        <w:rPr>
          <w:rFonts w:ascii="Arial" w:eastAsia="Arial" w:hAnsi="Arial" w:cs="Arial"/>
          <w:lang w:eastAsia="en-US"/>
        </w:rPr>
        <w:t xml:space="preserve">. </w:t>
      </w:r>
    </w:p>
    <w:p w14:paraId="5BC59462" w14:textId="0610CC6B" w:rsidR="00F62F59" w:rsidRPr="006538F6" w:rsidRDefault="00FC158F" w:rsidP="006538F6">
      <w:pPr>
        <w:spacing w:after="0" w:line="260" w:lineRule="atLeast"/>
        <w:jc w:val="both"/>
        <w:rPr>
          <w:rFonts w:ascii="Arial" w:eastAsia="Arial" w:hAnsi="Arial" w:cs="Arial"/>
          <w:lang w:eastAsia="en-US"/>
        </w:rPr>
      </w:pPr>
      <w:r w:rsidRPr="00FC158F">
        <w:rPr>
          <w:rFonts w:ascii="Arial" w:eastAsia="Arial" w:hAnsi="Arial" w:cs="Arial"/>
          <w:lang w:eastAsia="en-US"/>
        </w:rPr>
        <w:t xml:space="preserve">    </w:t>
      </w:r>
    </w:p>
    <w:p w14:paraId="4C1639E4" w14:textId="7CE145EA" w:rsidR="00D60FF4" w:rsidRPr="001A5D3E" w:rsidRDefault="00A911DD" w:rsidP="00A911DD">
      <w:pPr>
        <w:spacing w:after="0"/>
        <w:jc w:val="center"/>
        <w:rPr>
          <w:rFonts w:ascii="Arial" w:hAnsi="Arial" w:cs="Arial"/>
        </w:rPr>
      </w:pPr>
      <w:r>
        <w:rPr>
          <w:rFonts w:ascii="Arial" w:hAnsi="Arial" w:cs="Arial"/>
        </w:rPr>
        <w:t>*</w:t>
      </w:r>
    </w:p>
    <w:p w14:paraId="070359B0" w14:textId="77777777" w:rsidR="001A5D3E" w:rsidRPr="001A5D3E" w:rsidRDefault="001A5D3E" w:rsidP="00D60FF4">
      <w:pPr>
        <w:spacing w:after="0" w:line="240" w:lineRule="auto"/>
        <w:jc w:val="both"/>
        <w:rPr>
          <w:rFonts w:ascii="Arial" w:hAnsi="Arial" w:cs="Arial"/>
        </w:rPr>
      </w:pPr>
    </w:p>
    <w:p w14:paraId="30D99CB5" w14:textId="2EF6250F" w:rsidR="00EF2174" w:rsidRPr="0005483A" w:rsidRDefault="00220667" w:rsidP="0005483A">
      <w:pPr>
        <w:spacing w:after="0" w:line="240" w:lineRule="auto"/>
        <w:jc w:val="both"/>
        <w:rPr>
          <w:rFonts w:ascii="Arial" w:hAnsi="Arial" w:cs="Arial"/>
        </w:rPr>
      </w:pPr>
      <w:r w:rsidRPr="004C4390">
        <w:rPr>
          <w:rFonts w:ascii="Arial" w:hAnsi="Arial" w:cs="Arial"/>
        </w:rPr>
        <w:t xml:space="preserve">Glede na </w:t>
      </w:r>
      <w:r w:rsidR="00C65360">
        <w:rPr>
          <w:rFonts w:ascii="Arial" w:hAnsi="Arial" w:cs="Arial"/>
        </w:rPr>
        <w:t xml:space="preserve">vse </w:t>
      </w:r>
      <w:r w:rsidRPr="004C4390">
        <w:rPr>
          <w:rFonts w:ascii="Arial" w:hAnsi="Arial" w:cs="Arial"/>
        </w:rPr>
        <w:t xml:space="preserve">navedeno je Zagovornik odločil, kot izhaja iz </w:t>
      </w:r>
      <w:r w:rsidR="00C65360">
        <w:rPr>
          <w:rFonts w:ascii="Arial" w:hAnsi="Arial" w:cs="Arial"/>
        </w:rPr>
        <w:t xml:space="preserve">1. točke </w:t>
      </w:r>
      <w:r w:rsidRPr="004C4390">
        <w:rPr>
          <w:rFonts w:ascii="Arial" w:hAnsi="Arial" w:cs="Arial"/>
        </w:rPr>
        <w:t>izreka te odločbe.</w:t>
      </w:r>
      <w:r w:rsidR="0005483A">
        <w:rPr>
          <w:rFonts w:ascii="Arial" w:hAnsi="Arial" w:cs="Arial"/>
        </w:rPr>
        <w:t xml:space="preserve"> </w:t>
      </w:r>
      <w:r w:rsidR="008607D6" w:rsidRPr="008607D6">
        <w:rPr>
          <w:rFonts w:ascii="Arial" w:eastAsia="Arial" w:hAnsi="Arial" w:cs="Arial"/>
        </w:rPr>
        <w:t xml:space="preserve">Skladno s prvim odstavkom 35. člena </w:t>
      </w:r>
      <w:proofErr w:type="spellStart"/>
      <w:r w:rsidR="008607D6" w:rsidRPr="008607D6">
        <w:rPr>
          <w:rFonts w:ascii="Arial" w:eastAsia="Arial" w:hAnsi="Arial" w:cs="Arial"/>
        </w:rPr>
        <w:t>ZVarD</w:t>
      </w:r>
      <w:proofErr w:type="spellEnd"/>
      <w:r w:rsidR="008607D6" w:rsidRPr="008607D6">
        <w:rPr>
          <w:rFonts w:ascii="Arial" w:eastAsia="Arial" w:hAnsi="Arial" w:cs="Arial"/>
        </w:rPr>
        <w:t xml:space="preserve"> je postopek pri Zagovorniku za stranke brezplačen. Zato je Zagovornik odločil, da posebni stroški v tem postopku niso nastali, kakor izhaja iz 2. točke izreka te odločbe.</w:t>
      </w:r>
    </w:p>
    <w:p w14:paraId="18BDAFA9" w14:textId="0DBFF009" w:rsidR="00E370AD" w:rsidRDefault="00E370AD" w:rsidP="00D60FF4">
      <w:pPr>
        <w:tabs>
          <w:tab w:val="left" w:pos="3402"/>
        </w:tabs>
        <w:spacing w:after="0" w:line="240" w:lineRule="auto"/>
        <w:rPr>
          <w:rFonts w:ascii="Arial" w:eastAsia="Arial" w:hAnsi="Arial" w:cs="Arial"/>
        </w:rPr>
      </w:pPr>
    </w:p>
    <w:p w14:paraId="26CD6D6F" w14:textId="77777777" w:rsidR="001A7601" w:rsidRDefault="001A7601" w:rsidP="00D60FF4">
      <w:pPr>
        <w:tabs>
          <w:tab w:val="left" w:pos="3402"/>
        </w:tabs>
        <w:spacing w:after="0" w:line="240" w:lineRule="auto"/>
        <w:jc w:val="both"/>
        <w:rPr>
          <w:rFonts w:ascii="Arial" w:eastAsia="Arial" w:hAnsi="Arial" w:cs="Arial"/>
          <w:b/>
          <w:bCs/>
        </w:rPr>
      </w:pPr>
    </w:p>
    <w:p w14:paraId="6E9C44E0" w14:textId="51077983" w:rsidR="008607D6" w:rsidRPr="008607D6" w:rsidRDefault="008607D6" w:rsidP="00D60FF4">
      <w:pPr>
        <w:tabs>
          <w:tab w:val="left" w:pos="3402"/>
        </w:tabs>
        <w:spacing w:after="0" w:line="240" w:lineRule="auto"/>
        <w:jc w:val="both"/>
        <w:rPr>
          <w:rFonts w:ascii="Arial" w:eastAsia="Arial" w:hAnsi="Arial" w:cs="Arial"/>
          <w:b/>
          <w:bCs/>
        </w:rPr>
      </w:pPr>
      <w:r w:rsidRPr="008607D6">
        <w:rPr>
          <w:rFonts w:ascii="Arial" w:eastAsia="Arial" w:hAnsi="Arial" w:cs="Arial"/>
          <w:b/>
          <w:bCs/>
        </w:rPr>
        <w:t xml:space="preserve">Pouk o pravnem sredstvu: </w:t>
      </w:r>
    </w:p>
    <w:p w14:paraId="7C0B30F8" w14:textId="77777777" w:rsidR="008607D6" w:rsidRPr="008607D6" w:rsidRDefault="008607D6" w:rsidP="00D60FF4">
      <w:pPr>
        <w:tabs>
          <w:tab w:val="left" w:pos="3402"/>
        </w:tabs>
        <w:spacing w:after="0" w:line="240" w:lineRule="auto"/>
        <w:jc w:val="both"/>
        <w:rPr>
          <w:rFonts w:ascii="Arial" w:eastAsia="Arial" w:hAnsi="Arial" w:cs="Arial"/>
        </w:rPr>
      </w:pPr>
      <w:r w:rsidRPr="008607D6">
        <w:rPr>
          <w:rFonts w:ascii="Arial" w:eastAsia="Arial" w:hAnsi="Arial" w:cs="Arial"/>
        </w:rPr>
        <w:t>Zoper to odločbo ni pritožbe, dovoljen pa je upravni spor. Upravni spor stranka lahko sproži s tožbo, ki jo v 30 dneh od vročitve odločbe vloži na Upravno sodišče Republike Slovenije, Fajfarjeva ulica 33, 1000 Ljubljana. Tožbo vloži neposredno pisno ali jo pošlje po pošti. Skupaj z morebitnimi prilogami jo vloži v najmanj treh izvodih. K njej mora priložiti tudi to odločbo v izvirniku ali prepisu.</w:t>
      </w:r>
    </w:p>
    <w:p w14:paraId="60ACA70F" w14:textId="77777777" w:rsidR="009A1412" w:rsidRDefault="009A1412" w:rsidP="00D60FF4">
      <w:pPr>
        <w:tabs>
          <w:tab w:val="left" w:pos="3402"/>
        </w:tabs>
        <w:spacing w:after="0" w:line="240" w:lineRule="auto"/>
        <w:jc w:val="both"/>
        <w:rPr>
          <w:rFonts w:ascii="Arial" w:eastAsia="Arial" w:hAnsi="Arial" w:cs="Arial"/>
        </w:rPr>
      </w:pPr>
    </w:p>
    <w:p w14:paraId="46347D9D" w14:textId="77777777" w:rsidR="001A7601" w:rsidRDefault="001A7601" w:rsidP="00D60FF4">
      <w:pPr>
        <w:tabs>
          <w:tab w:val="left" w:pos="3402"/>
        </w:tabs>
        <w:spacing w:after="0" w:line="240" w:lineRule="auto"/>
        <w:jc w:val="both"/>
        <w:rPr>
          <w:rFonts w:ascii="Arial" w:eastAsia="Arial" w:hAnsi="Arial" w:cs="Arial"/>
        </w:rPr>
      </w:pPr>
    </w:p>
    <w:p w14:paraId="01E7B3BF" w14:textId="77777777" w:rsidR="001A7601" w:rsidRDefault="001A7601" w:rsidP="00D60FF4">
      <w:pPr>
        <w:tabs>
          <w:tab w:val="left" w:pos="3402"/>
        </w:tabs>
        <w:spacing w:after="0" w:line="240" w:lineRule="auto"/>
        <w:jc w:val="both"/>
        <w:rPr>
          <w:rFonts w:ascii="Arial" w:eastAsia="Arial" w:hAnsi="Arial" w:cs="Arial"/>
        </w:rPr>
      </w:pPr>
    </w:p>
    <w:p w14:paraId="56AF8097" w14:textId="66C3D5A3" w:rsidR="008607D6" w:rsidRPr="008607D6" w:rsidRDefault="008607D6" w:rsidP="00D60FF4">
      <w:pPr>
        <w:tabs>
          <w:tab w:val="left" w:pos="3402"/>
        </w:tabs>
        <w:spacing w:after="0" w:line="240" w:lineRule="auto"/>
        <w:jc w:val="both"/>
        <w:rPr>
          <w:rFonts w:ascii="Arial" w:eastAsia="Arial" w:hAnsi="Arial" w:cs="Arial"/>
        </w:rPr>
      </w:pPr>
      <w:r w:rsidRPr="008607D6">
        <w:rPr>
          <w:rFonts w:ascii="Arial" w:eastAsia="Arial" w:hAnsi="Arial" w:cs="Arial"/>
        </w:rPr>
        <w:t>Postopek vodila:</w:t>
      </w:r>
    </w:p>
    <w:p w14:paraId="25E50F9A" w14:textId="0E6816E7" w:rsidR="008607D6" w:rsidRPr="008607D6" w:rsidRDefault="008607D6" w:rsidP="00D60FF4">
      <w:pPr>
        <w:tabs>
          <w:tab w:val="left" w:pos="3402"/>
        </w:tabs>
        <w:spacing w:after="0" w:line="240" w:lineRule="auto"/>
        <w:jc w:val="both"/>
        <w:rPr>
          <w:rFonts w:ascii="Arial" w:eastAsia="Arial" w:hAnsi="Arial" w:cs="Arial"/>
        </w:rPr>
      </w:pPr>
      <w:r w:rsidRPr="008607D6">
        <w:rPr>
          <w:rFonts w:ascii="Arial" w:eastAsia="Arial" w:hAnsi="Arial" w:cs="Arial"/>
        </w:rPr>
        <w:t>mag. Eva Cankar Farkaš</w:t>
      </w:r>
      <w:r w:rsidRPr="008607D6">
        <w:rPr>
          <w:rFonts w:ascii="Arial" w:eastAsia="Arial" w:hAnsi="Arial" w:cs="Arial"/>
        </w:rPr>
        <w:tab/>
        <w:t xml:space="preserve">                                        </w:t>
      </w:r>
      <w:r w:rsidR="00D80648">
        <w:rPr>
          <w:rFonts w:ascii="Arial" w:eastAsia="Arial" w:hAnsi="Arial" w:cs="Arial"/>
        </w:rPr>
        <w:t xml:space="preserve">               </w:t>
      </w:r>
      <w:r w:rsidRPr="008607D6">
        <w:rPr>
          <w:rFonts w:ascii="Arial" w:eastAsia="Arial" w:hAnsi="Arial" w:cs="Arial"/>
        </w:rPr>
        <w:t>Miha Lobnik</w:t>
      </w:r>
    </w:p>
    <w:p w14:paraId="5F944C41" w14:textId="30E1675A" w:rsidR="00D80648" w:rsidRDefault="008607D6" w:rsidP="00D80648">
      <w:pPr>
        <w:tabs>
          <w:tab w:val="left" w:pos="3402"/>
        </w:tabs>
        <w:spacing w:after="0" w:line="240" w:lineRule="auto"/>
        <w:jc w:val="both"/>
        <w:rPr>
          <w:rFonts w:ascii="Arial" w:eastAsia="Arial" w:hAnsi="Arial" w:cs="Arial"/>
        </w:rPr>
      </w:pPr>
      <w:r w:rsidRPr="008607D6">
        <w:rPr>
          <w:rFonts w:ascii="Arial" w:eastAsia="Arial" w:hAnsi="Arial" w:cs="Arial"/>
        </w:rPr>
        <w:t>Svetovalka Zagovornika</w:t>
      </w:r>
      <w:r w:rsidR="00B179E7">
        <w:rPr>
          <w:rFonts w:ascii="Arial" w:eastAsia="Arial" w:hAnsi="Arial" w:cs="Arial"/>
        </w:rPr>
        <w:t xml:space="preserve"> za</w:t>
      </w:r>
      <w:r w:rsidRPr="008607D6">
        <w:rPr>
          <w:rFonts w:ascii="Arial" w:eastAsia="Arial" w:hAnsi="Arial" w:cs="Arial"/>
        </w:rPr>
        <w:t xml:space="preserve">       </w:t>
      </w:r>
      <w:r w:rsidR="00D80648">
        <w:rPr>
          <w:rFonts w:ascii="Arial" w:eastAsia="Arial" w:hAnsi="Arial" w:cs="Arial"/>
        </w:rPr>
        <w:t xml:space="preserve">     </w:t>
      </w:r>
      <w:r w:rsidRPr="008607D6">
        <w:rPr>
          <w:rFonts w:ascii="Arial" w:eastAsia="Arial" w:hAnsi="Arial" w:cs="Arial"/>
        </w:rPr>
        <w:tab/>
      </w:r>
      <w:r w:rsidRPr="008607D6">
        <w:rPr>
          <w:rFonts w:ascii="Arial" w:eastAsia="Arial" w:hAnsi="Arial" w:cs="Arial"/>
        </w:rPr>
        <w:tab/>
        <w:t xml:space="preserve">    </w:t>
      </w:r>
      <w:r w:rsidR="00B179E7">
        <w:rPr>
          <w:rFonts w:ascii="Arial" w:eastAsia="Arial" w:hAnsi="Arial" w:cs="Arial"/>
        </w:rPr>
        <w:t xml:space="preserve">                </w:t>
      </w:r>
      <w:r w:rsidR="00D80648">
        <w:rPr>
          <w:rFonts w:ascii="Arial" w:eastAsia="Arial" w:hAnsi="Arial" w:cs="Arial"/>
        </w:rPr>
        <w:t xml:space="preserve"> </w:t>
      </w:r>
      <w:r w:rsidR="00B179E7">
        <w:rPr>
          <w:rFonts w:ascii="Arial" w:eastAsia="Arial" w:hAnsi="Arial" w:cs="Arial"/>
        </w:rPr>
        <w:t xml:space="preserve"> </w:t>
      </w:r>
      <w:r w:rsidR="00D80648">
        <w:rPr>
          <w:rFonts w:ascii="Arial" w:eastAsia="Arial" w:hAnsi="Arial" w:cs="Arial"/>
        </w:rPr>
        <w:t xml:space="preserve">          </w:t>
      </w:r>
      <w:r w:rsidRPr="008607D6">
        <w:rPr>
          <w:rFonts w:ascii="Arial" w:eastAsia="Arial" w:hAnsi="Arial" w:cs="Arial"/>
        </w:rPr>
        <w:t xml:space="preserve"> ZAGOVORNIK NAČELA ENAKOST</w:t>
      </w:r>
    </w:p>
    <w:p w14:paraId="573E3420" w14:textId="4A4356D0" w:rsidR="008607D6" w:rsidRPr="008607D6" w:rsidRDefault="00B179E7" w:rsidP="00D60FF4">
      <w:pPr>
        <w:tabs>
          <w:tab w:val="left" w:pos="3402"/>
        </w:tabs>
        <w:spacing w:after="0" w:line="240" w:lineRule="auto"/>
        <w:jc w:val="both"/>
        <w:rPr>
          <w:rFonts w:ascii="Arial" w:eastAsia="Arial" w:hAnsi="Arial" w:cs="Arial"/>
        </w:rPr>
      </w:pPr>
      <w:r>
        <w:rPr>
          <w:rFonts w:ascii="Arial" w:eastAsia="Arial" w:hAnsi="Arial" w:cs="Arial"/>
        </w:rPr>
        <w:t>ugotavljanje diskriminacije (PDI)</w:t>
      </w:r>
    </w:p>
    <w:p w14:paraId="6F0E8CFA" w14:textId="77777777" w:rsidR="002E0A13" w:rsidRDefault="002E0A13" w:rsidP="00D60FF4">
      <w:pPr>
        <w:tabs>
          <w:tab w:val="left" w:pos="3402"/>
        </w:tabs>
        <w:spacing w:after="0" w:line="240" w:lineRule="auto"/>
        <w:jc w:val="both"/>
        <w:rPr>
          <w:rFonts w:ascii="Arial" w:eastAsia="Arial" w:hAnsi="Arial" w:cs="Arial"/>
        </w:rPr>
      </w:pPr>
    </w:p>
    <w:p w14:paraId="5AC1425C" w14:textId="77777777" w:rsidR="002E0A13" w:rsidRDefault="002E0A13" w:rsidP="00D60FF4">
      <w:pPr>
        <w:tabs>
          <w:tab w:val="left" w:pos="3402"/>
        </w:tabs>
        <w:spacing w:after="0" w:line="240" w:lineRule="auto"/>
        <w:jc w:val="both"/>
        <w:rPr>
          <w:rFonts w:ascii="Arial" w:eastAsia="Arial" w:hAnsi="Arial" w:cs="Arial"/>
        </w:rPr>
      </w:pPr>
    </w:p>
    <w:p w14:paraId="3D2B7127" w14:textId="77777777" w:rsidR="00704B55" w:rsidRDefault="00704B55" w:rsidP="00D60FF4">
      <w:pPr>
        <w:tabs>
          <w:tab w:val="left" w:pos="3402"/>
        </w:tabs>
        <w:spacing w:after="0" w:line="240" w:lineRule="auto"/>
        <w:jc w:val="both"/>
        <w:rPr>
          <w:rFonts w:ascii="Arial" w:eastAsia="Arial" w:hAnsi="Arial" w:cs="Arial"/>
        </w:rPr>
      </w:pPr>
    </w:p>
    <w:p w14:paraId="1C3A6A87" w14:textId="77777777" w:rsidR="00704B55" w:rsidRDefault="00704B55" w:rsidP="00D60FF4">
      <w:pPr>
        <w:tabs>
          <w:tab w:val="left" w:pos="3402"/>
        </w:tabs>
        <w:spacing w:after="0" w:line="240" w:lineRule="auto"/>
        <w:jc w:val="both"/>
        <w:rPr>
          <w:rFonts w:ascii="Arial" w:eastAsia="Arial" w:hAnsi="Arial" w:cs="Arial"/>
        </w:rPr>
      </w:pPr>
    </w:p>
    <w:p w14:paraId="4FFFBEA8" w14:textId="0C75FCBA" w:rsidR="008630AD" w:rsidRPr="00692C1F" w:rsidRDefault="008607D6" w:rsidP="00D60FF4">
      <w:pPr>
        <w:tabs>
          <w:tab w:val="left" w:pos="3402"/>
        </w:tabs>
        <w:spacing w:after="0" w:line="240" w:lineRule="auto"/>
        <w:jc w:val="both"/>
        <w:rPr>
          <w:rFonts w:ascii="Arial" w:eastAsia="Arial" w:hAnsi="Arial" w:cs="Arial"/>
        </w:rPr>
      </w:pPr>
      <w:r>
        <w:rPr>
          <w:rFonts w:ascii="Arial" w:eastAsia="Arial" w:hAnsi="Arial" w:cs="Arial"/>
        </w:rPr>
        <w:t>Vročiti</w:t>
      </w:r>
      <w:r w:rsidR="008630AD" w:rsidRPr="00692C1F">
        <w:rPr>
          <w:rFonts w:ascii="Arial" w:eastAsia="Arial" w:hAnsi="Arial" w:cs="Arial"/>
        </w:rPr>
        <w:t>:</w:t>
      </w:r>
    </w:p>
    <w:p w14:paraId="7ABE4122" w14:textId="1D00B16B" w:rsidR="000838C9" w:rsidRDefault="008630AD" w:rsidP="00D60FF4">
      <w:pPr>
        <w:tabs>
          <w:tab w:val="left" w:pos="3402"/>
        </w:tabs>
        <w:spacing w:after="0" w:line="240" w:lineRule="auto"/>
        <w:jc w:val="both"/>
        <w:rPr>
          <w:rFonts w:ascii="Arial" w:eastAsia="Arial" w:hAnsi="Arial" w:cs="Arial"/>
        </w:rPr>
      </w:pPr>
      <w:r w:rsidRPr="00692C1F">
        <w:rPr>
          <w:rFonts w:ascii="Arial" w:eastAsia="Arial" w:hAnsi="Arial" w:cs="Arial"/>
        </w:rPr>
        <w:t xml:space="preserve">- </w:t>
      </w:r>
      <w:r w:rsidR="002C7699">
        <w:rPr>
          <w:rFonts w:ascii="Arial" w:eastAsia="Arial" w:hAnsi="Arial" w:cs="Arial"/>
        </w:rPr>
        <w:t>predlagatelj</w:t>
      </w:r>
      <w:r w:rsidR="00492EE4">
        <w:rPr>
          <w:rFonts w:ascii="Arial" w:eastAsia="Arial" w:hAnsi="Arial" w:cs="Arial"/>
        </w:rPr>
        <w:t>u</w:t>
      </w:r>
      <w:r w:rsidR="002C7699">
        <w:rPr>
          <w:rFonts w:ascii="Arial" w:eastAsia="Arial" w:hAnsi="Arial" w:cs="Arial"/>
        </w:rPr>
        <w:t xml:space="preserve"> po elektronski pošti po ZUP </w:t>
      </w:r>
    </w:p>
    <w:p w14:paraId="43D7BC37" w14:textId="2A5872C3" w:rsidR="002C7699" w:rsidRPr="00692C1F" w:rsidRDefault="00492EE4" w:rsidP="00D60FF4">
      <w:pPr>
        <w:tabs>
          <w:tab w:val="left" w:pos="3402"/>
        </w:tabs>
        <w:spacing w:after="0" w:line="240" w:lineRule="auto"/>
        <w:jc w:val="both"/>
        <w:rPr>
          <w:rFonts w:ascii="Arial" w:eastAsia="Arial" w:hAnsi="Arial" w:cs="Arial"/>
        </w:rPr>
      </w:pPr>
      <w:r>
        <w:rPr>
          <w:rFonts w:ascii="Arial" w:eastAsia="Arial" w:hAnsi="Arial" w:cs="Arial"/>
        </w:rPr>
        <w:t>- podjetju</w:t>
      </w:r>
      <w:r w:rsidR="002C7699">
        <w:rPr>
          <w:rFonts w:ascii="Arial" w:eastAsia="Arial" w:hAnsi="Arial" w:cs="Arial"/>
        </w:rPr>
        <w:t xml:space="preserve"> osebno po ZUP</w:t>
      </w:r>
    </w:p>
    <w:p w14:paraId="014D3226" w14:textId="7443FEAC" w:rsidR="008630AD" w:rsidRPr="00692C1F" w:rsidRDefault="000838C9" w:rsidP="00D60FF4">
      <w:pPr>
        <w:tabs>
          <w:tab w:val="left" w:pos="3402"/>
        </w:tabs>
        <w:spacing w:after="0" w:line="240" w:lineRule="auto"/>
        <w:jc w:val="both"/>
        <w:rPr>
          <w:rFonts w:ascii="Arial" w:eastAsia="Arial" w:hAnsi="Arial" w:cs="Arial"/>
        </w:rPr>
      </w:pPr>
      <w:r w:rsidRPr="00692C1F">
        <w:rPr>
          <w:rFonts w:ascii="Arial" w:eastAsia="Arial" w:hAnsi="Arial" w:cs="Arial"/>
        </w:rPr>
        <w:t xml:space="preserve">- </w:t>
      </w:r>
      <w:r w:rsidR="008630AD" w:rsidRPr="00692C1F">
        <w:rPr>
          <w:rFonts w:ascii="Arial" w:eastAsia="Arial" w:hAnsi="Arial" w:cs="Arial"/>
        </w:rPr>
        <w:t>zbirka dok. gradiva.</w:t>
      </w:r>
    </w:p>
    <w:p w14:paraId="0BFF2A97" w14:textId="225C74F6" w:rsidR="00280BBA" w:rsidRDefault="00280BBA" w:rsidP="00D60FF4">
      <w:pPr>
        <w:spacing w:after="0" w:line="240" w:lineRule="auto"/>
      </w:pPr>
    </w:p>
    <w:sectPr w:rsidR="00280BBA" w:rsidSect="004A795F">
      <w:footerReference w:type="default" r:id="rId8"/>
      <w:headerReference w:type="first" r:id="rId9"/>
      <w:footerReference w:type="first" r:id="rId10"/>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D7635" w14:textId="77777777" w:rsidR="0029254D" w:rsidRDefault="0029254D" w:rsidP="00792A5E">
      <w:pPr>
        <w:spacing w:line="240" w:lineRule="auto"/>
      </w:pPr>
      <w:r>
        <w:separator/>
      </w:r>
    </w:p>
  </w:endnote>
  <w:endnote w:type="continuationSeparator" w:id="0">
    <w:p w14:paraId="35C74EFD" w14:textId="77777777" w:rsidR="0029254D" w:rsidRDefault="0029254D" w:rsidP="00792A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way-Light">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6374318"/>
      <w:docPartObj>
        <w:docPartGallery w:val="Page Numbers (Bottom of Page)"/>
        <w:docPartUnique/>
      </w:docPartObj>
    </w:sdtPr>
    <w:sdtEndPr>
      <w:rPr>
        <w:rFonts w:ascii="Arial" w:hAnsi="Arial" w:cs="Arial"/>
        <w:sz w:val="20"/>
        <w:szCs w:val="20"/>
      </w:rPr>
    </w:sdtEndPr>
    <w:sdtContent>
      <w:p w14:paraId="2709442F" w14:textId="3E642CEE" w:rsidR="00D41359" w:rsidRPr="00745ABB" w:rsidRDefault="00D87934" w:rsidP="00745ABB">
        <w:pPr>
          <w:pStyle w:val="Noga"/>
          <w:jc w:val="center"/>
          <w:rPr>
            <w:rFonts w:ascii="Arial" w:hAnsi="Arial" w:cs="Arial"/>
            <w:sz w:val="20"/>
            <w:szCs w:val="20"/>
          </w:rPr>
        </w:pPr>
        <w:r w:rsidRPr="00745ABB">
          <w:rPr>
            <w:rFonts w:ascii="Arial" w:hAnsi="Arial" w:cs="Arial"/>
            <w:sz w:val="20"/>
            <w:szCs w:val="20"/>
          </w:rPr>
          <w:t xml:space="preserve"> </w:t>
        </w:r>
        <w:r w:rsidRPr="00745ABB">
          <w:rPr>
            <w:rFonts w:ascii="Arial" w:hAnsi="Arial" w:cs="Arial"/>
            <w:sz w:val="20"/>
            <w:szCs w:val="20"/>
          </w:rPr>
          <w:fldChar w:fldCharType="begin"/>
        </w:r>
        <w:r w:rsidRPr="00745ABB">
          <w:rPr>
            <w:rFonts w:ascii="Arial" w:hAnsi="Arial" w:cs="Arial"/>
            <w:sz w:val="20"/>
            <w:szCs w:val="20"/>
          </w:rPr>
          <w:instrText xml:space="preserve"> PAGE   \* MERGEFORMAT </w:instrText>
        </w:r>
        <w:r w:rsidRPr="00745ABB">
          <w:rPr>
            <w:rFonts w:ascii="Arial" w:hAnsi="Arial" w:cs="Arial"/>
            <w:sz w:val="20"/>
            <w:szCs w:val="20"/>
          </w:rPr>
          <w:fldChar w:fldCharType="separate"/>
        </w:r>
        <w:r w:rsidR="000E2352" w:rsidRPr="00745ABB">
          <w:rPr>
            <w:rFonts w:ascii="Arial" w:hAnsi="Arial" w:cs="Arial"/>
            <w:noProof/>
            <w:sz w:val="20"/>
            <w:szCs w:val="20"/>
          </w:rPr>
          <w:t>2</w:t>
        </w:r>
        <w:r w:rsidRPr="00745ABB">
          <w:rPr>
            <w:rFonts w:ascii="Arial" w:hAnsi="Arial" w:cs="Arial"/>
            <w:sz w:val="20"/>
            <w:szCs w:val="20"/>
          </w:rPr>
          <w:fldChar w:fldCharType="end"/>
        </w:r>
      </w:p>
    </w:sdtContent>
  </w:sdt>
  <w:p w14:paraId="29897600" w14:textId="77777777" w:rsidR="00D41359" w:rsidRDefault="00D4135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4DB0B" w14:textId="75347796" w:rsidR="00745ABB" w:rsidRPr="00745ABB" w:rsidRDefault="00745ABB" w:rsidP="00745ABB">
    <w:pPr>
      <w:pStyle w:val="Noga"/>
      <w:jc w:val="center"/>
      <w:rPr>
        <w:rFonts w:ascii="Arial" w:hAnsi="Arial" w:cs="Arial"/>
        <w:sz w:val="20"/>
        <w:szCs w:val="20"/>
      </w:rPr>
    </w:pPr>
    <w:r w:rsidRPr="00745ABB">
      <w:rPr>
        <w:rFonts w:ascii="Arial" w:hAnsi="Arial" w:cs="Arial"/>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01D09" w14:textId="77777777" w:rsidR="0029254D" w:rsidRDefault="0029254D" w:rsidP="00792A5E">
      <w:pPr>
        <w:spacing w:line="240" w:lineRule="auto"/>
      </w:pPr>
      <w:r>
        <w:separator/>
      </w:r>
    </w:p>
  </w:footnote>
  <w:footnote w:type="continuationSeparator" w:id="0">
    <w:p w14:paraId="66EEEE4E" w14:textId="77777777" w:rsidR="0029254D" w:rsidRDefault="0029254D" w:rsidP="00792A5E">
      <w:pPr>
        <w:spacing w:line="240" w:lineRule="auto"/>
      </w:pPr>
      <w:r>
        <w:continuationSeparator/>
      </w:r>
    </w:p>
  </w:footnote>
  <w:footnote w:id="1">
    <w:p w14:paraId="76ECBB88" w14:textId="77777777" w:rsidR="00DA3C60" w:rsidRPr="00515406" w:rsidRDefault="00DA3C60" w:rsidP="00DA3C60">
      <w:pPr>
        <w:pStyle w:val="Sprotnaopomba-besedilo"/>
        <w:jc w:val="both"/>
        <w:rPr>
          <w:sz w:val="18"/>
          <w:szCs w:val="18"/>
        </w:rPr>
      </w:pPr>
      <w:r>
        <w:rPr>
          <w:rStyle w:val="Sprotnaopomba-sklic"/>
        </w:rPr>
        <w:footnoteRef/>
      </w:r>
      <w:r>
        <w:t xml:space="preserve"> </w:t>
      </w:r>
      <w:r w:rsidRPr="00515406">
        <w:rPr>
          <w:sz w:val="18"/>
          <w:szCs w:val="18"/>
        </w:rPr>
        <w:t xml:space="preserve">Razvidno iz Zagovornikove spletne strani, dostopno na: </w:t>
      </w:r>
      <w:hyperlink r:id="rId1" w:history="1">
        <w:r w:rsidRPr="00515406">
          <w:rPr>
            <w:rStyle w:val="Hiperpovezava"/>
            <w:sz w:val="18"/>
            <w:szCs w:val="18"/>
          </w:rPr>
          <w:t>https://zagovornik.si/izdelki-zagovornika/iskalnik/</w:t>
        </w:r>
      </w:hyperlink>
      <w:r w:rsidRPr="00515406">
        <w:rPr>
          <w:sz w:val="18"/>
          <w:szCs w:val="18"/>
        </w:rPr>
        <w:t xml:space="preserve">. </w:t>
      </w:r>
    </w:p>
  </w:footnote>
  <w:footnote w:id="2">
    <w:p w14:paraId="414CB3F6" w14:textId="77777777" w:rsidR="00AF7C98" w:rsidRPr="00515406" w:rsidRDefault="00AF7C98" w:rsidP="00AF7C98">
      <w:pPr>
        <w:pStyle w:val="Sprotnaopomba-besedilo"/>
        <w:rPr>
          <w:rStyle w:val="Sprotnaopomba-sklic"/>
          <w:sz w:val="18"/>
          <w:szCs w:val="18"/>
        </w:rPr>
      </w:pPr>
      <w:r w:rsidRPr="00515406">
        <w:rPr>
          <w:rStyle w:val="Sprotnaopomba-sklic"/>
          <w:sz w:val="18"/>
          <w:szCs w:val="18"/>
        </w:rPr>
        <w:footnoteRef/>
      </w:r>
      <w:r w:rsidRPr="00515406">
        <w:rPr>
          <w:sz w:val="18"/>
          <w:szCs w:val="18"/>
        </w:rPr>
        <w:t xml:space="preserve"> Dostopno na: </w:t>
      </w:r>
      <w:hyperlink r:id="rId2" w:history="1">
        <w:r w:rsidRPr="00515406">
          <w:rPr>
            <w:rStyle w:val="Hiperpovezava"/>
            <w:sz w:val="18"/>
            <w:szCs w:val="18"/>
          </w:rPr>
          <w:t>https://eur-lex.europa.eu/resource.html?uri=cellar:9e8d52e1-2c70-11e6-b497-01aa75ed71a1.0022.01/DOC_2&amp;format=PDF</w:t>
        </w:r>
      </w:hyperlink>
      <w:r w:rsidRPr="00515406">
        <w:rPr>
          <w:rStyle w:val="Sprotnaopomba-sklic"/>
          <w:sz w:val="18"/>
          <w:szCs w:val="18"/>
        </w:rPr>
        <w:t xml:space="preserve"> </w:t>
      </w:r>
      <w:r w:rsidRPr="00515406">
        <w:rPr>
          <w:sz w:val="18"/>
          <w:szCs w:val="18"/>
        </w:rPr>
        <w:t xml:space="preserve">. </w:t>
      </w:r>
    </w:p>
  </w:footnote>
  <w:footnote w:id="3">
    <w:p w14:paraId="36A0CE8B" w14:textId="77777777" w:rsidR="00AF7C98" w:rsidRPr="00515406" w:rsidRDefault="00AF7C98" w:rsidP="00AF7C98">
      <w:pPr>
        <w:pStyle w:val="Sprotnaopomba-besedilo"/>
        <w:rPr>
          <w:sz w:val="18"/>
          <w:szCs w:val="18"/>
        </w:rPr>
      </w:pPr>
      <w:r w:rsidRPr="00515406">
        <w:rPr>
          <w:rStyle w:val="Sprotnaopomba-sklic"/>
          <w:sz w:val="18"/>
          <w:szCs w:val="18"/>
        </w:rPr>
        <w:footnoteRef/>
      </w:r>
      <w:r w:rsidRPr="00515406">
        <w:rPr>
          <w:sz w:val="18"/>
          <w:szCs w:val="18"/>
        </w:rPr>
        <w:t xml:space="preserve"> Dostopno na: </w:t>
      </w:r>
      <w:hyperlink r:id="rId3" w:history="1">
        <w:r w:rsidRPr="00515406">
          <w:rPr>
            <w:rStyle w:val="Hiperpovezava"/>
            <w:sz w:val="18"/>
            <w:szCs w:val="18"/>
          </w:rPr>
          <w:t>https://eur-lex.europa.eu/legal-content/SL/TXT/HTML/?uri=CELEX:12016ME/TXT</w:t>
        </w:r>
      </w:hyperlink>
      <w:r w:rsidRPr="00515406">
        <w:rPr>
          <w:sz w:val="18"/>
          <w:szCs w:val="18"/>
        </w:rPr>
        <w:t>.</w:t>
      </w:r>
      <w:r>
        <w:rPr>
          <w:sz w:val="18"/>
          <w:szCs w:val="18"/>
        </w:rPr>
        <w:t xml:space="preserve"> </w:t>
      </w:r>
      <w:r w:rsidRPr="00515406">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9D8C" w14:textId="407EC6F4" w:rsidR="006A7E4D" w:rsidRDefault="006A7E4D">
    <w:pPr>
      <w:pStyle w:val="Glava"/>
    </w:pPr>
    <w:r>
      <w:rPr>
        <w:noProof/>
      </w:rPr>
      <w:drawing>
        <wp:anchor distT="0" distB="0" distL="114300" distR="114300" simplePos="0" relativeHeight="251660288" behindDoc="0" locked="0" layoutInCell="1" allowOverlap="1" wp14:anchorId="6CF652FA" wp14:editId="4290BD63">
          <wp:simplePos x="0" y="0"/>
          <wp:positionH relativeFrom="column">
            <wp:posOffset>-871220</wp:posOffset>
          </wp:positionH>
          <wp:positionV relativeFrom="paragraph">
            <wp:posOffset>-459105</wp:posOffset>
          </wp:positionV>
          <wp:extent cx="7505700" cy="1906905"/>
          <wp:effectExtent l="0" t="0" r="0" b="0"/>
          <wp:wrapThrough wrapText="bothSides">
            <wp:wrapPolygon edited="0">
              <wp:start x="0" y="0"/>
              <wp:lineTo x="0" y="21363"/>
              <wp:lineTo x="21545" y="21363"/>
              <wp:lineTo x="21545" y="0"/>
              <wp:lineTo x="0" y="0"/>
            </wp:wrapPolygon>
          </wp:wrapThrough>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749" t="4598" r="1200"/>
                  <a:stretch/>
                </pic:blipFill>
                <pic:spPr bwMode="auto">
                  <a:xfrm>
                    <a:off x="0" y="0"/>
                    <a:ext cx="7505700" cy="1906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913"/>
    <w:multiLevelType w:val="multilevel"/>
    <w:tmpl w:val="DCBCA5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EA58B3"/>
    <w:multiLevelType w:val="hybridMultilevel"/>
    <w:tmpl w:val="FDD0DF4C"/>
    <w:lvl w:ilvl="0" w:tplc="145A270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6D4951"/>
    <w:multiLevelType w:val="multilevel"/>
    <w:tmpl w:val="C7AEEB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4457AC"/>
    <w:multiLevelType w:val="multilevel"/>
    <w:tmpl w:val="31364A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9E031F"/>
    <w:multiLevelType w:val="multilevel"/>
    <w:tmpl w:val="E1E836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F17CA2"/>
    <w:multiLevelType w:val="multilevel"/>
    <w:tmpl w:val="2C3440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26B4E20"/>
    <w:multiLevelType w:val="multilevel"/>
    <w:tmpl w:val="C0E6CB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4F37DD"/>
    <w:multiLevelType w:val="multilevel"/>
    <w:tmpl w:val="8F0428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6211AF"/>
    <w:multiLevelType w:val="hybridMultilevel"/>
    <w:tmpl w:val="82D6A9E4"/>
    <w:lvl w:ilvl="0" w:tplc="F37EE9A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9460184"/>
    <w:multiLevelType w:val="multilevel"/>
    <w:tmpl w:val="97BA23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C2E51AC"/>
    <w:multiLevelType w:val="hybridMultilevel"/>
    <w:tmpl w:val="EF9E1F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E054CFA"/>
    <w:multiLevelType w:val="multilevel"/>
    <w:tmpl w:val="A322FD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9862B6"/>
    <w:multiLevelType w:val="hybridMultilevel"/>
    <w:tmpl w:val="92961D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2"/>
  </w:num>
  <w:num w:numId="5">
    <w:abstractNumId w:val="4"/>
  </w:num>
  <w:num w:numId="6">
    <w:abstractNumId w:val="5"/>
  </w:num>
  <w:num w:numId="7">
    <w:abstractNumId w:val="7"/>
  </w:num>
  <w:num w:numId="8">
    <w:abstractNumId w:val="3"/>
  </w:num>
  <w:num w:numId="9">
    <w:abstractNumId w:val="0"/>
  </w:num>
  <w:num w:numId="10">
    <w:abstractNumId w:val="1"/>
  </w:num>
  <w:num w:numId="11">
    <w:abstractNumId w:val="10"/>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0B0"/>
    <w:rsid w:val="00000B7C"/>
    <w:rsid w:val="0000219F"/>
    <w:rsid w:val="00003379"/>
    <w:rsid w:val="000035D9"/>
    <w:rsid w:val="000109B0"/>
    <w:rsid w:val="00013086"/>
    <w:rsid w:val="00013861"/>
    <w:rsid w:val="00032282"/>
    <w:rsid w:val="00035900"/>
    <w:rsid w:val="00036DF9"/>
    <w:rsid w:val="00037A44"/>
    <w:rsid w:val="00046CB3"/>
    <w:rsid w:val="000502AB"/>
    <w:rsid w:val="0005483A"/>
    <w:rsid w:val="00055CC0"/>
    <w:rsid w:val="000560DE"/>
    <w:rsid w:val="000563B4"/>
    <w:rsid w:val="00057C60"/>
    <w:rsid w:val="00062AE2"/>
    <w:rsid w:val="000652EB"/>
    <w:rsid w:val="0007035E"/>
    <w:rsid w:val="0007136A"/>
    <w:rsid w:val="00071BE9"/>
    <w:rsid w:val="00073E51"/>
    <w:rsid w:val="000769CA"/>
    <w:rsid w:val="0008234A"/>
    <w:rsid w:val="000838C9"/>
    <w:rsid w:val="0009118D"/>
    <w:rsid w:val="000917FF"/>
    <w:rsid w:val="000940A3"/>
    <w:rsid w:val="00094191"/>
    <w:rsid w:val="00095DFC"/>
    <w:rsid w:val="000A5D86"/>
    <w:rsid w:val="000A74E4"/>
    <w:rsid w:val="000B02CE"/>
    <w:rsid w:val="000B42D9"/>
    <w:rsid w:val="000B5FD3"/>
    <w:rsid w:val="000C5C24"/>
    <w:rsid w:val="000C6DEE"/>
    <w:rsid w:val="000D17C1"/>
    <w:rsid w:val="000D37BA"/>
    <w:rsid w:val="000D49D8"/>
    <w:rsid w:val="000D590C"/>
    <w:rsid w:val="000D6517"/>
    <w:rsid w:val="000D6A8D"/>
    <w:rsid w:val="000E18C5"/>
    <w:rsid w:val="000E2352"/>
    <w:rsid w:val="000E2626"/>
    <w:rsid w:val="000E4945"/>
    <w:rsid w:val="000F17F5"/>
    <w:rsid w:val="000F24AF"/>
    <w:rsid w:val="000F25FE"/>
    <w:rsid w:val="000F285B"/>
    <w:rsid w:val="000F31D0"/>
    <w:rsid w:val="000F69D6"/>
    <w:rsid w:val="000F6D93"/>
    <w:rsid w:val="00100C77"/>
    <w:rsid w:val="001041DF"/>
    <w:rsid w:val="00104D9D"/>
    <w:rsid w:val="001179F8"/>
    <w:rsid w:val="001220F4"/>
    <w:rsid w:val="0012551E"/>
    <w:rsid w:val="001255C1"/>
    <w:rsid w:val="00126C49"/>
    <w:rsid w:val="00126FD5"/>
    <w:rsid w:val="0013116E"/>
    <w:rsid w:val="00131D83"/>
    <w:rsid w:val="001327ED"/>
    <w:rsid w:val="001430F2"/>
    <w:rsid w:val="001436F9"/>
    <w:rsid w:val="00145F93"/>
    <w:rsid w:val="00151215"/>
    <w:rsid w:val="0015137B"/>
    <w:rsid w:val="00152754"/>
    <w:rsid w:val="001530C9"/>
    <w:rsid w:val="00156138"/>
    <w:rsid w:val="00157D60"/>
    <w:rsid w:val="00160325"/>
    <w:rsid w:val="001604A5"/>
    <w:rsid w:val="00162FB2"/>
    <w:rsid w:val="00164442"/>
    <w:rsid w:val="00166BFB"/>
    <w:rsid w:val="00166D3F"/>
    <w:rsid w:val="00167279"/>
    <w:rsid w:val="00170C44"/>
    <w:rsid w:val="00173A1B"/>
    <w:rsid w:val="001747AF"/>
    <w:rsid w:val="00180A8B"/>
    <w:rsid w:val="001810F3"/>
    <w:rsid w:val="00181216"/>
    <w:rsid w:val="00182917"/>
    <w:rsid w:val="001856DA"/>
    <w:rsid w:val="00190BD8"/>
    <w:rsid w:val="00191BCE"/>
    <w:rsid w:val="0019480F"/>
    <w:rsid w:val="00194C22"/>
    <w:rsid w:val="00195BD9"/>
    <w:rsid w:val="0019654F"/>
    <w:rsid w:val="001A20B2"/>
    <w:rsid w:val="001A217C"/>
    <w:rsid w:val="001A26D3"/>
    <w:rsid w:val="001A2F16"/>
    <w:rsid w:val="001A3718"/>
    <w:rsid w:val="001A4EC2"/>
    <w:rsid w:val="001A5D3E"/>
    <w:rsid w:val="001A7458"/>
    <w:rsid w:val="001A7601"/>
    <w:rsid w:val="001B1A84"/>
    <w:rsid w:val="001B1AF1"/>
    <w:rsid w:val="001B2FAB"/>
    <w:rsid w:val="001B3865"/>
    <w:rsid w:val="001B487F"/>
    <w:rsid w:val="001B5603"/>
    <w:rsid w:val="001B5E04"/>
    <w:rsid w:val="001C0F19"/>
    <w:rsid w:val="001C5465"/>
    <w:rsid w:val="001D227C"/>
    <w:rsid w:val="001D2C86"/>
    <w:rsid w:val="001D5C70"/>
    <w:rsid w:val="001E2765"/>
    <w:rsid w:val="001E5046"/>
    <w:rsid w:val="001E7007"/>
    <w:rsid w:val="001F3FE1"/>
    <w:rsid w:val="00200EDB"/>
    <w:rsid w:val="00206314"/>
    <w:rsid w:val="00220667"/>
    <w:rsid w:val="00224A70"/>
    <w:rsid w:val="002322B2"/>
    <w:rsid w:val="0023351D"/>
    <w:rsid w:val="00234CAC"/>
    <w:rsid w:val="0023678D"/>
    <w:rsid w:val="00236D4F"/>
    <w:rsid w:val="00241D81"/>
    <w:rsid w:val="00244A0F"/>
    <w:rsid w:val="00244D4F"/>
    <w:rsid w:val="00246635"/>
    <w:rsid w:val="002468F3"/>
    <w:rsid w:val="002475D6"/>
    <w:rsid w:val="00250AA6"/>
    <w:rsid w:val="002532D2"/>
    <w:rsid w:val="00253A07"/>
    <w:rsid w:val="002615D7"/>
    <w:rsid w:val="00262181"/>
    <w:rsid w:val="00263C97"/>
    <w:rsid w:val="002640D9"/>
    <w:rsid w:val="00271C94"/>
    <w:rsid w:val="0027202B"/>
    <w:rsid w:val="002770EC"/>
    <w:rsid w:val="00280BBA"/>
    <w:rsid w:val="00283A2A"/>
    <w:rsid w:val="002858FE"/>
    <w:rsid w:val="002864F4"/>
    <w:rsid w:val="00291690"/>
    <w:rsid w:val="0029254D"/>
    <w:rsid w:val="00293374"/>
    <w:rsid w:val="00294181"/>
    <w:rsid w:val="0029525F"/>
    <w:rsid w:val="002958F8"/>
    <w:rsid w:val="00297DA7"/>
    <w:rsid w:val="002A0669"/>
    <w:rsid w:val="002A14AE"/>
    <w:rsid w:val="002A3E33"/>
    <w:rsid w:val="002A51D5"/>
    <w:rsid w:val="002A542E"/>
    <w:rsid w:val="002A634E"/>
    <w:rsid w:val="002A749A"/>
    <w:rsid w:val="002B1F3A"/>
    <w:rsid w:val="002B2EB4"/>
    <w:rsid w:val="002C7699"/>
    <w:rsid w:val="002D0184"/>
    <w:rsid w:val="002D2222"/>
    <w:rsid w:val="002D46FA"/>
    <w:rsid w:val="002D49B3"/>
    <w:rsid w:val="002E051C"/>
    <w:rsid w:val="002E0770"/>
    <w:rsid w:val="002E0A13"/>
    <w:rsid w:val="002E779E"/>
    <w:rsid w:val="002F1B16"/>
    <w:rsid w:val="002F21A6"/>
    <w:rsid w:val="002F55AB"/>
    <w:rsid w:val="002F5933"/>
    <w:rsid w:val="00303BB0"/>
    <w:rsid w:val="00311CDF"/>
    <w:rsid w:val="0031597A"/>
    <w:rsid w:val="003164FA"/>
    <w:rsid w:val="00316511"/>
    <w:rsid w:val="00317D7B"/>
    <w:rsid w:val="003222F8"/>
    <w:rsid w:val="00326685"/>
    <w:rsid w:val="00326AB7"/>
    <w:rsid w:val="0033443D"/>
    <w:rsid w:val="00337376"/>
    <w:rsid w:val="00346A3E"/>
    <w:rsid w:val="003523A5"/>
    <w:rsid w:val="0035582A"/>
    <w:rsid w:val="00357732"/>
    <w:rsid w:val="00357DA8"/>
    <w:rsid w:val="003608F1"/>
    <w:rsid w:val="0036323D"/>
    <w:rsid w:val="00363828"/>
    <w:rsid w:val="003644D8"/>
    <w:rsid w:val="003702E1"/>
    <w:rsid w:val="00371973"/>
    <w:rsid w:val="003730DE"/>
    <w:rsid w:val="0037353F"/>
    <w:rsid w:val="00376385"/>
    <w:rsid w:val="003821FD"/>
    <w:rsid w:val="00383806"/>
    <w:rsid w:val="0038439B"/>
    <w:rsid w:val="00391075"/>
    <w:rsid w:val="00393288"/>
    <w:rsid w:val="003933AA"/>
    <w:rsid w:val="003A013A"/>
    <w:rsid w:val="003A209C"/>
    <w:rsid w:val="003A222A"/>
    <w:rsid w:val="003A3A94"/>
    <w:rsid w:val="003A7749"/>
    <w:rsid w:val="003B0C65"/>
    <w:rsid w:val="003B17CC"/>
    <w:rsid w:val="003B2BAA"/>
    <w:rsid w:val="003C0DFE"/>
    <w:rsid w:val="003C383D"/>
    <w:rsid w:val="003C4954"/>
    <w:rsid w:val="003C736B"/>
    <w:rsid w:val="003C7400"/>
    <w:rsid w:val="003D0899"/>
    <w:rsid w:val="003D14CF"/>
    <w:rsid w:val="003D65CD"/>
    <w:rsid w:val="003E0455"/>
    <w:rsid w:val="003E08A2"/>
    <w:rsid w:val="003F2BAB"/>
    <w:rsid w:val="003F64DC"/>
    <w:rsid w:val="003F6FB3"/>
    <w:rsid w:val="00400020"/>
    <w:rsid w:val="00401DFD"/>
    <w:rsid w:val="00401F5C"/>
    <w:rsid w:val="00404640"/>
    <w:rsid w:val="00410759"/>
    <w:rsid w:val="0041210E"/>
    <w:rsid w:val="00412998"/>
    <w:rsid w:val="00415829"/>
    <w:rsid w:val="00420515"/>
    <w:rsid w:val="00426E5E"/>
    <w:rsid w:val="00427B72"/>
    <w:rsid w:val="004306F1"/>
    <w:rsid w:val="00431A4B"/>
    <w:rsid w:val="004343ED"/>
    <w:rsid w:val="004370A6"/>
    <w:rsid w:val="004409AF"/>
    <w:rsid w:val="0044290A"/>
    <w:rsid w:val="00445324"/>
    <w:rsid w:val="00454D10"/>
    <w:rsid w:val="00457775"/>
    <w:rsid w:val="00462CDE"/>
    <w:rsid w:val="00462DDF"/>
    <w:rsid w:val="00463F6B"/>
    <w:rsid w:val="00464283"/>
    <w:rsid w:val="00470C8E"/>
    <w:rsid w:val="004731B9"/>
    <w:rsid w:val="00473734"/>
    <w:rsid w:val="004768DE"/>
    <w:rsid w:val="00476B3A"/>
    <w:rsid w:val="00477143"/>
    <w:rsid w:val="00481DD2"/>
    <w:rsid w:val="00484596"/>
    <w:rsid w:val="00485A25"/>
    <w:rsid w:val="00490A53"/>
    <w:rsid w:val="004910FD"/>
    <w:rsid w:val="00491D50"/>
    <w:rsid w:val="00492EE4"/>
    <w:rsid w:val="00495F41"/>
    <w:rsid w:val="00496947"/>
    <w:rsid w:val="0049738E"/>
    <w:rsid w:val="004A104D"/>
    <w:rsid w:val="004A3A02"/>
    <w:rsid w:val="004A5020"/>
    <w:rsid w:val="004A51E4"/>
    <w:rsid w:val="004A795F"/>
    <w:rsid w:val="004B1CF2"/>
    <w:rsid w:val="004B2ED5"/>
    <w:rsid w:val="004B46A8"/>
    <w:rsid w:val="004B4CBD"/>
    <w:rsid w:val="004B74A8"/>
    <w:rsid w:val="004C1394"/>
    <w:rsid w:val="004C1CEF"/>
    <w:rsid w:val="004C4390"/>
    <w:rsid w:val="004D0930"/>
    <w:rsid w:val="004D1EF1"/>
    <w:rsid w:val="004D3B72"/>
    <w:rsid w:val="004D599B"/>
    <w:rsid w:val="004E1526"/>
    <w:rsid w:val="004E188F"/>
    <w:rsid w:val="004E1B67"/>
    <w:rsid w:val="004E557B"/>
    <w:rsid w:val="004F5EDB"/>
    <w:rsid w:val="004F67E3"/>
    <w:rsid w:val="004F6E6A"/>
    <w:rsid w:val="004F7673"/>
    <w:rsid w:val="0050325E"/>
    <w:rsid w:val="00505799"/>
    <w:rsid w:val="00506118"/>
    <w:rsid w:val="00511974"/>
    <w:rsid w:val="00517260"/>
    <w:rsid w:val="00521F54"/>
    <w:rsid w:val="00527EFF"/>
    <w:rsid w:val="00533DA4"/>
    <w:rsid w:val="00537ABF"/>
    <w:rsid w:val="00541447"/>
    <w:rsid w:val="00547921"/>
    <w:rsid w:val="00550D7B"/>
    <w:rsid w:val="00551098"/>
    <w:rsid w:val="00552152"/>
    <w:rsid w:val="00554F1E"/>
    <w:rsid w:val="005563EE"/>
    <w:rsid w:val="005570D4"/>
    <w:rsid w:val="00557516"/>
    <w:rsid w:val="00560853"/>
    <w:rsid w:val="0057194B"/>
    <w:rsid w:val="00574095"/>
    <w:rsid w:val="00580C1B"/>
    <w:rsid w:val="00581D78"/>
    <w:rsid w:val="005829C5"/>
    <w:rsid w:val="0059108B"/>
    <w:rsid w:val="0059311E"/>
    <w:rsid w:val="005938B3"/>
    <w:rsid w:val="00596CE2"/>
    <w:rsid w:val="005A1A3C"/>
    <w:rsid w:val="005A52E0"/>
    <w:rsid w:val="005A54FA"/>
    <w:rsid w:val="005A561A"/>
    <w:rsid w:val="005B072B"/>
    <w:rsid w:val="005B2FB9"/>
    <w:rsid w:val="005B6775"/>
    <w:rsid w:val="005C5496"/>
    <w:rsid w:val="005C77F8"/>
    <w:rsid w:val="005D0225"/>
    <w:rsid w:val="005D138D"/>
    <w:rsid w:val="005D1E25"/>
    <w:rsid w:val="005D7309"/>
    <w:rsid w:val="005D7D60"/>
    <w:rsid w:val="005E2124"/>
    <w:rsid w:val="005E30EE"/>
    <w:rsid w:val="005E5A6A"/>
    <w:rsid w:val="005E678B"/>
    <w:rsid w:val="005E74DE"/>
    <w:rsid w:val="005E7D1D"/>
    <w:rsid w:val="005F26F3"/>
    <w:rsid w:val="005F6850"/>
    <w:rsid w:val="00602BB7"/>
    <w:rsid w:val="006045CC"/>
    <w:rsid w:val="00604749"/>
    <w:rsid w:val="00604CD4"/>
    <w:rsid w:val="00607184"/>
    <w:rsid w:val="00616DBC"/>
    <w:rsid w:val="0062031A"/>
    <w:rsid w:val="0062140C"/>
    <w:rsid w:val="00621DC3"/>
    <w:rsid w:val="00621E9C"/>
    <w:rsid w:val="00623DC2"/>
    <w:rsid w:val="00627628"/>
    <w:rsid w:val="00631C89"/>
    <w:rsid w:val="00633158"/>
    <w:rsid w:val="00633E64"/>
    <w:rsid w:val="006349C7"/>
    <w:rsid w:val="006470ED"/>
    <w:rsid w:val="00651FFC"/>
    <w:rsid w:val="00652290"/>
    <w:rsid w:val="006538F6"/>
    <w:rsid w:val="00663A06"/>
    <w:rsid w:val="0066556F"/>
    <w:rsid w:val="006708DE"/>
    <w:rsid w:val="00672F89"/>
    <w:rsid w:val="006739CC"/>
    <w:rsid w:val="006745F5"/>
    <w:rsid w:val="00675C3F"/>
    <w:rsid w:val="00676DBD"/>
    <w:rsid w:val="00677009"/>
    <w:rsid w:val="00683C2C"/>
    <w:rsid w:val="00684CD8"/>
    <w:rsid w:val="00685EE1"/>
    <w:rsid w:val="00687A4B"/>
    <w:rsid w:val="006907AB"/>
    <w:rsid w:val="00692C1F"/>
    <w:rsid w:val="00694B86"/>
    <w:rsid w:val="0069698A"/>
    <w:rsid w:val="00697761"/>
    <w:rsid w:val="006A35DD"/>
    <w:rsid w:val="006A4ED0"/>
    <w:rsid w:val="006A6E73"/>
    <w:rsid w:val="006A7E4D"/>
    <w:rsid w:val="006B0C6C"/>
    <w:rsid w:val="006B12E5"/>
    <w:rsid w:val="006B27C7"/>
    <w:rsid w:val="006B5084"/>
    <w:rsid w:val="006B5ABC"/>
    <w:rsid w:val="006B5F4F"/>
    <w:rsid w:val="006B6167"/>
    <w:rsid w:val="006B6FA0"/>
    <w:rsid w:val="006B6FCB"/>
    <w:rsid w:val="006B7B26"/>
    <w:rsid w:val="006C1F10"/>
    <w:rsid w:val="006C5A25"/>
    <w:rsid w:val="006C6C2F"/>
    <w:rsid w:val="006D01E7"/>
    <w:rsid w:val="006D06EE"/>
    <w:rsid w:val="006D131B"/>
    <w:rsid w:val="006D2622"/>
    <w:rsid w:val="006D3A2C"/>
    <w:rsid w:val="006D4E62"/>
    <w:rsid w:val="006D7043"/>
    <w:rsid w:val="006D7453"/>
    <w:rsid w:val="006E2050"/>
    <w:rsid w:val="006E2A47"/>
    <w:rsid w:val="006E4EDC"/>
    <w:rsid w:val="006F00B8"/>
    <w:rsid w:val="006F1B7C"/>
    <w:rsid w:val="006F240C"/>
    <w:rsid w:val="006F2DDC"/>
    <w:rsid w:val="006F5210"/>
    <w:rsid w:val="006F794C"/>
    <w:rsid w:val="00702D60"/>
    <w:rsid w:val="00704B55"/>
    <w:rsid w:val="0070526A"/>
    <w:rsid w:val="007160C0"/>
    <w:rsid w:val="00716EA4"/>
    <w:rsid w:val="007215F3"/>
    <w:rsid w:val="00724A46"/>
    <w:rsid w:val="00727374"/>
    <w:rsid w:val="00727EA2"/>
    <w:rsid w:val="007319FE"/>
    <w:rsid w:val="007336CF"/>
    <w:rsid w:val="00734E3E"/>
    <w:rsid w:val="007364F2"/>
    <w:rsid w:val="00736822"/>
    <w:rsid w:val="00737E54"/>
    <w:rsid w:val="00740B70"/>
    <w:rsid w:val="00741FAB"/>
    <w:rsid w:val="007424CE"/>
    <w:rsid w:val="00743B36"/>
    <w:rsid w:val="00745ABB"/>
    <w:rsid w:val="0074641A"/>
    <w:rsid w:val="00746509"/>
    <w:rsid w:val="00746E2A"/>
    <w:rsid w:val="00752A84"/>
    <w:rsid w:val="007548D1"/>
    <w:rsid w:val="00755519"/>
    <w:rsid w:val="00756399"/>
    <w:rsid w:val="00756CB7"/>
    <w:rsid w:val="0075718B"/>
    <w:rsid w:val="00760187"/>
    <w:rsid w:val="0076141B"/>
    <w:rsid w:val="0076219C"/>
    <w:rsid w:val="00763279"/>
    <w:rsid w:val="00763F87"/>
    <w:rsid w:val="00764A15"/>
    <w:rsid w:val="007658E0"/>
    <w:rsid w:val="0076661E"/>
    <w:rsid w:val="00773B6C"/>
    <w:rsid w:val="00773BD6"/>
    <w:rsid w:val="00777C76"/>
    <w:rsid w:val="00780062"/>
    <w:rsid w:val="00780BE3"/>
    <w:rsid w:val="00781346"/>
    <w:rsid w:val="007838A7"/>
    <w:rsid w:val="007900E8"/>
    <w:rsid w:val="00791006"/>
    <w:rsid w:val="00792A5E"/>
    <w:rsid w:val="00793255"/>
    <w:rsid w:val="00794A7B"/>
    <w:rsid w:val="0079619F"/>
    <w:rsid w:val="007A0268"/>
    <w:rsid w:val="007A5D4A"/>
    <w:rsid w:val="007A613B"/>
    <w:rsid w:val="007A7D8E"/>
    <w:rsid w:val="007B1675"/>
    <w:rsid w:val="007B262C"/>
    <w:rsid w:val="007B2886"/>
    <w:rsid w:val="007B6AD1"/>
    <w:rsid w:val="007C13C5"/>
    <w:rsid w:val="007C17CD"/>
    <w:rsid w:val="007C27C6"/>
    <w:rsid w:val="007C401F"/>
    <w:rsid w:val="007C4CBE"/>
    <w:rsid w:val="007C76D3"/>
    <w:rsid w:val="007D020B"/>
    <w:rsid w:val="007D08DA"/>
    <w:rsid w:val="007D15C5"/>
    <w:rsid w:val="007D1C98"/>
    <w:rsid w:val="007D670F"/>
    <w:rsid w:val="007E0EBB"/>
    <w:rsid w:val="007E2FF6"/>
    <w:rsid w:val="007E635F"/>
    <w:rsid w:val="007F2017"/>
    <w:rsid w:val="007F248A"/>
    <w:rsid w:val="00800121"/>
    <w:rsid w:val="00801E36"/>
    <w:rsid w:val="008022AC"/>
    <w:rsid w:val="00804D9F"/>
    <w:rsid w:val="00805785"/>
    <w:rsid w:val="00805C3A"/>
    <w:rsid w:val="008065D7"/>
    <w:rsid w:val="00812C18"/>
    <w:rsid w:val="00820707"/>
    <w:rsid w:val="00820764"/>
    <w:rsid w:val="008223B5"/>
    <w:rsid w:val="00825C20"/>
    <w:rsid w:val="00826F82"/>
    <w:rsid w:val="0083556F"/>
    <w:rsid w:val="008358C3"/>
    <w:rsid w:val="00841A7F"/>
    <w:rsid w:val="00844CE1"/>
    <w:rsid w:val="008462A7"/>
    <w:rsid w:val="00846AC8"/>
    <w:rsid w:val="008512CB"/>
    <w:rsid w:val="00851D4E"/>
    <w:rsid w:val="0085356E"/>
    <w:rsid w:val="0085609C"/>
    <w:rsid w:val="00856708"/>
    <w:rsid w:val="00856B1D"/>
    <w:rsid w:val="008607D6"/>
    <w:rsid w:val="0086215C"/>
    <w:rsid w:val="008630AD"/>
    <w:rsid w:val="0086342A"/>
    <w:rsid w:val="008700BE"/>
    <w:rsid w:val="0087307A"/>
    <w:rsid w:val="008736D5"/>
    <w:rsid w:val="008740FF"/>
    <w:rsid w:val="008742CE"/>
    <w:rsid w:val="008746B3"/>
    <w:rsid w:val="008768AA"/>
    <w:rsid w:val="008831D8"/>
    <w:rsid w:val="008843F4"/>
    <w:rsid w:val="00891E25"/>
    <w:rsid w:val="00896188"/>
    <w:rsid w:val="008A1849"/>
    <w:rsid w:val="008A3D48"/>
    <w:rsid w:val="008A6332"/>
    <w:rsid w:val="008B3925"/>
    <w:rsid w:val="008B5F70"/>
    <w:rsid w:val="008C00C9"/>
    <w:rsid w:val="008C7135"/>
    <w:rsid w:val="008D3302"/>
    <w:rsid w:val="008D43EF"/>
    <w:rsid w:val="008D4C53"/>
    <w:rsid w:val="008D5A3F"/>
    <w:rsid w:val="008E043C"/>
    <w:rsid w:val="008E188D"/>
    <w:rsid w:val="008E4C93"/>
    <w:rsid w:val="008E5556"/>
    <w:rsid w:val="008E6E63"/>
    <w:rsid w:val="008F5680"/>
    <w:rsid w:val="008F6023"/>
    <w:rsid w:val="00900FBD"/>
    <w:rsid w:val="0090158F"/>
    <w:rsid w:val="0090163D"/>
    <w:rsid w:val="0090220D"/>
    <w:rsid w:val="00903819"/>
    <w:rsid w:val="00906831"/>
    <w:rsid w:val="00907A34"/>
    <w:rsid w:val="00910CA4"/>
    <w:rsid w:val="00911CAA"/>
    <w:rsid w:val="00912AEB"/>
    <w:rsid w:val="00913436"/>
    <w:rsid w:val="00917976"/>
    <w:rsid w:val="00917F8A"/>
    <w:rsid w:val="00921FFE"/>
    <w:rsid w:val="00923761"/>
    <w:rsid w:val="00927A8C"/>
    <w:rsid w:val="00931175"/>
    <w:rsid w:val="009315D6"/>
    <w:rsid w:val="009349C2"/>
    <w:rsid w:val="00936B0A"/>
    <w:rsid w:val="00941F1B"/>
    <w:rsid w:val="0094584B"/>
    <w:rsid w:val="00950983"/>
    <w:rsid w:val="00950D28"/>
    <w:rsid w:val="0095728C"/>
    <w:rsid w:val="00960792"/>
    <w:rsid w:val="00961144"/>
    <w:rsid w:val="0096250F"/>
    <w:rsid w:val="00966D6D"/>
    <w:rsid w:val="00971940"/>
    <w:rsid w:val="00974B2A"/>
    <w:rsid w:val="00975BD7"/>
    <w:rsid w:val="00977688"/>
    <w:rsid w:val="0098060F"/>
    <w:rsid w:val="00981F01"/>
    <w:rsid w:val="009821CF"/>
    <w:rsid w:val="009821FC"/>
    <w:rsid w:val="00985A38"/>
    <w:rsid w:val="00987C35"/>
    <w:rsid w:val="00992B57"/>
    <w:rsid w:val="00993025"/>
    <w:rsid w:val="00995F97"/>
    <w:rsid w:val="009A03AE"/>
    <w:rsid w:val="009A1412"/>
    <w:rsid w:val="009A6C87"/>
    <w:rsid w:val="009B4DF5"/>
    <w:rsid w:val="009B5226"/>
    <w:rsid w:val="009C0D14"/>
    <w:rsid w:val="009C3B85"/>
    <w:rsid w:val="009C4A10"/>
    <w:rsid w:val="009C51AC"/>
    <w:rsid w:val="009C6B19"/>
    <w:rsid w:val="009D00B2"/>
    <w:rsid w:val="009D3D63"/>
    <w:rsid w:val="009D41EE"/>
    <w:rsid w:val="009D59C3"/>
    <w:rsid w:val="009D6BDE"/>
    <w:rsid w:val="009D6EC8"/>
    <w:rsid w:val="009E00FF"/>
    <w:rsid w:val="009E05AB"/>
    <w:rsid w:val="009E32FD"/>
    <w:rsid w:val="009E4D42"/>
    <w:rsid w:val="009F1529"/>
    <w:rsid w:val="009F24C8"/>
    <w:rsid w:val="009F3F85"/>
    <w:rsid w:val="009F5A93"/>
    <w:rsid w:val="009F6360"/>
    <w:rsid w:val="00A000DB"/>
    <w:rsid w:val="00A04FF5"/>
    <w:rsid w:val="00A070F4"/>
    <w:rsid w:val="00A11501"/>
    <w:rsid w:val="00A11D91"/>
    <w:rsid w:val="00A12BC5"/>
    <w:rsid w:val="00A15232"/>
    <w:rsid w:val="00A17503"/>
    <w:rsid w:val="00A20629"/>
    <w:rsid w:val="00A22497"/>
    <w:rsid w:val="00A2450B"/>
    <w:rsid w:val="00A25804"/>
    <w:rsid w:val="00A26198"/>
    <w:rsid w:val="00A272A3"/>
    <w:rsid w:val="00A3274E"/>
    <w:rsid w:val="00A36B9C"/>
    <w:rsid w:val="00A40427"/>
    <w:rsid w:val="00A40DBA"/>
    <w:rsid w:val="00A41872"/>
    <w:rsid w:val="00A60D2C"/>
    <w:rsid w:val="00A65CB9"/>
    <w:rsid w:val="00A67A5A"/>
    <w:rsid w:val="00A73C6E"/>
    <w:rsid w:val="00A73D9E"/>
    <w:rsid w:val="00A748CF"/>
    <w:rsid w:val="00A77920"/>
    <w:rsid w:val="00A813A5"/>
    <w:rsid w:val="00A81EC7"/>
    <w:rsid w:val="00A8256A"/>
    <w:rsid w:val="00A85EA5"/>
    <w:rsid w:val="00A86676"/>
    <w:rsid w:val="00A87AD1"/>
    <w:rsid w:val="00A87D7F"/>
    <w:rsid w:val="00A901D4"/>
    <w:rsid w:val="00A911DD"/>
    <w:rsid w:val="00A91D99"/>
    <w:rsid w:val="00A93348"/>
    <w:rsid w:val="00A944D7"/>
    <w:rsid w:val="00A956FA"/>
    <w:rsid w:val="00AA07DC"/>
    <w:rsid w:val="00AA0F56"/>
    <w:rsid w:val="00AA1685"/>
    <w:rsid w:val="00AA1D95"/>
    <w:rsid w:val="00AA217B"/>
    <w:rsid w:val="00AA25BD"/>
    <w:rsid w:val="00AA393C"/>
    <w:rsid w:val="00AA3A84"/>
    <w:rsid w:val="00AB25C4"/>
    <w:rsid w:val="00AB2D2D"/>
    <w:rsid w:val="00AB59AD"/>
    <w:rsid w:val="00AB7F98"/>
    <w:rsid w:val="00AC22BB"/>
    <w:rsid w:val="00AC2CD4"/>
    <w:rsid w:val="00AC7017"/>
    <w:rsid w:val="00AD0189"/>
    <w:rsid w:val="00AD1327"/>
    <w:rsid w:val="00AD76AD"/>
    <w:rsid w:val="00AE02C7"/>
    <w:rsid w:val="00AE0AE6"/>
    <w:rsid w:val="00AE2454"/>
    <w:rsid w:val="00AE5FB8"/>
    <w:rsid w:val="00AE702C"/>
    <w:rsid w:val="00AE75A5"/>
    <w:rsid w:val="00AF1B50"/>
    <w:rsid w:val="00AF3308"/>
    <w:rsid w:val="00AF40E0"/>
    <w:rsid w:val="00AF7C98"/>
    <w:rsid w:val="00B04D05"/>
    <w:rsid w:val="00B11357"/>
    <w:rsid w:val="00B11481"/>
    <w:rsid w:val="00B133B3"/>
    <w:rsid w:val="00B138D2"/>
    <w:rsid w:val="00B14AAD"/>
    <w:rsid w:val="00B151E9"/>
    <w:rsid w:val="00B179E7"/>
    <w:rsid w:val="00B2030F"/>
    <w:rsid w:val="00B23ED9"/>
    <w:rsid w:val="00B25AF5"/>
    <w:rsid w:val="00B263F8"/>
    <w:rsid w:val="00B274E4"/>
    <w:rsid w:val="00B313DE"/>
    <w:rsid w:val="00B34BDF"/>
    <w:rsid w:val="00B3563B"/>
    <w:rsid w:val="00B4139B"/>
    <w:rsid w:val="00B41D80"/>
    <w:rsid w:val="00B464C8"/>
    <w:rsid w:val="00B500E6"/>
    <w:rsid w:val="00B5193B"/>
    <w:rsid w:val="00B56346"/>
    <w:rsid w:val="00B56BC3"/>
    <w:rsid w:val="00B608BB"/>
    <w:rsid w:val="00B62E48"/>
    <w:rsid w:val="00B6498A"/>
    <w:rsid w:val="00B64F71"/>
    <w:rsid w:val="00B70B5C"/>
    <w:rsid w:val="00B70C11"/>
    <w:rsid w:val="00B71256"/>
    <w:rsid w:val="00B75F5E"/>
    <w:rsid w:val="00B77899"/>
    <w:rsid w:val="00B77C24"/>
    <w:rsid w:val="00B77FA9"/>
    <w:rsid w:val="00B8154E"/>
    <w:rsid w:val="00B85C58"/>
    <w:rsid w:val="00B8787F"/>
    <w:rsid w:val="00B900B0"/>
    <w:rsid w:val="00B94565"/>
    <w:rsid w:val="00B9461D"/>
    <w:rsid w:val="00B958E3"/>
    <w:rsid w:val="00B968A7"/>
    <w:rsid w:val="00B9712B"/>
    <w:rsid w:val="00B97511"/>
    <w:rsid w:val="00B97E4B"/>
    <w:rsid w:val="00BA0134"/>
    <w:rsid w:val="00BA2C38"/>
    <w:rsid w:val="00BA2E69"/>
    <w:rsid w:val="00BA5608"/>
    <w:rsid w:val="00BB37D0"/>
    <w:rsid w:val="00BB7385"/>
    <w:rsid w:val="00BC1325"/>
    <w:rsid w:val="00BC4EE4"/>
    <w:rsid w:val="00BC5729"/>
    <w:rsid w:val="00BC60B0"/>
    <w:rsid w:val="00BD207E"/>
    <w:rsid w:val="00BD2DEE"/>
    <w:rsid w:val="00BD4073"/>
    <w:rsid w:val="00BD4E84"/>
    <w:rsid w:val="00BE08D7"/>
    <w:rsid w:val="00BE2AF1"/>
    <w:rsid w:val="00BE4FAD"/>
    <w:rsid w:val="00BE6869"/>
    <w:rsid w:val="00BF1D10"/>
    <w:rsid w:val="00BF29F3"/>
    <w:rsid w:val="00BF4453"/>
    <w:rsid w:val="00BF4861"/>
    <w:rsid w:val="00BF674C"/>
    <w:rsid w:val="00BF7AC8"/>
    <w:rsid w:val="00C01625"/>
    <w:rsid w:val="00C12170"/>
    <w:rsid w:val="00C14D73"/>
    <w:rsid w:val="00C15196"/>
    <w:rsid w:val="00C1575B"/>
    <w:rsid w:val="00C1621F"/>
    <w:rsid w:val="00C204BA"/>
    <w:rsid w:val="00C26825"/>
    <w:rsid w:val="00C26CEA"/>
    <w:rsid w:val="00C34A0B"/>
    <w:rsid w:val="00C34B58"/>
    <w:rsid w:val="00C405F9"/>
    <w:rsid w:val="00C41A7D"/>
    <w:rsid w:val="00C43D49"/>
    <w:rsid w:val="00C44E32"/>
    <w:rsid w:val="00C50285"/>
    <w:rsid w:val="00C52D00"/>
    <w:rsid w:val="00C55A63"/>
    <w:rsid w:val="00C55B3C"/>
    <w:rsid w:val="00C61491"/>
    <w:rsid w:val="00C6494E"/>
    <w:rsid w:val="00C65360"/>
    <w:rsid w:val="00C71B54"/>
    <w:rsid w:val="00C7222F"/>
    <w:rsid w:val="00C73C3A"/>
    <w:rsid w:val="00C74D95"/>
    <w:rsid w:val="00C7618D"/>
    <w:rsid w:val="00C8494D"/>
    <w:rsid w:val="00C861AA"/>
    <w:rsid w:val="00C87AA1"/>
    <w:rsid w:val="00C90081"/>
    <w:rsid w:val="00C91F82"/>
    <w:rsid w:val="00C92879"/>
    <w:rsid w:val="00C94617"/>
    <w:rsid w:val="00CA1A26"/>
    <w:rsid w:val="00CA519E"/>
    <w:rsid w:val="00CB0029"/>
    <w:rsid w:val="00CB4C2C"/>
    <w:rsid w:val="00CB7246"/>
    <w:rsid w:val="00CB7EEF"/>
    <w:rsid w:val="00CC1DE1"/>
    <w:rsid w:val="00CC41E3"/>
    <w:rsid w:val="00CC42BF"/>
    <w:rsid w:val="00CC6239"/>
    <w:rsid w:val="00CC62F3"/>
    <w:rsid w:val="00CC7BC7"/>
    <w:rsid w:val="00CD3BEE"/>
    <w:rsid w:val="00CD3FA5"/>
    <w:rsid w:val="00CD59A5"/>
    <w:rsid w:val="00CD5D53"/>
    <w:rsid w:val="00CD5F7D"/>
    <w:rsid w:val="00CE0F32"/>
    <w:rsid w:val="00CE5F8B"/>
    <w:rsid w:val="00CE6017"/>
    <w:rsid w:val="00CE770B"/>
    <w:rsid w:val="00CF06F7"/>
    <w:rsid w:val="00CF2769"/>
    <w:rsid w:val="00CF5A82"/>
    <w:rsid w:val="00CF6555"/>
    <w:rsid w:val="00D05A3A"/>
    <w:rsid w:val="00D074B8"/>
    <w:rsid w:val="00D121BF"/>
    <w:rsid w:val="00D16ACF"/>
    <w:rsid w:val="00D2149D"/>
    <w:rsid w:val="00D21B85"/>
    <w:rsid w:val="00D22970"/>
    <w:rsid w:val="00D26224"/>
    <w:rsid w:val="00D26282"/>
    <w:rsid w:val="00D262D9"/>
    <w:rsid w:val="00D26AB9"/>
    <w:rsid w:val="00D26DA7"/>
    <w:rsid w:val="00D27A37"/>
    <w:rsid w:val="00D30EB1"/>
    <w:rsid w:val="00D311C6"/>
    <w:rsid w:val="00D327B8"/>
    <w:rsid w:val="00D34561"/>
    <w:rsid w:val="00D364CF"/>
    <w:rsid w:val="00D41359"/>
    <w:rsid w:val="00D446C6"/>
    <w:rsid w:val="00D52C6F"/>
    <w:rsid w:val="00D54A34"/>
    <w:rsid w:val="00D55E40"/>
    <w:rsid w:val="00D56433"/>
    <w:rsid w:val="00D600F9"/>
    <w:rsid w:val="00D60FF4"/>
    <w:rsid w:val="00D618DA"/>
    <w:rsid w:val="00D67186"/>
    <w:rsid w:val="00D67967"/>
    <w:rsid w:val="00D7098A"/>
    <w:rsid w:val="00D70E39"/>
    <w:rsid w:val="00D74C93"/>
    <w:rsid w:val="00D80648"/>
    <w:rsid w:val="00D81411"/>
    <w:rsid w:val="00D8158A"/>
    <w:rsid w:val="00D81D4F"/>
    <w:rsid w:val="00D826EC"/>
    <w:rsid w:val="00D83AED"/>
    <w:rsid w:val="00D84406"/>
    <w:rsid w:val="00D87934"/>
    <w:rsid w:val="00D9169A"/>
    <w:rsid w:val="00D91C08"/>
    <w:rsid w:val="00D93CBA"/>
    <w:rsid w:val="00D9515A"/>
    <w:rsid w:val="00DA32A6"/>
    <w:rsid w:val="00DA3C60"/>
    <w:rsid w:val="00DA4B38"/>
    <w:rsid w:val="00DA54A1"/>
    <w:rsid w:val="00DB3186"/>
    <w:rsid w:val="00DB72F2"/>
    <w:rsid w:val="00DC1EDB"/>
    <w:rsid w:val="00DC4855"/>
    <w:rsid w:val="00DD63AC"/>
    <w:rsid w:val="00DD6912"/>
    <w:rsid w:val="00DD78E3"/>
    <w:rsid w:val="00DE103F"/>
    <w:rsid w:val="00DF3436"/>
    <w:rsid w:val="00DF3BFA"/>
    <w:rsid w:val="00DF5461"/>
    <w:rsid w:val="00DF60B5"/>
    <w:rsid w:val="00DF6154"/>
    <w:rsid w:val="00E013B2"/>
    <w:rsid w:val="00E048F1"/>
    <w:rsid w:val="00E11AC2"/>
    <w:rsid w:val="00E12A64"/>
    <w:rsid w:val="00E15513"/>
    <w:rsid w:val="00E16781"/>
    <w:rsid w:val="00E170CA"/>
    <w:rsid w:val="00E205F9"/>
    <w:rsid w:val="00E25488"/>
    <w:rsid w:val="00E31498"/>
    <w:rsid w:val="00E370AD"/>
    <w:rsid w:val="00E378BD"/>
    <w:rsid w:val="00E4149E"/>
    <w:rsid w:val="00E43F6E"/>
    <w:rsid w:val="00E45BC1"/>
    <w:rsid w:val="00E461AC"/>
    <w:rsid w:val="00E4664D"/>
    <w:rsid w:val="00E479C9"/>
    <w:rsid w:val="00E553E2"/>
    <w:rsid w:val="00E574CF"/>
    <w:rsid w:val="00E60540"/>
    <w:rsid w:val="00E6327E"/>
    <w:rsid w:val="00E6347C"/>
    <w:rsid w:val="00E645FD"/>
    <w:rsid w:val="00E673E9"/>
    <w:rsid w:val="00E674F2"/>
    <w:rsid w:val="00E6761C"/>
    <w:rsid w:val="00E70F8C"/>
    <w:rsid w:val="00E7542F"/>
    <w:rsid w:val="00E77C7F"/>
    <w:rsid w:val="00E83C3B"/>
    <w:rsid w:val="00E85761"/>
    <w:rsid w:val="00E8591D"/>
    <w:rsid w:val="00E85EDD"/>
    <w:rsid w:val="00E92082"/>
    <w:rsid w:val="00E9295C"/>
    <w:rsid w:val="00E92D3D"/>
    <w:rsid w:val="00E957E4"/>
    <w:rsid w:val="00E96B87"/>
    <w:rsid w:val="00EA0015"/>
    <w:rsid w:val="00EA0807"/>
    <w:rsid w:val="00EA36B2"/>
    <w:rsid w:val="00EA515F"/>
    <w:rsid w:val="00EA54B7"/>
    <w:rsid w:val="00EA68C4"/>
    <w:rsid w:val="00EA6B0E"/>
    <w:rsid w:val="00EA717E"/>
    <w:rsid w:val="00EB07CE"/>
    <w:rsid w:val="00EB0880"/>
    <w:rsid w:val="00EB164D"/>
    <w:rsid w:val="00EB4349"/>
    <w:rsid w:val="00EC196B"/>
    <w:rsid w:val="00EC295B"/>
    <w:rsid w:val="00EC6DBD"/>
    <w:rsid w:val="00EC73ED"/>
    <w:rsid w:val="00ED2AF6"/>
    <w:rsid w:val="00ED2DBC"/>
    <w:rsid w:val="00ED326B"/>
    <w:rsid w:val="00ED4635"/>
    <w:rsid w:val="00ED642D"/>
    <w:rsid w:val="00ED7F24"/>
    <w:rsid w:val="00EE1B1F"/>
    <w:rsid w:val="00EE2332"/>
    <w:rsid w:val="00EE3F47"/>
    <w:rsid w:val="00EF2012"/>
    <w:rsid w:val="00EF2174"/>
    <w:rsid w:val="00EF2264"/>
    <w:rsid w:val="00EF4441"/>
    <w:rsid w:val="00F01F2B"/>
    <w:rsid w:val="00F0322A"/>
    <w:rsid w:val="00F06603"/>
    <w:rsid w:val="00F15F21"/>
    <w:rsid w:val="00F16506"/>
    <w:rsid w:val="00F1794A"/>
    <w:rsid w:val="00F2171E"/>
    <w:rsid w:val="00F22807"/>
    <w:rsid w:val="00F37F4C"/>
    <w:rsid w:val="00F44F3D"/>
    <w:rsid w:val="00F451C2"/>
    <w:rsid w:val="00F4721D"/>
    <w:rsid w:val="00F55025"/>
    <w:rsid w:val="00F609EA"/>
    <w:rsid w:val="00F62CEE"/>
    <w:rsid w:val="00F62F59"/>
    <w:rsid w:val="00F65944"/>
    <w:rsid w:val="00F65DC2"/>
    <w:rsid w:val="00F66618"/>
    <w:rsid w:val="00F673B1"/>
    <w:rsid w:val="00F740C9"/>
    <w:rsid w:val="00F753E9"/>
    <w:rsid w:val="00F81735"/>
    <w:rsid w:val="00F823BD"/>
    <w:rsid w:val="00F829BB"/>
    <w:rsid w:val="00F82F34"/>
    <w:rsid w:val="00F853C1"/>
    <w:rsid w:val="00F9343F"/>
    <w:rsid w:val="00F95B0C"/>
    <w:rsid w:val="00FA4717"/>
    <w:rsid w:val="00FA7BC4"/>
    <w:rsid w:val="00FB2B88"/>
    <w:rsid w:val="00FB40B6"/>
    <w:rsid w:val="00FB5440"/>
    <w:rsid w:val="00FB5A04"/>
    <w:rsid w:val="00FC0EB9"/>
    <w:rsid w:val="00FC158F"/>
    <w:rsid w:val="00FC5E36"/>
    <w:rsid w:val="00FC7193"/>
    <w:rsid w:val="00FD1751"/>
    <w:rsid w:val="00FD21C1"/>
    <w:rsid w:val="00FD2AC9"/>
    <w:rsid w:val="00FD39F4"/>
    <w:rsid w:val="00FE071D"/>
    <w:rsid w:val="00FE3C7D"/>
    <w:rsid w:val="00FF04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A568A"/>
  <w15:docId w15:val="{36D0FF7E-76BA-4A1A-A91C-BE1D0D87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D7453"/>
    <w:rPr>
      <w:rFonts w:eastAsiaTheme="minorEastAsi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92A5E"/>
    <w:pPr>
      <w:tabs>
        <w:tab w:val="center" w:pos="4536"/>
        <w:tab w:val="right" w:pos="9072"/>
      </w:tabs>
      <w:spacing w:line="240" w:lineRule="auto"/>
    </w:pPr>
    <w:rPr>
      <w:rFonts w:eastAsiaTheme="minorHAnsi"/>
    </w:rPr>
  </w:style>
  <w:style w:type="character" w:customStyle="1" w:styleId="GlavaZnak">
    <w:name w:val="Glava Znak"/>
    <w:basedOn w:val="Privzetapisavaodstavka"/>
    <w:link w:val="Glava"/>
    <w:uiPriority w:val="99"/>
    <w:rsid w:val="00792A5E"/>
  </w:style>
  <w:style w:type="paragraph" w:styleId="Noga">
    <w:name w:val="footer"/>
    <w:basedOn w:val="Navaden"/>
    <w:link w:val="NogaZnak"/>
    <w:uiPriority w:val="99"/>
    <w:unhideWhenUsed/>
    <w:rsid w:val="00792A5E"/>
    <w:pPr>
      <w:tabs>
        <w:tab w:val="center" w:pos="4536"/>
        <w:tab w:val="right" w:pos="9072"/>
      </w:tabs>
      <w:spacing w:line="240" w:lineRule="auto"/>
    </w:pPr>
    <w:rPr>
      <w:rFonts w:eastAsiaTheme="minorHAnsi"/>
    </w:rPr>
  </w:style>
  <w:style w:type="character" w:customStyle="1" w:styleId="NogaZnak">
    <w:name w:val="Noga Znak"/>
    <w:basedOn w:val="Privzetapisavaodstavka"/>
    <w:link w:val="Noga"/>
    <w:uiPriority w:val="99"/>
    <w:rsid w:val="00792A5E"/>
  </w:style>
  <w:style w:type="paragraph" w:customStyle="1" w:styleId="glava0">
    <w:name w:val="glava"/>
    <w:rsid w:val="00792A5E"/>
    <w:pPr>
      <w:spacing w:after="0" w:line="288" w:lineRule="auto"/>
    </w:pPr>
    <w:rPr>
      <w:rFonts w:ascii="Noway-Light" w:eastAsia="Arial Unicode MS" w:hAnsi="Noway-Light" w:cs="Arial Unicode MS"/>
      <w:color w:val="000000"/>
      <w:sz w:val="18"/>
      <w:szCs w:val="18"/>
      <w:lang w:eastAsia="sl-SI"/>
    </w:rPr>
  </w:style>
  <w:style w:type="paragraph" w:customStyle="1" w:styleId="Navaden1">
    <w:name w:val="Navaden1"/>
    <w:rsid w:val="00792A5E"/>
    <w:pPr>
      <w:spacing w:after="140" w:line="288" w:lineRule="auto"/>
      <w:jc w:val="both"/>
    </w:pPr>
    <w:rPr>
      <w:rFonts w:ascii="Noway-Light" w:eastAsia="Noway-Light" w:hAnsi="Noway-Light" w:cs="Noway-Light"/>
      <w:color w:val="000000"/>
      <w:sz w:val="18"/>
      <w:szCs w:val="18"/>
      <w:lang w:eastAsia="sl-SI"/>
    </w:rPr>
  </w:style>
  <w:style w:type="paragraph" w:customStyle="1" w:styleId="datumtevilka">
    <w:name w:val="datum številka"/>
    <w:basedOn w:val="Navaden"/>
    <w:qFormat/>
    <w:rsid w:val="00792A5E"/>
    <w:pPr>
      <w:tabs>
        <w:tab w:val="left" w:pos="1701"/>
      </w:tabs>
    </w:pPr>
    <w:rPr>
      <w:szCs w:val="20"/>
    </w:rPr>
  </w:style>
  <w:style w:type="paragraph" w:customStyle="1" w:styleId="ZADEVA">
    <w:name w:val="ZADEVA"/>
    <w:basedOn w:val="Navaden"/>
    <w:qFormat/>
    <w:rsid w:val="00792A5E"/>
    <w:pPr>
      <w:tabs>
        <w:tab w:val="left" w:pos="1701"/>
      </w:tabs>
      <w:ind w:left="1701" w:hanging="1701"/>
    </w:pPr>
    <w:rPr>
      <w:b/>
      <w:lang w:val="it-IT"/>
    </w:rPr>
  </w:style>
  <w:style w:type="paragraph" w:customStyle="1" w:styleId="podpisi">
    <w:name w:val="podpisi"/>
    <w:basedOn w:val="Navaden"/>
    <w:qFormat/>
    <w:rsid w:val="00792A5E"/>
    <w:pPr>
      <w:tabs>
        <w:tab w:val="left" w:pos="3402"/>
      </w:tabs>
    </w:pPr>
    <w:rPr>
      <w:lang w:val="it-IT"/>
    </w:rPr>
  </w:style>
  <w:style w:type="paragraph" w:styleId="Besedilooblaka">
    <w:name w:val="Balloon Text"/>
    <w:basedOn w:val="Navaden"/>
    <w:link w:val="BesedilooblakaZnak"/>
    <w:uiPriority w:val="99"/>
    <w:semiHidden/>
    <w:unhideWhenUsed/>
    <w:rsid w:val="00F6594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65944"/>
    <w:rPr>
      <w:rFonts w:ascii="Segoe UI" w:eastAsia="Times New Roman" w:hAnsi="Segoe UI" w:cs="Segoe UI"/>
      <w:sz w:val="18"/>
      <w:szCs w:val="18"/>
      <w:lang w:val="en-US"/>
    </w:rPr>
  </w:style>
  <w:style w:type="paragraph" w:styleId="Odstavekseznama">
    <w:name w:val="List Paragraph"/>
    <w:basedOn w:val="Navaden"/>
    <w:uiPriority w:val="34"/>
    <w:qFormat/>
    <w:rsid w:val="00280BBA"/>
    <w:pPr>
      <w:ind w:left="720"/>
      <w:contextualSpacing/>
    </w:pPr>
  </w:style>
  <w:style w:type="character" w:styleId="Hiperpovezava">
    <w:name w:val="Hyperlink"/>
    <w:basedOn w:val="Privzetapisavaodstavka"/>
    <w:uiPriority w:val="99"/>
    <w:unhideWhenUsed/>
    <w:rsid w:val="00D41359"/>
    <w:rPr>
      <w:color w:val="0563C1" w:themeColor="hyperlink"/>
      <w:u w:val="single"/>
    </w:rPr>
  </w:style>
  <w:style w:type="character" w:customStyle="1" w:styleId="Nerazreenaomemba1">
    <w:name w:val="Nerazrešena omemba1"/>
    <w:basedOn w:val="Privzetapisavaodstavka"/>
    <w:uiPriority w:val="99"/>
    <w:semiHidden/>
    <w:unhideWhenUsed/>
    <w:rsid w:val="00602BB7"/>
    <w:rPr>
      <w:color w:val="605E5C"/>
      <w:shd w:val="clear" w:color="auto" w:fill="E1DFDD"/>
    </w:rPr>
  </w:style>
  <w:style w:type="character" w:styleId="Sprotnaopomba-sklic">
    <w:name w:val="footnote reference"/>
    <w:aliases w:val="_STEVILKA opomba,Fn Ref,Footnote Refernece,Footnote Refernece + (Latein) Arial,10 pt,Blau,BVI fnr,callout,Footnote Reference Superscript,footnotesign,Footnotes refss,Footnote Reference Number,Fußnotenzeichen_Raxen,Footnote Refe,FR"/>
    <w:basedOn w:val="Privzetapisavaodstavka"/>
    <w:uiPriority w:val="99"/>
    <w:unhideWhenUsed/>
    <w:qFormat/>
    <w:rsid w:val="00694B86"/>
    <w:rPr>
      <w:vertAlign w:val="superscript"/>
    </w:rPr>
  </w:style>
  <w:style w:type="character" w:customStyle="1" w:styleId="row-header-quote-text">
    <w:name w:val="row-header-quote-text"/>
    <w:basedOn w:val="Privzetapisavaodstavka"/>
    <w:rsid w:val="00694B86"/>
  </w:style>
  <w:style w:type="paragraph" w:styleId="Sprotnaopomba-besedilo">
    <w:name w:val="footnote text"/>
    <w:aliases w:val="5_G,single space,Char Char Char,Footnote Text Char Char,Char,f,Текст сноски Знак1 Знак Знак,Текст сноски Знак1 Знак,ft,Geneva 9,Font: Geneva 9,Boston 10,Текст сноски Знак1,Текст сноски Знак1 Char Char Char Char Char Char,fn"/>
    <w:basedOn w:val="Navaden"/>
    <w:link w:val="Sprotnaopomba-besediloZnak"/>
    <w:uiPriority w:val="99"/>
    <w:unhideWhenUsed/>
    <w:qFormat/>
    <w:rsid w:val="00B04D05"/>
    <w:pPr>
      <w:spacing w:after="0" w:line="240" w:lineRule="auto"/>
    </w:pPr>
    <w:rPr>
      <w:rFonts w:ascii="Arial" w:eastAsia="Times New Roman" w:hAnsi="Arial" w:cs="Times New Roman"/>
      <w:sz w:val="20"/>
      <w:szCs w:val="20"/>
      <w:lang w:val="en-US" w:eastAsia="en-US"/>
    </w:rPr>
  </w:style>
  <w:style w:type="character" w:customStyle="1" w:styleId="Sprotnaopomba-besediloZnak">
    <w:name w:val="Sprotna opomba - besedilo Znak"/>
    <w:aliases w:val="5_G Znak,single space Znak,Char Char Char Znak,Footnote Text Char Char Znak,Char Znak,f Znak,Текст сноски Знак1 Знак Знак Znak,Текст сноски Знак1 Знак Znak,ft Znak,Geneva 9 Znak,Font: Geneva 9 Znak,Boston 10 Znak,fn Znak"/>
    <w:basedOn w:val="Privzetapisavaodstavka"/>
    <w:link w:val="Sprotnaopomba-besedilo"/>
    <w:uiPriority w:val="99"/>
    <w:rsid w:val="00B04D05"/>
    <w:rPr>
      <w:rFonts w:ascii="Arial" w:eastAsia="Times New Roman" w:hAnsi="Arial" w:cs="Times New Roman"/>
      <w:sz w:val="20"/>
      <w:szCs w:val="20"/>
      <w:lang w:val="en-US"/>
    </w:rPr>
  </w:style>
  <w:style w:type="character" w:styleId="Nerazreenaomemba">
    <w:name w:val="Unresolved Mention"/>
    <w:basedOn w:val="Privzetapisavaodstavka"/>
    <w:uiPriority w:val="99"/>
    <w:semiHidden/>
    <w:unhideWhenUsed/>
    <w:rsid w:val="00966D6D"/>
    <w:rPr>
      <w:color w:val="605E5C"/>
      <w:shd w:val="clear" w:color="auto" w:fill="E1DFDD"/>
    </w:rPr>
  </w:style>
  <w:style w:type="table" w:styleId="Tabelamrea">
    <w:name w:val="Table Grid"/>
    <w:basedOn w:val="Navadnatabela"/>
    <w:uiPriority w:val="39"/>
    <w:rsid w:val="00C15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4C1CEF"/>
    <w:pPr>
      <w:spacing w:after="0" w:line="240" w:lineRule="auto"/>
    </w:pPr>
    <w:rPr>
      <w:rFonts w:eastAsiaTheme="minorEastAsia"/>
      <w:lang w:eastAsia="sl-SI"/>
    </w:rPr>
  </w:style>
  <w:style w:type="character" w:styleId="Pripombasklic">
    <w:name w:val="annotation reference"/>
    <w:basedOn w:val="Privzetapisavaodstavka"/>
    <w:uiPriority w:val="99"/>
    <w:semiHidden/>
    <w:unhideWhenUsed/>
    <w:rsid w:val="00095DFC"/>
    <w:rPr>
      <w:sz w:val="16"/>
      <w:szCs w:val="16"/>
    </w:rPr>
  </w:style>
  <w:style w:type="paragraph" w:styleId="Pripombabesedilo">
    <w:name w:val="annotation text"/>
    <w:basedOn w:val="Navaden"/>
    <w:link w:val="PripombabesediloZnak"/>
    <w:uiPriority w:val="99"/>
    <w:semiHidden/>
    <w:unhideWhenUsed/>
    <w:rsid w:val="00095DF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95DFC"/>
    <w:rPr>
      <w:rFonts w:eastAsiaTheme="minorEastAsia"/>
      <w:sz w:val="20"/>
      <w:szCs w:val="20"/>
      <w:lang w:eastAsia="sl-SI"/>
    </w:rPr>
  </w:style>
  <w:style w:type="paragraph" w:styleId="Zadevapripombe">
    <w:name w:val="annotation subject"/>
    <w:basedOn w:val="Pripombabesedilo"/>
    <w:next w:val="Pripombabesedilo"/>
    <w:link w:val="ZadevapripombeZnak"/>
    <w:uiPriority w:val="99"/>
    <w:semiHidden/>
    <w:unhideWhenUsed/>
    <w:rsid w:val="00095DFC"/>
    <w:rPr>
      <w:b/>
      <w:bCs/>
    </w:rPr>
  </w:style>
  <w:style w:type="character" w:customStyle="1" w:styleId="ZadevapripombeZnak">
    <w:name w:val="Zadeva pripombe Znak"/>
    <w:basedOn w:val="PripombabesediloZnak"/>
    <w:link w:val="Zadevapripombe"/>
    <w:uiPriority w:val="99"/>
    <w:semiHidden/>
    <w:rsid w:val="00095DFC"/>
    <w:rPr>
      <w:rFonts w:eastAsiaTheme="minorEastAsia"/>
      <w:b/>
      <w:bCs/>
      <w:sz w:val="20"/>
      <w:szCs w:val="20"/>
      <w:lang w:eastAsia="sl-SI"/>
    </w:rPr>
  </w:style>
  <w:style w:type="character" w:styleId="SledenaHiperpovezava">
    <w:name w:val="FollowedHyperlink"/>
    <w:basedOn w:val="Privzetapisavaodstavka"/>
    <w:uiPriority w:val="99"/>
    <w:semiHidden/>
    <w:unhideWhenUsed/>
    <w:rsid w:val="00677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HTML/?uri=CELEX:12016ME/TXT" TargetMode="External"/><Relationship Id="rId2" Type="http://schemas.openxmlformats.org/officeDocument/2006/relationships/hyperlink" Target="https://eur-lex.europa.eu/resource.html?uri=cellar:9e8d52e1-2c70-11e6-b497-01aa75ed71a1.0022.01/DOC_2&amp;format=PDF" TargetMode="External"/><Relationship Id="rId1" Type="http://schemas.openxmlformats.org/officeDocument/2006/relationships/hyperlink" Target="https://zagovornik.si/izdelki-zagovornika/iskalni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A8E240D-F2CA-4E9B-A435-4CE4FBD9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2445</Words>
  <Characters>13941</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Cankar Farkaš</dc:creator>
  <cp:lastModifiedBy>Denis Vičič</cp:lastModifiedBy>
  <cp:revision>2</cp:revision>
  <cp:lastPrinted>2022-12-16T07:36:00Z</cp:lastPrinted>
  <dcterms:created xsi:type="dcterms:W3CDTF">2026-09-04T08:36:00Z</dcterms:created>
  <dcterms:modified xsi:type="dcterms:W3CDTF">2026-09-04T08:36:00Z</dcterms:modified>
</cp:coreProperties>
</file>