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F2636" w14:textId="77777777" w:rsidR="00655C35" w:rsidRPr="00E2026C" w:rsidRDefault="00655C35" w:rsidP="00655C35">
      <w:pPr>
        <w:tabs>
          <w:tab w:val="left" w:pos="1418"/>
          <w:tab w:val="left" w:pos="1701"/>
        </w:tabs>
        <w:spacing w:line="240" w:lineRule="auto"/>
        <w:jc w:val="both"/>
        <w:rPr>
          <w:rFonts w:cs="Arial"/>
          <w:sz w:val="22"/>
          <w:szCs w:val="22"/>
          <w:lang w:val="sl-SI" w:eastAsia="sl-SI"/>
        </w:rPr>
      </w:pPr>
    </w:p>
    <w:p w14:paraId="0C0DD2D7" w14:textId="3E976CC5" w:rsidR="00386548" w:rsidRPr="001B2166" w:rsidRDefault="00386548" w:rsidP="00655C35">
      <w:pPr>
        <w:tabs>
          <w:tab w:val="left" w:pos="1418"/>
          <w:tab w:val="left" w:pos="1701"/>
        </w:tabs>
        <w:spacing w:line="240" w:lineRule="auto"/>
        <w:jc w:val="both"/>
        <w:rPr>
          <w:rFonts w:cs="Arial"/>
          <w:sz w:val="22"/>
          <w:szCs w:val="22"/>
          <w:lang w:val="sl-SI" w:eastAsia="sl-SI"/>
        </w:rPr>
      </w:pPr>
      <w:r w:rsidRPr="00E2026C">
        <w:rPr>
          <w:rFonts w:cs="Arial"/>
          <w:sz w:val="22"/>
          <w:szCs w:val="22"/>
          <w:lang w:val="sl-SI" w:eastAsia="sl-SI"/>
        </w:rPr>
        <w:t>Zadeva:</w:t>
      </w:r>
      <w:r w:rsidRPr="00E2026C">
        <w:rPr>
          <w:rFonts w:cs="Arial"/>
          <w:sz w:val="22"/>
          <w:szCs w:val="22"/>
          <w:lang w:val="sl-SI" w:eastAsia="sl-SI"/>
        </w:rPr>
        <w:tab/>
      </w:r>
      <w:r w:rsidRPr="001B2166">
        <w:rPr>
          <w:rFonts w:cs="Arial"/>
          <w:sz w:val="22"/>
          <w:szCs w:val="22"/>
          <w:lang w:val="sl-SI" w:eastAsia="sl-SI"/>
        </w:rPr>
        <w:t>050-</w:t>
      </w:r>
      <w:r w:rsidR="008A3259" w:rsidRPr="001B2166">
        <w:rPr>
          <w:rFonts w:cs="Arial"/>
          <w:sz w:val="22"/>
          <w:szCs w:val="22"/>
          <w:lang w:val="sl-SI" w:eastAsia="sl-SI"/>
        </w:rPr>
        <w:t>6</w:t>
      </w:r>
      <w:r w:rsidRPr="001B2166">
        <w:rPr>
          <w:rFonts w:cs="Arial"/>
          <w:sz w:val="22"/>
          <w:szCs w:val="22"/>
          <w:lang w:val="sl-SI" w:eastAsia="sl-SI"/>
        </w:rPr>
        <w:t>/202</w:t>
      </w:r>
      <w:r w:rsidR="002916F1" w:rsidRPr="001B2166">
        <w:rPr>
          <w:rFonts w:cs="Arial"/>
          <w:sz w:val="22"/>
          <w:szCs w:val="22"/>
          <w:lang w:val="sl-SI" w:eastAsia="sl-SI"/>
        </w:rPr>
        <w:t>5</w:t>
      </w:r>
      <w:r w:rsidRPr="001B2166">
        <w:rPr>
          <w:rFonts w:cs="Arial"/>
          <w:sz w:val="22"/>
          <w:szCs w:val="22"/>
          <w:lang w:val="sl-SI" w:eastAsia="sl-SI"/>
        </w:rPr>
        <w:t>/</w:t>
      </w:r>
      <w:r w:rsidR="001B2166" w:rsidRPr="001B2166">
        <w:rPr>
          <w:rFonts w:cs="Arial"/>
          <w:sz w:val="22"/>
          <w:szCs w:val="22"/>
          <w:lang w:val="sl-SI" w:eastAsia="sl-SI"/>
        </w:rPr>
        <w:t>14</w:t>
      </w:r>
    </w:p>
    <w:p w14:paraId="095E3CC7" w14:textId="2DEF5994" w:rsidR="00386548" w:rsidRPr="00737642" w:rsidRDefault="00386548" w:rsidP="00655C35">
      <w:pPr>
        <w:tabs>
          <w:tab w:val="left" w:pos="1418"/>
          <w:tab w:val="left" w:pos="1701"/>
        </w:tabs>
        <w:spacing w:line="240" w:lineRule="auto"/>
        <w:jc w:val="both"/>
        <w:rPr>
          <w:rFonts w:cs="Arial"/>
          <w:sz w:val="22"/>
          <w:szCs w:val="22"/>
          <w:lang w:val="sl-SI" w:eastAsia="sl-SI"/>
        </w:rPr>
      </w:pPr>
      <w:r w:rsidRPr="001B2166">
        <w:rPr>
          <w:rFonts w:cs="Arial"/>
          <w:sz w:val="22"/>
          <w:szCs w:val="22"/>
          <w:lang w:val="sl-SI" w:eastAsia="sl-SI"/>
        </w:rPr>
        <w:t xml:space="preserve">Datum: </w:t>
      </w:r>
      <w:r w:rsidRPr="001B2166">
        <w:rPr>
          <w:rFonts w:cs="Arial"/>
          <w:sz w:val="22"/>
          <w:szCs w:val="22"/>
          <w:lang w:val="sl-SI" w:eastAsia="sl-SI"/>
        </w:rPr>
        <w:tab/>
      </w:r>
      <w:r w:rsidR="00737642" w:rsidRPr="00737642">
        <w:rPr>
          <w:rFonts w:cs="Arial"/>
          <w:sz w:val="22"/>
          <w:szCs w:val="22"/>
          <w:lang w:val="sl-SI" w:eastAsia="sl-SI"/>
        </w:rPr>
        <w:t>20</w:t>
      </w:r>
      <w:r w:rsidRPr="00737642">
        <w:rPr>
          <w:rFonts w:cs="Arial"/>
          <w:sz w:val="22"/>
          <w:szCs w:val="22"/>
          <w:lang w:val="sl-SI" w:eastAsia="sl-SI"/>
        </w:rPr>
        <w:t xml:space="preserve">. </w:t>
      </w:r>
      <w:r w:rsidR="008A3259" w:rsidRPr="00737642">
        <w:rPr>
          <w:rFonts w:cs="Arial"/>
          <w:sz w:val="22"/>
          <w:szCs w:val="22"/>
          <w:lang w:val="sl-SI" w:eastAsia="sl-SI"/>
        </w:rPr>
        <w:t>8</w:t>
      </w:r>
      <w:r w:rsidRPr="00737642">
        <w:rPr>
          <w:rFonts w:cs="Arial"/>
          <w:sz w:val="22"/>
          <w:szCs w:val="22"/>
          <w:lang w:val="sl-SI" w:eastAsia="sl-SI"/>
        </w:rPr>
        <w:t>. 202</w:t>
      </w:r>
      <w:r w:rsidR="002916F1" w:rsidRPr="00737642">
        <w:rPr>
          <w:rFonts w:cs="Arial"/>
          <w:sz w:val="22"/>
          <w:szCs w:val="22"/>
          <w:lang w:val="sl-SI" w:eastAsia="sl-SI"/>
        </w:rPr>
        <w:t>6</w:t>
      </w:r>
    </w:p>
    <w:p w14:paraId="7F4E5A62" w14:textId="77777777" w:rsidR="00386548" w:rsidRPr="00E2026C" w:rsidRDefault="00386548" w:rsidP="00655C35">
      <w:pPr>
        <w:tabs>
          <w:tab w:val="left" w:pos="1418"/>
          <w:tab w:val="left" w:pos="1701"/>
        </w:tabs>
        <w:spacing w:line="240" w:lineRule="auto"/>
        <w:jc w:val="both"/>
        <w:rPr>
          <w:rFonts w:cs="Arial"/>
          <w:sz w:val="22"/>
          <w:szCs w:val="22"/>
          <w:lang w:val="sl-SI" w:eastAsia="sl-SI"/>
        </w:rPr>
      </w:pPr>
    </w:p>
    <w:p w14:paraId="7BEE555D" w14:textId="505F1DDB" w:rsidR="00386548" w:rsidRPr="00E2026C" w:rsidRDefault="00386548" w:rsidP="00655C35">
      <w:pPr>
        <w:tabs>
          <w:tab w:val="left" w:pos="1418"/>
          <w:tab w:val="left" w:pos="1701"/>
        </w:tabs>
        <w:spacing w:line="240" w:lineRule="auto"/>
        <w:jc w:val="both"/>
        <w:rPr>
          <w:rFonts w:cs="Arial"/>
          <w:sz w:val="22"/>
          <w:szCs w:val="22"/>
          <w:lang w:val="sl-SI" w:eastAsia="sl-SI"/>
        </w:rPr>
      </w:pPr>
    </w:p>
    <w:p w14:paraId="07C1E604" w14:textId="76627C71" w:rsidR="00C031A5" w:rsidRPr="00E2026C" w:rsidRDefault="00C031A5" w:rsidP="002F7E7A">
      <w:pPr>
        <w:tabs>
          <w:tab w:val="left" w:pos="0"/>
          <w:tab w:val="left" w:pos="1701"/>
        </w:tabs>
        <w:spacing w:line="240" w:lineRule="auto"/>
        <w:rPr>
          <w:rFonts w:cs="Arial"/>
          <w:b/>
          <w:sz w:val="22"/>
          <w:szCs w:val="22"/>
          <w:lang w:val="sl-SI"/>
        </w:rPr>
      </w:pPr>
    </w:p>
    <w:p w14:paraId="1F40A3B7" w14:textId="3666772D" w:rsidR="00386548" w:rsidRPr="00E2026C" w:rsidRDefault="002F7E7A" w:rsidP="002F7E7A">
      <w:pPr>
        <w:tabs>
          <w:tab w:val="left" w:pos="0"/>
          <w:tab w:val="left" w:pos="1701"/>
        </w:tabs>
        <w:spacing w:line="240" w:lineRule="auto"/>
        <w:jc w:val="center"/>
        <w:rPr>
          <w:rFonts w:cs="Arial"/>
          <w:b/>
          <w:bCs/>
          <w:sz w:val="22"/>
          <w:szCs w:val="22"/>
          <w:shd w:val="clear" w:color="auto" w:fill="FFFFFF"/>
          <w:lang w:val="sl-SI"/>
        </w:rPr>
      </w:pPr>
      <w:r w:rsidRPr="00E2026C">
        <w:rPr>
          <w:rFonts w:cs="Arial"/>
          <w:b/>
          <w:bCs/>
          <w:sz w:val="22"/>
          <w:szCs w:val="22"/>
          <w:shd w:val="clear" w:color="auto" w:fill="FFFFFF"/>
          <w:lang w:val="sl-SI"/>
        </w:rPr>
        <w:t xml:space="preserve">OCENA DISKRIMINATORNOSTI </w:t>
      </w:r>
      <w:r w:rsidR="008A3259" w:rsidRPr="00E2026C">
        <w:rPr>
          <w:rFonts w:cs="Arial"/>
          <w:b/>
          <w:bCs/>
          <w:sz w:val="22"/>
          <w:szCs w:val="22"/>
          <w:shd w:val="clear" w:color="auto" w:fill="FFFFFF"/>
          <w:lang w:val="sl-SI"/>
        </w:rPr>
        <w:t>SMERNIC ZA PREHRANJEVANJE V VZGOJNO-IZOBRAŽEVALNIH ZAVODIH</w:t>
      </w:r>
    </w:p>
    <w:p w14:paraId="0829A79B" w14:textId="77777777" w:rsidR="00F4183D" w:rsidRPr="00E2026C" w:rsidRDefault="00F4183D" w:rsidP="002F7E7A">
      <w:pPr>
        <w:tabs>
          <w:tab w:val="left" w:pos="0"/>
          <w:tab w:val="left" w:pos="1701"/>
        </w:tabs>
        <w:spacing w:line="240" w:lineRule="auto"/>
        <w:jc w:val="center"/>
        <w:rPr>
          <w:rFonts w:cs="Arial"/>
          <w:b/>
          <w:sz w:val="22"/>
          <w:szCs w:val="22"/>
          <w:lang w:val="sl-SI"/>
        </w:rPr>
      </w:pPr>
    </w:p>
    <w:p w14:paraId="00B1D705" w14:textId="77777777" w:rsidR="00386548" w:rsidRPr="00E2026C" w:rsidRDefault="00386548" w:rsidP="00655C35">
      <w:pPr>
        <w:tabs>
          <w:tab w:val="left" w:pos="0"/>
          <w:tab w:val="left" w:pos="1701"/>
        </w:tabs>
        <w:spacing w:line="240" w:lineRule="auto"/>
        <w:jc w:val="both"/>
        <w:rPr>
          <w:rFonts w:cs="Arial"/>
          <w:b/>
          <w:sz w:val="22"/>
          <w:szCs w:val="22"/>
          <w:lang w:val="sl-SI"/>
        </w:rPr>
      </w:pPr>
    </w:p>
    <w:p w14:paraId="588A34D8" w14:textId="089CE8C9" w:rsidR="00386548" w:rsidRPr="00E2026C" w:rsidRDefault="00386548" w:rsidP="00655C35">
      <w:pPr>
        <w:pStyle w:val="ZADEVA"/>
        <w:numPr>
          <w:ilvl w:val="0"/>
          <w:numId w:val="16"/>
        </w:numPr>
        <w:tabs>
          <w:tab w:val="clear" w:pos="1701"/>
          <w:tab w:val="left" w:pos="0"/>
        </w:tabs>
        <w:spacing w:line="240" w:lineRule="auto"/>
        <w:jc w:val="both"/>
        <w:rPr>
          <w:rFonts w:cs="Arial"/>
          <w:sz w:val="22"/>
          <w:szCs w:val="22"/>
          <w:lang w:val="sl-SI"/>
        </w:rPr>
      </w:pPr>
      <w:r w:rsidRPr="00E2026C">
        <w:rPr>
          <w:rFonts w:cs="Arial"/>
          <w:sz w:val="22"/>
          <w:szCs w:val="22"/>
          <w:lang w:val="sl-SI"/>
        </w:rPr>
        <w:t xml:space="preserve">Predlog oz. pobuda </w:t>
      </w:r>
      <w:r w:rsidR="00584AC8">
        <w:rPr>
          <w:rFonts w:cs="Arial"/>
          <w:sz w:val="22"/>
          <w:szCs w:val="22"/>
          <w:lang w:val="sl-SI"/>
        </w:rPr>
        <w:t xml:space="preserve">in dopolnitev </w:t>
      </w:r>
    </w:p>
    <w:p w14:paraId="1225F10D" w14:textId="77777777" w:rsidR="00386548" w:rsidRPr="00E2026C" w:rsidRDefault="00386548" w:rsidP="00655C35">
      <w:pPr>
        <w:tabs>
          <w:tab w:val="left" w:pos="0"/>
          <w:tab w:val="left" w:pos="1701"/>
        </w:tabs>
        <w:spacing w:line="240" w:lineRule="auto"/>
        <w:jc w:val="both"/>
        <w:rPr>
          <w:rFonts w:cs="Arial"/>
          <w:sz w:val="22"/>
          <w:szCs w:val="22"/>
          <w:lang w:val="sl-SI"/>
        </w:rPr>
      </w:pPr>
    </w:p>
    <w:p w14:paraId="752F43C1" w14:textId="01F48C16" w:rsidR="008C0CBB" w:rsidRPr="00E2026C" w:rsidRDefault="00441889" w:rsidP="008C0CBB">
      <w:pPr>
        <w:spacing w:line="240" w:lineRule="auto"/>
        <w:jc w:val="both"/>
        <w:rPr>
          <w:rFonts w:eastAsia="Calibri" w:cs="Arial"/>
          <w:sz w:val="22"/>
          <w:szCs w:val="22"/>
          <w:lang w:val="sl-SI"/>
        </w:rPr>
      </w:pPr>
      <w:r w:rsidRPr="00E2026C">
        <w:rPr>
          <w:rFonts w:cs="Arial"/>
          <w:bCs/>
          <w:sz w:val="22"/>
          <w:szCs w:val="22"/>
          <w:lang w:val="sl-SI" w:eastAsia="en-GB"/>
        </w:rPr>
        <w:t xml:space="preserve">Zagovornik načela enakosti (v nadaljevanju: Zagovornik) je </w:t>
      </w:r>
      <w:r w:rsidR="008C0CBB" w:rsidRPr="00E2026C">
        <w:rPr>
          <w:rFonts w:eastAsia="Calibri" w:cs="Arial"/>
          <w:sz w:val="22"/>
          <w:szCs w:val="22"/>
          <w:lang w:val="sl-SI"/>
        </w:rPr>
        <w:t xml:space="preserve">dne 13. 2. 2026 prejel predlog za ugotavljanje diskriminacije </w:t>
      </w:r>
      <w:r w:rsidR="00F84521" w:rsidRPr="00E2026C">
        <w:rPr>
          <w:rFonts w:eastAsia="Calibri" w:cs="Arial"/>
          <w:sz w:val="22"/>
          <w:szCs w:val="22"/>
          <w:lang w:val="sl-SI"/>
        </w:rPr>
        <w:t>pobudnik</w:t>
      </w:r>
      <w:r w:rsidR="008C0CBB" w:rsidRPr="00E2026C">
        <w:rPr>
          <w:rFonts w:eastAsia="Calibri" w:cs="Arial"/>
          <w:sz w:val="22"/>
          <w:szCs w:val="22"/>
          <w:lang w:val="sl-SI"/>
        </w:rPr>
        <w:t xml:space="preserve">, v katerem je ta zatrjeval sistemsko </w:t>
      </w:r>
      <w:proofErr w:type="spellStart"/>
      <w:r w:rsidR="008C0CBB" w:rsidRPr="00E2026C">
        <w:rPr>
          <w:rFonts w:eastAsia="Calibri" w:cs="Arial"/>
          <w:sz w:val="22"/>
          <w:szCs w:val="22"/>
          <w:lang w:val="sl-SI"/>
        </w:rPr>
        <w:t>diskriminatorno</w:t>
      </w:r>
      <w:proofErr w:type="spellEnd"/>
      <w:r w:rsidR="008C0CBB" w:rsidRPr="00E2026C">
        <w:rPr>
          <w:rFonts w:eastAsia="Calibri" w:cs="Arial"/>
          <w:sz w:val="22"/>
          <w:szCs w:val="22"/>
          <w:lang w:val="sl-SI"/>
        </w:rPr>
        <w:t xml:space="preserve"> prakso </w:t>
      </w:r>
      <w:r w:rsidR="000B7EC2" w:rsidRPr="00E2026C">
        <w:rPr>
          <w:rFonts w:eastAsia="Calibri" w:cs="Arial"/>
          <w:sz w:val="22"/>
          <w:szCs w:val="22"/>
          <w:lang w:val="sl-SI"/>
        </w:rPr>
        <w:t xml:space="preserve">tedanjega </w:t>
      </w:r>
      <w:r w:rsidR="008C0CBB" w:rsidRPr="00E2026C">
        <w:rPr>
          <w:rFonts w:eastAsia="Calibri" w:cs="Arial"/>
          <w:sz w:val="22"/>
          <w:szCs w:val="22"/>
          <w:lang w:val="sl-SI"/>
        </w:rPr>
        <w:t>Ministrstva za vzgojo in izobraževanje (</w:t>
      </w:r>
      <w:r w:rsidR="000B7EC2" w:rsidRPr="00E2026C">
        <w:rPr>
          <w:rFonts w:eastAsia="Calibri" w:cs="Arial"/>
          <w:sz w:val="22"/>
          <w:szCs w:val="22"/>
          <w:lang w:val="sl-SI"/>
        </w:rPr>
        <w:t xml:space="preserve">sedaj Ministrstvo za izobraževanje, znanost in mladino, </w:t>
      </w:r>
      <w:r w:rsidR="008C0CBB" w:rsidRPr="00E2026C">
        <w:rPr>
          <w:rFonts w:eastAsia="Calibri" w:cs="Arial"/>
          <w:sz w:val="22"/>
          <w:szCs w:val="22"/>
          <w:lang w:val="sl-SI"/>
        </w:rPr>
        <w:t>v nadaljevanju: ministrstvo, M</w:t>
      </w:r>
      <w:r w:rsidR="000B7EC2" w:rsidRPr="00E2026C">
        <w:rPr>
          <w:rFonts w:eastAsia="Calibri" w:cs="Arial"/>
          <w:sz w:val="22"/>
          <w:szCs w:val="22"/>
          <w:lang w:val="sl-SI"/>
        </w:rPr>
        <w:t>IZM</w:t>
      </w:r>
      <w:r w:rsidR="008C0CBB" w:rsidRPr="00E2026C">
        <w:rPr>
          <w:rFonts w:eastAsia="Calibri" w:cs="Arial"/>
          <w:sz w:val="22"/>
          <w:szCs w:val="22"/>
          <w:lang w:val="sl-SI"/>
        </w:rPr>
        <w:t>), in sicer s sprejemom Smernic za prehranjevanje v vzgojno-izobraževalnih zavodih</w:t>
      </w:r>
      <w:r w:rsidR="008C0CBB" w:rsidRPr="00E2026C">
        <w:rPr>
          <w:rFonts w:eastAsia="Calibri" w:cs="Arial"/>
          <w:sz w:val="22"/>
          <w:szCs w:val="22"/>
          <w:vertAlign w:val="superscript"/>
          <w:lang w:val="sl-SI"/>
        </w:rPr>
        <w:footnoteReference w:id="1"/>
      </w:r>
      <w:r w:rsidR="008C0CBB" w:rsidRPr="00E2026C">
        <w:rPr>
          <w:rFonts w:eastAsia="Calibri" w:cs="Arial"/>
          <w:sz w:val="22"/>
          <w:szCs w:val="22"/>
          <w:lang w:val="sl-SI"/>
        </w:rPr>
        <w:t xml:space="preserve"> (v nadaljevanju: Smernice).  </w:t>
      </w:r>
    </w:p>
    <w:p w14:paraId="31474903" w14:textId="77777777" w:rsidR="008C0CBB" w:rsidRPr="008C0CBB" w:rsidRDefault="008C0CBB" w:rsidP="008C0CBB">
      <w:pPr>
        <w:spacing w:line="240" w:lineRule="auto"/>
        <w:jc w:val="both"/>
        <w:rPr>
          <w:rFonts w:eastAsia="Calibri" w:cs="Arial"/>
          <w:sz w:val="22"/>
          <w:szCs w:val="22"/>
          <w:lang w:val="sl-SI"/>
        </w:rPr>
      </w:pPr>
    </w:p>
    <w:p w14:paraId="16C8C259" w14:textId="023ED5A7" w:rsidR="008C0CBB" w:rsidRPr="008C0CBB" w:rsidRDefault="008C0CBB" w:rsidP="008C0CBB">
      <w:pPr>
        <w:spacing w:line="240" w:lineRule="auto"/>
        <w:jc w:val="both"/>
        <w:rPr>
          <w:rFonts w:eastAsia="Calibri" w:cs="Arial"/>
          <w:sz w:val="22"/>
          <w:szCs w:val="22"/>
          <w:lang w:val="sl-SI"/>
        </w:rPr>
      </w:pPr>
      <w:r w:rsidRPr="008C0CBB">
        <w:rPr>
          <w:rFonts w:eastAsia="Calibri" w:cs="Arial"/>
          <w:sz w:val="22"/>
          <w:szCs w:val="22"/>
          <w:lang w:val="sl-SI"/>
        </w:rPr>
        <w:t>V predlogu je p</w:t>
      </w:r>
      <w:r w:rsidR="00F84521" w:rsidRPr="00E2026C">
        <w:rPr>
          <w:rFonts w:eastAsia="Calibri" w:cs="Arial"/>
          <w:sz w:val="22"/>
          <w:szCs w:val="22"/>
          <w:lang w:val="sl-SI"/>
        </w:rPr>
        <w:t xml:space="preserve">obudnik </w:t>
      </w:r>
      <w:r w:rsidRPr="008C0CBB">
        <w:rPr>
          <w:rFonts w:eastAsia="Calibri" w:cs="Arial"/>
          <w:sz w:val="22"/>
          <w:szCs w:val="22"/>
          <w:lang w:val="sl-SI"/>
        </w:rPr>
        <w:t xml:space="preserve">navedel, da njegova družina prakticira etično </w:t>
      </w:r>
      <w:proofErr w:type="spellStart"/>
      <w:r w:rsidRPr="008C0CBB">
        <w:rPr>
          <w:rFonts w:eastAsia="Calibri" w:cs="Arial"/>
          <w:sz w:val="22"/>
          <w:szCs w:val="22"/>
          <w:lang w:val="sl-SI"/>
        </w:rPr>
        <w:t>veganstvo</w:t>
      </w:r>
      <w:proofErr w:type="spellEnd"/>
      <w:r w:rsidRPr="008C0CBB">
        <w:rPr>
          <w:rFonts w:eastAsia="Calibri" w:cs="Arial"/>
          <w:sz w:val="22"/>
          <w:szCs w:val="22"/>
          <w:lang w:val="sl-SI"/>
        </w:rPr>
        <w:t xml:space="preserve"> kot celostno filozofsko prepričanje, ki temelji na moralni enakovrednosti vseh čutečih bitij in zavračanju njihovega izkoriščanja. To prepričanje vpliva na vse vidike njihovega življenja: ne uživajo mesa, mleka, jajc ali drugih živalskih proizvodov, ne uporabljajo oblačil iz usnja, volne ali svile, izogibajo se kozmetiki, testirani na živalih, ter proizvodom, ki vsebujejo živalske sestavine. Hkrati pa imajo v družini za </w:t>
      </w:r>
      <w:proofErr w:type="spellStart"/>
      <w:r w:rsidRPr="008C0CBB">
        <w:rPr>
          <w:rFonts w:eastAsia="Calibri" w:cs="Arial"/>
          <w:sz w:val="22"/>
          <w:szCs w:val="22"/>
          <w:lang w:val="sl-SI"/>
        </w:rPr>
        <w:t>vegansko</w:t>
      </w:r>
      <w:proofErr w:type="spellEnd"/>
      <w:r w:rsidRPr="008C0CBB">
        <w:rPr>
          <w:rFonts w:eastAsia="Calibri" w:cs="Arial"/>
          <w:sz w:val="22"/>
          <w:szCs w:val="22"/>
          <w:lang w:val="sl-SI"/>
        </w:rPr>
        <w:t xml:space="preserve"> prehranjevanje tudi zdravstveni razlog (v ožji družini imajo namreč anamnezo zdravstvenega stanja, ki predstavlja povečano tveganje za razvoj bolezni pri obeh hčerkah, pri čemer znanstvene raziskave kažejo povezavo med uživanjem živalskih proizvodov in tveganjem za nastanek te bolezni). </w:t>
      </w:r>
    </w:p>
    <w:p w14:paraId="2ED48409" w14:textId="77777777" w:rsidR="008C0CBB" w:rsidRPr="008C0CBB" w:rsidRDefault="008C0CBB" w:rsidP="008C0CBB">
      <w:pPr>
        <w:spacing w:line="240" w:lineRule="auto"/>
        <w:jc w:val="both"/>
        <w:rPr>
          <w:rFonts w:eastAsia="Calibri" w:cs="Arial"/>
          <w:sz w:val="22"/>
          <w:szCs w:val="22"/>
          <w:lang w:val="sl-SI"/>
        </w:rPr>
      </w:pPr>
    </w:p>
    <w:p w14:paraId="7FECC299" w14:textId="75923299" w:rsidR="00062118" w:rsidRPr="008C0CBB" w:rsidRDefault="008C0CBB" w:rsidP="00062118">
      <w:pPr>
        <w:spacing w:line="240" w:lineRule="auto"/>
        <w:jc w:val="both"/>
        <w:rPr>
          <w:rFonts w:eastAsia="Calibri" w:cs="Arial"/>
          <w:sz w:val="22"/>
          <w:szCs w:val="22"/>
          <w:lang w:val="sl-SI"/>
        </w:rPr>
      </w:pPr>
      <w:r w:rsidRPr="008C0CBB">
        <w:rPr>
          <w:rFonts w:eastAsia="Calibri" w:cs="Arial"/>
          <w:sz w:val="22"/>
          <w:szCs w:val="22"/>
          <w:lang w:val="sl-SI"/>
        </w:rPr>
        <w:t xml:space="preserve">Kot navaja, </w:t>
      </w:r>
      <w:bookmarkStart w:id="0" w:name="_Hlk237349543"/>
      <w:r w:rsidRPr="008C0CBB">
        <w:rPr>
          <w:rFonts w:eastAsia="Calibri" w:cs="Arial"/>
          <w:sz w:val="22"/>
          <w:szCs w:val="22"/>
          <w:lang w:val="sl-SI"/>
        </w:rPr>
        <w:t xml:space="preserve">Smernice ne omenjajo osebne okoliščine prepričanja kot legitimne podlage za prilagoditev prehrane, kar po njegovem mnenju vodi v sistemsko diskriminacijo etičnih veganov. Poudaril je, da vrtec, ki ga obiskujeta njegovi hčeri, po njegovem mnenju ni povzročitelj diskriminacije, saj je zgolj njen izvajalec, ker sledi trenutno veljavnim Smernicam. Problem naj bi bil v Smernicah, ki vrtce in šole v Sloveniji ter njihove zaposlene zavezujejo k izvajanju </w:t>
      </w:r>
      <w:proofErr w:type="spellStart"/>
      <w:r w:rsidRPr="008C0CBB">
        <w:rPr>
          <w:rFonts w:eastAsia="Calibri" w:cs="Arial"/>
          <w:sz w:val="22"/>
          <w:szCs w:val="22"/>
          <w:lang w:val="sl-SI"/>
        </w:rPr>
        <w:t>diskriminatorne</w:t>
      </w:r>
      <w:proofErr w:type="spellEnd"/>
      <w:r w:rsidRPr="008C0CBB">
        <w:rPr>
          <w:rFonts w:eastAsia="Calibri" w:cs="Arial"/>
          <w:sz w:val="22"/>
          <w:szCs w:val="22"/>
          <w:lang w:val="sl-SI"/>
        </w:rPr>
        <w:t xml:space="preserve"> prakse. Njegova otroka sicer v vrtcu trenutno dobivata </w:t>
      </w:r>
      <w:proofErr w:type="spellStart"/>
      <w:r w:rsidRPr="008C0CBB">
        <w:rPr>
          <w:rFonts w:eastAsia="Calibri" w:cs="Arial"/>
          <w:sz w:val="22"/>
          <w:szCs w:val="22"/>
          <w:lang w:val="sl-SI"/>
        </w:rPr>
        <w:t>vegansko</w:t>
      </w:r>
      <w:proofErr w:type="spellEnd"/>
      <w:r w:rsidRPr="008C0CBB">
        <w:rPr>
          <w:rFonts w:eastAsia="Calibri" w:cs="Arial"/>
          <w:sz w:val="22"/>
          <w:szCs w:val="22"/>
          <w:lang w:val="sl-SI"/>
        </w:rPr>
        <w:t xml:space="preserve"> prehrano, a ne na podlagi spoštovanja njunega prepričanja, ampak na podlagi zdravniškega potrdila pediatra iz Avstrije zaradi njunih zdravstvenih razlogov. Ne zdi se mu prav, da je moral za etični razlog, ki je po zakonu zaščiteno prepričanje, priskrbeti zdravniško potrdilo, kar pomeni, da je moral »</w:t>
      </w:r>
      <w:proofErr w:type="spellStart"/>
      <w:r w:rsidRPr="008C0CBB">
        <w:rPr>
          <w:rFonts w:eastAsia="Calibri" w:cs="Arial"/>
          <w:sz w:val="22"/>
          <w:szCs w:val="22"/>
          <w:lang w:val="sl-SI"/>
        </w:rPr>
        <w:t>medikalizirati</w:t>
      </w:r>
      <w:proofErr w:type="spellEnd"/>
      <w:r w:rsidRPr="008C0CBB">
        <w:rPr>
          <w:rFonts w:eastAsia="Calibri" w:cs="Arial"/>
          <w:sz w:val="22"/>
          <w:szCs w:val="22"/>
          <w:lang w:val="sl-SI"/>
        </w:rPr>
        <w:t xml:space="preserve">« svoje prepričanje. Sistem namreč ne priznava etičnega prepričanja kot legitimnega razloga za prilagoditev prehrane, medtem ko priznava zdravstvene razloge. Npr. otrok z alergijo dobi prilagojeno prehrano na podlagi zdravniškega potrdila, </w:t>
      </w:r>
      <w:proofErr w:type="spellStart"/>
      <w:r w:rsidRPr="008C0CBB">
        <w:rPr>
          <w:rFonts w:eastAsia="Calibri" w:cs="Arial"/>
          <w:sz w:val="22"/>
          <w:szCs w:val="22"/>
          <w:lang w:val="sl-SI"/>
        </w:rPr>
        <w:t>veganski</w:t>
      </w:r>
      <w:proofErr w:type="spellEnd"/>
      <w:r w:rsidRPr="008C0CBB">
        <w:rPr>
          <w:rFonts w:eastAsia="Calibri" w:cs="Arial"/>
          <w:sz w:val="22"/>
          <w:szCs w:val="22"/>
          <w:lang w:val="sl-SI"/>
        </w:rPr>
        <w:t xml:space="preserve"> otrok pa tega ne dobi na podlagi svojega etičnega prepričanja, razen če je razlog »</w:t>
      </w:r>
      <w:proofErr w:type="spellStart"/>
      <w:r w:rsidRPr="008C0CBB">
        <w:rPr>
          <w:rFonts w:eastAsia="Calibri" w:cs="Arial"/>
          <w:sz w:val="22"/>
          <w:szCs w:val="22"/>
          <w:lang w:val="sl-SI"/>
        </w:rPr>
        <w:t>medikaliziran</w:t>
      </w:r>
      <w:proofErr w:type="spellEnd"/>
      <w:r w:rsidRPr="008C0CBB">
        <w:rPr>
          <w:rFonts w:eastAsia="Calibri" w:cs="Arial"/>
          <w:sz w:val="22"/>
          <w:szCs w:val="22"/>
          <w:lang w:val="sl-SI"/>
        </w:rPr>
        <w:t xml:space="preserve">«. Smatra, da gre za neenako obravnavo na podlagi vrste osebne okoliščine. </w:t>
      </w:r>
      <w:bookmarkEnd w:id="0"/>
      <w:r w:rsidRPr="008C0CBB">
        <w:rPr>
          <w:rFonts w:eastAsia="Calibri" w:cs="Arial"/>
          <w:sz w:val="22"/>
          <w:szCs w:val="22"/>
          <w:lang w:val="sl-SI"/>
        </w:rPr>
        <w:lastRenderedPageBreak/>
        <w:t>Pri tem se sklicuje tudi na Zagovornikovo odločbo št. 0700-86/2023/10 z dne 8. 8. 2025,</w:t>
      </w:r>
      <w:r w:rsidRPr="008C0CBB">
        <w:rPr>
          <w:rFonts w:eastAsia="Calibri" w:cs="Arial"/>
          <w:sz w:val="22"/>
          <w:szCs w:val="22"/>
          <w:vertAlign w:val="superscript"/>
          <w:lang w:val="sl-SI"/>
        </w:rPr>
        <w:footnoteReference w:id="2"/>
      </w:r>
      <w:r w:rsidRPr="008C0CBB">
        <w:rPr>
          <w:rFonts w:eastAsia="Calibri" w:cs="Arial"/>
          <w:sz w:val="22"/>
          <w:szCs w:val="22"/>
          <w:lang w:val="sl-SI"/>
        </w:rPr>
        <w:t xml:space="preserve"> v kateri je Zagovornik ocenil, da sta </w:t>
      </w:r>
      <w:r w:rsidR="00062118" w:rsidRPr="008C0CBB">
        <w:rPr>
          <w:rFonts w:cs="Arial"/>
          <w:sz w:val="22"/>
          <w:szCs w:val="22"/>
          <w:lang w:val="sl-SI" w:eastAsia="en-GB"/>
        </w:rPr>
        <w:t>že Svet Evrope</w:t>
      </w:r>
      <w:r w:rsidR="00062118" w:rsidRPr="008C0CBB">
        <w:rPr>
          <w:rFonts w:cs="Arial"/>
          <w:sz w:val="22"/>
          <w:szCs w:val="22"/>
          <w:vertAlign w:val="superscript"/>
          <w:lang w:val="sl-SI" w:eastAsia="en-GB"/>
        </w:rPr>
        <w:footnoteReference w:id="3"/>
      </w:r>
      <w:r w:rsidR="00062118" w:rsidRPr="008C0CBB">
        <w:rPr>
          <w:rFonts w:cs="Arial"/>
          <w:sz w:val="22"/>
          <w:szCs w:val="22"/>
          <w:lang w:val="sl-SI" w:eastAsia="en-GB"/>
        </w:rPr>
        <w:t xml:space="preserve"> in Evropsko sodišče za človekove pravice</w:t>
      </w:r>
      <w:r w:rsidR="00062118" w:rsidRPr="008C0CBB">
        <w:rPr>
          <w:rFonts w:cs="Arial"/>
          <w:sz w:val="22"/>
          <w:szCs w:val="22"/>
          <w:vertAlign w:val="superscript"/>
          <w:lang w:val="sl-SI" w:eastAsia="en-GB"/>
        </w:rPr>
        <w:footnoteReference w:id="4"/>
      </w:r>
      <w:r w:rsidR="00062118" w:rsidRPr="008C0CBB">
        <w:rPr>
          <w:rFonts w:eastAsia="Calibri" w:cs="Arial"/>
          <w:sz w:val="22"/>
          <w:szCs w:val="22"/>
          <w:lang w:val="sl-SI"/>
        </w:rPr>
        <w:t xml:space="preserve">      </w:t>
      </w:r>
    </w:p>
    <w:p w14:paraId="29DA0D7C" w14:textId="3EB24846" w:rsidR="008C0CBB" w:rsidRPr="008C0CBB" w:rsidRDefault="00062118" w:rsidP="008C0CBB">
      <w:pPr>
        <w:spacing w:line="240" w:lineRule="auto"/>
        <w:jc w:val="both"/>
        <w:rPr>
          <w:rFonts w:eastAsia="Calibri" w:cs="Arial"/>
          <w:sz w:val="22"/>
          <w:szCs w:val="22"/>
          <w:lang w:val="sl-SI"/>
        </w:rPr>
      </w:pPr>
      <w:r>
        <w:rPr>
          <w:rFonts w:eastAsia="Calibri" w:cs="Arial"/>
          <w:sz w:val="22"/>
          <w:szCs w:val="22"/>
          <w:lang w:val="sl-SI"/>
        </w:rPr>
        <w:t xml:space="preserve">Opredelila </w:t>
      </w:r>
      <w:r w:rsidR="008C0CBB" w:rsidRPr="008C0CBB">
        <w:rPr>
          <w:rFonts w:eastAsia="Calibri" w:cs="Arial"/>
          <w:sz w:val="22"/>
          <w:szCs w:val="22"/>
          <w:lang w:val="sl-SI"/>
        </w:rPr>
        <w:t xml:space="preserve">etično </w:t>
      </w:r>
      <w:proofErr w:type="spellStart"/>
      <w:r w:rsidR="008C0CBB" w:rsidRPr="008C0CBB">
        <w:rPr>
          <w:rFonts w:eastAsia="Calibri" w:cs="Arial"/>
          <w:sz w:val="22"/>
          <w:szCs w:val="22"/>
          <w:lang w:val="sl-SI"/>
        </w:rPr>
        <w:t>veganstvo</w:t>
      </w:r>
      <w:proofErr w:type="spellEnd"/>
      <w:r w:rsidR="008C0CBB" w:rsidRPr="008C0CBB">
        <w:rPr>
          <w:rFonts w:eastAsia="Calibri" w:cs="Arial"/>
          <w:sz w:val="22"/>
          <w:szCs w:val="22"/>
          <w:lang w:val="sl-SI"/>
        </w:rPr>
        <w:t xml:space="preserve"> kot zaščiteno prepričanje, ki</w:t>
      </w:r>
      <w:r w:rsidR="008C0CBB" w:rsidRPr="008C0CBB">
        <w:rPr>
          <w:rFonts w:cs="Arial"/>
          <w:noProof/>
          <w:sz w:val="22"/>
          <w:szCs w:val="22"/>
          <w:lang w:val="sl-SI" w:eastAsia="en-GB"/>
        </w:rPr>
        <w:t xml:space="preserve"> uživa zaščiten pravni status kot neversko</w:t>
      </w:r>
      <w:r w:rsidR="008C0CBB" w:rsidRPr="008C0CBB">
        <w:rPr>
          <w:rFonts w:cs="Arial"/>
          <w:sz w:val="22"/>
          <w:szCs w:val="22"/>
          <w:lang w:val="sl-SI" w:eastAsia="en-GB"/>
        </w:rPr>
        <w:t xml:space="preserve"> osebno prepričanje</w:t>
      </w:r>
      <w:r>
        <w:rPr>
          <w:rFonts w:cs="Arial"/>
          <w:sz w:val="22"/>
          <w:szCs w:val="22"/>
          <w:lang w:val="sl-SI" w:eastAsia="en-GB"/>
        </w:rPr>
        <w:t xml:space="preserve">. </w:t>
      </w:r>
    </w:p>
    <w:p w14:paraId="2D441B13" w14:textId="77777777" w:rsidR="008C0CBB" w:rsidRPr="008C0CBB" w:rsidRDefault="008C0CBB" w:rsidP="008C0CBB">
      <w:pPr>
        <w:spacing w:line="240" w:lineRule="auto"/>
        <w:jc w:val="both"/>
        <w:rPr>
          <w:rFonts w:eastAsia="Calibri" w:cs="Arial"/>
          <w:sz w:val="22"/>
          <w:szCs w:val="22"/>
          <w:lang w:val="sl-SI"/>
        </w:rPr>
      </w:pPr>
    </w:p>
    <w:p w14:paraId="28CF7741" w14:textId="1FDB9B92" w:rsidR="008C0CBB" w:rsidRPr="008C0CBB" w:rsidRDefault="008C0CBB" w:rsidP="008C0CBB">
      <w:pPr>
        <w:spacing w:line="240" w:lineRule="auto"/>
        <w:jc w:val="both"/>
        <w:rPr>
          <w:rFonts w:eastAsia="Calibri" w:cs="Arial"/>
          <w:sz w:val="22"/>
          <w:szCs w:val="22"/>
          <w:lang w:val="sl-SI"/>
        </w:rPr>
      </w:pPr>
      <w:r w:rsidRPr="008C0CBB">
        <w:rPr>
          <w:rFonts w:eastAsia="Calibri" w:cs="Arial"/>
          <w:sz w:val="22"/>
          <w:szCs w:val="22"/>
          <w:lang w:val="sl-SI"/>
        </w:rPr>
        <w:t>P</w:t>
      </w:r>
      <w:r w:rsidR="00F84521" w:rsidRPr="00E2026C">
        <w:rPr>
          <w:rFonts w:eastAsia="Calibri" w:cs="Arial"/>
          <w:sz w:val="22"/>
          <w:szCs w:val="22"/>
          <w:lang w:val="sl-SI"/>
        </w:rPr>
        <w:t>obudnik</w:t>
      </w:r>
      <w:r w:rsidRPr="008C0CBB">
        <w:rPr>
          <w:rFonts w:eastAsia="Calibri" w:cs="Arial"/>
          <w:sz w:val="22"/>
          <w:szCs w:val="22"/>
          <w:lang w:val="sl-SI"/>
        </w:rPr>
        <w:t xml:space="preserve"> </w:t>
      </w:r>
      <w:r w:rsidR="00B87576" w:rsidRPr="00E2026C">
        <w:rPr>
          <w:rFonts w:eastAsia="Calibri" w:cs="Arial"/>
          <w:sz w:val="22"/>
          <w:szCs w:val="22"/>
          <w:lang w:val="sl-SI"/>
        </w:rPr>
        <w:t xml:space="preserve">je v svojem predlogu </w:t>
      </w:r>
      <w:r w:rsidRPr="008C0CBB">
        <w:rPr>
          <w:rFonts w:eastAsia="Calibri" w:cs="Arial"/>
          <w:sz w:val="22"/>
          <w:szCs w:val="22"/>
          <w:lang w:val="sl-SI"/>
        </w:rPr>
        <w:t>Zagovornika poz</w:t>
      </w:r>
      <w:r w:rsidR="00B87576" w:rsidRPr="00E2026C">
        <w:rPr>
          <w:rFonts w:eastAsia="Calibri" w:cs="Arial"/>
          <w:sz w:val="22"/>
          <w:szCs w:val="22"/>
          <w:lang w:val="sl-SI"/>
        </w:rPr>
        <w:t>val</w:t>
      </w:r>
      <w:r w:rsidRPr="008C0CBB">
        <w:rPr>
          <w:rFonts w:eastAsia="Calibri" w:cs="Arial"/>
          <w:sz w:val="22"/>
          <w:szCs w:val="22"/>
          <w:lang w:val="sl-SI"/>
        </w:rPr>
        <w:t>, naj:</w:t>
      </w:r>
    </w:p>
    <w:p w14:paraId="3A1EB9CD" w14:textId="77777777" w:rsidR="008C0CBB" w:rsidRPr="008C0CBB" w:rsidRDefault="008C0CBB" w:rsidP="008C0CBB">
      <w:pPr>
        <w:spacing w:line="240" w:lineRule="auto"/>
        <w:jc w:val="both"/>
        <w:rPr>
          <w:rFonts w:eastAsia="Calibri" w:cs="Arial"/>
          <w:sz w:val="22"/>
          <w:szCs w:val="22"/>
          <w:lang w:val="sl-SI"/>
        </w:rPr>
      </w:pPr>
      <w:r w:rsidRPr="008C0CBB">
        <w:rPr>
          <w:rFonts w:eastAsia="Calibri" w:cs="Arial"/>
          <w:sz w:val="22"/>
          <w:szCs w:val="22"/>
          <w:lang w:val="sl-SI"/>
        </w:rPr>
        <w:t xml:space="preserve">- presodi, ali je prisilna </w:t>
      </w:r>
      <w:proofErr w:type="spellStart"/>
      <w:r w:rsidRPr="008C0CBB">
        <w:rPr>
          <w:rFonts w:eastAsia="Calibri" w:cs="Arial"/>
          <w:sz w:val="22"/>
          <w:szCs w:val="22"/>
          <w:lang w:val="sl-SI"/>
        </w:rPr>
        <w:t>medikalizacija</w:t>
      </w:r>
      <w:proofErr w:type="spellEnd"/>
      <w:r w:rsidRPr="008C0CBB">
        <w:rPr>
          <w:rFonts w:eastAsia="Calibri" w:cs="Arial"/>
          <w:sz w:val="22"/>
          <w:szCs w:val="22"/>
          <w:lang w:val="sl-SI"/>
        </w:rPr>
        <w:t xml:space="preserve"> prepričanja kršitev dostojanstva prepričanja po 41. členu Ustave RS</w:t>
      </w:r>
      <w:r w:rsidRPr="008C0CBB">
        <w:rPr>
          <w:rFonts w:eastAsia="Calibri" w:cs="Arial"/>
          <w:sz w:val="22"/>
          <w:szCs w:val="22"/>
          <w:vertAlign w:val="superscript"/>
          <w:lang w:val="sl-SI"/>
        </w:rPr>
        <w:footnoteReference w:id="5"/>
      </w:r>
      <w:r w:rsidRPr="008C0CBB">
        <w:rPr>
          <w:rFonts w:eastAsia="Calibri" w:cs="Arial"/>
          <w:sz w:val="22"/>
          <w:szCs w:val="22"/>
          <w:lang w:val="sl-SI"/>
        </w:rPr>
        <w:t xml:space="preserve"> in po Zakonu o varstvu pred diskriminacijo</w:t>
      </w:r>
      <w:r w:rsidRPr="008C0CBB">
        <w:rPr>
          <w:rFonts w:eastAsia="Calibri" w:cs="Arial"/>
          <w:sz w:val="22"/>
          <w:szCs w:val="22"/>
          <w:vertAlign w:val="superscript"/>
          <w:lang w:val="sl-SI"/>
        </w:rPr>
        <w:footnoteReference w:id="6"/>
      </w:r>
      <w:r w:rsidRPr="008C0CBB">
        <w:rPr>
          <w:rFonts w:eastAsia="Calibri" w:cs="Arial"/>
          <w:sz w:val="22"/>
          <w:szCs w:val="22"/>
          <w:lang w:val="sl-SI"/>
        </w:rPr>
        <w:t xml:space="preserve"> (v nadaljevanju: </w:t>
      </w:r>
      <w:proofErr w:type="spellStart"/>
      <w:r w:rsidRPr="008C0CBB">
        <w:rPr>
          <w:rFonts w:eastAsia="Calibri" w:cs="Arial"/>
          <w:sz w:val="22"/>
          <w:szCs w:val="22"/>
          <w:lang w:val="sl-SI"/>
        </w:rPr>
        <w:t>ZVarD</w:t>
      </w:r>
      <w:proofErr w:type="spellEnd"/>
      <w:r w:rsidRPr="008C0CBB">
        <w:rPr>
          <w:rFonts w:eastAsia="Calibri" w:cs="Arial"/>
          <w:sz w:val="22"/>
          <w:szCs w:val="22"/>
          <w:lang w:val="sl-SI"/>
        </w:rPr>
        <w:t xml:space="preserve">), </w:t>
      </w:r>
    </w:p>
    <w:p w14:paraId="47CAC85C" w14:textId="77777777" w:rsidR="008C0CBB" w:rsidRPr="008C0CBB" w:rsidRDefault="008C0CBB" w:rsidP="008C0CBB">
      <w:pPr>
        <w:spacing w:line="240" w:lineRule="auto"/>
        <w:jc w:val="both"/>
        <w:rPr>
          <w:rFonts w:eastAsia="Calibri" w:cs="Arial"/>
          <w:sz w:val="22"/>
          <w:szCs w:val="22"/>
          <w:lang w:val="sl-SI"/>
        </w:rPr>
      </w:pPr>
      <w:r w:rsidRPr="008C0CBB">
        <w:rPr>
          <w:rFonts w:eastAsia="Calibri" w:cs="Arial"/>
          <w:sz w:val="22"/>
          <w:szCs w:val="22"/>
          <w:lang w:val="sl-SI"/>
        </w:rPr>
        <w:t xml:space="preserve">- poda priporočilo vrtcem, da morajo zagotoviti razumno prilagoditev za otroke z etičnim </w:t>
      </w:r>
      <w:proofErr w:type="spellStart"/>
      <w:r w:rsidRPr="008C0CBB">
        <w:rPr>
          <w:rFonts w:eastAsia="Calibri" w:cs="Arial"/>
          <w:sz w:val="22"/>
          <w:szCs w:val="22"/>
          <w:lang w:val="sl-SI"/>
        </w:rPr>
        <w:t>veganskim</w:t>
      </w:r>
      <w:proofErr w:type="spellEnd"/>
      <w:r w:rsidRPr="008C0CBB">
        <w:rPr>
          <w:rFonts w:eastAsia="Calibri" w:cs="Arial"/>
          <w:sz w:val="22"/>
          <w:szCs w:val="22"/>
          <w:lang w:val="sl-SI"/>
        </w:rPr>
        <w:t xml:space="preserve"> prepričanjem,</w:t>
      </w:r>
    </w:p>
    <w:p w14:paraId="06ECD078" w14:textId="77777777" w:rsidR="00584AC8" w:rsidRDefault="008C0CBB" w:rsidP="008C0CBB">
      <w:pPr>
        <w:spacing w:line="240" w:lineRule="auto"/>
        <w:jc w:val="both"/>
        <w:rPr>
          <w:rFonts w:eastAsia="Calibri" w:cs="Arial"/>
          <w:sz w:val="22"/>
          <w:szCs w:val="22"/>
          <w:lang w:val="sl-SI"/>
        </w:rPr>
      </w:pPr>
      <w:r w:rsidRPr="008C0CBB">
        <w:rPr>
          <w:rFonts w:eastAsia="Calibri" w:cs="Arial"/>
          <w:sz w:val="22"/>
          <w:szCs w:val="22"/>
          <w:lang w:val="sl-SI"/>
        </w:rPr>
        <w:t>- poda priporočilo M</w:t>
      </w:r>
      <w:r w:rsidR="00B87576" w:rsidRPr="00E2026C">
        <w:rPr>
          <w:rFonts w:eastAsia="Calibri" w:cs="Arial"/>
          <w:sz w:val="22"/>
          <w:szCs w:val="22"/>
          <w:lang w:val="sl-SI"/>
        </w:rPr>
        <w:t>IZM</w:t>
      </w:r>
      <w:r w:rsidRPr="008C0CBB">
        <w:rPr>
          <w:rFonts w:eastAsia="Calibri" w:cs="Arial"/>
          <w:sz w:val="22"/>
          <w:szCs w:val="22"/>
          <w:lang w:val="sl-SI"/>
        </w:rPr>
        <w:t xml:space="preserve">, da nemudoma posodobi Smernice tako, da vanje navede tudi etično </w:t>
      </w:r>
      <w:proofErr w:type="spellStart"/>
      <w:r w:rsidRPr="008C0CBB">
        <w:rPr>
          <w:rFonts w:eastAsia="Calibri" w:cs="Arial"/>
          <w:sz w:val="22"/>
          <w:szCs w:val="22"/>
          <w:lang w:val="sl-SI"/>
        </w:rPr>
        <w:t>veganstvo</w:t>
      </w:r>
      <w:proofErr w:type="spellEnd"/>
      <w:r w:rsidRPr="008C0CBB">
        <w:rPr>
          <w:rFonts w:eastAsia="Calibri" w:cs="Arial"/>
          <w:sz w:val="22"/>
          <w:szCs w:val="22"/>
          <w:lang w:val="sl-SI"/>
        </w:rPr>
        <w:t xml:space="preserve"> kot zaščiteno osebno okoliščino prepričanja, ki je lahko podlaga za prilagojeno prehrano. </w:t>
      </w:r>
    </w:p>
    <w:p w14:paraId="77D9B0C7" w14:textId="77777777" w:rsidR="00584AC8" w:rsidRDefault="00584AC8" w:rsidP="008C0CBB">
      <w:pPr>
        <w:spacing w:line="240" w:lineRule="auto"/>
        <w:jc w:val="both"/>
        <w:rPr>
          <w:rFonts w:eastAsia="Calibri" w:cs="Arial"/>
          <w:sz w:val="22"/>
          <w:szCs w:val="22"/>
          <w:lang w:val="sl-SI"/>
        </w:rPr>
      </w:pPr>
    </w:p>
    <w:p w14:paraId="497557EC" w14:textId="5292EB68" w:rsidR="008C0CBB" w:rsidRPr="008C0CBB" w:rsidRDefault="00B74DAD" w:rsidP="008C0CBB">
      <w:pPr>
        <w:spacing w:line="240" w:lineRule="auto"/>
        <w:jc w:val="both"/>
        <w:rPr>
          <w:rFonts w:eastAsia="Calibri" w:cs="Arial"/>
          <w:sz w:val="22"/>
          <w:szCs w:val="22"/>
          <w:lang w:val="sl-SI"/>
        </w:rPr>
      </w:pPr>
      <w:r>
        <w:rPr>
          <w:rFonts w:eastAsia="Calibri" w:cs="Arial"/>
          <w:sz w:val="22"/>
          <w:szCs w:val="22"/>
          <w:lang w:val="sl-SI"/>
        </w:rPr>
        <w:t xml:space="preserve">Podal je tudi </w:t>
      </w:r>
      <w:r w:rsidR="00584AC8">
        <w:rPr>
          <w:rFonts w:eastAsia="Calibri" w:cs="Arial"/>
          <w:sz w:val="22"/>
          <w:szCs w:val="22"/>
          <w:lang w:val="sl-SI"/>
        </w:rPr>
        <w:t>prošnjo po prednostni obravnavi predloga</w:t>
      </w:r>
      <w:r>
        <w:rPr>
          <w:rFonts w:eastAsia="Calibri" w:cs="Arial"/>
          <w:sz w:val="22"/>
          <w:szCs w:val="22"/>
          <w:lang w:val="sl-SI"/>
        </w:rPr>
        <w:t>, ki jo je</w:t>
      </w:r>
      <w:r w:rsidR="00584AC8">
        <w:rPr>
          <w:rFonts w:eastAsia="Calibri" w:cs="Arial"/>
          <w:sz w:val="22"/>
          <w:szCs w:val="22"/>
          <w:lang w:val="sl-SI"/>
        </w:rPr>
        <w:t xml:space="preserve"> dne </w:t>
      </w:r>
      <w:r w:rsidR="000D7160">
        <w:rPr>
          <w:rFonts w:eastAsia="Calibri" w:cs="Arial"/>
          <w:sz w:val="22"/>
          <w:szCs w:val="22"/>
          <w:lang w:val="sl-SI"/>
        </w:rPr>
        <w:t>9. 3. 2026 dopolni</w:t>
      </w:r>
      <w:r>
        <w:rPr>
          <w:rFonts w:eastAsia="Calibri" w:cs="Arial"/>
          <w:sz w:val="22"/>
          <w:szCs w:val="22"/>
          <w:lang w:val="sl-SI"/>
        </w:rPr>
        <w:t>l. V njej je</w:t>
      </w:r>
      <w:r w:rsidR="000D7160">
        <w:rPr>
          <w:rFonts w:eastAsia="Calibri" w:cs="Arial"/>
          <w:sz w:val="22"/>
          <w:szCs w:val="22"/>
          <w:lang w:val="sl-SI"/>
        </w:rPr>
        <w:t xml:space="preserve"> še dodatno opredelil tako svoj predlog kot tudi svojo zahtevo po prednostni obravnavi, navajal </w:t>
      </w:r>
      <w:r>
        <w:rPr>
          <w:rFonts w:eastAsia="Calibri" w:cs="Arial"/>
          <w:sz w:val="22"/>
          <w:szCs w:val="22"/>
          <w:lang w:val="sl-SI"/>
        </w:rPr>
        <w:t xml:space="preserve">pa je </w:t>
      </w:r>
      <w:r w:rsidR="00BC6DBF">
        <w:rPr>
          <w:rFonts w:eastAsia="Calibri" w:cs="Arial"/>
          <w:sz w:val="22"/>
          <w:szCs w:val="22"/>
          <w:lang w:val="sl-SI"/>
        </w:rPr>
        <w:t xml:space="preserve">po </w:t>
      </w:r>
      <w:r w:rsidR="000D7160">
        <w:rPr>
          <w:rFonts w:eastAsia="Calibri" w:cs="Arial"/>
          <w:sz w:val="22"/>
          <w:szCs w:val="22"/>
          <w:lang w:val="sl-SI"/>
        </w:rPr>
        <w:t>vsebin</w:t>
      </w:r>
      <w:r w:rsidR="00BC6DBF">
        <w:rPr>
          <w:rFonts w:eastAsia="Calibri" w:cs="Arial"/>
          <w:sz w:val="22"/>
          <w:szCs w:val="22"/>
          <w:lang w:val="sl-SI"/>
        </w:rPr>
        <w:t xml:space="preserve">i </w:t>
      </w:r>
      <w:r w:rsidR="000D7160">
        <w:rPr>
          <w:rFonts w:eastAsia="Calibri" w:cs="Arial"/>
          <w:sz w:val="22"/>
          <w:szCs w:val="22"/>
          <w:lang w:val="sl-SI"/>
        </w:rPr>
        <w:t xml:space="preserve">enake razloge kot že v predlogu. </w:t>
      </w:r>
    </w:p>
    <w:p w14:paraId="59D5E21E" w14:textId="35BAE528" w:rsidR="00D722EC" w:rsidRPr="00E2026C" w:rsidRDefault="00D722EC" w:rsidP="00441889">
      <w:pPr>
        <w:jc w:val="both"/>
        <w:rPr>
          <w:rFonts w:cs="Arial"/>
          <w:bCs/>
          <w:sz w:val="22"/>
          <w:szCs w:val="22"/>
          <w:lang w:val="sl-SI" w:eastAsia="en-GB"/>
        </w:rPr>
      </w:pPr>
    </w:p>
    <w:p w14:paraId="3D7D7A50" w14:textId="77777777" w:rsidR="00655C35" w:rsidRPr="00E2026C" w:rsidRDefault="00655C35" w:rsidP="00655C35">
      <w:pPr>
        <w:spacing w:line="240" w:lineRule="auto"/>
        <w:jc w:val="both"/>
        <w:rPr>
          <w:rFonts w:cs="Arial"/>
          <w:bCs/>
          <w:sz w:val="22"/>
          <w:szCs w:val="22"/>
          <w:lang w:val="sl-SI" w:eastAsia="en-GB"/>
        </w:rPr>
      </w:pPr>
    </w:p>
    <w:p w14:paraId="65FC93E3" w14:textId="77777777" w:rsidR="00386548" w:rsidRPr="00E2026C" w:rsidRDefault="00386548" w:rsidP="00655C35">
      <w:pPr>
        <w:pStyle w:val="Odstavekseznama"/>
        <w:numPr>
          <w:ilvl w:val="0"/>
          <w:numId w:val="16"/>
        </w:numPr>
        <w:tabs>
          <w:tab w:val="left" w:pos="-142"/>
        </w:tabs>
        <w:spacing w:line="240" w:lineRule="auto"/>
        <w:jc w:val="both"/>
        <w:rPr>
          <w:rFonts w:cs="Arial"/>
          <w:b/>
          <w:sz w:val="22"/>
          <w:szCs w:val="22"/>
          <w:lang w:val="sl-SI"/>
        </w:rPr>
      </w:pPr>
      <w:r w:rsidRPr="00E2026C">
        <w:rPr>
          <w:rFonts w:cs="Arial"/>
          <w:b/>
          <w:sz w:val="22"/>
          <w:szCs w:val="22"/>
          <w:lang w:val="sl-SI"/>
        </w:rPr>
        <w:t>Postopek pred Zagovornikom</w:t>
      </w:r>
    </w:p>
    <w:p w14:paraId="0E41BCAF" w14:textId="77777777" w:rsidR="00386548" w:rsidRPr="00E2026C" w:rsidRDefault="00386548" w:rsidP="00655C35">
      <w:pPr>
        <w:tabs>
          <w:tab w:val="left" w:pos="-142"/>
        </w:tabs>
        <w:spacing w:line="240" w:lineRule="auto"/>
        <w:jc w:val="both"/>
        <w:rPr>
          <w:rFonts w:cs="Arial"/>
          <w:sz w:val="22"/>
          <w:szCs w:val="22"/>
          <w:lang w:val="sl-SI"/>
        </w:rPr>
      </w:pPr>
    </w:p>
    <w:p w14:paraId="56EC33B3" w14:textId="77777777" w:rsidR="007568F2" w:rsidRDefault="00441889" w:rsidP="007568F2">
      <w:pPr>
        <w:autoSpaceDE w:val="0"/>
        <w:autoSpaceDN w:val="0"/>
        <w:adjustRightInd w:val="0"/>
        <w:spacing w:line="240" w:lineRule="auto"/>
        <w:jc w:val="both"/>
        <w:rPr>
          <w:rFonts w:eastAsia="Calibri" w:cs="Arial"/>
          <w:sz w:val="22"/>
          <w:szCs w:val="22"/>
          <w:lang w:val="sl-SI"/>
        </w:rPr>
      </w:pPr>
      <w:r w:rsidRPr="00E2026C">
        <w:rPr>
          <w:rFonts w:cs="Arial"/>
          <w:sz w:val="22"/>
          <w:szCs w:val="22"/>
          <w:lang w:val="sl-SI"/>
        </w:rPr>
        <w:t xml:space="preserve">Zagovornik je sprava </w:t>
      </w:r>
      <w:r w:rsidR="008A00E3" w:rsidRPr="00E2026C">
        <w:rPr>
          <w:rFonts w:cs="Arial"/>
          <w:sz w:val="22"/>
          <w:szCs w:val="22"/>
          <w:lang w:val="sl-SI"/>
        </w:rPr>
        <w:t>sprožil</w:t>
      </w:r>
      <w:r w:rsidRPr="00E2026C">
        <w:rPr>
          <w:rFonts w:cs="Arial"/>
          <w:sz w:val="22"/>
          <w:szCs w:val="22"/>
          <w:lang w:val="sl-SI"/>
        </w:rPr>
        <w:t xml:space="preserve"> postop</w:t>
      </w:r>
      <w:r w:rsidR="008A00E3" w:rsidRPr="00E2026C">
        <w:rPr>
          <w:rFonts w:cs="Arial"/>
          <w:sz w:val="22"/>
          <w:szCs w:val="22"/>
          <w:lang w:val="sl-SI"/>
        </w:rPr>
        <w:t>e</w:t>
      </w:r>
      <w:r w:rsidRPr="00E2026C">
        <w:rPr>
          <w:rFonts w:cs="Arial"/>
          <w:sz w:val="22"/>
          <w:szCs w:val="22"/>
          <w:lang w:val="sl-SI"/>
        </w:rPr>
        <w:t xml:space="preserve">k </w:t>
      </w:r>
      <w:r w:rsidR="005D6850" w:rsidRPr="00E2026C">
        <w:rPr>
          <w:rFonts w:cs="Arial"/>
          <w:sz w:val="22"/>
          <w:szCs w:val="22"/>
          <w:lang w:val="sl-SI"/>
        </w:rPr>
        <w:t>ugotavljanja diskriminacije</w:t>
      </w:r>
      <w:r w:rsidR="008A00E3" w:rsidRPr="00E2026C">
        <w:rPr>
          <w:rFonts w:cs="Arial"/>
          <w:sz w:val="22"/>
          <w:szCs w:val="22"/>
          <w:lang w:val="sl-SI"/>
        </w:rPr>
        <w:t xml:space="preserve"> št. 0700-17/2026, saj je p</w:t>
      </w:r>
      <w:r w:rsidR="00F84521" w:rsidRPr="00E2026C">
        <w:rPr>
          <w:rFonts w:cs="Arial"/>
          <w:sz w:val="22"/>
          <w:szCs w:val="22"/>
          <w:lang w:val="sl-SI"/>
        </w:rPr>
        <w:t>obudnik</w:t>
      </w:r>
      <w:r w:rsidR="008A00E3" w:rsidRPr="00E2026C">
        <w:rPr>
          <w:rFonts w:cs="Arial"/>
          <w:sz w:val="22"/>
          <w:szCs w:val="22"/>
          <w:lang w:val="sl-SI"/>
        </w:rPr>
        <w:t xml:space="preserve"> za to vložil popoln predlog. Vendar je tekom preučevanja zadeve dognal, da </w:t>
      </w:r>
      <w:r w:rsidR="008A00E3" w:rsidRPr="00E2026C">
        <w:rPr>
          <w:rFonts w:eastAsia="Calibri" w:cs="Arial"/>
          <w:sz w:val="22"/>
          <w:szCs w:val="22"/>
          <w:lang w:val="sl-SI"/>
        </w:rPr>
        <w:t>je prehrana otrok in mladostnikov v vzgojno-izobraževalnih zavodih urejena sistemsko z Zakonom o šolski prehrani</w:t>
      </w:r>
      <w:r w:rsidR="008A00E3" w:rsidRPr="00E2026C">
        <w:rPr>
          <w:rFonts w:eastAsia="Calibri" w:cs="Arial"/>
          <w:sz w:val="22"/>
          <w:szCs w:val="22"/>
          <w:vertAlign w:val="superscript"/>
          <w:lang w:val="sl-SI"/>
        </w:rPr>
        <w:footnoteReference w:id="7"/>
      </w:r>
      <w:r w:rsidR="008A00E3" w:rsidRPr="00E2026C">
        <w:rPr>
          <w:rFonts w:eastAsia="Calibri" w:cs="Arial"/>
          <w:sz w:val="22"/>
          <w:szCs w:val="22"/>
          <w:lang w:val="sl-SI"/>
        </w:rPr>
        <w:t xml:space="preserve"> (v nadaljevanju: ZŠolPre-1)</w:t>
      </w:r>
      <w:r w:rsidR="007568F2">
        <w:rPr>
          <w:rFonts w:eastAsia="Calibri" w:cs="Arial"/>
          <w:sz w:val="22"/>
          <w:szCs w:val="22"/>
          <w:lang w:val="sl-SI"/>
        </w:rPr>
        <w:t>, ki pa se izrecno skliče na Smernice</w:t>
      </w:r>
      <w:r w:rsidR="008A00E3" w:rsidRPr="00E2026C">
        <w:rPr>
          <w:rFonts w:eastAsia="Calibri" w:cs="Arial"/>
          <w:sz w:val="22"/>
          <w:szCs w:val="22"/>
          <w:lang w:val="sl-SI"/>
        </w:rPr>
        <w:t>.</w:t>
      </w:r>
    </w:p>
    <w:p w14:paraId="231354E3" w14:textId="77777777" w:rsidR="007568F2" w:rsidRDefault="007568F2" w:rsidP="007568F2">
      <w:pPr>
        <w:autoSpaceDE w:val="0"/>
        <w:autoSpaceDN w:val="0"/>
        <w:adjustRightInd w:val="0"/>
        <w:spacing w:line="240" w:lineRule="auto"/>
        <w:jc w:val="both"/>
        <w:rPr>
          <w:rFonts w:eastAsia="Calibri" w:cs="Arial"/>
          <w:sz w:val="22"/>
          <w:szCs w:val="22"/>
          <w:lang w:val="sl-SI"/>
        </w:rPr>
      </w:pPr>
    </w:p>
    <w:p w14:paraId="3551D8CC" w14:textId="0B2EF255" w:rsidR="007568F2" w:rsidRDefault="007568F2" w:rsidP="007568F2">
      <w:pPr>
        <w:autoSpaceDE w:val="0"/>
        <w:autoSpaceDN w:val="0"/>
        <w:adjustRightInd w:val="0"/>
        <w:spacing w:line="240" w:lineRule="auto"/>
        <w:jc w:val="both"/>
        <w:rPr>
          <w:rFonts w:cs="Arial"/>
          <w:bCs/>
          <w:sz w:val="22"/>
          <w:szCs w:val="22"/>
          <w:lang w:val="sl-SI"/>
        </w:rPr>
      </w:pPr>
      <w:r w:rsidRPr="006E6FFD">
        <w:rPr>
          <w:rFonts w:cs="Arial"/>
          <w:bCs/>
          <w:sz w:val="22"/>
          <w:szCs w:val="22"/>
          <w:lang w:val="sl-SI"/>
        </w:rPr>
        <w:t xml:space="preserve">Zagovornik ima v skladu z </w:t>
      </w:r>
      <w:proofErr w:type="spellStart"/>
      <w:r w:rsidRPr="006E6FFD">
        <w:rPr>
          <w:rFonts w:cs="Arial"/>
          <w:bCs/>
          <w:sz w:val="22"/>
          <w:szCs w:val="22"/>
          <w:lang w:val="sl-SI"/>
        </w:rPr>
        <w:t>ZVarD</w:t>
      </w:r>
      <w:proofErr w:type="spellEnd"/>
      <w:r w:rsidRPr="006E6FFD">
        <w:rPr>
          <w:rFonts w:cs="Arial"/>
          <w:bCs/>
          <w:sz w:val="22"/>
          <w:szCs w:val="22"/>
          <w:lang w:val="sl-SI"/>
        </w:rPr>
        <w:t xml:space="preserve"> različna pooblastila, če gre za sum na </w:t>
      </w:r>
      <w:proofErr w:type="spellStart"/>
      <w:r w:rsidRPr="006E6FFD">
        <w:rPr>
          <w:rFonts w:cs="Arial"/>
          <w:bCs/>
          <w:sz w:val="22"/>
          <w:szCs w:val="22"/>
          <w:lang w:val="sl-SI"/>
        </w:rPr>
        <w:t>diskriminatorno</w:t>
      </w:r>
      <w:proofErr w:type="spellEnd"/>
      <w:r w:rsidRPr="006E6FFD">
        <w:rPr>
          <w:rFonts w:cs="Arial"/>
          <w:bCs/>
          <w:sz w:val="22"/>
          <w:szCs w:val="22"/>
          <w:lang w:val="sl-SI"/>
        </w:rPr>
        <w:t xml:space="preserve"> ravnanje ali pa za potencialno </w:t>
      </w:r>
      <w:proofErr w:type="spellStart"/>
      <w:r w:rsidRPr="006E6FFD">
        <w:rPr>
          <w:rFonts w:cs="Arial"/>
          <w:bCs/>
          <w:sz w:val="22"/>
          <w:szCs w:val="22"/>
          <w:lang w:val="sl-SI"/>
        </w:rPr>
        <w:t>diskriminatornost</w:t>
      </w:r>
      <w:proofErr w:type="spellEnd"/>
      <w:r w:rsidRPr="006E6FFD">
        <w:rPr>
          <w:rFonts w:cs="Arial"/>
          <w:bCs/>
          <w:sz w:val="22"/>
          <w:szCs w:val="22"/>
          <w:lang w:val="sl-SI"/>
        </w:rPr>
        <w:t xml:space="preserve"> predpisa. Da bi razčistil vprašanje, za kaj gre v obravnavanem primeru, </w:t>
      </w:r>
      <w:r>
        <w:rPr>
          <w:rFonts w:cs="Arial"/>
          <w:bCs/>
          <w:sz w:val="22"/>
          <w:szCs w:val="22"/>
          <w:lang w:val="sl-SI"/>
        </w:rPr>
        <w:t xml:space="preserve">se </w:t>
      </w:r>
      <w:r w:rsidRPr="006E6FFD">
        <w:rPr>
          <w:rFonts w:cs="Arial"/>
          <w:bCs/>
          <w:sz w:val="22"/>
          <w:szCs w:val="22"/>
          <w:lang w:val="sl-SI"/>
        </w:rPr>
        <w:t>je s poizvedbo št. 0700-17/2026/6 z dne 20. 4. 2026</w:t>
      </w:r>
      <w:r>
        <w:rPr>
          <w:rFonts w:cs="Arial"/>
          <w:bCs/>
          <w:sz w:val="22"/>
          <w:szCs w:val="22"/>
          <w:lang w:val="sl-SI"/>
        </w:rPr>
        <w:t xml:space="preserve"> obrnil na več deležnikov.</w:t>
      </w:r>
    </w:p>
    <w:p w14:paraId="65BC35B2" w14:textId="1FF6E201" w:rsidR="007568F2" w:rsidRDefault="007568F2" w:rsidP="008A00E3">
      <w:pPr>
        <w:spacing w:line="240" w:lineRule="auto"/>
        <w:jc w:val="both"/>
        <w:rPr>
          <w:rFonts w:eastAsia="Calibri" w:cs="Arial"/>
          <w:sz w:val="22"/>
          <w:szCs w:val="22"/>
          <w:lang w:val="sl-SI"/>
        </w:rPr>
      </w:pPr>
    </w:p>
    <w:p w14:paraId="6D147F02" w14:textId="07D80A2B" w:rsidR="007568F2" w:rsidRDefault="007568F2" w:rsidP="007568F2">
      <w:pPr>
        <w:autoSpaceDE w:val="0"/>
        <w:autoSpaceDN w:val="0"/>
        <w:adjustRightInd w:val="0"/>
        <w:spacing w:line="240" w:lineRule="auto"/>
        <w:jc w:val="both"/>
        <w:rPr>
          <w:rFonts w:cs="Arial"/>
          <w:bCs/>
          <w:sz w:val="22"/>
          <w:szCs w:val="22"/>
          <w:lang w:val="sl-SI"/>
        </w:rPr>
      </w:pPr>
      <w:r>
        <w:rPr>
          <w:rFonts w:cs="Arial"/>
          <w:bCs/>
          <w:sz w:val="22"/>
          <w:szCs w:val="22"/>
          <w:lang w:val="sl-SI"/>
        </w:rPr>
        <w:t xml:space="preserve">Ker so Smernice objavljene na spletni strani MIZM, poleg tega pa je MIZM podalo tudi pozitivno mnenje v postopku njihovega sprejemanja, njihov predlagatelj je bil </w:t>
      </w:r>
      <w:r w:rsidRPr="003D71F0">
        <w:rPr>
          <w:rFonts w:cs="Arial"/>
          <w:bCs/>
          <w:sz w:val="22"/>
          <w:szCs w:val="22"/>
          <w:lang w:val="sl-SI"/>
        </w:rPr>
        <w:t>Zavod RS za šolstvo (v nadaljevanju: ZRSS)</w:t>
      </w:r>
      <w:r>
        <w:rPr>
          <w:rFonts w:cs="Arial"/>
          <w:bCs/>
          <w:sz w:val="22"/>
          <w:szCs w:val="22"/>
          <w:lang w:val="sl-SI"/>
        </w:rPr>
        <w:t xml:space="preserve">, ki jih je tudi izdal in založil, sprejel pa jih je </w:t>
      </w:r>
      <w:r w:rsidRPr="006E6FFD">
        <w:rPr>
          <w:rFonts w:cs="Arial"/>
          <w:bCs/>
          <w:sz w:val="22"/>
          <w:szCs w:val="22"/>
          <w:lang w:val="sl-SI"/>
        </w:rPr>
        <w:t>Strokovni svet Republike Slovenije za splošno izobraževanje (v nadaljevanju: SSSI)</w:t>
      </w:r>
      <w:r>
        <w:rPr>
          <w:rFonts w:cs="Arial"/>
          <w:bCs/>
          <w:sz w:val="22"/>
          <w:szCs w:val="22"/>
          <w:lang w:val="sl-SI"/>
        </w:rPr>
        <w:t>, je Zagovornik svojo poizvedbo poslal vsem navedenim. V njej ga je zlasti zanimala</w:t>
      </w:r>
      <w:r w:rsidRPr="006E6FFD">
        <w:rPr>
          <w:rFonts w:cs="Arial"/>
          <w:bCs/>
          <w:sz w:val="22"/>
          <w:szCs w:val="22"/>
          <w:lang w:val="sl-SI"/>
        </w:rPr>
        <w:t xml:space="preserve"> pravn</w:t>
      </w:r>
      <w:r>
        <w:rPr>
          <w:rFonts w:cs="Arial"/>
          <w:bCs/>
          <w:sz w:val="22"/>
          <w:szCs w:val="22"/>
          <w:lang w:val="sl-SI"/>
        </w:rPr>
        <w:t>a</w:t>
      </w:r>
      <w:r w:rsidRPr="006E6FFD">
        <w:rPr>
          <w:rFonts w:cs="Arial"/>
          <w:bCs/>
          <w:sz w:val="22"/>
          <w:szCs w:val="22"/>
          <w:lang w:val="sl-SI"/>
        </w:rPr>
        <w:t xml:space="preserve"> narav</w:t>
      </w:r>
      <w:r>
        <w:rPr>
          <w:rFonts w:cs="Arial"/>
          <w:bCs/>
          <w:sz w:val="22"/>
          <w:szCs w:val="22"/>
          <w:lang w:val="sl-SI"/>
        </w:rPr>
        <w:t>a</w:t>
      </w:r>
      <w:r w:rsidRPr="006E6FFD">
        <w:rPr>
          <w:rFonts w:cs="Arial"/>
          <w:bCs/>
          <w:sz w:val="22"/>
          <w:szCs w:val="22"/>
          <w:lang w:val="sl-SI"/>
        </w:rPr>
        <w:t xml:space="preserve"> Smernic</w:t>
      </w:r>
      <w:r>
        <w:rPr>
          <w:rFonts w:cs="Arial"/>
          <w:bCs/>
          <w:sz w:val="22"/>
          <w:szCs w:val="22"/>
          <w:lang w:val="sl-SI"/>
        </w:rPr>
        <w:t>, hkrati pa še pojasnila na dve strokovni vprašanji: s</w:t>
      </w:r>
      <w:r w:rsidRPr="006E6FFD">
        <w:rPr>
          <w:rFonts w:cs="Arial"/>
          <w:bCs/>
          <w:sz w:val="22"/>
          <w:szCs w:val="22"/>
          <w:lang w:val="sl-SI"/>
        </w:rPr>
        <w:t xml:space="preserve">tališče medicinske stroke glede </w:t>
      </w:r>
      <w:proofErr w:type="spellStart"/>
      <w:r w:rsidRPr="006E6FFD">
        <w:rPr>
          <w:rFonts w:cs="Arial"/>
          <w:bCs/>
          <w:sz w:val="22"/>
          <w:szCs w:val="22"/>
          <w:lang w:val="sl-SI"/>
        </w:rPr>
        <w:t>veganske</w:t>
      </w:r>
      <w:proofErr w:type="spellEnd"/>
      <w:r w:rsidRPr="006E6FFD">
        <w:rPr>
          <w:rFonts w:cs="Arial"/>
          <w:bCs/>
          <w:sz w:val="22"/>
          <w:szCs w:val="22"/>
          <w:lang w:val="sl-SI"/>
        </w:rPr>
        <w:t xml:space="preserve"> prehrane pri otrocih v vrtcih in šolah</w:t>
      </w:r>
      <w:r>
        <w:rPr>
          <w:rFonts w:cs="Arial"/>
          <w:bCs/>
          <w:sz w:val="22"/>
          <w:szCs w:val="22"/>
          <w:lang w:val="sl-SI"/>
        </w:rPr>
        <w:t xml:space="preserve"> ter s</w:t>
      </w:r>
      <w:r w:rsidRPr="006E6FFD">
        <w:rPr>
          <w:rFonts w:cs="Arial"/>
          <w:bCs/>
          <w:sz w:val="22"/>
          <w:szCs w:val="22"/>
          <w:lang w:val="sl-SI"/>
        </w:rPr>
        <w:t>tališče ministrstva glede nesorazmernega bremena za vzgojno-izobraževalne zavode</w:t>
      </w:r>
      <w:r>
        <w:rPr>
          <w:rFonts w:cs="Arial"/>
          <w:bCs/>
          <w:sz w:val="22"/>
          <w:szCs w:val="22"/>
          <w:lang w:val="sl-SI"/>
        </w:rPr>
        <w:t xml:space="preserve">. </w:t>
      </w:r>
    </w:p>
    <w:p w14:paraId="53371345" w14:textId="67A3B4D6" w:rsidR="00BC6DBF" w:rsidRDefault="00BC6DBF" w:rsidP="00655C35">
      <w:pPr>
        <w:autoSpaceDE w:val="0"/>
        <w:autoSpaceDN w:val="0"/>
        <w:adjustRightInd w:val="0"/>
        <w:spacing w:line="240" w:lineRule="auto"/>
        <w:jc w:val="both"/>
        <w:rPr>
          <w:rFonts w:eastAsia="Calibri" w:cs="Arial"/>
          <w:sz w:val="22"/>
          <w:szCs w:val="22"/>
          <w:lang w:val="sl-SI"/>
        </w:rPr>
      </w:pPr>
    </w:p>
    <w:p w14:paraId="0E5D5B20" w14:textId="77777777" w:rsidR="007568F2" w:rsidRDefault="007568F2" w:rsidP="00655C35">
      <w:pPr>
        <w:autoSpaceDE w:val="0"/>
        <w:autoSpaceDN w:val="0"/>
        <w:adjustRightInd w:val="0"/>
        <w:spacing w:line="240" w:lineRule="auto"/>
        <w:jc w:val="both"/>
        <w:rPr>
          <w:rFonts w:cs="Arial"/>
          <w:sz w:val="22"/>
          <w:szCs w:val="22"/>
          <w:lang w:val="sl-SI"/>
        </w:rPr>
      </w:pPr>
    </w:p>
    <w:p w14:paraId="12905378" w14:textId="77777777" w:rsidR="00BC6DBF" w:rsidRPr="00E2026C" w:rsidRDefault="00BC6DBF" w:rsidP="00655C35">
      <w:pPr>
        <w:autoSpaceDE w:val="0"/>
        <w:autoSpaceDN w:val="0"/>
        <w:adjustRightInd w:val="0"/>
        <w:spacing w:line="240" w:lineRule="auto"/>
        <w:jc w:val="both"/>
        <w:rPr>
          <w:rFonts w:cs="Arial"/>
          <w:sz w:val="22"/>
          <w:szCs w:val="22"/>
          <w:lang w:val="sl-SI"/>
        </w:rPr>
      </w:pPr>
    </w:p>
    <w:p w14:paraId="0625FEE1" w14:textId="43021146" w:rsidR="006E6FFD" w:rsidRDefault="00C642BC" w:rsidP="00C977B5">
      <w:pPr>
        <w:pStyle w:val="Odstavekseznama"/>
        <w:numPr>
          <w:ilvl w:val="1"/>
          <w:numId w:val="16"/>
        </w:numPr>
        <w:autoSpaceDE w:val="0"/>
        <w:autoSpaceDN w:val="0"/>
        <w:adjustRightInd w:val="0"/>
        <w:spacing w:line="240" w:lineRule="auto"/>
        <w:jc w:val="both"/>
        <w:rPr>
          <w:rFonts w:cs="Arial"/>
          <w:b/>
          <w:sz w:val="22"/>
          <w:szCs w:val="22"/>
          <w:lang w:val="sl-SI"/>
        </w:rPr>
      </w:pPr>
      <w:r w:rsidRPr="00944324">
        <w:rPr>
          <w:rFonts w:cs="Arial"/>
          <w:b/>
          <w:sz w:val="22"/>
          <w:szCs w:val="22"/>
          <w:lang w:val="sl-SI"/>
        </w:rPr>
        <w:lastRenderedPageBreak/>
        <w:t>Poizvedba</w:t>
      </w:r>
      <w:r w:rsidR="00715566" w:rsidRPr="00944324">
        <w:rPr>
          <w:rFonts w:cs="Arial"/>
          <w:b/>
          <w:sz w:val="22"/>
          <w:szCs w:val="22"/>
          <w:lang w:val="sl-SI"/>
        </w:rPr>
        <w:t xml:space="preserve"> </w:t>
      </w:r>
      <w:r w:rsidR="00944324">
        <w:rPr>
          <w:rFonts w:cs="Arial"/>
          <w:b/>
          <w:sz w:val="22"/>
          <w:szCs w:val="22"/>
          <w:lang w:val="sl-SI"/>
        </w:rPr>
        <w:t>Zagovornika</w:t>
      </w:r>
    </w:p>
    <w:p w14:paraId="5919DEAE" w14:textId="77777777" w:rsidR="00944324" w:rsidRPr="00944324" w:rsidRDefault="00944324" w:rsidP="00944324">
      <w:pPr>
        <w:pStyle w:val="Odstavekseznama"/>
        <w:autoSpaceDE w:val="0"/>
        <w:autoSpaceDN w:val="0"/>
        <w:adjustRightInd w:val="0"/>
        <w:spacing w:line="240" w:lineRule="auto"/>
        <w:ind w:left="1080"/>
        <w:jc w:val="both"/>
        <w:rPr>
          <w:rFonts w:cs="Arial"/>
          <w:b/>
          <w:sz w:val="22"/>
          <w:szCs w:val="22"/>
          <w:lang w:val="sl-SI"/>
        </w:rPr>
      </w:pPr>
    </w:p>
    <w:p w14:paraId="368AA0AA" w14:textId="77777777" w:rsidR="00AF262F" w:rsidRDefault="00AF262F" w:rsidP="006E6FFD">
      <w:pPr>
        <w:autoSpaceDE w:val="0"/>
        <w:autoSpaceDN w:val="0"/>
        <w:adjustRightInd w:val="0"/>
        <w:spacing w:line="240" w:lineRule="auto"/>
        <w:jc w:val="both"/>
        <w:rPr>
          <w:rFonts w:cs="Arial"/>
          <w:bCs/>
          <w:sz w:val="22"/>
          <w:szCs w:val="22"/>
          <w:lang w:val="sl-SI"/>
        </w:rPr>
      </w:pPr>
    </w:p>
    <w:p w14:paraId="67A95A1D" w14:textId="6AE772B6" w:rsidR="00AF262F" w:rsidRDefault="006E6FFD" w:rsidP="006E6FFD">
      <w:pPr>
        <w:autoSpaceDE w:val="0"/>
        <w:autoSpaceDN w:val="0"/>
        <w:adjustRightInd w:val="0"/>
        <w:spacing w:line="240" w:lineRule="auto"/>
        <w:jc w:val="both"/>
        <w:rPr>
          <w:rFonts w:cs="Arial"/>
          <w:bCs/>
          <w:sz w:val="22"/>
          <w:szCs w:val="22"/>
          <w:lang w:val="sl-SI"/>
        </w:rPr>
      </w:pPr>
      <w:r w:rsidRPr="006E6FFD">
        <w:rPr>
          <w:rFonts w:cs="Arial"/>
          <w:bCs/>
          <w:sz w:val="22"/>
          <w:szCs w:val="22"/>
          <w:lang w:val="sl-SI"/>
        </w:rPr>
        <w:t>S</w:t>
      </w:r>
      <w:r>
        <w:rPr>
          <w:rFonts w:cs="Arial"/>
          <w:bCs/>
          <w:sz w:val="22"/>
          <w:szCs w:val="22"/>
          <w:lang w:val="sl-SI"/>
        </w:rPr>
        <w:t>SSI</w:t>
      </w:r>
      <w:r w:rsidRPr="006E6FFD">
        <w:rPr>
          <w:rFonts w:cs="Arial"/>
          <w:bCs/>
          <w:sz w:val="22"/>
          <w:szCs w:val="22"/>
          <w:lang w:val="sl-SI"/>
        </w:rPr>
        <w:t xml:space="preserve"> je na Zagovornikovo poizvedbo dne 21. 4. 2026 </w:t>
      </w:r>
      <w:r w:rsidR="008E428E">
        <w:rPr>
          <w:rFonts w:cs="Arial"/>
          <w:bCs/>
          <w:sz w:val="22"/>
          <w:szCs w:val="22"/>
          <w:lang w:val="sl-SI"/>
        </w:rPr>
        <w:t>z dopisom št. 0</w:t>
      </w:r>
      <w:r w:rsidR="008E428E" w:rsidRPr="008E428E">
        <w:rPr>
          <w:rFonts w:cs="Arial"/>
          <w:bCs/>
          <w:sz w:val="22"/>
          <w:szCs w:val="22"/>
          <w:lang w:val="sl-SI"/>
        </w:rPr>
        <w:t xml:space="preserve">13-13/2026-3350-7 </w:t>
      </w:r>
      <w:r w:rsidRPr="006E6FFD">
        <w:rPr>
          <w:rFonts w:cs="Arial"/>
          <w:bCs/>
          <w:sz w:val="22"/>
          <w:szCs w:val="22"/>
          <w:lang w:val="sl-SI"/>
        </w:rPr>
        <w:t xml:space="preserve">odgovoril, da je s strani predlagatelja </w:t>
      </w:r>
      <w:r>
        <w:rPr>
          <w:rFonts w:cs="Arial"/>
          <w:bCs/>
          <w:sz w:val="22"/>
          <w:szCs w:val="22"/>
          <w:lang w:val="sl-SI"/>
        </w:rPr>
        <w:t xml:space="preserve">ZRSS novembra 2023 </w:t>
      </w:r>
      <w:r w:rsidRPr="006E6FFD">
        <w:rPr>
          <w:rFonts w:cs="Arial"/>
          <w:bCs/>
          <w:sz w:val="22"/>
          <w:szCs w:val="22"/>
          <w:lang w:val="sl-SI"/>
        </w:rPr>
        <w:t>prejeli v obravnavo gradivo Smernic</w:t>
      </w:r>
      <w:r>
        <w:rPr>
          <w:rFonts w:cs="Arial"/>
          <w:bCs/>
          <w:sz w:val="22"/>
          <w:szCs w:val="22"/>
          <w:lang w:val="sl-SI"/>
        </w:rPr>
        <w:t xml:space="preserve">. </w:t>
      </w:r>
      <w:r w:rsidRPr="006E6FFD">
        <w:rPr>
          <w:rFonts w:cs="Arial"/>
          <w:bCs/>
          <w:sz w:val="22"/>
          <w:szCs w:val="22"/>
          <w:lang w:val="sl-SI"/>
        </w:rPr>
        <w:t>Med priloženo</w:t>
      </w:r>
      <w:r>
        <w:rPr>
          <w:rFonts w:cs="Arial"/>
          <w:bCs/>
          <w:sz w:val="22"/>
          <w:szCs w:val="22"/>
          <w:lang w:val="sl-SI"/>
        </w:rPr>
        <w:t xml:space="preserve"> </w:t>
      </w:r>
      <w:r w:rsidRPr="006E6FFD">
        <w:rPr>
          <w:rFonts w:cs="Arial"/>
          <w:bCs/>
          <w:sz w:val="22"/>
          <w:szCs w:val="22"/>
          <w:lang w:val="sl-SI"/>
        </w:rPr>
        <w:t xml:space="preserve">dokumentacijo je bilo tudi pozitivno mnenje </w:t>
      </w:r>
      <w:r>
        <w:rPr>
          <w:rFonts w:cs="Arial"/>
          <w:bCs/>
          <w:sz w:val="22"/>
          <w:szCs w:val="22"/>
          <w:lang w:val="sl-SI"/>
        </w:rPr>
        <w:t xml:space="preserve">tedanjega </w:t>
      </w:r>
      <w:r w:rsidRPr="006E6FFD">
        <w:rPr>
          <w:rFonts w:cs="Arial"/>
          <w:bCs/>
          <w:sz w:val="22"/>
          <w:szCs w:val="22"/>
          <w:lang w:val="sl-SI"/>
        </w:rPr>
        <w:t>M</w:t>
      </w:r>
      <w:r>
        <w:rPr>
          <w:rFonts w:cs="Arial"/>
          <w:bCs/>
          <w:sz w:val="22"/>
          <w:szCs w:val="22"/>
          <w:lang w:val="sl-SI"/>
        </w:rPr>
        <w:t xml:space="preserve">VI, zato je </w:t>
      </w:r>
      <w:r w:rsidRPr="006E6FFD">
        <w:rPr>
          <w:rFonts w:cs="Arial"/>
          <w:bCs/>
          <w:sz w:val="22"/>
          <w:szCs w:val="22"/>
          <w:lang w:val="sl-SI"/>
        </w:rPr>
        <w:t>gradivo uvrstil na dnevni red 231. seje, ki je potekala dne 23. 11. 2023. Pred obravnavo na seji je bilo gradivo predhodno uvrščeno na dnevne rede in obravnavano na šestih delovnih komisijah</w:t>
      </w:r>
      <w:r>
        <w:rPr>
          <w:rFonts w:cs="Arial"/>
          <w:bCs/>
          <w:sz w:val="22"/>
          <w:szCs w:val="22"/>
          <w:lang w:val="sl-SI"/>
        </w:rPr>
        <w:t xml:space="preserve"> </w:t>
      </w:r>
      <w:r w:rsidRPr="006E6FFD">
        <w:rPr>
          <w:rFonts w:cs="Arial"/>
          <w:bCs/>
          <w:sz w:val="22"/>
          <w:szCs w:val="22"/>
          <w:lang w:val="sl-SI"/>
        </w:rPr>
        <w:t>SSSI. V razpravah so vse komisije pripravljenemu gradivu izrazile podporo ter posebej izpostavile</w:t>
      </w:r>
      <w:r w:rsidR="00AF262F">
        <w:rPr>
          <w:rFonts w:cs="Arial"/>
          <w:bCs/>
          <w:sz w:val="22"/>
          <w:szCs w:val="22"/>
          <w:lang w:val="sl-SI"/>
        </w:rPr>
        <w:t xml:space="preserve"> </w:t>
      </w:r>
      <w:r w:rsidRPr="006E6FFD">
        <w:rPr>
          <w:rFonts w:cs="Arial"/>
          <w:bCs/>
          <w:sz w:val="22"/>
          <w:szCs w:val="22"/>
          <w:lang w:val="sl-SI"/>
        </w:rPr>
        <w:t>kakovost interdisciplinarnega sodelovanja pri pripravi Smernic. Na sejah komisij in SSSI je sodeloval</w:t>
      </w:r>
      <w:r w:rsidR="00AF262F">
        <w:rPr>
          <w:rFonts w:cs="Arial"/>
          <w:bCs/>
          <w:sz w:val="22"/>
          <w:szCs w:val="22"/>
          <w:lang w:val="sl-SI"/>
        </w:rPr>
        <w:t xml:space="preserve"> </w:t>
      </w:r>
      <w:r w:rsidRPr="006E6FFD">
        <w:rPr>
          <w:rFonts w:cs="Arial"/>
          <w:bCs/>
          <w:sz w:val="22"/>
          <w:szCs w:val="22"/>
          <w:lang w:val="sl-SI"/>
        </w:rPr>
        <w:t>tudi predstavnik Nacionalnega inštituta za javno zdravje</w:t>
      </w:r>
      <w:r w:rsidR="00AF262F">
        <w:rPr>
          <w:rFonts w:cs="Arial"/>
          <w:bCs/>
          <w:sz w:val="22"/>
          <w:szCs w:val="22"/>
          <w:lang w:val="sl-SI"/>
        </w:rPr>
        <w:t xml:space="preserve"> (v nadaljevanju: NIJZ)</w:t>
      </w:r>
      <w:r w:rsidRPr="006E6FFD">
        <w:rPr>
          <w:rFonts w:cs="Arial"/>
          <w:bCs/>
          <w:sz w:val="22"/>
          <w:szCs w:val="22"/>
          <w:lang w:val="sl-SI"/>
        </w:rPr>
        <w:t>.</w:t>
      </w:r>
      <w:r w:rsidR="00AF262F">
        <w:rPr>
          <w:rFonts w:cs="Arial"/>
          <w:bCs/>
          <w:sz w:val="22"/>
          <w:szCs w:val="22"/>
          <w:lang w:val="sl-SI"/>
        </w:rPr>
        <w:t xml:space="preserve"> </w:t>
      </w:r>
      <w:r w:rsidRPr="006E6FFD">
        <w:rPr>
          <w:rFonts w:cs="Arial"/>
          <w:bCs/>
          <w:sz w:val="22"/>
          <w:szCs w:val="22"/>
          <w:lang w:val="sl-SI"/>
        </w:rPr>
        <w:t>Na podlagi predstavljenih strokovnih argumentov in dokazil je SSSI sprejel sklep, s katerim je v skladu</w:t>
      </w:r>
      <w:r w:rsidR="003D71F0">
        <w:rPr>
          <w:rFonts w:cs="Arial"/>
          <w:bCs/>
          <w:sz w:val="22"/>
          <w:szCs w:val="22"/>
          <w:lang w:val="sl-SI"/>
        </w:rPr>
        <w:t xml:space="preserve"> </w:t>
      </w:r>
      <w:r w:rsidRPr="006E6FFD">
        <w:rPr>
          <w:rFonts w:cs="Arial"/>
          <w:bCs/>
          <w:sz w:val="22"/>
          <w:szCs w:val="22"/>
          <w:lang w:val="sl-SI"/>
        </w:rPr>
        <w:t xml:space="preserve">s 4. členom </w:t>
      </w:r>
      <w:r w:rsidR="00AF262F">
        <w:rPr>
          <w:rFonts w:cs="Arial"/>
          <w:bCs/>
          <w:sz w:val="22"/>
          <w:szCs w:val="22"/>
          <w:lang w:val="sl-SI"/>
        </w:rPr>
        <w:t xml:space="preserve">ZŠolPre-1 </w:t>
      </w:r>
      <w:r w:rsidRPr="006E6FFD">
        <w:rPr>
          <w:rFonts w:cs="Arial"/>
          <w:bCs/>
          <w:sz w:val="22"/>
          <w:szCs w:val="22"/>
          <w:lang w:val="sl-SI"/>
        </w:rPr>
        <w:t>in v</w:t>
      </w:r>
      <w:r w:rsidR="00AF262F">
        <w:rPr>
          <w:rFonts w:cs="Arial"/>
          <w:bCs/>
          <w:sz w:val="22"/>
          <w:szCs w:val="22"/>
          <w:lang w:val="sl-SI"/>
        </w:rPr>
        <w:t xml:space="preserve"> </w:t>
      </w:r>
      <w:r w:rsidRPr="006E6FFD">
        <w:rPr>
          <w:rFonts w:cs="Arial"/>
          <w:bCs/>
          <w:sz w:val="22"/>
          <w:szCs w:val="22"/>
          <w:lang w:val="sl-SI"/>
        </w:rPr>
        <w:t xml:space="preserve">okviru svojih pristojnosti </w:t>
      </w:r>
      <w:r w:rsidR="00AF262F">
        <w:rPr>
          <w:rFonts w:cs="Arial"/>
          <w:bCs/>
          <w:sz w:val="22"/>
          <w:szCs w:val="22"/>
          <w:lang w:val="sl-SI"/>
        </w:rPr>
        <w:t xml:space="preserve">Smernice </w:t>
      </w:r>
      <w:r w:rsidRPr="006E6FFD">
        <w:rPr>
          <w:rFonts w:cs="Arial"/>
          <w:bCs/>
          <w:sz w:val="22"/>
          <w:szCs w:val="22"/>
          <w:lang w:val="sl-SI"/>
        </w:rPr>
        <w:t>spreje</w:t>
      </w:r>
      <w:r w:rsidR="00AF262F">
        <w:rPr>
          <w:rFonts w:cs="Arial"/>
          <w:bCs/>
          <w:sz w:val="22"/>
          <w:szCs w:val="22"/>
          <w:lang w:val="sl-SI"/>
        </w:rPr>
        <w:t>l.</w:t>
      </w:r>
    </w:p>
    <w:p w14:paraId="11778E4C" w14:textId="77777777" w:rsidR="00AF262F" w:rsidRDefault="00AF262F" w:rsidP="006E6FFD">
      <w:pPr>
        <w:autoSpaceDE w:val="0"/>
        <w:autoSpaceDN w:val="0"/>
        <w:adjustRightInd w:val="0"/>
        <w:spacing w:line="240" w:lineRule="auto"/>
        <w:jc w:val="both"/>
        <w:rPr>
          <w:rFonts w:cs="Arial"/>
          <w:bCs/>
          <w:sz w:val="22"/>
          <w:szCs w:val="22"/>
          <w:lang w:val="sl-SI"/>
        </w:rPr>
      </w:pPr>
    </w:p>
    <w:p w14:paraId="206CAB29" w14:textId="739AB9EA" w:rsidR="006E6FFD" w:rsidRDefault="00AF262F" w:rsidP="006E6FFD">
      <w:pPr>
        <w:autoSpaceDE w:val="0"/>
        <w:autoSpaceDN w:val="0"/>
        <w:adjustRightInd w:val="0"/>
        <w:spacing w:line="240" w:lineRule="auto"/>
        <w:jc w:val="both"/>
        <w:rPr>
          <w:rFonts w:cs="Arial"/>
          <w:bCs/>
          <w:sz w:val="22"/>
          <w:szCs w:val="22"/>
          <w:lang w:val="sl-SI"/>
        </w:rPr>
      </w:pPr>
      <w:r>
        <w:rPr>
          <w:rFonts w:cs="Arial"/>
          <w:bCs/>
          <w:sz w:val="22"/>
          <w:szCs w:val="22"/>
          <w:lang w:val="sl-SI"/>
        </w:rPr>
        <w:t xml:space="preserve">ZRSS na Zagovornikovo poizvedbo ni odgovoril.  </w:t>
      </w:r>
    </w:p>
    <w:p w14:paraId="3133E1BA" w14:textId="77777777" w:rsidR="00AF262F" w:rsidRDefault="00AF262F" w:rsidP="006E6FFD">
      <w:pPr>
        <w:autoSpaceDE w:val="0"/>
        <w:autoSpaceDN w:val="0"/>
        <w:adjustRightInd w:val="0"/>
        <w:spacing w:line="240" w:lineRule="auto"/>
        <w:jc w:val="both"/>
        <w:rPr>
          <w:rFonts w:cs="Arial"/>
          <w:bCs/>
          <w:sz w:val="22"/>
          <w:szCs w:val="22"/>
          <w:lang w:val="sl-SI"/>
        </w:rPr>
      </w:pPr>
    </w:p>
    <w:p w14:paraId="52CBE517" w14:textId="1D036692" w:rsidR="00AF262F" w:rsidRPr="006E6FFD" w:rsidRDefault="00AF262F" w:rsidP="006E6FFD">
      <w:pPr>
        <w:autoSpaceDE w:val="0"/>
        <w:autoSpaceDN w:val="0"/>
        <w:adjustRightInd w:val="0"/>
        <w:spacing w:line="240" w:lineRule="auto"/>
        <w:jc w:val="both"/>
        <w:rPr>
          <w:rFonts w:cs="Arial"/>
          <w:bCs/>
          <w:sz w:val="22"/>
          <w:szCs w:val="22"/>
          <w:lang w:val="sl-SI"/>
        </w:rPr>
      </w:pPr>
      <w:r>
        <w:rPr>
          <w:rFonts w:cs="Arial"/>
          <w:bCs/>
          <w:sz w:val="22"/>
          <w:szCs w:val="22"/>
          <w:lang w:val="sl-SI"/>
        </w:rPr>
        <w:t xml:space="preserve">MIZM </w:t>
      </w:r>
      <w:r w:rsidR="00961F93">
        <w:rPr>
          <w:rFonts w:cs="Arial"/>
          <w:bCs/>
          <w:sz w:val="22"/>
          <w:szCs w:val="22"/>
          <w:lang w:val="sl-SI"/>
        </w:rPr>
        <w:t xml:space="preserve">pa </w:t>
      </w:r>
      <w:r>
        <w:rPr>
          <w:rFonts w:cs="Arial"/>
          <w:bCs/>
          <w:sz w:val="22"/>
          <w:szCs w:val="22"/>
          <w:lang w:val="sl-SI"/>
        </w:rPr>
        <w:t>se je</w:t>
      </w:r>
      <w:r w:rsidRPr="00AF262F">
        <w:rPr>
          <w:rFonts w:cs="Arial"/>
          <w:bCs/>
          <w:sz w:val="22"/>
          <w:szCs w:val="22"/>
          <w:lang w:val="sl-SI"/>
        </w:rPr>
        <w:t xml:space="preserve"> v svojem odgovoru št. 070-8/2026-3350-4 z dne 5. 5. 2026 </w:t>
      </w:r>
      <w:r>
        <w:rPr>
          <w:rFonts w:cs="Arial"/>
          <w:bCs/>
          <w:sz w:val="22"/>
          <w:szCs w:val="22"/>
          <w:lang w:val="sl-SI"/>
        </w:rPr>
        <w:t xml:space="preserve">opredelilo do pravne narave Smernic in </w:t>
      </w:r>
      <w:r w:rsidRPr="00AF262F">
        <w:rPr>
          <w:rFonts w:cs="Arial"/>
          <w:bCs/>
          <w:sz w:val="22"/>
          <w:szCs w:val="22"/>
          <w:lang w:val="sl-SI"/>
        </w:rPr>
        <w:t>nesorazmernega bremena za vzgojno-izobraževalne zavode</w:t>
      </w:r>
      <w:r>
        <w:rPr>
          <w:rFonts w:cs="Arial"/>
          <w:bCs/>
          <w:sz w:val="22"/>
          <w:szCs w:val="22"/>
          <w:lang w:val="sl-SI"/>
        </w:rPr>
        <w:t xml:space="preserve">, </w:t>
      </w:r>
      <w:bookmarkStart w:id="1" w:name="_Hlk237337396"/>
      <w:r>
        <w:rPr>
          <w:rFonts w:cs="Arial"/>
          <w:bCs/>
          <w:sz w:val="22"/>
          <w:szCs w:val="22"/>
          <w:lang w:val="sl-SI"/>
        </w:rPr>
        <w:t xml:space="preserve">glede stališča </w:t>
      </w:r>
      <w:r w:rsidRPr="00AF262F">
        <w:rPr>
          <w:rFonts w:cs="Arial"/>
          <w:bCs/>
          <w:sz w:val="22"/>
          <w:szCs w:val="22"/>
          <w:lang w:val="sl-SI"/>
        </w:rPr>
        <w:t xml:space="preserve">medicinske stroke glede </w:t>
      </w:r>
      <w:proofErr w:type="spellStart"/>
      <w:r w:rsidRPr="00AF262F">
        <w:rPr>
          <w:rFonts w:cs="Arial"/>
          <w:bCs/>
          <w:sz w:val="22"/>
          <w:szCs w:val="22"/>
          <w:lang w:val="sl-SI"/>
        </w:rPr>
        <w:t>veganske</w:t>
      </w:r>
      <w:proofErr w:type="spellEnd"/>
      <w:r w:rsidRPr="00AF262F">
        <w:rPr>
          <w:rFonts w:cs="Arial"/>
          <w:bCs/>
          <w:sz w:val="22"/>
          <w:szCs w:val="22"/>
          <w:lang w:val="sl-SI"/>
        </w:rPr>
        <w:t xml:space="preserve"> prehrane pri otrocih v vrtcih in šolah</w:t>
      </w:r>
      <w:r>
        <w:rPr>
          <w:rFonts w:cs="Arial"/>
          <w:bCs/>
          <w:sz w:val="22"/>
          <w:szCs w:val="22"/>
          <w:lang w:val="sl-SI"/>
        </w:rPr>
        <w:t xml:space="preserve"> pa je posredovalo mnenje Ministrstva za zdravje (v nadaljevanju: MZ). </w:t>
      </w:r>
    </w:p>
    <w:bookmarkEnd w:id="1"/>
    <w:p w14:paraId="37886AB7" w14:textId="77777777" w:rsidR="00DB1FE4" w:rsidRPr="006E6FFD" w:rsidRDefault="00DB1FE4" w:rsidP="00E2026C">
      <w:pPr>
        <w:spacing w:line="240" w:lineRule="auto"/>
        <w:jc w:val="both"/>
        <w:rPr>
          <w:rFonts w:eastAsia="Calibri" w:cs="Arial"/>
          <w:bCs/>
          <w:sz w:val="22"/>
          <w:szCs w:val="22"/>
          <w:lang w:val="sl-SI"/>
        </w:rPr>
      </w:pPr>
    </w:p>
    <w:p w14:paraId="1AC58FF8" w14:textId="1B50BEE4" w:rsidR="00DB1FE4" w:rsidRPr="00DB1FE4" w:rsidRDefault="00DB1FE4" w:rsidP="00DB1FE4">
      <w:pPr>
        <w:pStyle w:val="Odstavekseznama"/>
        <w:numPr>
          <w:ilvl w:val="2"/>
          <w:numId w:val="16"/>
        </w:numPr>
        <w:spacing w:line="240" w:lineRule="auto"/>
        <w:jc w:val="both"/>
        <w:rPr>
          <w:rFonts w:eastAsia="Calibri" w:cs="Arial"/>
          <w:b/>
          <w:bCs/>
          <w:sz w:val="22"/>
          <w:szCs w:val="22"/>
          <w:lang w:val="sl-SI"/>
        </w:rPr>
      </w:pPr>
      <w:r w:rsidRPr="00DB1FE4">
        <w:rPr>
          <w:rFonts w:eastAsia="Calibri" w:cs="Arial"/>
          <w:b/>
          <w:bCs/>
          <w:sz w:val="22"/>
          <w:szCs w:val="22"/>
          <w:lang w:val="sl-SI"/>
        </w:rPr>
        <w:t>Pravna narava Smernic</w:t>
      </w:r>
    </w:p>
    <w:p w14:paraId="75704F2E" w14:textId="77777777" w:rsidR="00DB1FE4" w:rsidRDefault="00DB1FE4" w:rsidP="00DB1FE4">
      <w:pPr>
        <w:spacing w:line="240" w:lineRule="auto"/>
        <w:jc w:val="both"/>
        <w:rPr>
          <w:rFonts w:eastAsia="Calibri" w:cs="Arial"/>
          <w:sz w:val="22"/>
          <w:szCs w:val="22"/>
          <w:lang w:val="sl-SI"/>
        </w:rPr>
      </w:pPr>
    </w:p>
    <w:p w14:paraId="2677FCEA" w14:textId="03583028" w:rsidR="009B6B15" w:rsidRPr="00E2026C" w:rsidRDefault="009B6B15" w:rsidP="009B6B15">
      <w:pPr>
        <w:spacing w:line="240" w:lineRule="auto"/>
        <w:jc w:val="both"/>
        <w:rPr>
          <w:rFonts w:eastAsia="Calibri" w:cs="Arial"/>
          <w:sz w:val="22"/>
          <w:szCs w:val="22"/>
          <w:lang w:val="sl-SI"/>
        </w:rPr>
      </w:pPr>
      <w:bookmarkStart w:id="2" w:name="_Hlk237339742"/>
      <w:r w:rsidRPr="00E2026C">
        <w:rPr>
          <w:rFonts w:eastAsia="Calibri" w:cs="Arial"/>
          <w:sz w:val="22"/>
          <w:szCs w:val="22"/>
          <w:lang w:val="sl-SI"/>
        </w:rPr>
        <w:t>Z</w:t>
      </w:r>
      <w:r>
        <w:rPr>
          <w:rFonts w:eastAsia="Calibri" w:cs="Arial"/>
          <w:sz w:val="22"/>
          <w:szCs w:val="22"/>
          <w:lang w:val="sl-SI"/>
        </w:rPr>
        <w:t>ŠolPre-1</w:t>
      </w:r>
      <w:r w:rsidRPr="00E2026C">
        <w:rPr>
          <w:rFonts w:eastAsia="Calibri" w:cs="Arial"/>
          <w:sz w:val="22"/>
          <w:szCs w:val="22"/>
          <w:lang w:val="sl-SI"/>
        </w:rPr>
        <w:t xml:space="preserve"> se uporablja za osnovne in srednje šole ter za osnovne in srednje šole v okviru zavodov za vzgojo in izobraževanje otrok in mladostnikov s posebnimi potrebami, ki izvajajo javno veljavne vzgojno-izobraževalne programe. S tem zakonom so predvidene tudi Smernice (</w:t>
      </w:r>
      <w:bookmarkStart w:id="3" w:name="_Hlk227233827"/>
      <w:r w:rsidRPr="00E2026C">
        <w:rPr>
          <w:rFonts w:eastAsia="Calibri" w:cs="Arial"/>
          <w:sz w:val="22"/>
          <w:szCs w:val="22"/>
          <w:lang w:val="sl-SI"/>
        </w:rPr>
        <w:t>šesti odstavek 4. člen ZŠolPre-</w:t>
      </w:r>
      <w:bookmarkEnd w:id="3"/>
      <w:r w:rsidRPr="00E2026C">
        <w:rPr>
          <w:rFonts w:eastAsia="Calibri" w:cs="Arial"/>
          <w:sz w:val="22"/>
          <w:szCs w:val="22"/>
          <w:lang w:val="sl-SI"/>
        </w:rPr>
        <w:t>1), ki jih morajo osnovne in srednje šole pri organizaciji in izvajanju prehrane upoštevati. Določbe šestega in osmega odstavka 4. člena ter 19. in 20. člena ZŠolPre-1 se smiselno uporabljajo tudi v vrtcih,</w:t>
      </w:r>
      <w:r w:rsidRPr="00E2026C">
        <w:rPr>
          <w:lang w:val="sl-SI"/>
        </w:rPr>
        <w:t xml:space="preserve"> </w:t>
      </w:r>
      <w:r w:rsidRPr="00E2026C">
        <w:rPr>
          <w:rFonts w:eastAsia="Calibri" w:cs="Arial"/>
          <w:sz w:val="22"/>
          <w:szCs w:val="22"/>
          <w:lang w:val="sl-SI"/>
        </w:rPr>
        <w:t>zavodih za vzgojo in izobraževanje otrok in mladostnikov s posebnimi potrebami, domovih za učence, dijaških domovih ter v centru šolskih in obšolskih dejavnosti.</w:t>
      </w:r>
      <w:r w:rsidRPr="00E2026C">
        <w:rPr>
          <w:rFonts w:eastAsia="Calibri" w:cs="Arial"/>
          <w:sz w:val="22"/>
          <w:szCs w:val="22"/>
          <w:vertAlign w:val="superscript"/>
          <w:lang w:val="sl-SI"/>
        </w:rPr>
        <w:footnoteReference w:id="8"/>
      </w:r>
      <w:r w:rsidRPr="00E2026C">
        <w:rPr>
          <w:rFonts w:eastAsia="Calibri" w:cs="Arial"/>
          <w:sz w:val="22"/>
          <w:szCs w:val="22"/>
          <w:lang w:val="sl-SI"/>
        </w:rPr>
        <w:t xml:space="preserve"> </w:t>
      </w:r>
    </w:p>
    <w:p w14:paraId="642E6516" w14:textId="77777777" w:rsidR="009B6B15" w:rsidRPr="008A00E3" w:rsidRDefault="009B6B15" w:rsidP="009B6B15">
      <w:pPr>
        <w:spacing w:line="240" w:lineRule="auto"/>
        <w:jc w:val="both"/>
        <w:rPr>
          <w:rFonts w:eastAsia="Calibri" w:cs="Arial"/>
          <w:sz w:val="22"/>
          <w:szCs w:val="22"/>
          <w:lang w:val="sl-SI"/>
        </w:rPr>
      </w:pPr>
    </w:p>
    <w:p w14:paraId="62E8F327" w14:textId="1F720617" w:rsidR="009B6B15" w:rsidRPr="00E2026C" w:rsidRDefault="009B6B15" w:rsidP="009B6B15">
      <w:pPr>
        <w:spacing w:line="240" w:lineRule="auto"/>
        <w:jc w:val="both"/>
        <w:rPr>
          <w:rFonts w:eastAsia="Calibri" w:cs="Arial"/>
          <w:sz w:val="22"/>
          <w:szCs w:val="22"/>
          <w:lang w:val="sl-SI"/>
        </w:rPr>
      </w:pPr>
      <w:r w:rsidRPr="00E2026C">
        <w:rPr>
          <w:rFonts w:eastAsia="Calibri" w:cs="Arial"/>
          <w:sz w:val="22"/>
          <w:szCs w:val="22"/>
          <w:lang w:val="sl-SI"/>
        </w:rPr>
        <w:t>N</w:t>
      </w:r>
      <w:r w:rsidRPr="008A00E3">
        <w:rPr>
          <w:rFonts w:eastAsia="Calibri" w:cs="Arial"/>
          <w:sz w:val="22"/>
          <w:szCs w:val="22"/>
          <w:lang w:val="sl-SI"/>
        </w:rPr>
        <w:t xml:space="preserve">a spletni strani ministrstva </w:t>
      </w:r>
      <w:r w:rsidRPr="00E2026C">
        <w:rPr>
          <w:rFonts w:eastAsia="Calibri" w:cs="Arial"/>
          <w:sz w:val="22"/>
          <w:szCs w:val="22"/>
          <w:lang w:val="sl-SI"/>
        </w:rPr>
        <w:t xml:space="preserve">je </w:t>
      </w:r>
      <w:r w:rsidRPr="009B6B15">
        <w:rPr>
          <w:rFonts w:eastAsia="Calibri" w:cs="Arial"/>
          <w:sz w:val="22"/>
          <w:szCs w:val="22"/>
          <w:lang w:val="sl-SI"/>
        </w:rPr>
        <w:t>navedeno, da so za organizacijo prehrane sicer odgovorni vrtci in šole sami,</w:t>
      </w:r>
      <w:r w:rsidRPr="009B6B15">
        <w:rPr>
          <w:rFonts w:eastAsia="Calibri" w:cs="Arial"/>
          <w:sz w:val="22"/>
          <w:szCs w:val="22"/>
          <w:vertAlign w:val="superscript"/>
          <w:lang w:val="sl-SI"/>
        </w:rPr>
        <w:footnoteReference w:id="9"/>
      </w:r>
      <w:r w:rsidRPr="009B6B15">
        <w:rPr>
          <w:rFonts w:eastAsia="Calibri" w:cs="Arial"/>
          <w:sz w:val="22"/>
          <w:szCs w:val="22"/>
          <w:lang w:val="sl-SI"/>
        </w:rPr>
        <w:t xml:space="preserve"> vendar pa morajo pri tem upoštevati Smernice (»Vsi vzgojno-izobraževalni zavodi morajo pri organizaciji šolske prehrane</w:t>
      </w:r>
      <w:r w:rsidRPr="008A00E3">
        <w:rPr>
          <w:rFonts w:eastAsia="Calibri" w:cs="Arial"/>
          <w:sz w:val="22"/>
          <w:szCs w:val="22"/>
          <w:lang w:val="sl-SI"/>
        </w:rPr>
        <w:t xml:space="preserve"> upoštevati smernice za prehranjevanje v vzgojno-izobraževalnih zavodih.</w:t>
      </w:r>
      <w:r w:rsidRPr="008A00E3">
        <w:rPr>
          <w:rFonts w:eastAsia="Calibri" w:cs="Arial"/>
          <w:sz w:val="22"/>
          <w:szCs w:val="22"/>
          <w:vertAlign w:val="superscript"/>
          <w:lang w:val="sl-SI"/>
        </w:rPr>
        <w:footnoteReference w:id="10"/>
      </w:r>
      <w:r w:rsidRPr="008A00E3">
        <w:rPr>
          <w:rFonts w:eastAsia="Calibri" w:cs="Arial"/>
          <w:sz w:val="22"/>
          <w:szCs w:val="22"/>
          <w:lang w:val="sl-SI"/>
        </w:rPr>
        <w:t>)</w:t>
      </w:r>
      <w:r w:rsidRPr="00E2026C">
        <w:rPr>
          <w:rFonts w:eastAsia="Calibri" w:cs="Arial"/>
          <w:sz w:val="22"/>
          <w:szCs w:val="22"/>
          <w:lang w:val="sl-SI"/>
        </w:rPr>
        <w:t xml:space="preserve">. </w:t>
      </w:r>
      <w:r w:rsidRPr="00E2026C">
        <w:rPr>
          <w:rFonts w:cs="Arial"/>
          <w:sz w:val="22"/>
          <w:szCs w:val="22"/>
          <w:lang w:val="sl-SI"/>
        </w:rPr>
        <w:t xml:space="preserve">  </w:t>
      </w:r>
    </w:p>
    <w:p w14:paraId="2CBA18A8" w14:textId="77777777" w:rsidR="009B6B15" w:rsidRDefault="009B6B15" w:rsidP="006E6FFD">
      <w:pPr>
        <w:spacing w:line="240" w:lineRule="auto"/>
        <w:jc w:val="both"/>
        <w:rPr>
          <w:rFonts w:eastAsia="Calibri" w:cs="Arial"/>
          <w:sz w:val="22"/>
          <w:szCs w:val="22"/>
          <w:lang w:val="sl-SI"/>
        </w:rPr>
      </w:pPr>
    </w:p>
    <w:p w14:paraId="0FBE00BE" w14:textId="5D09A1B3" w:rsidR="00E2026C" w:rsidRDefault="00E2026C" w:rsidP="006E6FFD">
      <w:pPr>
        <w:spacing w:line="240" w:lineRule="auto"/>
        <w:jc w:val="both"/>
        <w:rPr>
          <w:rFonts w:eastAsia="Calibri" w:cs="Arial"/>
          <w:sz w:val="22"/>
          <w:szCs w:val="22"/>
          <w:lang w:val="sl-SI"/>
        </w:rPr>
      </w:pPr>
      <w:r w:rsidRPr="00DB1FE4">
        <w:rPr>
          <w:rFonts w:eastAsia="Calibri" w:cs="Arial"/>
          <w:sz w:val="22"/>
          <w:szCs w:val="22"/>
          <w:lang w:val="sl-SI"/>
        </w:rPr>
        <w:t>Zgoraj navedena pravna podlaga (ZŠolPre-1) in navedbe tako pobudnika kot tudi spletne strani MIZM ka</w:t>
      </w:r>
      <w:r w:rsidR="008C5F0B">
        <w:rPr>
          <w:rFonts w:eastAsia="Calibri" w:cs="Arial"/>
          <w:sz w:val="22"/>
          <w:szCs w:val="22"/>
          <w:lang w:val="sl-SI"/>
        </w:rPr>
        <w:t>žejo</w:t>
      </w:r>
      <w:r w:rsidRPr="00DB1FE4">
        <w:rPr>
          <w:rFonts w:eastAsia="Calibri" w:cs="Arial"/>
          <w:sz w:val="22"/>
          <w:szCs w:val="22"/>
          <w:lang w:val="sl-SI"/>
        </w:rPr>
        <w:t xml:space="preserve"> na to, da </w:t>
      </w:r>
      <w:r w:rsidR="00DB1FE4" w:rsidRPr="00DB1FE4">
        <w:rPr>
          <w:rFonts w:eastAsia="Calibri" w:cs="Arial"/>
          <w:sz w:val="22"/>
          <w:szCs w:val="22"/>
          <w:lang w:val="sl-SI"/>
        </w:rPr>
        <w:t>imajo Smernice dejansko</w:t>
      </w:r>
      <w:r w:rsidRPr="00DB1FE4">
        <w:rPr>
          <w:rFonts w:eastAsia="Calibri" w:cs="Arial"/>
          <w:sz w:val="22"/>
          <w:szCs w:val="22"/>
          <w:lang w:val="sl-SI"/>
        </w:rPr>
        <w:t xml:space="preserve"> </w:t>
      </w:r>
      <w:r w:rsidR="00DB1FE4" w:rsidRPr="00DB1FE4">
        <w:rPr>
          <w:rFonts w:eastAsia="Calibri" w:cs="Arial"/>
          <w:sz w:val="22"/>
          <w:szCs w:val="22"/>
          <w:lang w:val="sl-SI"/>
        </w:rPr>
        <w:t xml:space="preserve">naravo </w:t>
      </w:r>
      <w:r w:rsidRPr="00DB1FE4">
        <w:rPr>
          <w:rFonts w:eastAsia="Calibri" w:cs="Arial"/>
          <w:sz w:val="22"/>
          <w:szCs w:val="22"/>
          <w:lang w:val="sl-SI"/>
        </w:rPr>
        <w:t>podzakonsk</w:t>
      </w:r>
      <w:r w:rsidR="00DB1FE4" w:rsidRPr="00DB1FE4">
        <w:rPr>
          <w:rFonts w:eastAsia="Calibri" w:cs="Arial"/>
          <w:sz w:val="22"/>
          <w:szCs w:val="22"/>
          <w:lang w:val="sl-SI"/>
        </w:rPr>
        <w:t>ega</w:t>
      </w:r>
      <w:r w:rsidRPr="00DB1FE4">
        <w:rPr>
          <w:rFonts w:eastAsia="Calibri" w:cs="Arial"/>
          <w:sz w:val="22"/>
          <w:szCs w:val="22"/>
          <w:lang w:val="sl-SI"/>
        </w:rPr>
        <w:t xml:space="preserve"> predpis</w:t>
      </w:r>
      <w:r w:rsidR="00DB1FE4" w:rsidRPr="00DB1FE4">
        <w:rPr>
          <w:rFonts w:eastAsia="Calibri" w:cs="Arial"/>
          <w:sz w:val="22"/>
          <w:szCs w:val="22"/>
          <w:lang w:val="sl-SI"/>
        </w:rPr>
        <w:t>a</w:t>
      </w:r>
      <w:r w:rsidRPr="00DB1FE4">
        <w:rPr>
          <w:rFonts w:eastAsia="Calibri" w:cs="Arial"/>
          <w:sz w:val="22"/>
          <w:szCs w:val="22"/>
          <w:lang w:val="sl-SI"/>
        </w:rPr>
        <w:t xml:space="preserve">, ki ga </w:t>
      </w:r>
      <w:r w:rsidR="008C5F0B">
        <w:rPr>
          <w:rFonts w:eastAsia="Calibri" w:cs="Arial"/>
          <w:sz w:val="22"/>
          <w:szCs w:val="22"/>
          <w:lang w:val="sl-SI"/>
        </w:rPr>
        <w:t xml:space="preserve">morajo </w:t>
      </w:r>
      <w:r w:rsidRPr="00DB1FE4">
        <w:rPr>
          <w:rFonts w:eastAsia="Calibri" w:cs="Arial"/>
          <w:sz w:val="22"/>
          <w:szCs w:val="22"/>
          <w:lang w:val="sl-SI"/>
        </w:rPr>
        <w:t xml:space="preserve">vzgojno-izobraževalni zavodi upoštevati, kar pomeni, da bi moral Zagovornik v tem primeru presojati morebitno </w:t>
      </w:r>
      <w:proofErr w:type="spellStart"/>
      <w:r w:rsidRPr="00DB1FE4">
        <w:rPr>
          <w:rFonts w:eastAsia="Calibri" w:cs="Arial"/>
          <w:sz w:val="22"/>
          <w:szCs w:val="22"/>
          <w:lang w:val="sl-SI"/>
        </w:rPr>
        <w:t>diskriminatornost</w:t>
      </w:r>
      <w:proofErr w:type="spellEnd"/>
      <w:r w:rsidRPr="00DB1FE4">
        <w:rPr>
          <w:rFonts w:eastAsia="Calibri" w:cs="Arial"/>
          <w:sz w:val="22"/>
          <w:szCs w:val="22"/>
          <w:lang w:val="sl-SI"/>
        </w:rPr>
        <w:t xml:space="preserve"> Smernic </w:t>
      </w:r>
      <w:r w:rsidR="00D90F5B">
        <w:rPr>
          <w:rFonts w:eastAsia="Calibri" w:cs="Arial"/>
          <w:sz w:val="22"/>
          <w:szCs w:val="22"/>
          <w:lang w:val="sl-SI"/>
        </w:rPr>
        <w:t xml:space="preserve">kot podzakonskega predpisa </w:t>
      </w:r>
      <w:r w:rsidRPr="00DB1FE4">
        <w:rPr>
          <w:rFonts w:eastAsia="Calibri" w:cs="Arial"/>
          <w:sz w:val="22"/>
          <w:szCs w:val="22"/>
          <w:lang w:val="sl-SI"/>
        </w:rPr>
        <w:t xml:space="preserve">in ne </w:t>
      </w:r>
      <w:proofErr w:type="spellStart"/>
      <w:r w:rsidRPr="00DB1FE4">
        <w:rPr>
          <w:rFonts w:eastAsia="Calibri" w:cs="Arial"/>
          <w:sz w:val="22"/>
          <w:szCs w:val="22"/>
          <w:lang w:val="sl-SI"/>
        </w:rPr>
        <w:t>diskriminatornega</w:t>
      </w:r>
      <w:proofErr w:type="spellEnd"/>
      <w:r w:rsidRPr="00DB1FE4">
        <w:rPr>
          <w:rFonts w:eastAsia="Calibri" w:cs="Arial"/>
          <w:sz w:val="22"/>
          <w:szCs w:val="22"/>
          <w:lang w:val="sl-SI"/>
        </w:rPr>
        <w:t xml:space="preserve"> ravnanja </w:t>
      </w:r>
      <w:r w:rsidR="00DB1FE4" w:rsidRPr="00DB1FE4">
        <w:rPr>
          <w:rFonts w:eastAsia="Calibri" w:cs="Arial"/>
          <w:sz w:val="22"/>
          <w:szCs w:val="22"/>
          <w:lang w:val="sl-SI"/>
        </w:rPr>
        <w:t>dotičnega</w:t>
      </w:r>
      <w:r w:rsidRPr="00DB1FE4">
        <w:rPr>
          <w:rFonts w:eastAsia="Calibri" w:cs="Arial"/>
          <w:sz w:val="22"/>
          <w:szCs w:val="22"/>
          <w:lang w:val="sl-SI"/>
        </w:rPr>
        <w:t xml:space="preserve"> vrtca. K takem</w:t>
      </w:r>
      <w:r w:rsidR="00DB1FE4" w:rsidRPr="00DB1FE4">
        <w:rPr>
          <w:rFonts w:eastAsia="Calibri" w:cs="Arial"/>
          <w:sz w:val="22"/>
          <w:szCs w:val="22"/>
          <w:lang w:val="sl-SI"/>
        </w:rPr>
        <w:t>u</w:t>
      </w:r>
      <w:r w:rsidRPr="00DB1FE4">
        <w:rPr>
          <w:rFonts w:eastAsia="Calibri" w:cs="Arial"/>
          <w:sz w:val="22"/>
          <w:szCs w:val="22"/>
          <w:lang w:val="sl-SI"/>
        </w:rPr>
        <w:t xml:space="preserve"> zaključku je kazala tudi pobudnikova navedba, da vrtec, ki ga obiskujeta njegovi hčeri, po njegovem mnenju ni povzročitelj diskriminacije, saj je zgolj njen izvajalec, ker sledi trenutno veljavnim Smernicam</w:t>
      </w:r>
      <w:r w:rsidR="00DB1FE4" w:rsidRPr="00DB1FE4">
        <w:rPr>
          <w:rFonts w:eastAsia="Calibri" w:cs="Arial"/>
          <w:sz w:val="22"/>
          <w:szCs w:val="22"/>
          <w:lang w:val="sl-SI"/>
        </w:rPr>
        <w:t>,</w:t>
      </w:r>
      <w:r w:rsidRPr="00DB1FE4">
        <w:rPr>
          <w:rFonts w:eastAsia="Calibri" w:cs="Arial"/>
          <w:sz w:val="22"/>
          <w:szCs w:val="22"/>
          <w:lang w:val="sl-SI"/>
        </w:rPr>
        <w:t xml:space="preserve"> ki vrtce in šole v Sloveniji ter njihove zaposlene zavezujejo k izvajanju </w:t>
      </w:r>
      <w:proofErr w:type="spellStart"/>
      <w:r w:rsidRPr="00DB1FE4">
        <w:rPr>
          <w:rFonts w:eastAsia="Calibri" w:cs="Arial"/>
          <w:sz w:val="22"/>
          <w:szCs w:val="22"/>
          <w:lang w:val="sl-SI"/>
        </w:rPr>
        <w:t>diskriminatorne</w:t>
      </w:r>
      <w:proofErr w:type="spellEnd"/>
      <w:r w:rsidRPr="00DB1FE4">
        <w:rPr>
          <w:rFonts w:eastAsia="Calibri" w:cs="Arial"/>
          <w:sz w:val="22"/>
          <w:szCs w:val="22"/>
          <w:lang w:val="sl-SI"/>
        </w:rPr>
        <w:t xml:space="preserve"> prakse.</w:t>
      </w:r>
    </w:p>
    <w:bookmarkEnd w:id="2"/>
    <w:p w14:paraId="5FEF60C9" w14:textId="77777777" w:rsidR="007E5514" w:rsidRDefault="007E5514" w:rsidP="00DB1FE4">
      <w:pPr>
        <w:spacing w:line="240" w:lineRule="auto"/>
        <w:jc w:val="both"/>
        <w:rPr>
          <w:rFonts w:eastAsia="Calibri" w:cs="Arial"/>
          <w:sz w:val="22"/>
          <w:szCs w:val="22"/>
          <w:lang w:val="sl-SI"/>
        </w:rPr>
      </w:pPr>
    </w:p>
    <w:p w14:paraId="0AF2D8FD" w14:textId="613D5D3A" w:rsidR="007E5514" w:rsidRPr="00DB1FE4" w:rsidRDefault="00D90F5B" w:rsidP="00D90F5B">
      <w:pPr>
        <w:spacing w:line="240" w:lineRule="auto"/>
        <w:jc w:val="both"/>
        <w:rPr>
          <w:rFonts w:eastAsia="Calibri" w:cs="Arial"/>
          <w:sz w:val="22"/>
          <w:szCs w:val="22"/>
          <w:lang w:val="sl-SI"/>
        </w:rPr>
      </w:pPr>
      <w:r>
        <w:rPr>
          <w:rFonts w:eastAsia="Calibri" w:cs="Arial"/>
          <w:sz w:val="22"/>
          <w:szCs w:val="22"/>
          <w:lang w:val="sl-SI"/>
        </w:rPr>
        <w:t xml:space="preserve">MIZM je v zvezi s </w:t>
      </w:r>
      <w:bookmarkStart w:id="4" w:name="_Hlk237263508"/>
      <w:r>
        <w:rPr>
          <w:rFonts w:eastAsia="Calibri" w:cs="Arial"/>
          <w:sz w:val="22"/>
          <w:szCs w:val="22"/>
          <w:lang w:val="sl-SI"/>
        </w:rPr>
        <w:t xml:space="preserve">tem v svojem odgovoru št. 070-8/2026-3350-4 z dne 5. 5. 2026 </w:t>
      </w:r>
      <w:bookmarkEnd w:id="4"/>
      <w:r>
        <w:rPr>
          <w:rFonts w:eastAsia="Calibri" w:cs="Arial"/>
          <w:sz w:val="22"/>
          <w:szCs w:val="22"/>
          <w:lang w:val="sl-SI"/>
        </w:rPr>
        <w:t>pojasnilo, da so</w:t>
      </w:r>
      <w:r w:rsidRPr="00D90F5B">
        <w:rPr>
          <w:rFonts w:eastAsia="Calibri" w:cs="Arial"/>
          <w:sz w:val="22"/>
          <w:szCs w:val="22"/>
          <w:lang w:val="sl-SI"/>
        </w:rPr>
        <w:t xml:space="preserve"> Smernice strokovni dokument, ki predstavljajo obvezno strokovno</w:t>
      </w:r>
      <w:r>
        <w:rPr>
          <w:rFonts w:eastAsia="Calibri" w:cs="Arial"/>
          <w:sz w:val="22"/>
          <w:szCs w:val="22"/>
          <w:lang w:val="sl-SI"/>
        </w:rPr>
        <w:t xml:space="preserve"> </w:t>
      </w:r>
      <w:r w:rsidRPr="00D90F5B">
        <w:rPr>
          <w:rFonts w:eastAsia="Calibri" w:cs="Arial"/>
          <w:sz w:val="22"/>
          <w:szCs w:val="22"/>
          <w:lang w:val="sl-SI"/>
        </w:rPr>
        <w:t>podlago za izvajanje</w:t>
      </w:r>
      <w:r>
        <w:rPr>
          <w:rFonts w:eastAsia="Calibri" w:cs="Arial"/>
          <w:sz w:val="22"/>
          <w:szCs w:val="22"/>
          <w:lang w:val="sl-SI"/>
        </w:rPr>
        <w:t xml:space="preserve"> </w:t>
      </w:r>
      <w:r w:rsidRPr="00D90F5B">
        <w:rPr>
          <w:rFonts w:eastAsia="Calibri" w:cs="Arial"/>
          <w:sz w:val="22"/>
          <w:szCs w:val="22"/>
          <w:lang w:val="sl-SI"/>
        </w:rPr>
        <w:lastRenderedPageBreak/>
        <w:t>določb ZŠolPre-1, zato je njihovo upoštevanje pri organizaciji in izvajanju</w:t>
      </w:r>
      <w:r>
        <w:rPr>
          <w:rFonts w:eastAsia="Calibri" w:cs="Arial"/>
          <w:sz w:val="22"/>
          <w:szCs w:val="22"/>
          <w:lang w:val="sl-SI"/>
        </w:rPr>
        <w:t xml:space="preserve"> </w:t>
      </w:r>
      <w:r w:rsidRPr="00D90F5B">
        <w:rPr>
          <w:rFonts w:eastAsia="Calibri" w:cs="Arial"/>
          <w:sz w:val="22"/>
          <w:szCs w:val="22"/>
          <w:lang w:val="sl-SI"/>
        </w:rPr>
        <w:t>prehrane za vzgojno-izobraževalne zavode obvezno.</w:t>
      </w:r>
      <w:r>
        <w:rPr>
          <w:rFonts w:eastAsia="Calibri" w:cs="Arial"/>
          <w:sz w:val="22"/>
          <w:szCs w:val="22"/>
          <w:lang w:val="sl-SI"/>
        </w:rPr>
        <w:t xml:space="preserve"> Ti so jih pri organizaciji prehrane dolžni upoštevati. </w:t>
      </w:r>
    </w:p>
    <w:p w14:paraId="77418A55" w14:textId="77777777" w:rsidR="00E47615" w:rsidRDefault="00E47615" w:rsidP="00E2026C">
      <w:pPr>
        <w:spacing w:line="240" w:lineRule="auto"/>
        <w:jc w:val="both"/>
        <w:rPr>
          <w:rFonts w:eastAsia="Calibri" w:cs="Arial"/>
          <w:sz w:val="22"/>
          <w:szCs w:val="22"/>
          <w:lang w:val="sl-SI"/>
        </w:rPr>
      </w:pPr>
    </w:p>
    <w:p w14:paraId="56A653ED" w14:textId="77777777" w:rsidR="00DB1FE4" w:rsidRDefault="00DB1FE4" w:rsidP="00E2026C">
      <w:pPr>
        <w:spacing w:line="240" w:lineRule="auto"/>
        <w:jc w:val="both"/>
        <w:rPr>
          <w:rFonts w:eastAsia="Calibri" w:cs="Arial"/>
          <w:sz w:val="22"/>
          <w:szCs w:val="22"/>
          <w:lang w:val="sl-SI"/>
        </w:rPr>
      </w:pPr>
    </w:p>
    <w:p w14:paraId="69B10565" w14:textId="77C9E714" w:rsidR="00DB1FE4" w:rsidRPr="00DB1FE4" w:rsidRDefault="00DB1FE4" w:rsidP="00DB1FE4">
      <w:pPr>
        <w:pStyle w:val="Odstavekseznama"/>
        <w:numPr>
          <w:ilvl w:val="2"/>
          <w:numId w:val="16"/>
        </w:numPr>
        <w:spacing w:line="240" w:lineRule="auto"/>
        <w:jc w:val="both"/>
        <w:rPr>
          <w:rFonts w:eastAsia="Calibri" w:cs="Arial"/>
          <w:b/>
          <w:bCs/>
          <w:sz w:val="22"/>
          <w:szCs w:val="22"/>
          <w:lang w:val="sl-SI"/>
        </w:rPr>
      </w:pPr>
      <w:r w:rsidRPr="00DB1FE4">
        <w:rPr>
          <w:rFonts w:eastAsia="Calibri" w:cs="Arial"/>
          <w:b/>
          <w:bCs/>
          <w:sz w:val="22"/>
          <w:szCs w:val="22"/>
          <w:lang w:val="sl-SI"/>
        </w:rPr>
        <w:t xml:space="preserve">Stališče medicinske stroke glede </w:t>
      </w:r>
      <w:proofErr w:type="spellStart"/>
      <w:r w:rsidRPr="00DB1FE4">
        <w:rPr>
          <w:rFonts w:eastAsia="Calibri" w:cs="Arial"/>
          <w:b/>
          <w:bCs/>
          <w:sz w:val="22"/>
          <w:szCs w:val="22"/>
          <w:lang w:val="sl-SI"/>
        </w:rPr>
        <w:t>veganske</w:t>
      </w:r>
      <w:proofErr w:type="spellEnd"/>
      <w:r w:rsidRPr="00DB1FE4">
        <w:rPr>
          <w:rFonts w:eastAsia="Calibri" w:cs="Arial"/>
          <w:b/>
          <w:bCs/>
          <w:sz w:val="22"/>
          <w:szCs w:val="22"/>
          <w:lang w:val="sl-SI"/>
        </w:rPr>
        <w:t xml:space="preserve"> prehrane pri otrocih v vrtcih in šolah</w:t>
      </w:r>
    </w:p>
    <w:p w14:paraId="23E1E54A" w14:textId="77777777" w:rsidR="00DB1FE4" w:rsidRPr="00DB1FE4" w:rsidRDefault="00DB1FE4" w:rsidP="00DB1FE4">
      <w:pPr>
        <w:pStyle w:val="Odstavekseznama"/>
        <w:spacing w:line="240" w:lineRule="auto"/>
        <w:ind w:left="1080"/>
        <w:jc w:val="both"/>
        <w:rPr>
          <w:rFonts w:eastAsia="Calibri" w:cs="Arial"/>
          <w:sz w:val="22"/>
          <w:szCs w:val="22"/>
          <w:lang w:val="sl-SI"/>
        </w:rPr>
      </w:pPr>
    </w:p>
    <w:p w14:paraId="6C877633" w14:textId="05A4765F" w:rsidR="008C5F0B" w:rsidRPr="006E6FFD" w:rsidRDefault="008C5F0B" w:rsidP="008C5F0B">
      <w:pPr>
        <w:autoSpaceDE w:val="0"/>
        <w:autoSpaceDN w:val="0"/>
        <w:adjustRightInd w:val="0"/>
        <w:spacing w:line="240" w:lineRule="auto"/>
        <w:jc w:val="both"/>
        <w:rPr>
          <w:rFonts w:cs="Arial"/>
          <w:bCs/>
          <w:sz w:val="22"/>
          <w:szCs w:val="22"/>
          <w:lang w:val="sl-SI"/>
        </w:rPr>
      </w:pPr>
      <w:r>
        <w:rPr>
          <w:rFonts w:eastAsia="Calibri" w:cs="Arial"/>
          <w:sz w:val="22"/>
          <w:szCs w:val="22"/>
          <w:lang w:val="sl-SI"/>
        </w:rPr>
        <w:t>Ker po Zagovornikovi presoji</w:t>
      </w:r>
      <w:r w:rsidRPr="00E2026C">
        <w:rPr>
          <w:rFonts w:eastAsia="Calibri" w:cs="Arial"/>
          <w:sz w:val="22"/>
          <w:szCs w:val="22"/>
          <w:lang w:val="sl-SI"/>
        </w:rPr>
        <w:t xml:space="preserve"> lahko poleg zdravstvenega stanja na način prehranjevanja posameznikov vplivajo tudi druge varovane osebne okoliščine, npr. vera ali prepričanje (npr. muslimani, etični vegani)</w:t>
      </w:r>
      <w:r>
        <w:rPr>
          <w:rFonts w:eastAsia="Calibri" w:cs="Arial"/>
          <w:sz w:val="22"/>
          <w:szCs w:val="22"/>
          <w:lang w:val="sl-SI"/>
        </w:rPr>
        <w:t>, je Zagovornik MIZM p</w:t>
      </w:r>
      <w:r w:rsidRPr="00E2026C">
        <w:rPr>
          <w:rFonts w:eastAsia="Calibri" w:cs="Arial"/>
          <w:sz w:val="22"/>
          <w:szCs w:val="22"/>
          <w:lang w:val="sl-SI"/>
        </w:rPr>
        <w:t>rosi</w:t>
      </w:r>
      <w:r>
        <w:rPr>
          <w:rFonts w:eastAsia="Calibri" w:cs="Arial"/>
          <w:sz w:val="22"/>
          <w:szCs w:val="22"/>
          <w:lang w:val="sl-SI"/>
        </w:rPr>
        <w:t>l tudi za</w:t>
      </w:r>
      <w:r w:rsidRPr="00E2026C">
        <w:rPr>
          <w:rFonts w:eastAsia="Calibri" w:cs="Arial"/>
          <w:sz w:val="22"/>
          <w:szCs w:val="22"/>
          <w:lang w:val="sl-SI"/>
        </w:rPr>
        <w:t xml:space="preserve"> pojasni</w:t>
      </w:r>
      <w:r>
        <w:rPr>
          <w:rFonts w:eastAsia="Calibri" w:cs="Arial"/>
          <w:sz w:val="22"/>
          <w:szCs w:val="22"/>
          <w:lang w:val="sl-SI"/>
        </w:rPr>
        <w:t>lo</w:t>
      </w:r>
      <w:r w:rsidRPr="00E2026C">
        <w:rPr>
          <w:rFonts w:eastAsia="Calibri" w:cs="Arial"/>
          <w:sz w:val="22"/>
          <w:szCs w:val="22"/>
          <w:lang w:val="sl-SI"/>
        </w:rPr>
        <w:t xml:space="preserve">, kakšno je stališče medicinske pediatrične stroke glede </w:t>
      </w:r>
      <w:proofErr w:type="spellStart"/>
      <w:r w:rsidRPr="00E2026C">
        <w:rPr>
          <w:rFonts w:eastAsia="Calibri" w:cs="Arial"/>
          <w:sz w:val="22"/>
          <w:szCs w:val="22"/>
          <w:lang w:val="sl-SI"/>
        </w:rPr>
        <w:t>veganske</w:t>
      </w:r>
      <w:proofErr w:type="spellEnd"/>
      <w:r w:rsidRPr="00E2026C">
        <w:rPr>
          <w:rFonts w:eastAsia="Calibri" w:cs="Arial"/>
          <w:sz w:val="22"/>
          <w:szCs w:val="22"/>
          <w:lang w:val="sl-SI"/>
        </w:rPr>
        <w:t xml:space="preserve"> prehrane pri otrocih v vrtcih in šolah. </w:t>
      </w:r>
    </w:p>
    <w:p w14:paraId="207EEA41" w14:textId="77777777" w:rsidR="008C5F0B" w:rsidRDefault="008C5F0B" w:rsidP="00E2026C">
      <w:pPr>
        <w:spacing w:line="240" w:lineRule="auto"/>
        <w:jc w:val="both"/>
        <w:rPr>
          <w:rFonts w:eastAsia="Calibri" w:cs="Arial"/>
          <w:sz w:val="22"/>
          <w:szCs w:val="22"/>
          <w:lang w:val="sl-SI"/>
        </w:rPr>
      </w:pPr>
    </w:p>
    <w:p w14:paraId="1CDFF659" w14:textId="2DEE0D3F" w:rsidR="00E2026C" w:rsidRPr="00976B6D" w:rsidRDefault="00E2026C" w:rsidP="00E2026C">
      <w:pPr>
        <w:spacing w:line="240" w:lineRule="auto"/>
        <w:jc w:val="both"/>
        <w:rPr>
          <w:rFonts w:eastAsia="Calibri" w:cs="Arial"/>
          <w:sz w:val="22"/>
          <w:szCs w:val="22"/>
          <w:lang w:val="sl-SI"/>
        </w:rPr>
      </w:pPr>
      <w:r w:rsidRPr="00E2026C">
        <w:rPr>
          <w:rFonts w:eastAsia="Calibri" w:cs="Arial"/>
          <w:sz w:val="22"/>
          <w:szCs w:val="22"/>
          <w:lang w:val="sl-SI"/>
        </w:rPr>
        <w:t xml:space="preserve">Na 47. in 48. strani Smernic je </w:t>
      </w:r>
      <w:r w:rsidR="00D90F5B">
        <w:rPr>
          <w:rFonts w:eastAsia="Calibri" w:cs="Arial"/>
          <w:sz w:val="22"/>
          <w:szCs w:val="22"/>
          <w:lang w:val="sl-SI"/>
        </w:rPr>
        <w:t xml:space="preserve">namreč </w:t>
      </w:r>
      <w:r w:rsidRPr="00E2026C">
        <w:rPr>
          <w:rFonts w:eastAsia="Calibri" w:cs="Arial"/>
          <w:sz w:val="22"/>
          <w:szCs w:val="22"/>
          <w:lang w:val="sl-SI"/>
        </w:rPr>
        <w:t xml:space="preserve">navedeno, da je pogoj za uvedbo dietne prehrane dostavljeno individualno potrdilo o medicinsko predpisani dieti na enotnem obrazcu ter da individualnih zahtev po prehrani, ki niso medicinsko indicirane in podprte z ustreznimi napotitvami, opredelitvami diet, obrazci in </w:t>
      </w:r>
      <w:r w:rsidRPr="00976B6D">
        <w:rPr>
          <w:rFonts w:eastAsia="Calibri" w:cs="Arial"/>
          <w:sz w:val="22"/>
          <w:szCs w:val="22"/>
          <w:lang w:val="sl-SI"/>
        </w:rPr>
        <w:t>navodili za izvajanje, kot to določajo Priporočila za medicinsko indicirane diete,</w:t>
      </w:r>
      <w:r w:rsidR="00DB0D9E" w:rsidRPr="00976B6D">
        <w:rPr>
          <w:rStyle w:val="Sprotnaopomba-sklic"/>
          <w:rFonts w:eastAsia="Calibri" w:cs="Arial"/>
          <w:sz w:val="22"/>
          <w:szCs w:val="22"/>
          <w:lang w:val="sl-SI"/>
        </w:rPr>
        <w:footnoteReference w:id="11"/>
      </w:r>
      <w:r w:rsidRPr="00976B6D">
        <w:rPr>
          <w:rFonts w:eastAsia="Calibri" w:cs="Arial"/>
          <w:sz w:val="22"/>
          <w:szCs w:val="22"/>
          <w:lang w:val="sl-SI"/>
        </w:rPr>
        <w:t xml:space="preserve"> zavodi niso dolžni izvajati, saj imajo lahko nekatere škodljive učinke za otroke.  </w:t>
      </w:r>
    </w:p>
    <w:p w14:paraId="56FA8674" w14:textId="77777777" w:rsidR="00E2026C" w:rsidRPr="00976B6D" w:rsidRDefault="00E2026C" w:rsidP="00E2026C">
      <w:pPr>
        <w:spacing w:line="240" w:lineRule="auto"/>
        <w:jc w:val="both"/>
        <w:rPr>
          <w:rFonts w:eastAsia="Calibri" w:cs="Arial"/>
          <w:sz w:val="22"/>
          <w:szCs w:val="22"/>
          <w:lang w:val="sl-SI"/>
        </w:rPr>
      </w:pPr>
    </w:p>
    <w:p w14:paraId="6404ECFA" w14:textId="77777777" w:rsidR="00E2026C" w:rsidRPr="00E2026C" w:rsidRDefault="00E2026C" w:rsidP="00E2026C">
      <w:pPr>
        <w:spacing w:line="240" w:lineRule="auto"/>
        <w:jc w:val="both"/>
        <w:rPr>
          <w:rFonts w:eastAsia="Calibri" w:cs="Arial"/>
          <w:sz w:val="22"/>
          <w:szCs w:val="22"/>
          <w:lang w:val="sl-SI"/>
        </w:rPr>
      </w:pPr>
      <w:r w:rsidRPr="00E2026C">
        <w:rPr>
          <w:rFonts w:eastAsia="Calibri" w:cs="Arial"/>
          <w:sz w:val="22"/>
          <w:szCs w:val="22"/>
          <w:lang w:val="sl-SI"/>
        </w:rPr>
        <w:t>Kot še izhaja iz Smernic, je po mnenju domačih in tujih strokovnih združenj uravnotežena, pestra in mešana prehrana trenutno najoptimalnejši način, kako v praksi doseči ustrezno razmerje med okolijskimi vplivi in vplivom prehrane na zdravje.</w:t>
      </w:r>
      <w:r w:rsidRPr="00E2026C">
        <w:rPr>
          <w:rFonts w:eastAsia="Calibri" w:cs="Arial"/>
          <w:sz w:val="22"/>
          <w:szCs w:val="22"/>
          <w:vertAlign w:val="superscript"/>
          <w:lang w:val="sl-SI"/>
        </w:rPr>
        <w:footnoteReference w:id="12"/>
      </w:r>
      <w:r w:rsidRPr="00E2026C">
        <w:rPr>
          <w:rFonts w:eastAsia="Calibri" w:cs="Arial"/>
          <w:sz w:val="22"/>
          <w:szCs w:val="22"/>
          <w:lang w:val="sl-SI"/>
        </w:rPr>
        <w:t xml:space="preserve"> Tudi če zavod po lastni presoji oziroma v skladu z zmožnostmi in pogoji poleg osnovnega jedilnika običajne mešane prehrane načrtuje tudi dodatno ponudbo brezmesnega jedilnika, mora ta vključevati jajca, jajčne jedi, mleko, mlečne izdelke ipd.</w:t>
      </w:r>
      <w:r w:rsidRPr="00E2026C">
        <w:rPr>
          <w:rFonts w:eastAsia="Calibri" w:cs="Arial"/>
          <w:sz w:val="22"/>
          <w:szCs w:val="22"/>
          <w:vertAlign w:val="superscript"/>
          <w:lang w:val="sl-SI"/>
        </w:rPr>
        <w:footnoteReference w:id="13"/>
      </w:r>
      <w:r w:rsidRPr="00E2026C">
        <w:rPr>
          <w:rFonts w:eastAsia="Calibri" w:cs="Arial"/>
          <w:sz w:val="22"/>
          <w:szCs w:val="22"/>
          <w:lang w:val="sl-SI"/>
        </w:rPr>
        <w:t xml:space="preserve"> </w:t>
      </w:r>
    </w:p>
    <w:p w14:paraId="2C040EAF" w14:textId="77777777" w:rsidR="00E2026C" w:rsidRPr="00E2026C" w:rsidRDefault="00E2026C" w:rsidP="00E2026C">
      <w:pPr>
        <w:spacing w:line="240" w:lineRule="auto"/>
        <w:jc w:val="both"/>
        <w:rPr>
          <w:rFonts w:eastAsia="Calibri" w:cs="Arial"/>
          <w:sz w:val="22"/>
          <w:szCs w:val="22"/>
          <w:lang w:val="sl-SI"/>
        </w:rPr>
      </w:pPr>
    </w:p>
    <w:p w14:paraId="0F872288" w14:textId="59FE8979" w:rsidR="00B53027" w:rsidRPr="00D90150" w:rsidRDefault="00D90150" w:rsidP="00D90150">
      <w:pPr>
        <w:autoSpaceDE w:val="0"/>
        <w:autoSpaceDN w:val="0"/>
        <w:adjustRightInd w:val="0"/>
        <w:spacing w:line="240" w:lineRule="auto"/>
        <w:jc w:val="both"/>
        <w:rPr>
          <w:rFonts w:cs="Arial"/>
          <w:bCs/>
          <w:sz w:val="22"/>
          <w:szCs w:val="22"/>
          <w:lang w:val="sl-SI"/>
        </w:rPr>
      </w:pPr>
      <w:r>
        <w:rPr>
          <w:rFonts w:eastAsia="Calibri" w:cs="Arial"/>
          <w:sz w:val="22"/>
          <w:szCs w:val="22"/>
          <w:lang w:val="sl-SI"/>
        </w:rPr>
        <w:t xml:space="preserve">MIZM je </w:t>
      </w:r>
      <w:r>
        <w:rPr>
          <w:rFonts w:cs="Arial"/>
          <w:bCs/>
          <w:sz w:val="22"/>
          <w:szCs w:val="22"/>
          <w:lang w:val="sl-SI"/>
        </w:rPr>
        <w:t xml:space="preserve">posredovalo mnenje MZ </w:t>
      </w:r>
      <w:r w:rsidR="00B53027">
        <w:rPr>
          <w:rFonts w:eastAsia="Calibri" w:cs="Arial"/>
          <w:sz w:val="22"/>
          <w:szCs w:val="22"/>
          <w:lang w:val="sl-SI"/>
        </w:rPr>
        <w:t>št. 181-256/2026-2711-4 z dne 24. 4. 2026</w:t>
      </w:r>
      <w:r w:rsidR="00EE6BBE">
        <w:rPr>
          <w:rFonts w:eastAsia="Calibri" w:cs="Arial"/>
          <w:sz w:val="22"/>
          <w:szCs w:val="22"/>
          <w:lang w:val="sl-SI"/>
        </w:rPr>
        <w:t>, v katerem je to</w:t>
      </w:r>
      <w:r w:rsidR="00B53027">
        <w:rPr>
          <w:rFonts w:eastAsia="Calibri" w:cs="Arial"/>
          <w:sz w:val="22"/>
          <w:szCs w:val="22"/>
          <w:lang w:val="sl-SI"/>
        </w:rPr>
        <w:t xml:space="preserve"> pojasnilo, da </w:t>
      </w:r>
      <w:r w:rsidR="00EE6BBE">
        <w:rPr>
          <w:rFonts w:eastAsia="Calibri" w:cs="Arial"/>
          <w:sz w:val="22"/>
          <w:szCs w:val="22"/>
          <w:lang w:val="sl-SI"/>
        </w:rPr>
        <w:t xml:space="preserve">je </w:t>
      </w:r>
      <w:r w:rsidR="00B53027" w:rsidRPr="00B53027">
        <w:rPr>
          <w:rFonts w:eastAsia="Calibri" w:cs="Arial"/>
          <w:sz w:val="22"/>
          <w:szCs w:val="22"/>
          <w:lang w:val="sl-SI"/>
        </w:rPr>
        <w:t>Razširjeni strokovni kolegij za pediatrijo (</w:t>
      </w:r>
      <w:r w:rsidR="00B53027">
        <w:rPr>
          <w:rFonts w:eastAsia="Calibri" w:cs="Arial"/>
          <w:sz w:val="22"/>
          <w:szCs w:val="22"/>
          <w:lang w:val="sl-SI"/>
        </w:rPr>
        <w:t xml:space="preserve">v nadaljevanju: </w:t>
      </w:r>
      <w:r w:rsidR="00B53027" w:rsidRPr="00B53027">
        <w:rPr>
          <w:rFonts w:eastAsia="Calibri" w:cs="Arial"/>
          <w:sz w:val="22"/>
          <w:szCs w:val="22"/>
          <w:lang w:val="sl-SI"/>
        </w:rPr>
        <w:t>RSK za pediatrijo), ki je posvetovalno telo M</w:t>
      </w:r>
      <w:r w:rsidR="00B53027">
        <w:rPr>
          <w:rFonts w:eastAsia="Calibri" w:cs="Arial"/>
          <w:sz w:val="22"/>
          <w:szCs w:val="22"/>
          <w:lang w:val="sl-SI"/>
        </w:rPr>
        <w:t>Z,</w:t>
      </w:r>
      <w:r w:rsidR="00B53027" w:rsidRPr="00B53027">
        <w:rPr>
          <w:rFonts w:eastAsia="Calibri" w:cs="Arial"/>
          <w:sz w:val="22"/>
          <w:szCs w:val="22"/>
          <w:lang w:val="sl-SI"/>
        </w:rPr>
        <w:t xml:space="preserve"> vprašanje mešane prehrane in </w:t>
      </w:r>
      <w:r w:rsidR="001D0D9A">
        <w:rPr>
          <w:rFonts w:eastAsia="Calibri" w:cs="Arial"/>
          <w:sz w:val="22"/>
          <w:szCs w:val="22"/>
          <w:lang w:val="sl-SI"/>
        </w:rPr>
        <w:t>vegetar</w:t>
      </w:r>
      <w:r w:rsidR="00A8476E">
        <w:rPr>
          <w:rFonts w:eastAsia="Calibri" w:cs="Arial"/>
          <w:sz w:val="22"/>
          <w:szCs w:val="22"/>
          <w:lang w:val="sl-SI"/>
        </w:rPr>
        <w:t>ij</w:t>
      </w:r>
      <w:r w:rsidR="001D0D9A">
        <w:rPr>
          <w:rFonts w:eastAsia="Calibri" w:cs="Arial"/>
          <w:sz w:val="22"/>
          <w:szCs w:val="22"/>
          <w:lang w:val="sl-SI"/>
        </w:rPr>
        <w:t xml:space="preserve">anstva oziroma </w:t>
      </w:r>
      <w:proofErr w:type="spellStart"/>
      <w:r w:rsidR="00B53027" w:rsidRPr="00B53027">
        <w:rPr>
          <w:rFonts w:eastAsia="Calibri" w:cs="Arial"/>
          <w:sz w:val="22"/>
          <w:szCs w:val="22"/>
          <w:lang w:val="sl-SI"/>
        </w:rPr>
        <w:t>veg</w:t>
      </w:r>
      <w:r w:rsidR="00B53027">
        <w:rPr>
          <w:rFonts w:eastAsia="Calibri" w:cs="Arial"/>
          <w:sz w:val="22"/>
          <w:szCs w:val="22"/>
          <w:lang w:val="sl-SI"/>
        </w:rPr>
        <w:t>anstva</w:t>
      </w:r>
      <w:proofErr w:type="spellEnd"/>
      <w:r w:rsidR="00B53027" w:rsidRPr="00B53027">
        <w:rPr>
          <w:rFonts w:eastAsia="Calibri" w:cs="Arial"/>
          <w:sz w:val="22"/>
          <w:szCs w:val="22"/>
          <w:lang w:val="sl-SI"/>
        </w:rPr>
        <w:t xml:space="preserve"> pri odraščajočih otrocih in</w:t>
      </w:r>
      <w:r w:rsidR="00B53027">
        <w:rPr>
          <w:rFonts w:eastAsia="Calibri" w:cs="Arial"/>
          <w:sz w:val="22"/>
          <w:szCs w:val="22"/>
          <w:lang w:val="sl-SI"/>
        </w:rPr>
        <w:t xml:space="preserve"> </w:t>
      </w:r>
      <w:r w:rsidR="00B53027" w:rsidRPr="00B53027">
        <w:rPr>
          <w:rFonts w:eastAsia="Calibri" w:cs="Arial"/>
          <w:sz w:val="22"/>
          <w:szCs w:val="22"/>
          <w:lang w:val="sl-SI"/>
        </w:rPr>
        <w:t>mladostnikih obravnaval večkrat</w:t>
      </w:r>
      <w:r w:rsidR="00EE6BBE">
        <w:rPr>
          <w:rFonts w:eastAsia="Calibri" w:cs="Arial"/>
          <w:sz w:val="22"/>
          <w:szCs w:val="22"/>
          <w:lang w:val="sl-SI"/>
        </w:rPr>
        <w:t>. N</w:t>
      </w:r>
      <w:r w:rsidR="00B53027" w:rsidRPr="00B53027">
        <w:rPr>
          <w:rFonts w:eastAsia="Calibri" w:cs="Arial"/>
          <w:sz w:val="22"/>
          <w:szCs w:val="22"/>
          <w:lang w:val="sl-SI"/>
        </w:rPr>
        <w:t>a svoji 55. redni seji dne 6. 7. 2010 je presojal</w:t>
      </w:r>
      <w:r w:rsidR="004B5543">
        <w:rPr>
          <w:rFonts w:eastAsia="Calibri" w:cs="Arial"/>
          <w:sz w:val="22"/>
          <w:szCs w:val="22"/>
          <w:lang w:val="sl-SI"/>
        </w:rPr>
        <w:t xml:space="preserve"> </w:t>
      </w:r>
      <w:r w:rsidR="00B53027" w:rsidRPr="00B53027">
        <w:rPr>
          <w:rFonts w:eastAsia="Calibri" w:cs="Arial"/>
          <w:sz w:val="22"/>
          <w:szCs w:val="22"/>
          <w:lang w:val="sl-SI"/>
        </w:rPr>
        <w:t>primernost uravnotežene mešane prehrane, veg</w:t>
      </w:r>
      <w:r w:rsidR="00A8476E">
        <w:rPr>
          <w:rFonts w:eastAsia="Calibri" w:cs="Arial"/>
          <w:sz w:val="22"/>
          <w:szCs w:val="22"/>
          <w:lang w:val="sl-SI"/>
        </w:rPr>
        <w:t>e</w:t>
      </w:r>
      <w:r w:rsidR="00B53027" w:rsidRPr="00B53027">
        <w:rPr>
          <w:rFonts w:eastAsia="Calibri" w:cs="Arial"/>
          <w:sz w:val="22"/>
          <w:szCs w:val="22"/>
          <w:lang w:val="sl-SI"/>
        </w:rPr>
        <w:t>tari</w:t>
      </w:r>
      <w:r w:rsidR="00A8476E">
        <w:rPr>
          <w:rFonts w:eastAsia="Calibri" w:cs="Arial"/>
          <w:sz w:val="22"/>
          <w:szCs w:val="22"/>
          <w:lang w:val="sl-SI"/>
        </w:rPr>
        <w:t>j</w:t>
      </w:r>
      <w:r w:rsidR="00B53027" w:rsidRPr="00B53027">
        <w:rPr>
          <w:rFonts w:eastAsia="Calibri" w:cs="Arial"/>
          <w:sz w:val="22"/>
          <w:szCs w:val="22"/>
          <w:lang w:val="sl-SI"/>
        </w:rPr>
        <w:t>ansk</w:t>
      </w:r>
      <w:r w:rsidR="00A8476E">
        <w:rPr>
          <w:rFonts w:eastAsia="Calibri" w:cs="Arial"/>
          <w:sz w:val="22"/>
          <w:szCs w:val="22"/>
          <w:lang w:val="sl-SI"/>
        </w:rPr>
        <w:t>e</w:t>
      </w:r>
      <w:r w:rsidR="00B53027" w:rsidRPr="00B53027">
        <w:rPr>
          <w:rFonts w:eastAsia="Calibri" w:cs="Arial"/>
          <w:sz w:val="22"/>
          <w:szCs w:val="22"/>
          <w:lang w:val="sl-SI"/>
        </w:rPr>
        <w:t xml:space="preserve"> in </w:t>
      </w:r>
      <w:proofErr w:type="spellStart"/>
      <w:r w:rsidR="00B53027" w:rsidRPr="00B53027">
        <w:rPr>
          <w:rFonts w:eastAsia="Calibri" w:cs="Arial"/>
          <w:sz w:val="22"/>
          <w:szCs w:val="22"/>
          <w:lang w:val="sl-SI"/>
        </w:rPr>
        <w:t>veganske</w:t>
      </w:r>
      <w:proofErr w:type="spellEnd"/>
      <w:r w:rsidR="00B53027" w:rsidRPr="00B53027">
        <w:rPr>
          <w:rFonts w:eastAsia="Calibri" w:cs="Arial"/>
          <w:sz w:val="22"/>
          <w:szCs w:val="22"/>
          <w:lang w:val="sl-SI"/>
        </w:rPr>
        <w:t xml:space="preserve"> prehrane pri otrocih ter</w:t>
      </w:r>
      <w:r w:rsidR="00B53027">
        <w:rPr>
          <w:rFonts w:eastAsia="Calibri" w:cs="Arial"/>
          <w:sz w:val="22"/>
          <w:szCs w:val="22"/>
          <w:lang w:val="sl-SI"/>
        </w:rPr>
        <w:t xml:space="preserve"> </w:t>
      </w:r>
      <w:r w:rsidR="00B53027" w:rsidRPr="00B53027">
        <w:rPr>
          <w:rFonts w:eastAsia="Calibri" w:cs="Arial"/>
          <w:sz w:val="22"/>
          <w:szCs w:val="22"/>
          <w:lang w:val="sl-SI"/>
        </w:rPr>
        <w:t>mladostnikih in podal naslednji sklep:</w:t>
      </w:r>
    </w:p>
    <w:p w14:paraId="2E8BC9E2" w14:textId="77777777" w:rsidR="004B5543" w:rsidRPr="00B53027" w:rsidRDefault="004B5543" w:rsidP="00B53027">
      <w:pPr>
        <w:spacing w:line="240" w:lineRule="auto"/>
        <w:contextualSpacing/>
        <w:jc w:val="both"/>
        <w:rPr>
          <w:rFonts w:eastAsia="Calibri" w:cs="Arial"/>
          <w:sz w:val="22"/>
          <w:szCs w:val="22"/>
          <w:lang w:val="sl-SI"/>
        </w:rPr>
      </w:pPr>
    </w:p>
    <w:p w14:paraId="3DE98827" w14:textId="5A426F15" w:rsidR="00B53027" w:rsidRDefault="00B53027" w:rsidP="00B53027">
      <w:pPr>
        <w:spacing w:line="240" w:lineRule="auto"/>
        <w:contextualSpacing/>
        <w:jc w:val="both"/>
        <w:rPr>
          <w:rFonts w:eastAsia="Calibri" w:cs="Arial"/>
          <w:sz w:val="22"/>
          <w:szCs w:val="22"/>
          <w:lang w:val="sl-SI"/>
        </w:rPr>
      </w:pPr>
      <w:r w:rsidRPr="00B53027">
        <w:rPr>
          <w:rFonts w:eastAsia="Calibri" w:cs="Arial"/>
          <w:sz w:val="22"/>
          <w:szCs w:val="22"/>
          <w:lang w:val="sl-SI"/>
        </w:rPr>
        <w:t>"Strokovne raziskave ne kažejo, da bi mešani jedilniki, pripravljeni po načelih zdravega</w:t>
      </w:r>
      <w:r>
        <w:rPr>
          <w:rFonts w:eastAsia="Calibri" w:cs="Arial"/>
          <w:sz w:val="22"/>
          <w:szCs w:val="22"/>
          <w:lang w:val="sl-SI"/>
        </w:rPr>
        <w:t xml:space="preserve"> </w:t>
      </w:r>
      <w:r w:rsidRPr="00B53027">
        <w:rPr>
          <w:rFonts w:eastAsia="Calibri" w:cs="Arial"/>
          <w:sz w:val="22"/>
          <w:szCs w:val="22"/>
          <w:lang w:val="sl-SI"/>
        </w:rPr>
        <w:t>prehranjevanja, pomenili tveganje za zdrav otrokov razvoj. Nasprotno, uživanje mesa zmanjšuje</w:t>
      </w:r>
      <w:r>
        <w:rPr>
          <w:rFonts w:eastAsia="Calibri" w:cs="Arial"/>
          <w:sz w:val="22"/>
          <w:szCs w:val="22"/>
          <w:lang w:val="sl-SI"/>
        </w:rPr>
        <w:t xml:space="preserve"> </w:t>
      </w:r>
      <w:r w:rsidRPr="00B53027">
        <w:rPr>
          <w:rFonts w:eastAsia="Calibri" w:cs="Arial"/>
          <w:sz w:val="22"/>
          <w:szCs w:val="22"/>
          <w:lang w:val="sl-SI"/>
        </w:rPr>
        <w:t>nevarnost nastanka nekaterih bolezni zaradi pomanjkanja določenih hranil v otrokovi hrani. Tudi</w:t>
      </w:r>
      <w:r>
        <w:rPr>
          <w:rFonts w:eastAsia="Calibri" w:cs="Arial"/>
          <w:sz w:val="22"/>
          <w:szCs w:val="22"/>
          <w:lang w:val="sl-SI"/>
        </w:rPr>
        <w:t xml:space="preserve"> </w:t>
      </w:r>
      <w:r w:rsidRPr="00B53027">
        <w:rPr>
          <w:rFonts w:eastAsia="Calibri" w:cs="Arial"/>
          <w:sz w:val="22"/>
          <w:szCs w:val="22"/>
          <w:lang w:val="sl-SI"/>
        </w:rPr>
        <w:t>vegetarijanska prehrana lahko zagotovi vsa potrebna hranila za otroka. Izsledki strokovnih</w:t>
      </w:r>
      <w:r>
        <w:rPr>
          <w:rFonts w:eastAsia="Calibri" w:cs="Arial"/>
          <w:sz w:val="22"/>
          <w:szCs w:val="22"/>
          <w:lang w:val="sl-SI"/>
        </w:rPr>
        <w:t xml:space="preserve"> </w:t>
      </w:r>
      <w:r w:rsidRPr="00B53027">
        <w:rPr>
          <w:rFonts w:eastAsia="Calibri" w:cs="Arial"/>
          <w:sz w:val="22"/>
          <w:szCs w:val="22"/>
          <w:lang w:val="sl-SI"/>
        </w:rPr>
        <w:t>raziskav in objavljenega poročila pa opozarjajo, da ta način prehranjevanja v praksi pogosto</w:t>
      </w:r>
      <w:r>
        <w:rPr>
          <w:rFonts w:eastAsia="Calibri" w:cs="Arial"/>
          <w:sz w:val="22"/>
          <w:szCs w:val="22"/>
          <w:lang w:val="sl-SI"/>
        </w:rPr>
        <w:t xml:space="preserve"> </w:t>
      </w:r>
      <w:r w:rsidRPr="00B53027">
        <w:rPr>
          <w:rFonts w:eastAsia="Calibri" w:cs="Arial"/>
          <w:sz w:val="22"/>
          <w:szCs w:val="22"/>
          <w:lang w:val="sl-SI"/>
        </w:rPr>
        <w:t>predstavlja dejavnik tveganja za otrokovo zdravje, ker večinoma ni podprt z zadostnim</w:t>
      </w:r>
      <w:r>
        <w:rPr>
          <w:rFonts w:eastAsia="Calibri" w:cs="Arial"/>
          <w:sz w:val="22"/>
          <w:szCs w:val="22"/>
          <w:lang w:val="sl-SI"/>
        </w:rPr>
        <w:t xml:space="preserve"> </w:t>
      </w:r>
      <w:r w:rsidRPr="00B53027">
        <w:rPr>
          <w:rFonts w:eastAsia="Calibri" w:cs="Arial"/>
          <w:sz w:val="22"/>
          <w:szCs w:val="22"/>
          <w:lang w:val="sl-SI"/>
        </w:rPr>
        <w:t>teoretičnim znanjem in ni pravilno izvajan. Pobude za uvedbo vegetarijanskih jedilnikov v</w:t>
      </w:r>
      <w:r>
        <w:rPr>
          <w:rFonts w:eastAsia="Calibri" w:cs="Arial"/>
          <w:sz w:val="22"/>
          <w:szCs w:val="22"/>
          <w:lang w:val="sl-SI"/>
        </w:rPr>
        <w:t xml:space="preserve"> </w:t>
      </w:r>
      <w:r w:rsidRPr="00B53027">
        <w:rPr>
          <w:rFonts w:eastAsia="Calibri" w:cs="Arial"/>
          <w:sz w:val="22"/>
          <w:szCs w:val="22"/>
          <w:lang w:val="sl-SI"/>
        </w:rPr>
        <w:t>vzgojno-izobraževalnih zavodov izvirajo iz različnih kulturoloških, moralnih, filozofskih in</w:t>
      </w:r>
      <w:r>
        <w:rPr>
          <w:rFonts w:eastAsia="Calibri" w:cs="Arial"/>
          <w:sz w:val="22"/>
          <w:szCs w:val="22"/>
          <w:lang w:val="sl-SI"/>
        </w:rPr>
        <w:t xml:space="preserve"> </w:t>
      </w:r>
      <w:r w:rsidRPr="00B53027">
        <w:rPr>
          <w:rFonts w:eastAsia="Calibri" w:cs="Arial"/>
          <w:sz w:val="22"/>
          <w:szCs w:val="22"/>
          <w:lang w:val="sl-SI"/>
        </w:rPr>
        <w:t>podobnih stališč in ne zato, ker bi bila mešana prehrana otroku dokazano škodljiva. Različne</w:t>
      </w:r>
      <w:r>
        <w:rPr>
          <w:rFonts w:eastAsia="Calibri" w:cs="Arial"/>
          <w:sz w:val="22"/>
          <w:szCs w:val="22"/>
          <w:lang w:val="sl-SI"/>
        </w:rPr>
        <w:t xml:space="preserve"> </w:t>
      </w:r>
      <w:r w:rsidRPr="00B53027">
        <w:rPr>
          <w:rFonts w:eastAsia="Calibri" w:cs="Arial"/>
          <w:sz w:val="22"/>
          <w:szCs w:val="22"/>
          <w:lang w:val="sl-SI"/>
        </w:rPr>
        <w:t>obravnave otrok v javnih institucijah glede na posebna prepričanja in stališča različnih družin</w:t>
      </w:r>
      <w:r>
        <w:rPr>
          <w:rFonts w:eastAsia="Calibri" w:cs="Arial"/>
          <w:sz w:val="22"/>
          <w:szCs w:val="22"/>
          <w:lang w:val="sl-SI"/>
        </w:rPr>
        <w:t xml:space="preserve"> </w:t>
      </w:r>
      <w:r w:rsidRPr="00B53027">
        <w:rPr>
          <w:rFonts w:eastAsia="Calibri" w:cs="Arial"/>
          <w:sz w:val="22"/>
          <w:szCs w:val="22"/>
          <w:lang w:val="sl-SI"/>
        </w:rPr>
        <w:t>vodi v segregacijo otrok, ki s stališča zdravstvenih strok ni upravičena. Ker je RSK za pediatrijo</w:t>
      </w:r>
      <w:r>
        <w:rPr>
          <w:rFonts w:eastAsia="Calibri" w:cs="Arial"/>
          <w:sz w:val="22"/>
          <w:szCs w:val="22"/>
          <w:lang w:val="sl-SI"/>
        </w:rPr>
        <w:t xml:space="preserve"> </w:t>
      </w:r>
      <w:r w:rsidRPr="00B53027">
        <w:rPr>
          <w:rFonts w:eastAsia="Calibri" w:cs="Arial"/>
          <w:sz w:val="22"/>
          <w:szCs w:val="22"/>
          <w:lang w:val="sl-SI"/>
        </w:rPr>
        <w:t>zadolžen za enakomerno in celostno vzdrževanje in vzpodbujanje dobrega zdravstvenega</w:t>
      </w:r>
      <w:r>
        <w:rPr>
          <w:rFonts w:eastAsia="Calibri" w:cs="Arial"/>
          <w:sz w:val="22"/>
          <w:szCs w:val="22"/>
          <w:lang w:val="sl-SI"/>
        </w:rPr>
        <w:t xml:space="preserve"> </w:t>
      </w:r>
      <w:r w:rsidRPr="00B53027">
        <w:rPr>
          <w:rFonts w:eastAsia="Calibri" w:cs="Arial"/>
          <w:sz w:val="22"/>
          <w:szCs w:val="22"/>
          <w:lang w:val="sl-SI"/>
        </w:rPr>
        <w:t>stanja otrok, mladostnic in mladostnikov na področju celotne Slovenije, glede na objavljene</w:t>
      </w:r>
      <w:r w:rsidR="004545CD">
        <w:rPr>
          <w:rFonts w:eastAsia="Calibri" w:cs="Arial"/>
          <w:sz w:val="22"/>
          <w:szCs w:val="22"/>
          <w:lang w:val="sl-SI"/>
        </w:rPr>
        <w:t xml:space="preserve"> </w:t>
      </w:r>
      <w:r w:rsidRPr="00B53027">
        <w:rPr>
          <w:rFonts w:eastAsia="Calibri" w:cs="Arial"/>
          <w:sz w:val="22"/>
          <w:szCs w:val="22"/>
          <w:lang w:val="sl-SI"/>
        </w:rPr>
        <w:t>podatke iz literature svetuje, da se v javnih vrtcih in šolah pripravlja zdrava, mešana</w:t>
      </w:r>
      <w:r w:rsidR="004545CD">
        <w:rPr>
          <w:rFonts w:eastAsia="Calibri" w:cs="Arial"/>
          <w:sz w:val="22"/>
          <w:szCs w:val="22"/>
          <w:lang w:val="sl-SI"/>
        </w:rPr>
        <w:t xml:space="preserve"> </w:t>
      </w:r>
      <w:r w:rsidRPr="00B53027">
        <w:rPr>
          <w:rFonts w:eastAsia="Calibri" w:cs="Arial"/>
          <w:sz w:val="22"/>
          <w:szCs w:val="22"/>
          <w:lang w:val="sl-SI"/>
        </w:rPr>
        <w:t>prehrana.”</w:t>
      </w:r>
    </w:p>
    <w:p w14:paraId="356E7411" w14:textId="77777777" w:rsidR="004545CD" w:rsidRPr="00B53027" w:rsidRDefault="004545CD" w:rsidP="00B53027">
      <w:pPr>
        <w:spacing w:line="240" w:lineRule="auto"/>
        <w:contextualSpacing/>
        <w:jc w:val="both"/>
        <w:rPr>
          <w:rFonts w:eastAsia="Calibri" w:cs="Arial"/>
          <w:sz w:val="22"/>
          <w:szCs w:val="22"/>
          <w:lang w:val="sl-SI"/>
        </w:rPr>
      </w:pPr>
    </w:p>
    <w:p w14:paraId="0BDEA026" w14:textId="5C9E596A" w:rsidR="00B53027" w:rsidRDefault="00EE6BBE" w:rsidP="00B53027">
      <w:pPr>
        <w:spacing w:line="240" w:lineRule="auto"/>
        <w:contextualSpacing/>
        <w:jc w:val="both"/>
        <w:rPr>
          <w:rFonts w:eastAsia="Calibri" w:cs="Arial"/>
          <w:sz w:val="22"/>
          <w:szCs w:val="22"/>
          <w:lang w:val="sl-SI"/>
        </w:rPr>
      </w:pPr>
      <w:r>
        <w:rPr>
          <w:rFonts w:eastAsia="Calibri" w:cs="Arial"/>
          <w:sz w:val="22"/>
          <w:szCs w:val="22"/>
          <w:lang w:val="sl-SI"/>
        </w:rPr>
        <w:t xml:space="preserve">V </w:t>
      </w:r>
      <w:r w:rsidR="00B53027" w:rsidRPr="00B53027">
        <w:rPr>
          <w:rFonts w:eastAsia="Calibri" w:cs="Arial"/>
          <w:sz w:val="22"/>
          <w:szCs w:val="22"/>
          <w:lang w:val="sl-SI"/>
        </w:rPr>
        <w:t>letu 2019 je bil RSK za pediatrijo ponovno zaprošen za opredelitev</w:t>
      </w:r>
      <w:r w:rsidR="004545CD">
        <w:rPr>
          <w:rFonts w:eastAsia="Calibri" w:cs="Arial"/>
          <w:sz w:val="22"/>
          <w:szCs w:val="22"/>
          <w:lang w:val="sl-SI"/>
        </w:rPr>
        <w:t xml:space="preserve"> </w:t>
      </w:r>
      <w:r w:rsidR="00B53027" w:rsidRPr="00B53027">
        <w:rPr>
          <w:rFonts w:eastAsia="Calibri" w:cs="Arial"/>
          <w:sz w:val="22"/>
          <w:szCs w:val="22"/>
          <w:lang w:val="sl-SI"/>
        </w:rPr>
        <w:t>glede prehrane v otroštvu.</w:t>
      </w:r>
      <w:r w:rsidR="004B5543">
        <w:rPr>
          <w:rFonts w:eastAsia="Calibri" w:cs="Arial"/>
          <w:sz w:val="22"/>
          <w:szCs w:val="22"/>
          <w:lang w:val="sl-SI"/>
        </w:rPr>
        <w:t xml:space="preserve"> N</w:t>
      </w:r>
      <w:r w:rsidR="00B53027" w:rsidRPr="00B53027">
        <w:rPr>
          <w:rFonts w:eastAsia="Calibri" w:cs="Arial"/>
          <w:sz w:val="22"/>
          <w:szCs w:val="22"/>
          <w:lang w:val="sl-SI"/>
        </w:rPr>
        <w:t>a svoji 2. redni seji dne 25. 9. 2019, ko je</w:t>
      </w:r>
      <w:r w:rsidR="004545CD">
        <w:rPr>
          <w:rFonts w:eastAsia="Calibri" w:cs="Arial"/>
          <w:sz w:val="22"/>
          <w:szCs w:val="22"/>
          <w:lang w:val="sl-SI"/>
        </w:rPr>
        <w:t xml:space="preserve"> </w:t>
      </w:r>
      <w:r w:rsidR="00B53027" w:rsidRPr="00B53027">
        <w:rPr>
          <w:rFonts w:eastAsia="Calibri" w:cs="Arial"/>
          <w:sz w:val="22"/>
          <w:szCs w:val="22"/>
          <w:lang w:val="sl-SI"/>
        </w:rPr>
        <w:t>razpravljal o prehrani ob medicinsko predpisani dieti</w:t>
      </w:r>
      <w:r w:rsidR="004B5543">
        <w:rPr>
          <w:rFonts w:eastAsia="Calibri" w:cs="Arial"/>
          <w:sz w:val="22"/>
          <w:szCs w:val="22"/>
          <w:lang w:val="sl-SI"/>
        </w:rPr>
        <w:t>, je</w:t>
      </w:r>
      <w:r w:rsidR="00B53027" w:rsidRPr="00B53027">
        <w:rPr>
          <w:rFonts w:eastAsia="Calibri" w:cs="Arial"/>
          <w:sz w:val="22"/>
          <w:szCs w:val="22"/>
          <w:lang w:val="sl-SI"/>
        </w:rPr>
        <w:t xml:space="preserve"> podal sklep št. 3/2-2019: ”Člani RSK za</w:t>
      </w:r>
      <w:r w:rsidR="004545CD">
        <w:rPr>
          <w:rFonts w:eastAsia="Calibri" w:cs="Arial"/>
          <w:sz w:val="22"/>
          <w:szCs w:val="22"/>
          <w:lang w:val="sl-SI"/>
        </w:rPr>
        <w:t xml:space="preserve"> </w:t>
      </w:r>
      <w:r w:rsidR="00B53027" w:rsidRPr="00B53027">
        <w:rPr>
          <w:rFonts w:eastAsia="Calibri" w:cs="Arial"/>
          <w:sz w:val="22"/>
          <w:szCs w:val="22"/>
          <w:lang w:val="sl-SI"/>
        </w:rPr>
        <w:t>pediatrijo menijo, da je edino uravnotežena mešana prehrana, primerna prehrana, saj so otroci</w:t>
      </w:r>
      <w:r w:rsidR="004545CD">
        <w:rPr>
          <w:rFonts w:eastAsia="Calibri" w:cs="Arial"/>
          <w:sz w:val="22"/>
          <w:szCs w:val="22"/>
          <w:lang w:val="sl-SI"/>
        </w:rPr>
        <w:t xml:space="preserve"> </w:t>
      </w:r>
      <w:r w:rsidR="00B53027" w:rsidRPr="00B53027">
        <w:rPr>
          <w:rFonts w:eastAsia="Calibri" w:cs="Arial"/>
          <w:sz w:val="22"/>
          <w:szCs w:val="22"/>
          <w:lang w:val="sl-SI"/>
        </w:rPr>
        <w:t>ogrožena skupina, zato ker so razvijajoči in vsako pomanjkanje naredi v tem obdobju bistveno</w:t>
      </w:r>
      <w:r w:rsidR="004545CD">
        <w:rPr>
          <w:rFonts w:eastAsia="Calibri" w:cs="Arial"/>
          <w:sz w:val="22"/>
          <w:szCs w:val="22"/>
          <w:lang w:val="sl-SI"/>
        </w:rPr>
        <w:t xml:space="preserve"> </w:t>
      </w:r>
      <w:r w:rsidR="00B53027" w:rsidRPr="00B53027">
        <w:rPr>
          <w:rFonts w:eastAsia="Calibri" w:cs="Arial"/>
          <w:sz w:val="22"/>
          <w:szCs w:val="22"/>
          <w:lang w:val="sl-SI"/>
        </w:rPr>
        <w:t>večjo škodo, kot če je to pomanjkanje v odraslem obdobju. Upoštevati je potrebno pravilo</w:t>
      </w:r>
      <w:r w:rsidR="004545CD">
        <w:rPr>
          <w:rFonts w:eastAsia="Calibri" w:cs="Arial"/>
          <w:sz w:val="22"/>
          <w:szCs w:val="22"/>
          <w:lang w:val="sl-SI"/>
        </w:rPr>
        <w:t xml:space="preserve"> </w:t>
      </w:r>
      <w:r w:rsidR="00B53027" w:rsidRPr="00B53027">
        <w:rPr>
          <w:rFonts w:eastAsia="Calibri" w:cs="Arial"/>
          <w:sz w:val="22"/>
          <w:szCs w:val="22"/>
          <w:lang w:val="sl-SI"/>
        </w:rPr>
        <w:t>enakosti in to pravico zagotoviti vsem. Otrokom, ki pa imajo predpisano medicinsko indicirano</w:t>
      </w:r>
      <w:r w:rsidR="004545CD">
        <w:rPr>
          <w:rFonts w:eastAsia="Calibri" w:cs="Arial"/>
          <w:sz w:val="22"/>
          <w:szCs w:val="22"/>
          <w:lang w:val="sl-SI"/>
        </w:rPr>
        <w:t xml:space="preserve"> </w:t>
      </w:r>
      <w:r w:rsidR="00B53027" w:rsidRPr="00B53027">
        <w:rPr>
          <w:rFonts w:eastAsia="Calibri" w:cs="Arial"/>
          <w:sz w:val="22"/>
          <w:szCs w:val="22"/>
          <w:lang w:val="sl-SI"/>
        </w:rPr>
        <w:t>dieto</w:t>
      </w:r>
      <w:r>
        <w:rPr>
          <w:rFonts w:eastAsia="Calibri" w:cs="Arial"/>
          <w:sz w:val="22"/>
          <w:szCs w:val="22"/>
          <w:lang w:val="sl-SI"/>
        </w:rPr>
        <w:t xml:space="preserve">, </w:t>
      </w:r>
      <w:r w:rsidR="00B53027" w:rsidRPr="00B53027">
        <w:rPr>
          <w:rFonts w:eastAsia="Calibri" w:cs="Arial"/>
          <w:sz w:val="22"/>
          <w:szCs w:val="22"/>
          <w:lang w:val="sl-SI"/>
        </w:rPr>
        <w:t>naj ustanove le-to zagotovijo. V dokumentu, ki je predpisal medicinsko indicirano dieto</w:t>
      </w:r>
      <w:r>
        <w:rPr>
          <w:rFonts w:eastAsia="Calibri" w:cs="Arial"/>
          <w:sz w:val="22"/>
          <w:szCs w:val="22"/>
          <w:lang w:val="sl-SI"/>
        </w:rPr>
        <w:t>,</w:t>
      </w:r>
      <w:r w:rsidR="00B53027" w:rsidRPr="00B53027">
        <w:rPr>
          <w:rFonts w:eastAsia="Calibri" w:cs="Arial"/>
          <w:sz w:val="22"/>
          <w:szCs w:val="22"/>
          <w:lang w:val="sl-SI"/>
        </w:rPr>
        <w:t xml:space="preserve"> se</w:t>
      </w:r>
      <w:r w:rsidR="004545CD">
        <w:rPr>
          <w:rFonts w:eastAsia="Calibri" w:cs="Arial"/>
          <w:sz w:val="22"/>
          <w:szCs w:val="22"/>
          <w:lang w:val="sl-SI"/>
        </w:rPr>
        <w:t xml:space="preserve"> </w:t>
      </w:r>
      <w:r w:rsidR="00B53027" w:rsidRPr="00B53027">
        <w:rPr>
          <w:rFonts w:eastAsia="Calibri" w:cs="Arial"/>
          <w:sz w:val="22"/>
          <w:szCs w:val="22"/>
          <w:lang w:val="sl-SI"/>
        </w:rPr>
        <w:t xml:space="preserve">je opredelilo, da vegetarijanska, </w:t>
      </w:r>
      <w:proofErr w:type="spellStart"/>
      <w:r w:rsidR="00B53027" w:rsidRPr="00B53027">
        <w:rPr>
          <w:rFonts w:eastAsia="Calibri" w:cs="Arial"/>
          <w:sz w:val="22"/>
          <w:szCs w:val="22"/>
          <w:lang w:val="sl-SI"/>
        </w:rPr>
        <w:t>veganska</w:t>
      </w:r>
      <w:proofErr w:type="spellEnd"/>
      <w:r w:rsidR="00B53027" w:rsidRPr="00B53027">
        <w:rPr>
          <w:rFonts w:eastAsia="Calibri" w:cs="Arial"/>
          <w:sz w:val="22"/>
          <w:szCs w:val="22"/>
          <w:lang w:val="sl-SI"/>
        </w:rPr>
        <w:t xml:space="preserve"> prehrana in prehrana zaradi etičnih prepričanj ni</w:t>
      </w:r>
      <w:r w:rsidR="004545CD">
        <w:rPr>
          <w:rFonts w:eastAsia="Calibri" w:cs="Arial"/>
          <w:sz w:val="22"/>
          <w:szCs w:val="22"/>
          <w:lang w:val="sl-SI"/>
        </w:rPr>
        <w:t xml:space="preserve"> </w:t>
      </w:r>
      <w:r w:rsidR="00B53027" w:rsidRPr="00B53027">
        <w:rPr>
          <w:rFonts w:eastAsia="Calibri" w:cs="Arial"/>
          <w:sz w:val="22"/>
          <w:szCs w:val="22"/>
          <w:lang w:val="sl-SI"/>
        </w:rPr>
        <w:t xml:space="preserve">predmet medicinsko predpisane diete. Če pa se država odloči, da država omogoča </w:t>
      </w:r>
      <w:proofErr w:type="spellStart"/>
      <w:r w:rsidR="00B53027" w:rsidRPr="00B53027">
        <w:rPr>
          <w:rFonts w:eastAsia="Calibri" w:cs="Arial"/>
          <w:sz w:val="22"/>
          <w:szCs w:val="22"/>
          <w:lang w:val="sl-SI"/>
        </w:rPr>
        <w:t>vegansko</w:t>
      </w:r>
      <w:proofErr w:type="spellEnd"/>
      <w:r w:rsidR="004545CD">
        <w:rPr>
          <w:rFonts w:eastAsia="Calibri" w:cs="Arial"/>
          <w:sz w:val="22"/>
          <w:szCs w:val="22"/>
          <w:lang w:val="sl-SI"/>
        </w:rPr>
        <w:t xml:space="preserve"> </w:t>
      </w:r>
      <w:r w:rsidR="00B53027" w:rsidRPr="00B53027">
        <w:rPr>
          <w:rFonts w:eastAsia="Calibri" w:cs="Arial"/>
          <w:sz w:val="22"/>
          <w:szCs w:val="22"/>
          <w:lang w:val="sl-SI"/>
        </w:rPr>
        <w:t>prehrano, potem pa je potrebno zagotoviti vsem to možnost izbire prehrane (</w:t>
      </w:r>
      <w:proofErr w:type="spellStart"/>
      <w:r w:rsidR="00B53027" w:rsidRPr="00B53027">
        <w:rPr>
          <w:rFonts w:eastAsia="Calibri" w:cs="Arial"/>
          <w:sz w:val="22"/>
          <w:szCs w:val="22"/>
          <w:lang w:val="sl-SI"/>
        </w:rPr>
        <w:t>halal</w:t>
      </w:r>
      <w:proofErr w:type="spellEnd"/>
      <w:r w:rsidR="00B53027" w:rsidRPr="00B53027">
        <w:rPr>
          <w:rFonts w:eastAsia="Calibri" w:cs="Arial"/>
          <w:sz w:val="22"/>
          <w:szCs w:val="22"/>
          <w:lang w:val="sl-SI"/>
        </w:rPr>
        <w:t xml:space="preserve">, </w:t>
      </w:r>
      <w:proofErr w:type="spellStart"/>
      <w:r w:rsidR="00B53027" w:rsidRPr="00B53027">
        <w:rPr>
          <w:rFonts w:eastAsia="Calibri" w:cs="Arial"/>
          <w:sz w:val="22"/>
          <w:szCs w:val="22"/>
          <w:lang w:val="sl-SI"/>
        </w:rPr>
        <w:t>košer</w:t>
      </w:r>
      <w:proofErr w:type="spellEnd"/>
      <w:r w:rsidR="00B53027" w:rsidRPr="00B53027">
        <w:rPr>
          <w:rFonts w:eastAsia="Calibri" w:cs="Arial"/>
          <w:sz w:val="22"/>
          <w:szCs w:val="22"/>
          <w:lang w:val="sl-SI"/>
        </w:rPr>
        <w:t>,</w:t>
      </w:r>
      <w:r w:rsidR="004545CD">
        <w:rPr>
          <w:rFonts w:eastAsia="Calibri" w:cs="Arial"/>
          <w:sz w:val="22"/>
          <w:szCs w:val="22"/>
          <w:lang w:val="sl-SI"/>
        </w:rPr>
        <w:t xml:space="preserve"> </w:t>
      </w:r>
      <w:proofErr w:type="spellStart"/>
      <w:r w:rsidR="00B53027" w:rsidRPr="00B53027">
        <w:rPr>
          <w:rFonts w:eastAsia="Calibri" w:cs="Arial"/>
          <w:sz w:val="22"/>
          <w:szCs w:val="22"/>
          <w:lang w:val="sl-SI"/>
        </w:rPr>
        <w:t>rast</w:t>
      </w:r>
      <w:r w:rsidR="00D853AB">
        <w:rPr>
          <w:rFonts w:eastAsia="Calibri" w:cs="Arial"/>
          <w:sz w:val="22"/>
          <w:szCs w:val="22"/>
          <w:lang w:val="sl-SI"/>
        </w:rPr>
        <w:t>a</w:t>
      </w:r>
      <w:r w:rsidR="00B53027" w:rsidRPr="00B53027">
        <w:rPr>
          <w:rFonts w:eastAsia="Calibri" w:cs="Arial"/>
          <w:sz w:val="22"/>
          <w:szCs w:val="22"/>
          <w:lang w:val="sl-SI"/>
        </w:rPr>
        <w:t>farijanska</w:t>
      </w:r>
      <w:proofErr w:type="spellEnd"/>
      <w:r w:rsidR="00B53027" w:rsidRPr="00B53027">
        <w:rPr>
          <w:rFonts w:eastAsia="Calibri" w:cs="Arial"/>
          <w:sz w:val="22"/>
          <w:szCs w:val="22"/>
          <w:lang w:val="sl-SI"/>
        </w:rPr>
        <w:t xml:space="preserve">, </w:t>
      </w:r>
      <w:proofErr w:type="spellStart"/>
      <w:r w:rsidR="00B53027" w:rsidRPr="00B53027">
        <w:rPr>
          <w:rFonts w:eastAsia="Calibri" w:cs="Arial"/>
          <w:sz w:val="22"/>
          <w:szCs w:val="22"/>
          <w:lang w:val="sl-SI"/>
        </w:rPr>
        <w:t>ipd</w:t>
      </w:r>
      <w:proofErr w:type="spellEnd"/>
      <w:r w:rsidR="00B53027" w:rsidRPr="00B53027">
        <w:rPr>
          <w:rFonts w:eastAsia="Calibri" w:cs="Arial"/>
          <w:sz w:val="22"/>
          <w:szCs w:val="22"/>
          <w:lang w:val="sl-SI"/>
        </w:rPr>
        <w:t>….)”.</w:t>
      </w:r>
    </w:p>
    <w:p w14:paraId="49AA9D1C" w14:textId="77777777" w:rsidR="004545CD" w:rsidRPr="00B53027" w:rsidRDefault="004545CD" w:rsidP="00B53027">
      <w:pPr>
        <w:spacing w:line="240" w:lineRule="auto"/>
        <w:contextualSpacing/>
        <w:jc w:val="both"/>
        <w:rPr>
          <w:rFonts w:eastAsia="Calibri" w:cs="Arial"/>
          <w:sz w:val="22"/>
          <w:szCs w:val="22"/>
          <w:lang w:val="sl-SI"/>
        </w:rPr>
      </w:pPr>
    </w:p>
    <w:p w14:paraId="5702D04B" w14:textId="6D658CCE" w:rsidR="004B5543" w:rsidRDefault="00B53027" w:rsidP="00B53027">
      <w:pPr>
        <w:spacing w:line="240" w:lineRule="auto"/>
        <w:contextualSpacing/>
        <w:jc w:val="both"/>
        <w:rPr>
          <w:rFonts w:eastAsia="Calibri" w:cs="Arial"/>
          <w:sz w:val="22"/>
          <w:szCs w:val="22"/>
          <w:lang w:val="sl-SI"/>
        </w:rPr>
      </w:pPr>
      <w:r w:rsidRPr="00B53027">
        <w:rPr>
          <w:rFonts w:eastAsia="Calibri" w:cs="Arial"/>
          <w:sz w:val="22"/>
          <w:szCs w:val="22"/>
          <w:lang w:val="sl-SI"/>
        </w:rPr>
        <w:t xml:space="preserve">V letu 2023 je Nacionalni inštitut za javno zdravje </w:t>
      </w:r>
      <w:r w:rsidR="00EE6BBE">
        <w:rPr>
          <w:rFonts w:eastAsia="Calibri" w:cs="Arial"/>
          <w:sz w:val="22"/>
          <w:szCs w:val="22"/>
          <w:lang w:val="sl-SI"/>
        </w:rPr>
        <w:t xml:space="preserve">(v nadaljevanju: NIJZ) </w:t>
      </w:r>
      <w:r w:rsidRPr="00B53027">
        <w:rPr>
          <w:rFonts w:eastAsia="Calibri" w:cs="Arial"/>
          <w:sz w:val="22"/>
          <w:szCs w:val="22"/>
          <w:lang w:val="sl-SI"/>
        </w:rPr>
        <w:t>pripravil posodobljene usmeritve zdravega</w:t>
      </w:r>
      <w:r w:rsidR="00EE6BBE">
        <w:rPr>
          <w:rFonts w:eastAsia="Calibri" w:cs="Arial"/>
          <w:sz w:val="22"/>
          <w:szCs w:val="22"/>
          <w:lang w:val="sl-SI"/>
        </w:rPr>
        <w:t xml:space="preserve"> </w:t>
      </w:r>
      <w:r w:rsidRPr="00B53027">
        <w:rPr>
          <w:rFonts w:eastAsia="Calibri" w:cs="Arial"/>
          <w:sz w:val="22"/>
          <w:szCs w:val="22"/>
          <w:lang w:val="sl-SI"/>
        </w:rPr>
        <w:t xml:space="preserve">prehranjevanja v vzgojno-izobraževalnih zavodih, ki sledijo sodobnim spoznanjem </w:t>
      </w:r>
      <w:r w:rsidR="00EE6BBE">
        <w:rPr>
          <w:rFonts w:eastAsia="Calibri" w:cs="Arial"/>
          <w:sz w:val="22"/>
          <w:szCs w:val="22"/>
          <w:lang w:val="sl-SI"/>
        </w:rPr>
        <w:t xml:space="preserve">tako </w:t>
      </w:r>
      <w:proofErr w:type="spellStart"/>
      <w:r w:rsidRPr="00B53027">
        <w:rPr>
          <w:rFonts w:eastAsia="Calibri" w:cs="Arial"/>
          <w:sz w:val="22"/>
          <w:szCs w:val="22"/>
          <w:lang w:val="sl-SI"/>
        </w:rPr>
        <w:t>dietetske</w:t>
      </w:r>
      <w:proofErr w:type="spellEnd"/>
      <w:r w:rsidRPr="00B53027">
        <w:rPr>
          <w:rFonts w:eastAsia="Calibri" w:cs="Arial"/>
          <w:sz w:val="22"/>
          <w:szCs w:val="22"/>
          <w:lang w:val="sl-SI"/>
        </w:rPr>
        <w:t xml:space="preserve"> kot</w:t>
      </w:r>
      <w:r w:rsidR="004545CD">
        <w:rPr>
          <w:rFonts w:eastAsia="Calibri" w:cs="Arial"/>
          <w:sz w:val="22"/>
          <w:szCs w:val="22"/>
          <w:lang w:val="sl-SI"/>
        </w:rPr>
        <w:t xml:space="preserve"> </w:t>
      </w:r>
      <w:r w:rsidRPr="00B53027">
        <w:rPr>
          <w:rFonts w:eastAsia="Calibri" w:cs="Arial"/>
          <w:sz w:val="22"/>
          <w:szCs w:val="22"/>
          <w:lang w:val="sl-SI"/>
        </w:rPr>
        <w:t>pediatrične stroke</w:t>
      </w:r>
      <w:r w:rsidR="00EE6BBE">
        <w:rPr>
          <w:rFonts w:eastAsia="Calibri" w:cs="Arial"/>
          <w:sz w:val="22"/>
          <w:szCs w:val="22"/>
          <w:lang w:val="sl-SI"/>
        </w:rPr>
        <w:t xml:space="preserve">, </w:t>
      </w:r>
      <w:r w:rsidRPr="00B53027">
        <w:rPr>
          <w:rFonts w:eastAsia="Calibri" w:cs="Arial"/>
          <w:sz w:val="22"/>
          <w:szCs w:val="22"/>
          <w:lang w:val="sl-SI"/>
        </w:rPr>
        <w:t>in jih podal v obravnavo RSK za pediatrijo. Ta jih je obravnaval na svoji 4. seji</w:t>
      </w:r>
      <w:r w:rsidR="004545CD">
        <w:rPr>
          <w:rFonts w:eastAsia="Calibri" w:cs="Arial"/>
          <w:sz w:val="22"/>
          <w:szCs w:val="22"/>
          <w:lang w:val="sl-SI"/>
        </w:rPr>
        <w:t xml:space="preserve"> </w:t>
      </w:r>
      <w:r w:rsidRPr="00B53027">
        <w:rPr>
          <w:rFonts w:eastAsia="Calibri" w:cs="Arial"/>
          <w:sz w:val="22"/>
          <w:szCs w:val="22"/>
          <w:lang w:val="sl-SI"/>
        </w:rPr>
        <w:t>dne 7. 3. 2023 in podal sledeči sklep: “Sklep 2/4: Smernice za prehranjevanje v vzgojno</w:t>
      </w:r>
      <w:r w:rsidR="004B5543">
        <w:rPr>
          <w:rFonts w:eastAsia="Calibri" w:cs="Arial"/>
          <w:sz w:val="22"/>
          <w:szCs w:val="22"/>
          <w:lang w:val="sl-SI"/>
        </w:rPr>
        <w:t>-</w:t>
      </w:r>
      <w:r w:rsidRPr="00B53027">
        <w:rPr>
          <w:rFonts w:eastAsia="Calibri" w:cs="Arial"/>
          <w:sz w:val="22"/>
          <w:szCs w:val="22"/>
          <w:lang w:val="sl-SI"/>
        </w:rPr>
        <w:t>izobraževalnih</w:t>
      </w:r>
      <w:r w:rsidR="004545CD">
        <w:rPr>
          <w:rFonts w:eastAsia="Calibri" w:cs="Arial"/>
          <w:sz w:val="22"/>
          <w:szCs w:val="22"/>
          <w:lang w:val="sl-SI"/>
        </w:rPr>
        <w:t xml:space="preserve"> </w:t>
      </w:r>
      <w:r w:rsidRPr="00B53027">
        <w:rPr>
          <w:rFonts w:eastAsia="Calibri" w:cs="Arial"/>
          <w:sz w:val="22"/>
          <w:szCs w:val="22"/>
          <w:lang w:val="sl-SI"/>
        </w:rPr>
        <w:t>zavodih so strokovno ustrezno pripravljene. RSK podaja pozitivno mnenje glede</w:t>
      </w:r>
      <w:r w:rsidR="004545CD">
        <w:rPr>
          <w:rFonts w:eastAsia="Calibri" w:cs="Arial"/>
          <w:sz w:val="22"/>
          <w:szCs w:val="22"/>
          <w:lang w:val="sl-SI"/>
        </w:rPr>
        <w:t xml:space="preserve"> </w:t>
      </w:r>
      <w:r w:rsidRPr="00B53027">
        <w:rPr>
          <w:rFonts w:eastAsia="Calibri" w:cs="Arial"/>
          <w:sz w:val="22"/>
          <w:szCs w:val="22"/>
          <w:lang w:val="sl-SI"/>
        </w:rPr>
        <w:t>implementacije le – teh v vzgojno-izobraževalne zavode.”</w:t>
      </w:r>
      <w:r w:rsidR="004545CD">
        <w:rPr>
          <w:rFonts w:eastAsia="Calibri" w:cs="Arial"/>
          <w:sz w:val="22"/>
          <w:szCs w:val="22"/>
          <w:lang w:val="sl-SI"/>
        </w:rPr>
        <w:t xml:space="preserve"> </w:t>
      </w:r>
    </w:p>
    <w:p w14:paraId="19C396E4" w14:textId="77777777" w:rsidR="004B5543" w:rsidRDefault="004B5543" w:rsidP="00B53027">
      <w:pPr>
        <w:spacing w:line="240" w:lineRule="auto"/>
        <w:contextualSpacing/>
        <w:jc w:val="both"/>
        <w:rPr>
          <w:rFonts w:eastAsia="Calibri" w:cs="Arial"/>
          <w:sz w:val="22"/>
          <w:szCs w:val="22"/>
          <w:lang w:val="sl-SI"/>
        </w:rPr>
      </w:pPr>
    </w:p>
    <w:p w14:paraId="28FE9D34" w14:textId="21FD9ED8" w:rsidR="00B53027" w:rsidRPr="00B53027" w:rsidRDefault="00B53027" w:rsidP="00B53027">
      <w:pPr>
        <w:spacing w:line="240" w:lineRule="auto"/>
        <w:contextualSpacing/>
        <w:jc w:val="both"/>
        <w:rPr>
          <w:rFonts w:eastAsia="Calibri" w:cs="Arial"/>
          <w:sz w:val="22"/>
          <w:szCs w:val="22"/>
          <w:lang w:val="sl-SI"/>
        </w:rPr>
      </w:pPr>
      <w:r w:rsidRPr="00B53027">
        <w:rPr>
          <w:rFonts w:eastAsia="Calibri" w:cs="Arial"/>
          <w:sz w:val="22"/>
          <w:szCs w:val="22"/>
          <w:lang w:val="sl-SI"/>
        </w:rPr>
        <w:t>Zaradi očitka Strateškega sveta za prehrano, da pri zadnji prenovi smernic ni bila zadostno</w:t>
      </w:r>
      <w:r w:rsidR="004545CD">
        <w:rPr>
          <w:rFonts w:eastAsia="Calibri" w:cs="Arial"/>
          <w:sz w:val="22"/>
          <w:szCs w:val="22"/>
          <w:lang w:val="sl-SI"/>
        </w:rPr>
        <w:t xml:space="preserve"> </w:t>
      </w:r>
      <w:r w:rsidRPr="00B53027">
        <w:rPr>
          <w:rFonts w:eastAsia="Calibri" w:cs="Arial"/>
          <w:sz w:val="22"/>
          <w:szCs w:val="22"/>
          <w:lang w:val="sl-SI"/>
        </w:rPr>
        <w:t>vključena pediatrična stroka, je bil RSK za pediatrijo ponovno zaprošen za stališče. Ta je dne 6.</w:t>
      </w:r>
      <w:r w:rsidR="004545CD">
        <w:rPr>
          <w:rFonts w:eastAsia="Calibri" w:cs="Arial"/>
          <w:sz w:val="22"/>
          <w:szCs w:val="22"/>
          <w:lang w:val="sl-SI"/>
        </w:rPr>
        <w:t xml:space="preserve"> </w:t>
      </w:r>
      <w:r w:rsidRPr="00B53027">
        <w:rPr>
          <w:rFonts w:eastAsia="Calibri" w:cs="Arial"/>
          <w:sz w:val="22"/>
          <w:szCs w:val="22"/>
          <w:lang w:val="sl-SI"/>
        </w:rPr>
        <w:t>6. 2023 na svoji 5. seji, ponovil sklep 2/4-2023 s 4. seje dne 7. 3. 2023 in zapisal: »Smernice za</w:t>
      </w:r>
      <w:r w:rsidR="004545CD">
        <w:rPr>
          <w:rFonts w:eastAsia="Calibri" w:cs="Arial"/>
          <w:sz w:val="22"/>
          <w:szCs w:val="22"/>
          <w:lang w:val="sl-SI"/>
        </w:rPr>
        <w:t xml:space="preserve"> </w:t>
      </w:r>
      <w:r w:rsidRPr="00B53027">
        <w:rPr>
          <w:rFonts w:eastAsia="Calibri" w:cs="Arial"/>
          <w:sz w:val="22"/>
          <w:szCs w:val="22"/>
          <w:lang w:val="sl-SI"/>
        </w:rPr>
        <w:t>prehranjevanje v vzgojno-izobraževalnih zavodih so strokovno ustrezno pripravljene in ne</w:t>
      </w:r>
      <w:r w:rsidR="004545CD">
        <w:rPr>
          <w:rFonts w:eastAsia="Calibri" w:cs="Arial"/>
          <w:sz w:val="22"/>
          <w:szCs w:val="22"/>
          <w:lang w:val="sl-SI"/>
        </w:rPr>
        <w:t xml:space="preserve"> </w:t>
      </w:r>
      <w:r w:rsidRPr="00B53027">
        <w:rPr>
          <w:rFonts w:eastAsia="Calibri" w:cs="Arial"/>
          <w:sz w:val="22"/>
          <w:szCs w:val="22"/>
          <w:lang w:val="sl-SI"/>
        </w:rPr>
        <w:t>potrebujejo sprememb in RSK podaja ponovno pozitivno mnenje glede implementacije le – teh</w:t>
      </w:r>
    </w:p>
    <w:p w14:paraId="4AE19C6C" w14:textId="77777777" w:rsidR="00B53027" w:rsidRPr="00B53027" w:rsidRDefault="00B53027" w:rsidP="00B53027">
      <w:pPr>
        <w:spacing w:line="240" w:lineRule="auto"/>
        <w:contextualSpacing/>
        <w:jc w:val="both"/>
        <w:rPr>
          <w:rFonts w:eastAsia="Calibri" w:cs="Arial"/>
          <w:sz w:val="22"/>
          <w:szCs w:val="22"/>
          <w:lang w:val="sl-SI"/>
        </w:rPr>
      </w:pPr>
      <w:r w:rsidRPr="00B53027">
        <w:rPr>
          <w:rFonts w:eastAsia="Calibri" w:cs="Arial"/>
          <w:sz w:val="22"/>
          <w:szCs w:val="22"/>
          <w:lang w:val="sl-SI"/>
        </w:rPr>
        <w:t>v vzgojno-izobraževalne zavode.”.</w:t>
      </w:r>
    </w:p>
    <w:p w14:paraId="0BC40712" w14:textId="77777777" w:rsidR="004545CD" w:rsidRDefault="004545CD" w:rsidP="00B53027">
      <w:pPr>
        <w:spacing w:line="240" w:lineRule="auto"/>
        <w:contextualSpacing/>
        <w:jc w:val="both"/>
        <w:rPr>
          <w:rFonts w:eastAsia="Calibri" w:cs="Arial"/>
          <w:sz w:val="22"/>
          <w:szCs w:val="22"/>
          <w:lang w:val="sl-SI"/>
        </w:rPr>
      </w:pPr>
    </w:p>
    <w:p w14:paraId="6BACA60E" w14:textId="5D60329D" w:rsidR="00A05C27" w:rsidRDefault="004B5543" w:rsidP="00B53027">
      <w:pPr>
        <w:spacing w:line="240" w:lineRule="auto"/>
        <w:contextualSpacing/>
        <w:jc w:val="both"/>
        <w:rPr>
          <w:rFonts w:eastAsia="Calibri" w:cs="Arial"/>
          <w:sz w:val="22"/>
          <w:szCs w:val="22"/>
          <w:lang w:val="sl-SI"/>
        </w:rPr>
      </w:pPr>
      <w:r>
        <w:rPr>
          <w:rFonts w:eastAsia="Calibri" w:cs="Arial"/>
          <w:sz w:val="22"/>
          <w:szCs w:val="22"/>
          <w:lang w:val="sl-SI"/>
        </w:rPr>
        <w:t>MZ je pojasnilo še, da se posebne diete v vzgojno-izobraževalnih zavodih v</w:t>
      </w:r>
      <w:r w:rsidR="00B53027" w:rsidRPr="00B53027">
        <w:rPr>
          <w:rFonts w:eastAsia="Calibri" w:cs="Arial"/>
          <w:sz w:val="22"/>
          <w:szCs w:val="22"/>
          <w:lang w:val="sl-SI"/>
        </w:rPr>
        <w:t xml:space="preserve"> skladu s priporočili medicinske stroke</w:t>
      </w:r>
      <w:r w:rsidR="004545CD">
        <w:rPr>
          <w:rFonts w:eastAsia="Calibri" w:cs="Arial"/>
          <w:sz w:val="22"/>
          <w:szCs w:val="22"/>
          <w:lang w:val="sl-SI"/>
        </w:rPr>
        <w:t xml:space="preserve"> </w:t>
      </w:r>
      <w:r w:rsidR="00B53027" w:rsidRPr="00B53027">
        <w:rPr>
          <w:rFonts w:eastAsia="Calibri" w:cs="Arial"/>
          <w:sz w:val="22"/>
          <w:szCs w:val="22"/>
          <w:lang w:val="sl-SI"/>
        </w:rPr>
        <w:t>zagotavljajo le na podlagi medicinskih indikacij, potrjenih s strani zdravnika specialista, saj bi</w:t>
      </w:r>
      <w:r w:rsidR="004545CD">
        <w:rPr>
          <w:rFonts w:eastAsia="Calibri" w:cs="Arial"/>
          <w:sz w:val="22"/>
          <w:szCs w:val="22"/>
          <w:lang w:val="sl-SI"/>
        </w:rPr>
        <w:t xml:space="preserve"> </w:t>
      </w:r>
      <w:r w:rsidR="00B53027" w:rsidRPr="00B53027">
        <w:rPr>
          <w:rFonts w:eastAsia="Calibri" w:cs="Arial"/>
          <w:sz w:val="22"/>
          <w:szCs w:val="22"/>
          <w:lang w:val="sl-SI"/>
        </w:rPr>
        <w:t>opustitev diete pomenila poslabšanje zdravja otroka (</w:t>
      </w:r>
      <w:r w:rsidR="00BC6DBF">
        <w:rPr>
          <w:rFonts w:eastAsia="Calibri" w:cs="Arial"/>
          <w:sz w:val="22"/>
          <w:szCs w:val="22"/>
          <w:lang w:val="sl-SI"/>
        </w:rPr>
        <w:t>P</w:t>
      </w:r>
      <w:r w:rsidR="00B53027" w:rsidRPr="00B53027">
        <w:rPr>
          <w:rFonts w:eastAsia="Calibri" w:cs="Arial"/>
          <w:sz w:val="22"/>
          <w:szCs w:val="22"/>
          <w:lang w:val="sl-SI"/>
        </w:rPr>
        <w:t>riporočila Zdravniške zbornice Slovenije</w:t>
      </w:r>
      <w:r>
        <w:rPr>
          <w:rFonts w:eastAsia="Calibri" w:cs="Arial"/>
          <w:sz w:val="22"/>
          <w:szCs w:val="22"/>
          <w:lang w:val="sl-SI"/>
        </w:rPr>
        <w:t xml:space="preserve"> </w:t>
      </w:r>
      <w:r w:rsidR="00B53027" w:rsidRPr="00B53027">
        <w:rPr>
          <w:rFonts w:eastAsia="Calibri" w:cs="Arial"/>
          <w:sz w:val="22"/>
          <w:szCs w:val="22"/>
          <w:lang w:val="sl-SI"/>
        </w:rPr>
        <w:t>glede medicinsko indiciranih diet</w:t>
      </w:r>
      <w:r w:rsidR="00BA24C9">
        <w:rPr>
          <w:rStyle w:val="Sprotnaopomba-sklic"/>
          <w:rFonts w:eastAsia="Calibri" w:cs="Arial"/>
          <w:sz w:val="22"/>
          <w:szCs w:val="22"/>
          <w:lang w:val="sl-SI"/>
        </w:rPr>
        <w:footnoteReference w:id="14"/>
      </w:r>
      <w:r w:rsidR="00B53027" w:rsidRPr="00B53027">
        <w:rPr>
          <w:rFonts w:eastAsia="Calibri" w:cs="Arial"/>
          <w:sz w:val="22"/>
          <w:szCs w:val="22"/>
          <w:lang w:val="sl-SI"/>
        </w:rPr>
        <w:t>).</w:t>
      </w:r>
      <w:r w:rsidR="004545CD">
        <w:rPr>
          <w:rFonts w:eastAsia="Calibri" w:cs="Arial"/>
          <w:sz w:val="22"/>
          <w:szCs w:val="22"/>
          <w:lang w:val="sl-SI"/>
        </w:rPr>
        <w:t xml:space="preserve"> </w:t>
      </w:r>
      <w:r w:rsidR="00B53027" w:rsidRPr="00B53027">
        <w:rPr>
          <w:rFonts w:eastAsia="Calibri" w:cs="Arial"/>
          <w:sz w:val="22"/>
          <w:szCs w:val="22"/>
          <w:lang w:val="sl-SI"/>
        </w:rPr>
        <w:t>Zakonsko veljavne Smernice, ki jih je</w:t>
      </w:r>
      <w:r w:rsidR="004545CD">
        <w:rPr>
          <w:rFonts w:eastAsia="Calibri" w:cs="Arial"/>
          <w:sz w:val="22"/>
          <w:szCs w:val="22"/>
          <w:lang w:val="sl-SI"/>
        </w:rPr>
        <w:t xml:space="preserve"> </w:t>
      </w:r>
      <w:r w:rsidR="00B53027" w:rsidRPr="00B53027">
        <w:rPr>
          <w:rFonts w:eastAsia="Calibri" w:cs="Arial"/>
          <w:sz w:val="22"/>
          <w:szCs w:val="22"/>
          <w:lang w:val="sl-SI"/>
        </w:rPr>
        <w:t>uradno sprejel S</w:t>
      </w:r>
      <w:r w:rsidR="007453AC">
        <w:rPr>
          <w:rFonts w:eastAsia="Calibri" w:cs="Arial"/>
          <w:sz w:val="22"/>
          <w:szCs w:val="22"/>
          <w:lang w:val="sl-SI"/>
        </w:rPr>
        <w:t>SSI</w:t>
      </w:r>
      <w:r w:rsidR="00B53027" w:rsidRPr="00B53027">
        <w:rPr>
          <w:rFonts w:eastAsia="Calibri" w:cs="Arial"/>
          <w:sz w:val="22"/>
          <w:szCs w:val="22"/>
          <w:lang w:val="sl-SI"/>
        </w:rPr>
        <w:t xml:space="preserve"> ter </w:t>
      </w:r>
      <w:r>
        <w:rPr>
          <w:rFonts w:eastAsia="Calibri" w:cs="Arial"/>
          <w:sz w:val="22"/>
          <w:szCs w:val="22"/>
          <w:lang w:val="sl-SI"/>
        </w:rPr>
        <w:t xml:space="preserve">so jih </w:t>
      </w:r>
      <w:r w:rsidR="00B53027" w:rsidRPr="00B53027">
        <w:rPr>
          <w:rFonts w:eastAsia="Calibri" w:cs="Arial"/>
          <w:sz w:val="22"/>
          <w:szCs w:val="22"/>
          <w:lang w:val="sl-SI"/>
        </w:rPr>
        <w:t>podprla najvišja strokovna</w:t>
      </w:r>
      <w:r w:rsidR="004545CD">
        <w:rPr>
          <w:rFonts w:eastAsia="Calibri" w:cs="Arial"/>
          <w:sz w:val="22"/>
          <w:szCs w:val="22"/>
          <w:lang w:val="sl-SI"/>
        </w:rPr>
        <w:t xml:space="preserve"> </w:t>
      </w:r>
      <w:r w:rsidR="00B53027" w:rsidRPr="00B53027">
        <w:rPr>
          <w:rFonts w:eastAsia="Calibri" w:cs="Arial"/>
          <w:sz w:val="22"/>
          <w:szCs w:val="22"/>
          <w:lang w:val="sl-SI"/>
        </w:rPr>
        <w:t>posvetovalna telesa v okviru slovenske medicinske stroke, RSK za pediatrijo in RSK za javno</w:t>
      </w:r>
      <w:r w:rsidR="004545CD">
        <w:rPr>
          <w:rFonts w:eastAsia="Calibri" w:cs="Arial"/>
          <w:sz w:val="22"/>
          <w:szCs w:val="22"/>
          <w:lang w:val="sl-SI"/>
        </w:rPr>
        <w:t xml:space="preserve"> </w:t>
      </w:r>
      <w:r w:rsidR="00B53027" w:rsidRPr="00B53027">
        <w:rPr>
          <w:rFonts w:eastAsia="Calibri" w:cs="Arial"/>
          <w:sz w:val="22"/>
          <w:szCs w:val="22"/>
          <w:lang w:val="sl-SI"/>
        </w:rPr>
        <w:t>zdravje, temeljijo na predpostavki, da je uravnotežena in varovalna prehrana z vključevanjem</w:t>
      </w:r>
      <w:r w:rsidR="004545CD">
        <w:rPr>
          <w:rFonts w:eastAsia="Calibri" w:cs="Arial"/>
          <w:sz w:val="22"/>
          <w:szCs w:val="22"/>
          <w:lang w:val="sl-SI"/>
        </w:rPr>
        <w:t xml:space="preserve"> </w:t>
      </w:r>
      <w:r w:rsidR="00B53027" w:rsidRPr="00B53027">
        <w:rPr>
          <w:rFonts w:eastAsia="Calibri" w:cs="Arial"/>
          <w:sz w:val="22"/>
          <w:szCs w:val="22"/>
          <w:lang w:val="sl-SI"/>
        </w:rPr>
        <w:t>različnih vrst živil iz vseh priporočenih skupin živil najlažje uresničljiva in ob ustreznem</w:t>
      </w:r>
      <w:r w:rsidR="004545CD">
        <w:rPr>
          <w:rFonts w:eastAsia="Calibri" w:cs="Arial"/>
          <w:sz w:val="22"/>
          <w:szCs w:val="22"/>
          <w:lang w:val="sl-SI"/>
        </w:rPr>
        <w:t xml:space="preserve"> </w:t>
      </w:r>
      <w:r w:rsidR="00B53027" w:rsidRPr="00B53027">
        <w:rPr>
          <w:rFonts w:eastAsia="Calibri" w:cs="Arial"/>
          <w:sz w:val="22"/>
          <w:szCs w:val="22"/>
          <w:lang w:val="sl-SI"/>
        </w:rPr>
        <w:t>energijskem vnosu omogoča zadosten vnos vseh potrebnih hranil.</w:t>
      </w:r>
    </w:p>
    <w:p w14:paraId="06B72708" w14:textId="77777777" w:rsidR="00A05C27" w:rsidRPr="00E2026C" w:rsidRDefault="00A05C27" w:rsidP="00B53027">
      <w:pPr>
        <w:spacing w:line="240" w:lineRule="auto"/>
        <w:contextualSpacing/>
        <w:jc w:val="both"/>
        <w:rPr>
          <w:rFonts w:eastAsia="Calibri" w:cs="Arial"/>
          <w:sz w:val="22"/>
          <w:szCs w:val="22"/>
          <w:lang w:val="sl-SI"/>
        </w:rPr>
      </w:pPr>
    </w:p>
    <w:p w14:paraId="42DF6D9D" w14:textId="77777777" w:rsidR="00E2026C" w:rsidRPr="00E2026C" w:rsidRDefault="00E2026C" w:rsidP="00E2026C">
      <w:pPr>
        <w:spacing w:line="240" w:lineRule="auto"/>
        <w:jc w:val="both"/>
        <w:rPr>
          <w:rFonts w:eastAsia="Calibri" w:cs="Arial"/>
          <w:sz w:val="22"/>
          <w:szCs w:val="22"/>
          <w:lang w:val="sl-SI"/>
        </w:rPr>
      </w:pPr>
    </w:p>
    <w:p w14:paraId="38FE133A" w14:textId="13385602" w:rsidR="00B53027" w:rsidRPr="00B53027" w:rsidRDefault="00B53027" w:rsidP="00B53027">
      <w:pPr>
        <w:pStyle w:val="Odstavekseznama"/>
        <w:numPr>
          <w:ilvl w:val="2"/>
          <w:numId w:val="16"/>
        </w:numPr>
        <w:spacing w:line="240" w:lineRule="auto"/>
        <w:jc w:val="both"/>
        <w:rPr>
          <w:rFonts w:eastAsia="Calibri" w:cs="Arial"/>
          <w:b/>
          <w:bCs/>
          <w:sz w:val="22"/>
          <w:szCs w:val="22"/>
          <w:lang w:val="sl-SI"/>
        </w:rPr>
      </w:pPr>
      <w:r w:rsidRPr="00B53027">
        <w:rPr>
          <w:rFonts w:eastAsia="Calibri" w:cs="Arial"/>
          <w:b/>
          <w:bCs/>
          <w:sz w:val="22"/>
          <w:szCs w:val="22"/>
          <w:lang w:val="sl-SI"/>
        </w:rPr>
        <w:t xml:space="preserve">Stališče </w:t>
      </w:r>
      <w:r w:rsidR="00BE3571">
        <w:rPr>
          <w:rFonts w:eastAsia="Calibri" w:cs="Arial"/>
          <w:b/>
          <w:bCs/>
          <w:sz w:val="22"/>
          <w:szCs w:val="22"/>
          <w:lang w:val="sl-SI"/>
        </w:rPr>
        <w:t>MIZM</w:t>
      </w:r>
      <w:r w:rsidRPr="00B53027">
        <w:rPr>
          <w:rFonts w:eastAsia="Calibri" w:cs="Arial"/>
          <w:b/>
          <w:bCs/>
          <w:sz w:val="22"/>
          <w:szCs w:val="22"/>
          <w:lang w:val="sl-SI"/>
        </w:rPr>
        <w:t xml:space="preserve"> glede nesorazmernega bremena za vzgojno-izobraževalne zavode</w:t>
      </w:r>
    </w:p>
    <w:p w14:paraId="7B46DA42" w14:textId="77777777" w:rsidR="00B53027" w:rsidRDefault="00B53027" w:rsidP="00B53027">
      <w:pPr>
        <w:spacing w:line="240" w:lineRule="auto"/>
        <w:jc w:val="both"/>
        <w:rPr>
          <w:rFonts w:eastAsia="Calibri" w:cs="Arial"/>
          <w:sz w:val="22"/>
          <w:szCs w:val="22"/>
          <w:lang w:val="sl-SI"/>
        </w:rPr>
      </w:pPr>
    </w:p>
    <w:p w14:paraId="107CF861" w14:textId="48F3D659" w:rsidR="00E2026C" w:rsidRPr="00B53027" w:rsidRDefault="0043025A" w:rsidP="00B53027">
      <w:pPr>
        <w:spacing w:line="240" w:lineRule="auto"/>
        <w:jc w:val="both"/>
        <w:rPr>
          <w:rFonts w:eastAsia="Calibri" w:cs="Arial"/>
          <w:sz w:val="22"/>
          <w:szCs w:val="22"/>
          <w:lang w:val="sl-SI"/>
        </w:rPr>
      </w:pPr>
      <w:r>
        <w:rPr>
          <w:rFonts w:eastAsia="Calibri" w:cs="Arial"/>
          <w:sz w:val="22"/>
          <w:szCs w:val="22"/>
          <w:lang w:val="sl-SI"/>
        </w:rPr>
        <w:t xml:space="preserve">V </w:t>
      </w:r>
      <w:r w:rsidR="00E2026C" w:rsidRPr="00B53027">
        <w:rPr>
          <w:rFonts w:eastAsia="Calibri" w:cs="Arial"/>
          <w:sz w:val="22"/>
          <w:szCs w:val="22"/>
          <w:lang w:val="sl-SI"/>
        </w:rPr>
        <w:t xml:space="preserve">Priporočilih </w:t>
      </w:r>
      <w:r w:rsidR="00BC6DBF">
        <w:rPr>
          <w:rFonts w:eastAsia="Calibri" w:cs="Arial"/>
          <w:sz w:val="22"/>
          <w:szCs w:val="22"/>
          <w:lang w:val="sl-SI"/>
        </w:rPr>
        <w:t xml:space="preserve">Zdravniške zbornice Slovenije </w:t>
      </w:r>
      <w:r w:rsidR="00E2026C" w:rsidRPr="00B53027">
        <w:rPr>
          <w:rFonts w:eastAsia="Calibri" w:cs="Arial"/>
          <w:sz w:val="22"/>
          <w:szCs w:val="22"/>
          <w:lang w:val="sl-SI"/>
        </w:rPr>
        <w:t xml:space="preserve">za medicinsko indicirane diete </w:t>
      </w:r>
      <w:r>
        <w:rPr>
          <w:rFonts w:eastAsia="Calibri" w:cs="Arial"/>
          <w:sz w:val="22"/>
          <w:szCs w:val="22"/>
          <w:lang w:val="sl-SI"/>
        </w:rPr>
        <w:t xml:space="preserve">je </w:t>
      </w:r>
      <w:r w:rsidR="00E2026C" w:rsidRPr="00B53027">
        <w:rPr>
          <w:rFonts w:eastAsia="Calibri" w:cs="Arial"/>
          <w:sz w:val="22"/>
          <w:szCs w:val="22"/>
          <w:lang w:val="sl-SI"/>
        </w:rPr>
        <w:t xml:space="preserve">navedeno, da je bil v zadnjem času zaznan problem vse večjega števila otrok z različnimi dietami, ki niso medicinsko utemeljene, kar ima lahko škodljive učinke za otroke, </w:t>
      </w:r>
      <w:r w:rsidR="00E2026C" w:rsidRPr="00B53027">
        <w:rPr>
          <w:rFonts w:eastAsia="Calibri" w:cs="Arial"/>
          <w:b/>
          <w:bCs/>
          <w:sz w:val="22"/>
          <w:szCs w:val="22"/>
          <w:lang w:val="sl-SI"/>
        </w:rPr>
        <w:t>predstavlja pa tudi veliko in nepotrebno breme za vzgojno-izobraževalne zavode</w:t>
      </w:r>
      <w:r w:rsidR="00E2026C" w:rsidRPr="00B53027">
        <w:rPr>
          <w:rFonts w:eastAsia="Calibri" w:cs="Arial"/>
          <w:sz w:val="22"/>
          <w:szCs w:val="22"/>
          <w:lang w:val="sl-SI"/>
        </w:rPr>
        <w:t xml:space="preserve">. Ti niso dolžni zagotavljati medicinsko neutemeljenih diet, med drugim tudi na podlagi verskih in drugih osebnih prepričanj staršev (vegetarijanska, </w:t>
      </w:r>
      <w:proofErr w:type="spellStart"/>
      <w:r w:rsidR="00E2026C" w:rsidRPr="00B53027">
        <w:rPr>
          <w:rFonts w:eastAsia="Calibri" w:cs="Arial"/>
          <w:sz w:val="22"/>
          <w:szCs w:val="22"/>
          <w:lang w:val="sl-SI"/>
        </w:rPr>
        <w:t>veganska</w:t>
      </w:r>
      <w:proofErr w:type="spellEnd"/>
      <w:r w:rsidR="00E2026C" w:rsidRPr="00B53027">
        <w:rPr>
          <w:rFonts w:eastAsia="Calibri" w:cs="Arial"/>
          <w:sz w:val="22"/>
          <w:szCs w:val="22"/>
          <w:lang w:val="sl-SI"/>
        </w:rPr>
        <w:t xml:space="preserve"> dieta). </w:t>
      </w:r>
    </w:p>
    <w:p w14:paraId="25515AA3" w14:textId="77777777" w:rsidR="00E2026C" w:rsidRPr="00E2026C" w:rsidRDefault="00E2026C" w:rsidP="00E2026C">
      <w:pPr>
        <w:spacing w:line="240" w:lineRule="auto"/>
        <w:jc w:val="both"/>
        <w:rPr>
          <w:rFonts w:eastAsia="Calibri" w:cs="Arial"/>
          <w:sz w:val="22"/>
          <w:szCs w:val="22"/>
          <w:lang w:val="sl-SI"/>
        </w:rPr>
      </w:pPr>
    </w:p>
    <w:p w14:paraId="3D0ED7F0" w14:textId="3BECF9D7" w:rsidR="00E2026C" w:rsidRDefault="0043025A" w:rsidP="00E2026C">
      <w:pPr>
        <w:spacing w:line="240" w:lineRule="auto"/>
        <w:contextualSpacing/>
        <w:jc w:val="both"/>
        <w:rPr>
          <w:rFonts w:eastAsia="Calibri" w:cs="Arial"/>
          <w:sz w:val="22"/>
          <w:szCs w:val="22"/>
          <w:lang w:val="sl-SI"/>
        </w:rPr>
      </w:pPr>
      <w:r>
        <w:rPr>
          <w:rFonts w:eastAsia="Calibri" w:cs="Arial"/>
          <w:sz w:val="22"/>
          <w:szCs w:val="22"/>
          <w:lang w:val="sl-SI"/>
        </w:rPr>
        <w:t xml:space="preserve">Zato je Zagovornika </w:t>
      </w:r>
      <w:r w:rsidR="00BC6DBF">
        <w:rPr>
          <w:rFonts w:eastAsia="Calibri" w:cs="Arial"/>
          <w:sz w:val="22"/>
          <w:szCs w:val="22"/>
          <w:lang w:val="sl-SI"/>
        </w:rPr>
        <w:t xml:space="preserve">v poizvedbi </w:t>
      </w:r>
      <w:r>
        <w:rPr>
          <w:rFonts w:eastAsia="Calibri" w:cs="Arial"/>
          <w:sz w:val="22"/>
          <w:szCs w:val="22"/>
          <w:lang w:val="sl-SI"/>
        </w:rPr>
        <w:t>zanimalo še</w:t>
      </w:r>
      <w:r w:rsidR="00BC6DBF">
        <w:rPr>
          <w:rFonts w:eastAsia="Calibri" w:cs="Arial"/>
          <w:sz w:val="22"/>
          <w:szCs w:val="22"/>
          <w:lang w:val="sl-SI"/>
        </w:rPr>
        <w:t xml:space="preserve"> stališče ministrstva</w:t>
      </w:r>
      <w:r>
        <w:rPr>
          <w:rFonts w:eastAsia="Calibri" w:cs="Arial"/>
          <w:sz w:val="22"/>
          <w:szCs w:val="22"/>
          <w:lang w:val="sl-SI"/>
        </w:rPr>
        <w:t xml:space="preserve">, </w:t>
      </w:r>
      <w:r w:rsidR="00E2026C" w:rsidRPr="00E2026C">
        <w:rPr>
          <w:rFonts w:eastAsia="Calibri" w:cs="Arial"/>
          <w:sz w:val="22"/>
          <w:szCs w:val="22"/>
          <w:lang w:val="sl-SI"/>
        </w:rPr>
        <w:t>ali oziroma kdaj predstavlja zagotavljanje diet, ki niso medicinsko utemeljene, nesorazmerno breme za vrtce in šole.</w:t>
      </w:r>
    </w:p>
    <w:p w14:paraId="199650CB" w14:textId="77777777" w:rsidR="0043025A" w:rsidRDefault="0043025A" w:rsidP="00E2026C">
      <w:pPr>
        <w:spacing w:line="240" w:lineRule="auto"/>
        <w:contextualSpacing/>
        <w:jc w:val="both"/>
        <w:rPr>
          <w:rFonts w:eastAsia="Calibri" w:cs="Arial"/>
          <w:sz w:val="22"/>
          <w:szCs w:val="22"/>
          <w:lang w:val="sl-SI"/>
        </w:rPr>
      </w:pPr>
    </w:p>
    <w:p w14:paraId="68E14BC8" w14:textId="77777777" w:rsidR="00BC6DBF" w:rsidRDefault="0043025A" w:rsidP="0043025A">
      <w:pPr>
        <w:spacing w:line="240" w:lineRule="auto"/>
        <w:contextualSpacing/>
        <w:jc w:val="both"/>
        <w:rPr>
          <w:rFonts w:eastAsia="Calibri" w:cs="Arial"/>
          <w:sz w:val="22"/>
          <w:szCs w:val="22"/>
          <w:lang w:val="sl-SI"/>
        </w:rPr>
      </w:pPr>
      <w:r>
        <w:rPr>
          <w:rFonts w:eastAsia="Calibri" w:cs="Arial"/>
          <w:sz w:val="22"/>
          <w:szCs w:val="22"/>
          <w:lang w:val="sl-SI"/>
        </w:rPr>
        <w:lastRenderedPageBreak/>
        <w:t>MIZM je glede tega pojasnilo</w:t>
      </w:r>
      <w:r w:rsidR="00BC6DBF">
        <w:rPr>
          <w:rFonts w:eastAsia="Calibri" w:cs="Arial"/>
          <w:sz w:val="22"/>
          <w:szCs w:val="22"/>
          <w:lang w:val="sl-SI"/>
        </w:rPr>
        <w:t xml:space="preserve"> svoje stališče</w:t>
      </w:r>
      <w:r>
        <w:rPr>
          <w:rFonts w:eastAsia="Calibri" w:cs="Arial"/>
          <w:sz w:val="22"/>
          <w:szCs w:val="22"/>
          <w:lang w:val="sl-SI"/>
        </w:rPr>
        <w:t xml:space="preserve">, da </w:t>
      </w:r>
      <w:r w:rsidRPr="0043025A">
        <w:rPr>
          <w:rFonts w:eastAsia="Calibri" w:cs="Arial"/>
          <w:sz w:val="22"/>
          <w:szCs w:val="22"/>
          <w:lang w:val="sl-SI"/>
        </w:rPr>
        <w:t>ni</w:t>
      </w:r>
      <w:r>
        <w:rPr>
          <w:rFonts w:eastAsia="Calibri" w:cs="Arial"/>
          <w:sz w:val="22"/>
          <w:szCs w:val="22"/>
          <w:lang w:val="sl-SI"/>
        </w:rPr>
        <w:t xml:space="preserve"> </w:t>
      </w:r>
      <w:r w:rsidRPr="0043025A">
        <w:rPr>
          <w:rFonts w:eastAsia="Calibri" w:cs="Arial"/>
          <w:sz w:val="22"/>
          <w:szCs w:val="22"/>
          <w:lang w:val="sl-SI"/>
        </w:rPr>
        <w:t xml:space="preserve">utemeljeno nalagati dodatnih zahtev, ki presegajo zmožnosti </w:t>
      </w:r>
      <w:r w:rsidR="00BC6DBF">
        <w:rPr>
          <w:rFonts w:eastAsia="Calibri" w:cs="Arial"/>
          <w:sz w:val="22"/>
          <w:szCs w:val="22"/>
          <w:lang w:val="sl-SI"/>
        </w:rPr>
        <w:t xml:space="preserve">vzgojno-izobraževalnih zavodov </w:t>
      </w:r>
      <w:r w:rsidRPr="0043025A">
        <w:rPr>
          <w:rFonts w:eastAsia="Calibri" w:cs="Arial"/>
          <w:sz w:val="22"/>
          <w:szCs w:val="22"/>
          <w:lang w:val="sl-SI"/>
        </w:rPr>
        <w:t>in bi lahko vplivale na</w:t>
      </w:r>
      <w:r>
        <w:rPr>
          <w:rFonts w:eastAsia="Calibri" w:cs="Arial"/>
          <w:sz w:val="22"/>
          <w:szCs w:val="22"/>
          <w:lang w:val="sl-SI"/>
        </w:rPr>
        <w:t xml:space="preserve"> </w:t>
      </w:r>
      <w:r w:rsidRPr="0043025A">
        <w:rPr>
          <w:rFonts w:eastAsia="Calibri" w:cs="Arial"/>
          <w:sz w:val="22"/>
          <w:szCs w:val="22"/>
          <w:lang w:val="sl-SI"/>
        </w:rPr>
        <w:t>učinkovitost sistema.</w:t>
      </w:r>
      <w:r w:rsidR="00BC6DBF">
        <w:rPr>
          <w:rFonts w:eastAsia="Calibri" w:cs="Arial"/>
          <w:sz w:val="22"/>
          <w:szCs w:val="22"/>
          <w:lang w:val="sl-SI"/>
        </w:rPr>
        <w:t xml:space="preserve"> </w:t>
      </w:r>
      <w:r w:rsidRPr="0043025A">
        <w:rPr>
          <w:rFonts w:eastAsia="Calibri" w:cs="Arial"/>
          <w:sz w:val="22"/>
          <w:szCs w:val="22"/>
          <w:lang w:val="sl-SI"/>
        </w:rPr>
        <w:t>Zagotavljanje ustrezno načrtovanih dietnih obrokov za učence z medicinsko indicirano dietno</w:t>
      </w:r>
      <w:r>
        <w:rPr>
          <w:rFonts w:eastAsia="Calibri" w:cs="Arial"/>
          <w:sz w:val="22"/>
          <w:szCs w:val="22"/>
          <w:lang w:val="sl-SI"/>
        </w:rPr>
        <w:t xml:space="preserve"> </w:t>
      </w:r>
      <w:r w:rsidRPr="0043025A">
        <w:rPr>
          <w:rFonts w:eastAsia="Calibri" w:cs="Arial"/>
          <w:sz w:val="22"/>
          <w:szCs w:val="22"/>
          <w:lang w:val="sl-SI"/>
        </w:rPr>
        <w:t>prehrano je potrebno za varovanje njihovega zdravj</w:t>
      </w:r>
      <w:r w:rsidR="00BC6DBF">
        <w:rPr>
          <w:rFonts w:eastAsia="Calibri" w:cs="Arial"/>
          <w:sz w:val="22"/>
          <w:szCs w:val="22"/>
          <w:lang w:val="sl-SI"/>
        </w:rPr>
        <w:t>a, pri čemer je o</w:t>
      </w:r>
      <w:r w:rsidRPr="0043025A">
        <w:rPr>
          <w:rFonts w:eastAsia="Calibri" w:cs="Arial"/>
          <w:sz w:val="22"/>
          <w:szCs w:val="22"/>
          <w:lang w:val="sl-SI"/>
        </w:rPr>
        <w:t>rganizacija medicinsko indiciranih dietnih</w:t>
      </w:r>
      <w:r>
        <w:rPr>
          <w:rFonts w:eastAsia="Calibri" w:cs="Arial"/>
          <w:sz w:val="22"/>
          <w:szCs w:val="22"/>
          <w:lang w:val="sl-SI"/>
        </w:rPr>
        <w:t xml:space="preserve"> </w:t>
      </w:r>
      <w:r w:rsidRPr="0043025A">
        <w:rPr>
          <w:rFonts w:eastAsia="Calibri" w:cs="Arial"/>
          <w:sz w:val="22"/>
          <w:szCs w:val="22"/>
          <w:lang w:val="sl-SI"/>
        </w:rPr>
        <w:t>obrokov že sama po sebi zahtevna, saj terja dodatno strokovno znanje organizatorja šolske</w:t>
      </w:r>
      <w:r>
        <w:rPr>
          <w:rFonts w:eastAsia="Calibri" w:cs="Arial"/>
          <w:sz w:val="22"/>
          <w:szCs w:val="22"/>
          <w:lang w:val="sl-SI"/>
        </w:rPr>
        <w:t xml:space="preserve"> </w:t>
      </w:r>
      <w:r w:rsidRPr="0043025A">
        <w:rPr>
          <w:rFonts w:eastAsia="Calibri" w:cs="Arial"/>
          <w:sz w:val="22"/>
          <w:szCs w:val="22"/>
          <w:lang w:val="sl-SI"/>
        </w:rPr>
        <w:t>prehrane in kuhinjskega osebja, dosleden nadzor nad sestavinami ter pogosto ločene postopke</w:t>
      </w:r>
      <w:r>
        <w:rPr>
          <w:rFonts w:eastAsia="Calibri" w:cs="Arial"/>
          <w:sz w:val="22"/>
          <w:szCs w:val="22"/>
          <w:lang w:val="sl-SI"/>
        </w:rPr>
        <w:t xml:space="preserve"> </w:t>
      </w:r>
      <w:r w:rsidRPr="0043025A">
        <w:rPr>
          <w:rFonts w:eastAsia="Calibri" w:cs="Arial"/>
          <w:sz w:val="22"/>
          <w:szCs w:val="22"/>
          <w:lang w:val="sl-SI"/>
        </w:rPr>
        <w:t>priprave, kar povečuje organizacijsko kompleksnost, prostorske zahteve in tveganje za napake,</w:t>
      </w:r>
      <w:r>
        <w:rPr>
          <w:rFonts w:eastAsia="Calibri" w:cs="Arial"/>
          <w:sz w:val="22"/>
          <w:szCs w:val="22"/>
          <w:lang w:val="sl-SI"/>
        </w:rPr>
        <w:t xml:space="preserve"> </w:t>
      </w:r>
      <w:r w:rsidRPr="0043025A">
        <w:rPr>
          <w:rFonts w:eastAsia="Calibri" w:cs="Arial"/>
          <w:sz w:val="22"/>
          <w:szCs w:val="22"/>
          <w:lang w:val="sl-SI"/>
        </w:rPr>
        <w:t>ki lahko neposredno ogrozijo zdravje otrok.</w:t>
      </w:r>
      <w:r>
        <w:rPr>
          <w:rFonts w:eastAsia="Calibri" w:cs="Arial"/>
          <w:sz w:val="22"/>
          <w:szCs w:val="22"/>
          <w:lang w:val="sl-SI"/>
        </w:rPr>
        <w:t xml:space="preserve"> </w:t>
      </w:r>
      <w:r w:rsidRPr="0043025A">
        <w:rPr>
          <w:rFonts w:eastAsia="Calibri" w:cs="Arial"/>
          <w:sz w:val="22"/>
          <w:szCs w:val="22"/>
          <w:lang w:val="sl-SI"/>
        </w:rPr>
        <w:t>Ob tem vsak poseg v sistem šolske prehrane vpliva na sklop dejavnikov, vključno s kadrovskimi</w:t>
      </w:r>
      <w:r>
        <w:rPr>
          <w:rFonts w:eastAsia="Calibri" w:cs="Arial"/>
          <w:sz w:val="22"/>
          <w:szCs w:val="22"/>
          <w:lang w:val="sl-SI"/>
        </w:rPr>
        <w:t xml:space="preserve"> </w:t>
      </w:r>
      <w:r w:rsidRPr="0043025A">
        <w:rPr>
          <w:rFonts w:eastAsia="Calibri" w:cs="Arial"/>
          <w:sz w:val="22"/>
          <w:szCs w:val="22"/>
          <w:lang w:val="sl-SI"/>
        </w:rPr>
        <w:t>in prostorskimi zmožnostmi, organizacijo dela, opremljenostjo kuhinj, higienskimi režimi ter</w:t>
      </w:r>
      <w:r>
        <w:rPr>
          <w:rFonts w:eastAsia="Calibri" w:cs="Arial"/>
          <w:sz w:val="22"/>
          <w:szCs w:val="22"/>
          <w:lang w:val="sl-SI"/>
        </w:rPr>
        <w:t xml:space="preserve"> </w:t>
      </w:r>
      <w:r w:rsidRPr="0043025A">
        <w:rPr>
          <w:rFonts w:eastAsia="Calibri" w:cs="Arial"/>
          <w:sz w:val="22"/>
          <w:szCs w:val="22"/>
          <w:lang w:val="sl-SI"/>
        </w:rPr>
        <w:t>zahtevami na področju javnega naročanja. Že obveznost zagotavljanja dietnih obrokov za učence</w:t>
      </w:r>
      <w:r>
        <w:rPr>
          <w:rFonts w:eastAsia="Calibri" w:cs="Arial"/>
          <w:sz w:val="22"/>
          <w:szCs w:val="22"/>
          <w:lang w:val="sl-SI"/>
        </w:rPr>
        <w:t xml:space="preserve"> </w:t>
      </w:r>
      <w:r w:rsidRPr="0043025A">
        <w:rPr>
          <w:rFonts w:eastAsia="Calibri" w:cs="Arial"/>
          <w:sz w:val="22"/>
          <w:szCs w:val="22"/>
          <w:lang w:val="sl-SI"/>
        </w:rPr>
        <w:t>z medicinsko predpisano dieto predstavlja za šole pomembno dodatno odgovornost in</w:t>
      </w:r>
      <w:r>
        <w:rPr>
          <w:rFonts w:eastAsia="Calibri" w:cs="Arial"/>
          <w:sz w:val="22"/>
          <w:szCs w:val="22"/>
          <w:lang w:val="sl-SI"/>
        </w:rPr>
        <w:t xml:space="preserve"> </w:t>
      </w:r>
      <w:r w:rsidRPr="0043025A">
        <w:rPr>
          <w:rFonts w:eastAsia="Calibri" w:cs="Arial"/>
          <w:sz w:val="22"/>
          <w:szCs w:val="22"/>
          <w:lang w:val="sl-SI"/>
        </w:rPr>
        <w:t>obremenitev, ki zahteva tudi ustrezne organizacijske in infrastrukturne prilagoditve.</w:t>
      </w:r>
      <w:r>
        <w:rPr>
          <w:rFonts w:eastAsia="Calibri" w:cs="Arial"/>
          <w:sz w:val="22"/>
          <w:szCs w:val="22"/>
          <w:lang w:val="sl-SI"/>
        </w:rPr>
        <w:t xml:space="preserve"> </w:t>
      </w:r>
    </w:p>
    <w:p w14:paraId="7A5BC16E" w14:textId="77777777" w:rsidR="00BC6DBF" w:rsidRDefault="00BC6DBF" w:rsidP="0043025A">
      <w:pPr>
        <w:spacing w:line="240" w:lineRule="auto"/>
        <w:contextualSpacing/>
        <w:jc w:val="both"/>
        <w:rPr>
          <w:rFonts w:eastAsia="Calibri" w:cs="Arial"/>
          <w:sz w:val="22"/>
          <w:szCs w:val="22"/>
          <w:lang w:val="sl-SI"/>
        </w:rPr>
      </w:pPr>
    </w:p>
    <w:p w14:paraId="24458327" w14:textId="14AA3799" w:rsidR="0043025A" w:rsidRDefault="00BC6DBF" w:rsidP="0043025A">
      <w:pPr>
        <w:spacing w:line="240" w:lineRule="auto"/>
        <w:contextualSpacing/>
        <w:jc w:val="both"/>
        <w:rPr>
          <w:rFonts w:eastAsia="Calibri" w:cs="Arial"/>
          <w:sz w:val="22"/>
          <w:szCs w:val="22"/>
          <w:lang w:val="sl-SI"/>
        </w:rPr>
      </w:pPr>
      <w:r>
        <w:rPr>
          <w:rFonts w:eastAsia="Calibri" w:cs="Arial"/>
          <w:sz w:val="22"/>
          <w:szCs w:val="22"/>
          <w:lang w:val="sl-SI"/>
        </w:rPr>
        <w:t>MIZM je pojasnilo</w:t>
      </w:r>
      <w:r w:rsidR="00BE3571">
        <w:rPr>
          <w:rFonts w:eastAsia="Calibri" w:cs="Arial"/>
          <w:sz w:val="22"/>
          <w:szCs w:val="22"/>
          <w:lang w:val="sl-SI"/>
        </w:rPr>
        <w:t xml:space="preserve"> še</w:t>
      </w:r>
      <w:r>
        <w:rPr>
          <w:rFonts w:eastAsia="Calibri" w:cs="Arial"/>
          <w:sz w:val="22"/>
          <w:szCs w:val="22"/>
          <w:lang w:val="sl-SI"/>
        </w:rPr>
        <w:t>, da lahko š</w:t>
      </w:r>
      <w:r w:rsidR="0043025A" w:rsidRPr="0043025A">
        <w:rPr>
          <w:rFonts w:eastAsia="Calibri" w:cs="Arial"/>
          <w:sz w:val="22"/>
          <w:szCs w:val="22"/>
          <w:lang w:val="sl-SI"/>
        </w:rPr>
        <w:t xml:space="preserve">ola </w:t>
      </w:r>
      <w:r>
        <w:rPr>
          <w:rFonts w:eastAsia="Calibri" w:cs="Arial"/>
          <w:sz w:val="22"/>
          <w:szCs w:val="22"/>
          <w:lang w:val="sl-SI"/>
        </w:rPr>
        <w:t>že sedaj</w:t>
      </w:r>
      <w:r w:rsidR="0043025A" w:rsidRPr="0043025A">
        <w:rPr>
          <w:rFonts w:eastAsia="Calibri" w:cs="Arial"/>
          <w:sz w:val="22"/>
          <w:szCs w:val="22"/>
          <w:lang w:val="sl-SI"/>
        </w:rPr>
        <w:t xml:space="preserve"> v okviru svojih zmožnosti poleg osnovnega jedilnika običajne mešane prehrane</w:t>
      </w:r>
      <w:r w:rsidR="0043025A">
        <w:rPr>
          <w:rFonts w:eastAsia="Calibri" w:cs="Arial"/>
          <w:sz w:val="22"/>
          <w:szCs w:val="22"/>
          <w:lang w:val="sl-SI"/>
        </w:rPr>
        <w:t xml:space="preserve"> </w:t>
      </w:r>
      <w:r w:rsidR="0043025A" w:rsidRPr="0043025A">
        <w:rPr>
          <w:rFonts w:eastAsia="Calibri" w:cs="Arial"/>
          <w:sz w:val="22"/>
          <w:szCs w:val="22"/>
          <w:lang w:val="sl-SI"/>
        </w:rPr>
        <w:t>ponudi tudi dodatno ponudbo obrokov, če je zagotovljena skladnost osnovnega jedilnika ter</w:t>
      </w:r>
      <w:r w:rsidR="0043025A">
        <w:rPr>
          <w:rFonts w:eastAsia="Calibri" w:cs="Arial"/>
          <w:sz w:val="22"/>
          <w:szCs w:val="22"/>
          <w:lang w:val="sl-SI"/>
        </w:rPr>
        <w:t xml:space="preserve"> </w:t>
      </w:r>
      <w:r w:rsidR="0043025A" w:rsidRPr="0043025A">
        <w:rPr>
          <w:rFonts w:eastAsia="Calibri" w:cs="Arial"/>
          <w:sz w:val="22"/>
          <w:szCs w:val="22"/>
          <w:lang w:val="sl-SI"/>
        </w:rPr>
        <w:t>ustrezna in varna priprava vseh medicinsko indiciranih diet, pri čemer je odločitev o obsegu te</w:t>
      </w:r>
      <w:r w:rsidR="0043025A">
        <w:rPr>
          <w:rFonts w:eastAsia="Calibri" w:cs="Arial"/>
          <w:sz w:val="22"/>
          <w:szCs w:val="22"/>
          <w:lang w:val="sl-SI"/>
        </w:rPr>
        <w:t xml:space="preserve"> </w:t>
      </w:r>
      <w:r w:rsidR="0043025A" w:rsidRPr="0043025A">
        <w:rPr>
          <w:rFonts w:eastAsia="Calibri" w:cs="Arial"/>
          <w:sz w:val="22"/>
          <w:szCs w:val="22"/>
          <w:lang w:val="sl-SI"/>
        </w:rPr>
        <w:t>ponudbe v avtonomni presoji posamezne šole ob upoštevanju njenih kadrovskih in prostorskih</w:t>
      </w:r>
      <w:r w:rsidR="0043025A">
        <w:rPr>
          <w:rFonts w:eastAsia="Calibri" w:cs="Arial"/>
          <w:sz w:val="22"/>
          <w:szCs w:val="22"/>
          <w:lang w:val="sl-SI"/>
        </w:rPr>
        <w:t xml:space="preserve"> </w:t>
      </w:r>
      <w:r w:rsidR="0043025A" w:rsidRPr="0043025A">
        <w:rPr>
          <w:rFonts w:eastAsia="Calibri" w:cs="Arial"/>
          <w:sz w:val="22"/>
          <w:szCs w:val="22"/>
          <w:lang w:val="sl-SI"/>
        </w:rPr>
        <w:t>pogojev.</w:t>
      </w:r>
      <w:r w:rsidR="0043025A">
        <w:rPr>
          <w:rFonts w:eastAsia="Calibri" w:cs="Arial"/>
          <w:sz w:val="22"/>
          <w:szCs w:val="22"/>
          <w:lang w:val="sl-SI"/>
        </w:rPr>
        <w:t xml:space="preserve"> </w:t>
      </w:r>
      <w:r w:rsidR="0043025A" w:rsidRPr="0043025A">
        <w:rPr>
          <w:rFonts w:eastAsia="Calibri" w:cs="Arial"/>
          <w:sz w:val="22"/>
          <w:szCs w:val="22"/>
          <w:lang w:val="sl-SI"/>
        </w:rPr>
        <w:t>Zato je pomembno, da se najprej okrepijo osnovni pogoji za izvajanje šolske prehrane v skladu s</w:t>
      </w:r>
      <w:r w:rsidR="0043025A">
        <w:rPr>
          <w:rFonts w:eastAsia="Calibri" w:cs="Arial"/>
          <w:sz w:val="22"/>
          <w:szCs w:val="22"/>
          <w:lang w:val="sl-SI"/>
        </w:rPr>
        <w:t xml:space="preserve"> </w:t>
      </w:r>
      <w:r w:rsidR="0043025A" w:rsidRPr="0043025A">
        <w:rPr>
          <w:rFonts w:eastAsia="Calibri" w:cs="Arial"/>
          <w:sz w:val="22"/>
          <w:szCs w:val="22"/>
          <w:lang w:val="sl-SI"/>
        </w:rPr>
        <w:t>Smernicami, nato pa se v sodelovanju z zavodi postopno in načrtovano preverjajo možnosti za</w:t>
      </w:r>
      <w:r w:rsidR="0043025A">
        <w:rPr>
          <w:rFonts w:eastAsia="Calibri" w:cs="Arial"/>
          <w:sz w:val="22"/>
          <w:szCs w:val="22"/>
          <w:lang w:val="sl-SI"/>
        </w:rPr>
        <w:t xml:space="preserve"> </w:t>
      </w:r>
      <w:r w:rsidR="0043025A" w:rsidRPr="0043025A">
        <w:rPr>
          <w:rFonts w:eastAsia="Calibri" w:cs="Arial"/>
          <w:sz w:val="22"/>
          <w:szCs w:val="22"/>
          <w:lang w:val="sl-SI"/>
        </w:rPr>
        <w:t>nadgradnjo sistema. Pri tem je ključno upoštevanje znanstvenih izsledkov, strokovnih smernic</w:t>
      </w:r>
      <w:r w:rsidR="0043025A">
        <w:rPr>
          <w:rFonts w:eastAsia="Calibri" w:cs="Arial"/>
          <w:sz w:val="22"/>
          <w:szCs w:val="22"/>
          <w:lang w:val="sl-SI"/>
        </w:rPr>
        <w:t xml:space="preserve"> </w:t>
      </w:r>
      <w:r w:rsidR="0043025A" w:rsidRPr="0043025A">
        <w:rPr>
          <w:rFonts w:eastAsia="Calibri" w:cs="Arial"/>
          <w:sz w:val="22"/>
          <w:szCs w:val="22"/>
          <w:lang w:val="sl-SI"/>
        </w:rPr>
        <w:t>ter zagotavljanje dolgoročno vzdržnega in kakovostnega sistema organizirane javne prehrane v</w:t>
      </w:r>
      <w:r w:rsidR="0043025A">
        <w:rPr>
          <w:rFonts w:eastAsia="Calibri" w:cs="Arial"/>
          <w:sz w:val="22"/>
          <w:szCs w:val="22"/>
          <w:lang w:val="sl-SI"/>
        </w:rPr>
        <w:t xml:space="preserve"> </w:t>
      </w:r>
      <w:r w:rsidR="0043025A" w:rsidRPr="0043025A">
        <w:rPr>
          <w:rFonts w:eastAsia="Calibri" w:cs="Arial"/>
          <w:sz w:val="22"/>
          <w:szCs w:val="22"/>
          <w:lang w:val="sl-SI"/>
        </w:rPr>
        <w:t>vzgojno-izobraževalnih zavodih.</w:t>
      </w:r>
    </w:p>
    <w:p w14:paraId="1FD63DCC" w14:textId="77777777" w:rsidR="007F346F" w:rsidRDefault="007F346F" w:rsidP="0043025A">
      <w:pPr>
        <w:spacing w:line="240" w:lineRule="auto"/>
        <w:contextualSpacing/>
        <w:jc w:val="both"/>
        <w:rPr>
          <w:rFonts w:eastAsia="Calibri" w:cs="Arial"/>
          <w:sz w:val="22"/>
          <w:szCs w:val="22"/>
          <w:lang w:val="sl-SI"/>
        </w:rPr>
      </w:pPr>
    </w:p>
    <w:p w14:paraId="346BA69E" w14:textId="77777777" w:rsidR="007E7647" w:rsidRDefault="007E7647" w:rsidP="0043025A">
      <w:pPr>
        <w:spacing w:line="240" w:lineRule="auto"/>
        <w:contextualSpacing/>
        <w:jc w:val="both"/>
        <w:rPr>
          <w:rFonts w:eastAsia="Calibri" w:cs="Arial"/>
          <w:sz w:val="22"/>
          <w:szCs w:val="22"/>
          <w:lang w:val="sl-SI"/>
        </w:rPr>
      </w:pPr>
    </w:p>
    <w:p w14:paraId="5D870D34" w14:textId="128AA70A" w:rsidR="007E7647" w:rsidRDefault="007E7647" w:rsidP="007E7647">
      <w:pPr>
        <w:pStyle w:val="Odstavekseznama"/>
        <w:numPr>
          <w:ilvl w:val="2"/>
          <w:numId w:val="16"/>
        </w:numPr>
        <w:spacing w:line="240" w:lineRule="auto"/>
        <w:jc w:val="both"/>
        <w:rPr>
          <w:rFonts w:eastAsia="Calibri" w:cs="Arial"/>
          <w:b/>
          <w:bCs/>
          <w:sz w:val="22"/>
          <w:szCs w:val="22"/>
          <w:lang w:val="sl-SI"/>
        </w:rPr>
      </w:pPr>
      <w:r w:rsidRPr="007E7647">
        <w:rPr>
          <w:rFonts w:eastAsia="Calibri" w:cs="Arial"/>
          <w:b/>
          <w:bCs/>
          <w:sz w:val="22"/>
          <w:szCs w:val="22"/>
          <w:lang w:val="sl-SI"/>
        </w:rPr>
        <w:t>Odziv pobudnika</w:t>
      </w:r>
    </w:p>
    <w:p w14:paraId="16E442DF" w14:textId="77777777" w:rsidR="007E7647" w:rsidRDefault="007E7647" w:rsidP="007E7647">
      <w:pPr>
        <w:spacing w:line="240" w:lineRule="auto"/>
        <w:jc w:val="both"/>
        <w:rPr>
          <w:rFonts w:eastAsia="Calibri" w:cs="Arial"/>
          <w:b/>
          <w:bCs/>
          <w:sz w:val="22"/>
          <w:szCs w:val="22"/>
          <w:lang w:val="sl-SI"/>
        </w:rPr>
      </w:pPr>
    </w:p>
    <w:p w14:paraId="6150520E" w14:textId="77777777" w:rsidR="00DA0A69" w:rsidRDefault="00DA0B30" w:rsidP="00DA0B30">
      <w:pPr>
        <w:pStyle w:val="Default"/>
        <w:jc w:val="both"/>
        <w:rPr>
          <w:color w:val="auto"/>
          <w:sz w:val="22"/>
          <w:szCs w:val="22"/>
        </w:rPr>
      </w:pPr>
      <w:r w:rsidRPr="00DA0B30">
        <w:rPr>
          <w:sz w:val="22"/>
          <w:szCs w:val="22"/>
        </w:rPr>
        <w:t xml:space="preserve">Zagovornik je </w:t>
      </w:r>
      <w:r>
        <w:rPr>
          <w:sz w:val="22"/>
          <w:szCs w:val="22"/>
        </w:rPr>
        <w:t xml:space="preserve">dne 29. 5. 2026 </w:t>
      </w:r>
      <w:r w:rsidR="004B4E6D">
        <w:rPr>
          <w:sz w:val="22"/>
          <w:szCs w:val="22"/>
        </w:rPr>
        <w:t xml:space="preserve">pobudniku </w:t>
      </w:r>
      <w:r>
        <w:rPr>
          <w:sz w:val="22"/>
          <w:szCs w:val="22"/>
        </w:rPr>
        <w:t xml:space="preserve">posredoval </w:t>
      </w:r>
      <w:r w:rsidRPr="00DA0B30">
        <w:rPr>
          <w:sz w:val="22"/>
          <w:szCs w:val="22"/>
        </w:rPr>
        <w:t>stališča MIZM</w:t>
      </w:r>
      <w:r w:rsidR="00DA0A69">
        <w:rPr>
          <w:sz w:val="22"/>
          <w:szCs w:val="22"/>
        </w:rPr>
        <w:t xml:space="preserve">, </w:t>
      </w:r>
      <w:r w:rsidRPr="00DA0B30">
        <w:rPr>
          <w:sz w:val="22"/>
          <w:szCs w:val="22"/>
        </w:rPr>
        <w:t>MZ</w:t>
      </w:r>
      <w:r w:rsidR="00DA0A69">
        <w:rPr>
          <w:sz w:val="22"/>
          <w:szCs w:val="22"/>
        </w:rPr>
        <w:t xml:space="preserve"> in SSSI</w:t>
      </w:r>
      <w:r>
        <w:rPr>
          <w:sz w:val="22"/>
          <w:szCs w:val="22"/>
        </w:rPr>
        <w:t xml:space="preserve">. Ta se je odzval dne 1. 6. 2026 </w:t>
      </w:r>
      <w:r w:rsidR="005B2A34">
        <w:rPr>
          <w:sz w:val="22"/>
          <w:szCs w:val="22"/>
        </w:rPr>
        <w:t xml:space="preserve">z obsežnim pojasnilom. V njem je prerekal vse </w:t>
      </w:r>
      <w:r w:rsidR="00DA0A69">
        <w:rPr>
          <w:sz w:val="22"/>
          <w:szCs w:val="22"/>
        </w:rPr>
        <w:t xml:space="preserve">njihove </w:t>
      </w:r>
      <w:r w:rsidR="005B2A34">
        <w:rPr>
          <w:sz w:val="22"/>
          <w:szCs w:val="22"/>
        </w:rPr>
        <w:t xml:space="preserve">argumente in </w:t>
      </w:r>
      <w:r w:rsidR="003527BF">
        <w:rPr>
          <w:color w:val="auto"/>
          <w:sz w:val="22"/>
          <w:szCs w:val="22"/>
        </w:rPr>
        <w:t>smiselno zatrjeval posredno diskriminacijo ureditve. Navedel je, da je sicer c</w:t>
      </w:r>
      <w:r w:rsidR="00071859">
        <w:rPr>
          <w:color w:val="auto"/>
          <w:sz w:val="22"/>
          <w:szCs w:val="22"/>
        </w:rPr>
        <w:t>ilj varovanja zdravja otrok legitimen</w:t>
      </w:r>
      <w:r w:rsidR="006A5DFD">
        <w:rPr>
          <w:color w:val="auto"/>
          <w:sz w:val="22"/>
          <w:szCs w:val="22"/>
        </w:rPr>
        <w:t>, v</w:t>
      </w:r>
      <w:r w:rsidR="00071859">
        <w:rPr>
          <w:color w:val="auto"/>
          <w:sz w:val="22"/>
          <w:szCs w:val="22"/>
        </w:rPr>
        <w:t xml:space="preserve">endar </w:t>
      </w:r>
      <w:r w:rsidR="006A5DFD">
        <w:rPr>
          <w:color w:val="auto"/>
          <w:sz w:val="22"/>
          <w:szCs w:val="22"/>
        </w:rPr>
        <w:t xml:space="preserve">pa </w:t>
      </w:r>
      <w:r w:rsidR="00071859">
        <w:rPr>
          <w:color w:val="auto"/>
          <w:sz w:val="22"/>
          <w:szCs w:val="22"/>
        </w:rPr>
        <w:t xml:space="preserve">sredstvo, to je absolutna zavrnitev </w:t>
      </w:r>
      <w:r w:rsidR="006A5DFD">
        <w:rPr>
          <w:color w:val="auto"/>
          <w:sz w:val="22"/>
          <w:szCs w:val="22"/>
        </w:rPr>
        <w:t xml:space="preserve">prehrane, ki je povezana s </w:t>
      </w:r>
      <w:r w:rsidR="00071859">
        <w:rPr>
          <w:color w:val="auto"/>
          <w:sz w:val="22"/>
          <w:szCs w:val="22"/>
        </w:rPr>
        <w:t>prepričanje</w:t>
      </w:r>
      <w:r w:rsidR="006A5DFD">
        <w:rPr>
          <w:color w:val="auto"/>
          <w:sz w:val="22"/>
          <w:szCs w:val="22"/>
        </w:rPr>
        <w:t>m,</w:t>
      </w:r>
      <w:r w:rsidR="00071859">
        <w:rPr>
          <w:color w:val="auto"/>
          <w:sz w:val="22"/>
          <w:szCs w:val="22"/>
        </w:rPr>
        <w:t xml:space="preserve"> ni niti ustrezno niti nujno potrebno</w:t>
      </w:r>
      <w:r w:rsidR="003527BF">
        <w:rPr>
          <w:color w:val="auto"/>
          <w:sz w:val="22"/>
          <w:szCs w:val="22"/>
        </w:rPr>
        <w:t>.</w:t>
      </w:r>
      <w:r w:rsidR="006A5DFD">
        <w:rPr>
          <w:color w:val="auto"/>
          <w:sz w:val="22"/>
          <w:szCs w:val="22"/>
        </w:rPr>
        <w:t xml:space="preserve"> </w:t>
      </w:r>
    </w:p>
    <w:p w14:paraId="0ED06BF9" w14:textId="77777777" w:rsidR="00DA0A69" w:rsidRDefault="00DA0A69" w:rsidP="00DA0B30">
      <w:pPr>
        <w:pStyle w:val="Default"/>
        <w:jc w:val="both"/>
        <w:rPr>
          <w:color w:val="auto"/>
          <w:sz w:val="22"/>
          <w:szCs w:val="22"/>
        </w:rPr>
      </w:pPr>
    </w:p>
    <w:p w14:paraId="168CFFD1" w14:textId="572CC2FE" w:rsidR="00071859" w:rsidRPr="005B2A34" w:rsidRDefault="004A56E6" w:rsidP="00DA0B30">
      <w:pPr>
        <w:pStyle w:val="Default"/>
        <w:jc w:val="both"/>
        <w:rPr>
          <w:sz w:val="22"/>
          <w:szCs w:val="22"/>
        </w:rPr>
      </w:pPr>
      <w:r>
        <w:rPr>
          <w:color w:val="auto"/>
          <w:sz w:val="22"/>
          <w:szCs w:val="22"/>
        </w:rPr>
        <w:t>Glede s</w:t>
      </w:r>
      <w:r w:rsidR="00071859" w:rsidRPr="006A5DFD">
        <w:rPr>
          <w:color w:val="auto"/>
          <w:sz w:val="22"/>
          <w:szCs w:val="22"/>
        </w:rPr>
        <w:t>klep</w:t>
      </w:r>
      <w:r>
        <w:rPr>
          <w:color w:val="auto"/>
          <w:sz w:val="22"/>
          <w:szCs w:val="22"/>
        </w:rPr>
        <w:t>a</w:t>
      </w:r>
      <w:r w:rsidR="005B2A34">
        <w:rPr>
          <w:color w:val="auto"/>
          <w:sz w:val="22"/>
          <w:szCs w:val="22"/>
        </w:rPr>
        <w:t xml:space="preserve"> </w:t>
      </w:r>
      <w:r w:rsidR="00071859" w:rsidRPr="006A5DFD">
        <w:rPr>
          <w:color w:val="auto"/>
          <w:sz w:val="22"/>
          <w:szCs w:val="22"/>
        </w:rPr>
        <w:t xml:space="preserve">RSK </w:t>
      </w:r>
      <w:r w:rsidR="005B2A34">
        <w:rPr>
          <w:color w:val="auto"/>
          <w:sz w:val="22"/>
          <w:szCs w:val="22"/>
        </w:rPr>
        <w:t xml:space="preserve">iz leta 2010 je </w:t>
      </w:r>
      <w:r>
        <w:rPr>
          <w:color w:val="auto"/>
          <w:sz w:val="22"/>
          <w:szCs w:val="22"/>
        </w:rPr>
        <w:t xml:space="preserve">navedel, da je </w:t>
      </w:r>
      <w:r w:rsidR="00071859" w:rsidRPr="006A5DFD">
        <w:rPr>
          <w:color w:val="auto"/>
          <w:sz w:val="22"/>
          <w:szCs w:val="22"/>
        </w:rPr>
        <w:t>notranje protislov</w:t>
      </w:r>
      <w:r w:rsidR="005B2A34">
        <w:rPr>
          <w:color w:val="auto"/>
          <w:sz w:val="22"/>
          <w:szCs w:val="22"/>
        </w:rPr>
        <w:t>e</w:t>
      </w:r>
      <w:r w:rsidR="00071859" w:rsidRPr="006A5DFD">
        <w:rPr>
          <w:color w:val="auto"/>
          <w:sz w:val="22"/>
          <w:szCs w:val="22"/>
        </w:rPr>
        <w:t>n</w:t>
      </w:r>
      <w:r w:rsidR="005B2A34">
        <w:rPr>
          <w:color w:val="auto"/>
          <w:sz w:val="22"/>
          <w:szCs w:val="22"/>
        </w:rPr>
        <w:t>, saj</w:t>
      </w:r>
      <w:r w:rsidR="00071859" w:rsidRPr="006A5DFD">
        <w:rPr>
          <w:color w:val="auto"/>
          <w:sz w:val="22"/>
          <w:szCs w:val="22"/>
        </w:rPr>
        <w:t xml:space="preserve"> izrecno priznava</w:t>
      </w:r>
      <w:r w:rsidR="006A5DFD">
        <w:rPr>
          <w:color w:val="auto"/>
          <w:sz w:val="22"/>
          <w:szCs w:val="22"/>
        </w:rPr>
        <w:t>, da t</w:t>
      </w:r>
      <w:r w:rsidR="00071859" w:rsidRPr="006A5DFD">
        <w:rPr>
          <w:color w:val="auto"/>
          <w:sz w:val="22"/>
          <w:szCs w:val="22"/>
        </w:rPr>
        <w:t>udi vegetarijanska prehrana lahko zagotovi</w:t>
      </w:r>
      <w:r w:rsidR="00071859">
        <w:rPr>
          <w:color w:val="auto"/>
          <w:sz w:val="22"/>
          <w:szCs w:val="22"/>
        </w:rPr>
        <w:t xml:space="preserve"> vsa potrebna hranila za otroka. Tveganje, ki ga sklep </w:t>
      </w:r>
      <w:r w:rsidR="00071859" w:rsidRPr="006A5DFD">
        <w:rPr>
          <w:color w:val="auto"/>
          <w:sz w:val="22"/>
          <w:szCs w:val="22"/>
        </w:rPr>
        <w:t xml:space="preserve">navaja, je izrecno vezano na izvedbo, </w:t>
      </w:r>
      <w:r w:rsidR="006A5DFD" w:rsidRPr="006A5DFD">
        <w:rPr>
          <w:color w:val="auto"/>
          <w:sz w:val="22"/>
          <w:szCs w:val="22"/>
        </w:rPr>
        <w:t xml:space="preserve">ki naj ne bi bila </w:t>
      </w:r>
      <w:r w:rsidR="00071859" w:rsidRPr="006A5DFD">
        <w:rPr>
          <w:color w:val="auto"/>
          <w:sz w:val="22"/>
          <w:szCs w:val="22"/>
        </w:rPr>
        <w:t>podprt</w:t>
      </w:r>
      <w:r w:rsidR="006A5DFD" w:rsidRPr="006A5DFD">
        <w:rPr>
          <w:color w:val="auto"/>
          <w:sz w:val="22"/>
          <w:szCs w:val="22"/>
        </w:rPr>
        <w:t>a</w:t>
      </w:r>
      <w:r w:rsidR="00071859" w:rsidRPr="006A5DFD">
        <w:rPr>
          <w:color w:val="auto"/>
          <w:sz w:val="22"/>
          <w:szCs w:val="22"/>
        </w:rPr>
        <w:t xml:space="preserve"> z zadostnim teoretičnim znanjem</w:t>
      </w:r>
      <w:r w:rsidR="006A5DFD" w:rsidRPr="006A5DFD">
        <w:rPr>
          <w:color w:val="auto"/>
          <w:sz w:val="22"/>
          <w:szCs w:val="22"/>
        </w:rPr>
        <w:t xml:space="preserve">, kar </w:t>
      </w:r>
      <w:r w:rsidR="005B2A34">
        <w:rPr>
          <w:color w:val="auto"/>
          <w:sz w:val="22"/>
          <w:szCs w:val="22"/>
        </w:rPr>
        <w:t xml:space="preserve">pa </w:t>
      </w:r>
      <w:r w:rsidR="006A5DFD" w:rsidRPr="006A5DFD">
        <w:rPr>
          <w:color w:val="auto"/>
          <w:sz w:val="22"/>
          <w:szCs w:val="22"/>
        </w:rPr>
        <w:t>bi lahko rešilo s</w:t>
      </w:r>
      <w:r w:rsidR="00071859" w:rsidRPr="006A5DFD">
        <w:rPr>
          <w:color w:val="auto"/>
          <w:sz w:val="22"/>
          <w:szCs w:val="22"/>
        </w:rPr>
        <w:t xml:space="preserve">trokovno načrtovanje </w:t>
      </w:r>
      <w:proofErr w:type="spellStart"/>
      <w:r w:rsidR="006A5DFD" w:rsidRPr="006A5DFD">
        <w:rPr>
          <w:color w:val="auto"/>
          <w:sz w:val="22"/>
          <w:szCs w:val="22"/>
        </w:rPr>
        <w:t>veganske</w:t>
      </w:r>
      <w:proofErr w:type="spellEnd"/>
      <w:r w:rsidR="006A5DFD" w:rsidRPr="006A5DFD">
        <w:rPr>
          <w:color w:val="auto"/>
          <w:sz w:val="22"/>
          <w:szCs w:val="22"/>
        </w:rPr>
        <w:t xml:space="preserve"> prehrane </w:t>
      </w:r>
      <w:r w:rsidR="00071859" w:rsidRPr="006A5DFD">
        <w:rPr>
          <w:color w:val="auto"/>
          <w:sz w:val="22"/>
          <w:szCs w:val="22"/>
        </w:rPr>
        <w:t>v zavodu</w:t>
      </w:r>
      <w:r w:rsidR="006A5DFD" w:rsidRPr="006A5DFD">
        <w:rPr>
          <w:color w:val="auto"/>
          <w:sz w:val="22"/>
          <w:szCs w:val="22"/>
        </w:rPr>
        <w:t xml:space="preserve">. </w:t>
      </w:r>
    </w:p>
    <w:p w14:paraId="2D896D29" w14:textId="77777777" w:rsidR="006A5DFD" w:rsidRPr="006A5DFD" w:rsidRDefault="006A5DFD" w:rsidP="00DA0B30">
      <w:pPr>
        <w:pStyle w:val="Default"/>
        <w:jc w:val="both"/>
        <w:rPr>
          <w:color w:val="auto"/>
          <w:sz w:val="22"/>
          <w:szCs w:val="22"/>
        </w:rPr>
      </w:pPr>
    </w:p>
    <w:p w14:paraId="01EFEF6E" w14:textId="6ABBC5B1" w:rsidR="004A56E6" w:rsidRDefault="00071859" w:rsidP="004A56E6">
      <w:pPr>
        <w:pStyle w:val="Default"/>
        <w:jc w:val="both"/>
        <w:rPr>
          <w:color w:val="auto"/>
          <w:sz w:val="22"/>
          <w:szCs w:val="22"/>
        </w:rPr>
      </w:pPr>
      <w:r w:rsidRPr="006A5DFD">
        <w:rPr>
          <w:color w:val="auto"/>
          <w:sz w:val="22"/>
          <w:szCs w:val="22"/>
        </w:rPr>
        <w:t>Sklep RSK iz leta 2019</w:t>
      </w:r>
      <w:r w:rsidR="005B2A34">
        <w:rPr>
          <w:color w:val="auto"/>
          <w:sz w:val="22"/>
          <w:szCs w:val="22"/>
        </w:rPr>
        <w:t xml:space="preserve"> </w:t>
      </w:r>
      <w:r w:rsidR="006A5DFD" w:rsidRPr="006A5DFD">
        <w:rPr>
          <w:color w:val="auto"/>
          <w:sz w:val="22"/>
          <w:szCs w:val="22"/>
        </w:rPr>
        <w:t xml:space="preserve">po njegovem mnenju </w:t>
      </w:r>
      <w:r w:rsidRPr="006A5DFD">
        <w:rPr>
          <w:color w:val="auto"/>
          <w:sz w:val="22"/>
          <w:szCs w:val="22"/>
        </w:rPr>
        <w:t>dokazuje</w:t>
      </w:r>
      <w:r w:rsidR="005B2A34">
        <w:rPr>
          <w:color w:val="auto"/>
          <w:sz w:val="22"/>
          <w:szCs w:val="22"/>
        </w:rPr>
        <w:t xml:space="preserve">, da ne gre za medicinsko nezmožnost, ampak za vrednostno odločitev, saj je </w:t>
      </w:r>
      <w:r w:rsidRPr="006A5DFD">
        <w:rPr>
          <w:color w:val="auto"/>
          <w:sz w:val="22"/>
          <w:szCs w:val="22"/>
        </w:rPr>
        <w:t>prilagoditev izvedljiva, če se zanjo odloči država</w:t>
      </w:r>
      <w:r w:rsidR="00310257">
        <w:rPr>
          <w:color w:val="auto"/>
          <w:sz w:val="22"/>
          <w:szCs w:val="22"/>
        </w:rPr>
        <w:t>, t</w:t>
      </w:r>
      <w:r w:rsidRPr="006A5DFD">
        <w:rPr>
          <w:color w:val="auto"/>
          <w:sz w:val="22"/>
          <w:szCs w:val="22"/>
        </w:rPr>
        <w:t>rditev o »edino primerni« prehrani</w:t>
      </w:r>
      <w:r w:rsidR="005B2A34">
        <w:rPr>
          <w:color w:val="auto"/>
          <w:sz w:val="22"/>
          <w:szCs w:val="22"/>
        </w:rPr>
        <w:t xml:space="preserve"> pa</w:t>
      </w:r>
      <w:r w:rsidRPr="006A5DFD">
        <w:rPr>
          <w:color w:val="auto"/>
          <w:sz w:val="22"/>
          <w:szCs w:val="22"/>
        </w:rPr>
        <w:t xml:space="preserve"> </w:t>
      </w:r>
      <w:r w:rsidR="00310257">
        <w:rPr>
          <w:color w:val="auto"/>
          <w:sz w:val="22"/>
          <w:szCs w:val="22"/>
        </w:rPr>
        <w:t>je</w:t>
      </w:r>
      <w:r w:rsidRPr="006A5DFD">
        <w:rPr>
          <w:color w:val="auto"/>
          <w:sz w:val="22"/>
          <w:szCs w:val="22"/>
        </w:rPr>
        <w:t xml:space="preserve"> neutemeljena. </w:t>
      </w:r>
      <w:r w:rsidR="00310257">
        <w:rPr>
          <w:color w:val="auto"/>
          <w:sz w:val="22"/>
          <w:szCs w:val="22"/>
        </w:rPr>
        <w:t>V</w:t>
      </w:r>
      <w:r w:rsidRPr="00357302">
        <w:rPr>
          <w:color w:val="auto"/>
          <w:sz w:val="22"/>
          <w:szCs w:val="22"/>
        </w:rPr>
        <w:t>ir</w:t>
      </w:r>
      <w:r w:rsidR="004A56E6">
        <w:rPr>
          <w:color w:val="auto"/>
          <w:sz w:val="22"/>
          <w:szCs w:val="22"/>
        </w:rPr>
        <w:t>a, na katera se sklicuje MZ</w:t>
      </w:r>
      <w:r w:rsidRPr="00357302">
        <w:rPr>
          <w:color w:val="auto"/>
          <w:sz w:val="22"/>
          <w:szCs w:val="22"/>
        </w:rPr>
        <w:t xml:space="preserve"> </w:t>
      </w:r>
      <w:r w:rsidR="004A56E6">
        <w:rPr>
          <w:color w:val="auto"/>
          <w:sz w:val="22"/>
          <w:szCs w:val="22"/>
        </w:rPr>
        <w:t>(</w:t>
      </w:r>
      <w:r w:rsidRPr="00357302">
        <w:rPr>
          <w:color w:val="auto"/>
          <w:sz w:val="22"/>
          <w:szCs w:val="22"/>
        </w:rPr>
        <w:t>WHO</w:t>
      </w:r>
      <w:r w:rsidR="004A56E6">
        <w:rPr>
          <w:color w:val="auto"/>
          <w:sz w:val="22"/>
          <w:szCs w:val="22"/>
        </w:rPr>
        <w:t>:</w:t>
      </w:r>
      <w:r w:rsidRPr="00357302">
        <w:rPr>
          <w:color w:val="auto"/>
          <w:sz w:val="22"/>
          <w:szCs w:val="22"/>
        </w:rPr>
        <w:t xml:space="preserve"> Infant </w:t>
      </w:r>
      <w:proofErr w:type="spellStart"/>
      <w:r w:rsidRPr="00357302">
        <w:rPr>
          <w:color w:val="auto"/>
          <w:sz w:val="22"/>
          <w:szCs w:val="22"/>
        </w:rPr>
        <w:t>and</w:t>
      </w:r>
      <w:proofErr w:type="spellEnd"/>
      <w:r w:rsidRPr="00357302">
        <w:rPr>
          <w:color w:val="auto"/>
          <w:sz w:val="22"/>
          <w:szCs w:val="22"/>
        </w:rPr>
        <w:t xml:space="preserve"> </w:t>
      </w:r>
      <w:proofErr w:type="spellStart"/>
      <w:r w:rsidRPr="00357302">
        <w:rPr>
          <w:color w:val="auto"/>
          <w:sz w:val="22"/>
          <w:szCs w:val="22"/>
        </w:rPr>
        <w:t>young</w:t>
      </w:r>
      <w:proofErr w:type="spellEnd"/>
      <w:r w:rsidRPr="00357302">
        <w:rPr>
          <w:color w:val="auto"/>
          <w:sz w:val="22"/>
          <w:szCs w:val="22"/>
        </w:rPr>
        <w:t xml:space="preserve"> </w:t>
      </w:r>
      <w:proofErr w:type="spellStart"/>
      <w:r w:rsidRPr="00357302">
        <w:rPr>
          <w:color w:val="auto"/>
          <w:sz w:val="22"/>
          <w:szCs w:val="22"/>
        </w:rPr>
        <w:t>child</w:t>
      </w:r>
      <w:proofErr w:type="spellEnd"/>
      <w:r w:rsidRPr="00357302">
        <w:rPr>
          <w:color w:val="auto"/>
          <w:sz w:val="22"/>
          <w:szCs w:val="22"/>
        </w:rPr>
        <w:t xml:space="preserve"> </w:t>
      </w:r>
      <w:proofErr w:type="spellStart"/>
      <w:r w:rsidRPr="00357302">
        <w:rPr>
          <w:color w:val="auto"/>
          <w:sz w:val="22"/>
          <w:szCs w:val="22"/>
        </w:rPr>
        <w:t>feeding</w:t>
      </w:r>
      <w:proofErr w:type="spellEnd"/>
      <w:r w:rsidRPr="00357302">
        <w:rPr>
          <w:color w:val="auto"/>
          <w:sz w:val="22"/>
          <w:szCs w:val="22"/>
        </w:rPr>
        <w:t xml:space="preserve"> </w:t>
      </w:r>
      <w:proofErr w:type="spellStart"/>
      <w:r w:rsidRPr="00357302">
        <w:rPr>
          <w:color w:val="auto"/>
          <w:sz w:val="22"/>
          <w:szCs w:val="22"/>
        </w:rPr>
        <w:t>guidelines</w:t>
      </w:r>
      <w:proofErr w:type="spellEnd"/>
      <w:r w:rsidRPr="00357302">
        <w:rPr>
          <w:color w:val="auto"/>
          <w:sz w:val="22"/>
          <w:szCs w:val="22"/>
        </w:rPr>
        <w:t>, 2025</w:t>
      </w:r>
      <w:r w:rsidR="00310257">
        <w:rPr>
          <w:color w:val="auto"/>
          <w:sz w:val="22"/>
          <w:szCs w:val="22"/>
        </w:rPr>
        <w:t xml:space="preserve">, </w:t>
      </w:r>
      <w:r w:rsidR="004A56E6">
        <w:rPr>
          <w:color w:val="auto"/>
          <w:sz w:val="22"/>
          <w:szCs w:val="22"/>
        </w:rPr>
        <w:t xml:space="preserve">in ESPGHAN </w:t>
      </w:r>
      <w:proofErr w:type="spellStart"/>
      <w:r w:rsidR="004A56E6">
        <w:rPr>
          <w:color w:val="auto"/>
          <w:sz w:val="22"/>
          <w:szCs w:val="22"/>
        </w:rPr>
        <w:t>position</w:t>
      </w:r>
      <w:proofErr w:type="spellEnd"/>
      <w:r w:rsidR="004A56E6">
        <w:rPr>
          <w:color w:val="auto"/>
          <w:sz w:val="22"/>
          <w:szCs w:val="22"/>
        </w:rPr>
        <w:t xml:space="preserve"> </w:t>
      </w:r>
      <w:proofErr w:type="spellStart"/>
      <w:r w:rsidR="004A56E6">
        <w:rPr>
          <w:color w:val="auto"/>
          <w:sz w:val="22"/>
          <w:szCs w:val="22"/>
        </w:rPr>
        <w:t>paper</w:t>
      </w:r>
      <w:proofErr w:type="spellEnd"/>
      <w:r w:rsidR="004A56E6">
        <w:rPr>
          <w:color w:val="auto"/>
          <w:sz w:val="22"/>
          <w:szCs w:val="22"/>
        </w:rPr>
        <w:t xml:space="preserve">, 2025), sta </w:t>
      </w:r>
      <w:r w:rsidRPr="00357302">
        <w:rPr>
          <w:color w:val="auto"/>
          <w:sz w:val="22"/>
          <w:szCs w:val="22"/>
        </w:rPr>
        <w:t>napač</w:t>
      </w:r>
      <w:r w:rsidR="004A56E6">
        <w:rPr>
          <w:color w:val="auto"/>
          <w:sz w:val="22"/>
          <w:szCs w:val="22"/>
        </w:rPr>
        <w:t>na</w:t>
      </w:r>
      <w:r w:rsidRPr="00357302">
        <w:rPr>
          <w:color w:val="auto"/>
          <w:sz w:val="22"/>
          <w:szCs w:val="22"/>
        </w:rPr>
        <w:t xml:space="preserve"> oz. zavajajoč</w:t>
      </w:r>
      <w:r w:rsidR="004A56E6">
        <w:rPr>
          <w:color w:val="auto"/>
          <w:sz w:val="22"/>
          <w:szCs w:val="22"/>
        </w:rPr>
        <w:t>a</w:t>
      </w:r>
      <w:r w:rsidR="00310257">
        <w:rPr>
          <w:color w:val="auto"/>
          <w:sz w:val="22"/>
          <w:szCs w:val="22"/>
        </w:rPr>
        <w:t xml:space="preserve">. </w:t>
      </w:r>
      <w:r w:rsidR="004A56E6">
        <w:rPr>
          <w:color w:val="auto"/>
          <w:sz w:val="22"/>
          <w:szCs w:val="22"/>
        </w:rPr>
        <w:t>Prvi namreč o</w:t>
      </w:r>
      <w:r w:rsidRPr="00357302">
        <w:rPr>
          <w:color w:val="auto"/>
          <w:sz w:val="22"/>
          <w:szCs w:val="22"/>
        </w:rPr>
        <w:t>bravnava</w:t>
      </w:r>
      <w:r w:rsidR="00310257">
        <w:rPr>
          <w:color w:val="auto"/>
          <w:sz w:val="22"/>
          <w:szCs w:val="22"/>
        </w:rPr>
        <w:t xml:space="preserve"> </w:t>
      </w:r>
      <w:r w:rsidRPr="00357302">
        <w:rPr>
          <w:color w:val="auto"/>
          <w:sz w:val="22"/>
          <w:szCs w:val="22"/>
        </w:rPr>
        <w:t>izključno dojenje ter uvajanje dopolnilne prehrane pri dojenčkih in malčkih, starih od 0 do 23 mesecev</w:t>
      </w:r>
      <w:r>
        <w:rPr>
          <w:color w:val="auto"/>
          <w:sz w:val="22"/>
          <w:szCs w:val="22"/>
        </w:rPr>
        <w:t xml:space="preserve">. Ne omenja </w:t>
      </w:r>
      <w:proofErr w:type="spellStart"/>
      <w:r>
        <w:rPr>
          <w:color w:val="auto"/>
          <w:sz w:val="22"/>
          <w:szCs w:val="22"/>
        </w:rPr>
        <w:t>veganske</w:t>
      </w:r>
      <w:proofErr w:type="spellEnd"/>
      <w:r>
        <w:rPr>
          <w:color w:val="auto"/>
          <w:sz w:val="22"/>
          <w:szCs w:val="22"/>
        </w:rPr>
        <w:t xml:space="preserve"> ali rastlinske prehrane in je ne odsvetuje, prav tako ne obravnava prehrane predšolskih in šolskih otrok</w:t>
      </w:r>
      <w:r w:rsidR="00357302">
        <w:rPr>
          <w:color w:val="auto"/>
          <w:sz w:val="22"/>
          <w:szCs w:val="22"/>
        </w:rPr>
        <w:t xml:space="preserve">. </w:t>
      </w:r>
      <w:r w:rsidR="004A56E6">
        <w:rPr>
          <w:color w:val="auto"/>
          <w:sz w:val="22"/>
          <w:szCs w:val="22"/>
        </w:rPr>
        <w:t xml:space="preserve">Drugi pa ne predstavlja dejanskega in najnovejšega stališča te organizacije o </w:t>
      </w:r>
      <w:proofErr w:type="spellStart"/>
      <w:r w:rsidR="004A56E6">
        <w:rPr>
          <w:color w:val="auto"/>
          <w:sz w:val="22"/>
          <w:szCs w:val="22"/>
        </w:rPr>
        <w:t>veganski</w:t>
      </w:r>
      <w:proofErr w:type="spellEnd"/>
      <w:r w:rsidR="004A56E6">
        <w:rPr>
          <w:color w:val="auto"/>
          <w:sz w:val="22"/>
          <w:szCs w:val="22"/>
        </w:rPr>
        <w:t xml:space="preserve"> prehrani otrok. Ažuren dokument (</w:t>
      </w:r>
      <w:proofErr w:type="spellStart"/>
      <w:r w:rsidR="004A56E6">
        <w:rPr>
          <w:color w:val="auto"/>
          <w:sz w:val="22"/>
          <w:szCs w:val="22"/>
        </w:rPr>
        <w:t>Verduci</w:t>
      </w:r>
      <w:proofErr w:type="spellEnd"/>
      <w:r w:rsidR="004A56E6">
        <w:rPr>
          <w:color w:val="auto"/>
          <w:sz w:val="22"/>
          <w:szCs w:val="22"/>
        </w:rPr>
        <w:t xml:space="preserve"> in sod., 2025, </w:t>
      </w:r>
      <w:proofErr w:type="spellStart"/>
      <w:r w:rsidR="004A56E6">
        <w:rPr>
          <w:color w:val="auto"/>
          <w:sz w:val="22"/>
          <w:szCs w:val="22"/>
        </w:rPr>
        <w:t>Journal</w:t>
      </w:r>
      <w:proofErr w:type="spellEnd"/>
      <w:r w:rsidR="004A56E6">
        <w:rPr>
          <w:color w:val="auto"/>
          <w:sz w:val="22"/>
          <w:szCs w:val="22"/>
        </w:rPr>
        <w:t xml:space="preserve"> </w:t>
      </w:r>
      <w:proofErr w:type="spellStart"/>
      <w:r w:rsidR="004A56E6">
        <w:rPr>
          <w:color w:val="auto"/>
          <w:sz w:val="22"/>
          <w:szCs w:val="22"/>
        </w:rPr>
        <w:t>of</w:t>
      </w:r>
      <w:proofErr w:type="spellEnd"/>
      <w:r w:rsidR="004A56E6">
        <w:rPr>
          <w:color w:val="auto"/>
          <w:sz w:val="22"/>
          <w:szCs w:val="22"/>
        </w:rPr>
        <w:t xml:space="preserve"> </w:t>
      </w:r>
      <w:proofErr w:type="spellStart"/>
      <w:r w:rsidR="004A56E6">
        <w:rPr>
          <w:color w:val="auto"/>
          <w:sz w:val="22"/>
          <w:szCs w:val="22"/>
        </w:rPr>
        <w:t>Pediatric</w:t>
      </w:r>
      <w:proofErr w:type="spellEnd"/>
      <w:r w:rsidR="004A56E6">
        <w:rPr>
          <w:color w:val="auto"/>
          <w:sz w:val="22"/>
          <w:szCs w:val="22"/>
        </w:rPr>
        <w:t xml:space="preserve"> </w:t>
      </w:r>
      <w:proofErr w:type="spellStart"/>
      <w:r w:rsidR="004A56E6">
        <w:rPr>
          <w:color w:val="auto"/>
          <w:sz w:val="22"/>
          <w:szCs w:val="22"/>
        </w:rPr>
        <w:t>Gastroenterology</w:t>
      </w:r>
      <w:proofErr w:type="spellEnd"/>
      <w:r w:rsidR="004A56E6">
        <w:rPr>
          <w:color w:val="auto"/>
          <w:sz w:val="22"/>
          <w:szCs w:val="22"/>
        </w:rPr>
        <w:t xml:space="preserve"> </w:t>
      </w:r>
      <w:proofErr w:type="spellStart"/>
      <w:r w:rsidR="004A56E6">
        <w:rPr>
          <w:color w:val="auto"/>
          <w:sz w:val="22"/>
          <w:szCs w:val="22"/>
        </w:rPr>
        <w:t>and</w:t>
      </w:r>
      <w:proofErr w:type="spellEnd"/>
      <w:r w:rsidR="004A56E6">
        <w:rPr>
          <w:color w:val="auto"/>
          <w:sz w:val="22"/>
          <w:szCs w:val="22"/>
        </w:rPr>
        <w:t xml:space="preserve"> </w:t>
      </w:r>
      <w:proofErr w:type="spellStart"/>
      <w:r w:rsidR="004A56E6">
        <w:rPr>
          <w:color w:val="auto"/>
          <w:sz w:val="22"/>
          <w:szCs w:val="22"/>
        </w:rPr>
        <w:t>Nutrition</w:t>
      </w:r>
      <w:proofErr w:type="spellEnd"/>
      <w:r w:rsidR="004A56E6">
        <w:rPr>
          <w:color w:val="auto"/>
          <w:sz w:val="22"/>
          <w:szCs w:val="22"/>
        </w:rPr>
        <w:t xml:space="preserve">) </w:t>
      </w:r>
      <w:proofErr w:type="spellStart"/>
      <w:r w:rsidR="004A56E6">
        <w:rPr>
          <w:color w:val="auto"/>
          <w:sz w:val="22"/>
          <w:szCs w:val="22"/>
        </w:rPr>
        <w:t>veganske</w:t>
      </w:r>
      <w:proofErr w:type="spellEnd"/>
      <w:r w:rsidR="004A56E6">
        <w:rPr>
          <w:color w:val="auto"/>
          <w:sz w:val="22"/>
          <w:szCs w:val="22"/>
        </w:rPr>
        <w:t xml:space="preserve"> prehrane pri otrocih ne odsvetuje. Nasprotno, sklene, da je »hranilno popolna </w:t>
      </w:r>
      <w:proofErr w:type="spellStart"/>
      <w:r w:rsidR="004A56E6">
        <w:rPr>
          <w:color w:val="auto"/>
          <w:sz w:val="22"/>
          <w:szCs w:val="22"/>
        </w:rPr>
        <w:t>veganska</w:t>
      </w:r>
      <w:proofErr w:type="spellEnd"/>
      <w:r w:rsidR="004A56E6">
        <w:rPr>
          <w:color w:val="auto"/>
          <w:sz w:val="22"/>
          <w:szCs w:val="22"/>
        </w:rPr>
        <w:t xml:space="preserve"> prehrana, ki podpira normalno rast in razvoj zdravih dojenčkov, otrok in mladostnikov, potencialno dosegljiva«, da pa je z razpoložljivimi (pretežno opazovalnimi) dokazi ni mogoče dokončno potrditi, zaradi česar zahteva skrbno spremljanje in nadomeščanje posameznih </w:t>
      </w:r>
      <w:proofErr w:type="spellStart"/>
      <w:r w:rsidR="004A56E6">
        <w:rPr>
          <w:color w:val="auto"/>
          <w:sz w:val="22"/>
          <w:szCs w:val="22"/>
        </w:rPr>
        <w:t>mikrohranil</w:t>
      </w:r>
      <w:proofErr w:type="spellEnd"/>
      <w:r w:rsidR="004A56E6">
        <w:rPr>
          <w:color w:val="auto"/>
          <w:sz w:val="22"/>
          <w:szCs w:val="22"/>
        </w:rPr>
        <w:t xml:space="preserve"> (železo, kalcij, vitamin B12 in vitamin D), staršem pa naj se ponudita strokovni prehranski nasvet in spremljanje.</w:t>
      </w:r>
    </w:p>
    <w:p w14:paraId="77C04FDA" w14:textId="6CC1061B" w:rsidR="004A56E6" w:rsidRDefault="004A56E6" w:rsidP="00DA0B30">
      <w:pPr>
        <w:pStyle w:val="Default"/>
        <w:jc w:val="both"/>
        <w:rPr>
          <w:color w:val="auto"/>
          <w:sz w:val="22"/>
          <w:szCs w:val="22"/>
        </w:rPr>
      </w:pPr>
    </w:p>
    <w:p w14:paraId="32D96737" w14:textId="77777777" w:rsidR="004A56E6" w:rsidRDefault="004A56E6" w:rsidP="00DA0B30">
      <w:pPr>
        <w:pStyle w:val="Default"/>
        <w:jc w:val="both"/>
        <w:rPr>
          <w:color w:val="auto"/>
          <w:sz w:val="22"/>
          <w:szCs w:val="22"/>
        </w:rPr>
      </w:pPr>
    </w:p>
    <w:p w14:paraId="57C63D70" w14:textId="77777777" w:rsidR="004A56E6" w:rsidRDefault="004A56E6" w:rsidP="00DA0B30">
      <w:pPr>
        <w:pStyle w:val="Default"/>
        <w:jc w:val="both"/>
        <w:rPr>
          <w:color w:val="auto"/>
          <w:sz w:val="22"/>
          <w:szCs w:val="22"/>
        </w:rPr>
      </w:pPr>
    </w:p>
    <w:p w14:paraId="028230C2" w14:textId="526C43EA" w:rsidR="00071859" w:rsidRDefault="004A56E6" w:rsidP="00DA0B30">
      <w:pPr>
        <w:pStyle w:val="Default"/>
        <w:jc w:val="both"/>
        <w:rPr>
          <w:color w:val="auto"/>
          <w:sz w:val="22"/>
          <w:szCs w:val="22"/>
        </w:rPr>
      </w:pPr>
      <w:r>
        <w:rPr>
          <w:color w:val="auto"/>
          <w:sz w:val="22"/>
          <w:szCs w:val="22"/>
        </w:rPr>
        <w:t>Kot je še navedel pobudnik, pa se MZ p</w:t>
      </w:r>
      <w:r w:rsidR="00310257">
        <w:rPr>
          <w:color w:val="auto"/>
          <w:sz w:val="22"/>
          <w:szCs w:val="22"/>
        </w:rPr>
        <w:t xml:space="preserve">o drugi strani </w:t>
      </w:r>
      <w:r>
        <w:rPr>
          <w:color w:val="auto"/>
          <w:sz w:val="22"/>
          <w:szCs w:val="22"/>
        </w:rPr>
        <w:t xml:space="preserve">ne sklicuje na vir, ki je po njegovem mnenju veliko bolj utemeljen, in sicer </w:t>
      </w:r>
      <w:r w:rsidR="00071859">
        <w:rPr>
          <w:color w:val="auto"/>
          <w:sz w:val="22"/>
          <w:szCs w:val="22"/>
        </w:rPr>
        <w:t xml:space="preserve">namenski dokument </w:t>
      </w:r>
      <w:r>
        <w:rPr>
          <w:color w:val="auto"/>
          <w:sz w:val="22"/>
          <w:szCs w:val="22"/>
        </w:rPr>
        <w:t xml:space="preserve">WHO </w:t>
      </w:r>
      <w:r w:rsidR="00071859">
        <w:rPr>
          <w:color w:val="auto"/>
          <w:sz w:val="22"/>
          <w:szCs w:val="22"/>
        </w:rPr>
        <w:t>prav o tem vprašanju</w:t>
      </w:r>
      <w:r w:rsidR="00310257">
        <w:rPr>
          <w:color w:val="auto"/>
          <w:sz w:val="22"/>
          <w:szCs w:val="22"/>
        </w:rPr>
        <w:t xml:space="preserve"> (</w:t>
      </w:r>
      <w:proofErr w:type="spellStart"/>
      <w:r w:rsidR="00071859">
        <w:rPr>
          <w:color w:val="auto"/>
          <w:sz w:val="22"/>
          <w:szCs w:val="22"/>
        </w:rPr>
        <w:t>Plant-based</w:t>
      </w:r>
      <w:proofErr w:type="spellEnd"/>
      <w:r w:rsidR="00071859">
        <w:rPr>
          <w:color w:val="auto"/>
          <w:sz w:val="22"/>
          <w:szCs w:val="22"/>
        </w:rPr>
        <w:t xml:space="preserve"> </w:t>
      </w:r>
      <w:proofErr w:type="spellStart"/>
      <w:r w:rsidR="00071859">
        <w:rPr>
          <w:color w:val="auto"/>
          <w:sz w:val="22"/>
          <w:szCs w:val="22"/>
        </w:rPr>
        <w:t>diets</w:t>
      </w:r>
      <w:proofErr w:type="spellEnd"/>
      <w:r w:rsidR="00071859">
        <w:rPr>
          <w:color w:val="auto"/>
          <w:sz w:val="22"/>
          <w:szCs w:val="22"/>
        </w:rPr>
        <w:t xml:space="preserve"> </w:t>
      </w:r>
      <w:proofErr w:type="spellStart"/>
      <w:r w:rsidR="00071859">
        <w:rPr>
          <w:color w:val="auto"/>
          <w:sz w:val="22"/>
          <w:szCs w:val="22"/>
        </w:rPr>
        <w:t>and</w:t>
      </w:r>
      <w:proofErr w:type="spellEnd"/>
      <w:r w:rsidR="00071859">
        <w:rPr>
          <w:color w:val="auto"/>
          <w:sz w:val="22"/>
          <w:szCs w:val="22"/>
        </w:rPr>
        <w:t xml:space="preserve"> </w:t>
      </w:r>
      <w:proofErr w:type="spellStart"/>
      <w:r w:rsidR="00071859">
        <w:rPr>
          <w:color w:val="auto"/>
          <w:sz w:val="22"/>
          <w:szCs w:val="22"/>
        </w:rPr>
        <w:t>their</w:t>
      </w:r>
      <w:proofErr w:type="spellEnd"/>
      <w:r w:rsidR="00071859">
        <w:rPr>
          <w:color w:val="auto"/>
          <w:sz w:val="22"/>
          <w:szCs w:val="22"/>
        </w:rPr>
        <w:t xml:space="preserve"> </w:t>
      </w:r>
      <w:proofErr w:type="spellStart"/>
      <w:r w:rsidR="00071859">
        <w:rPr>
          <w:color w:val="auto"/>
          <w:sz w:val="22"/>
          <w:szCs w:val="22"/>
        </w:rPr>
        <w:t>impact</w:t>
      </w:r>
      <w:proofErr w:type="spellEnd"/>
      <w:r w:rsidR="00071859">
        <w:rPr>
          <w:color w:val="auto"/>
          <w:sz w:val="22"/>
          <w:szCs w:val="22"/>
        </w:rPr>
        <w:t xml:space="preserve"> on </w:t>
      </w:r>
      <w:proofErr w:type="spellStart"/>
      <w:r w:rsidR="00071859">
        <w:rPr>
          <w:color w:val="auto"/>
          <w:sz w:val="22"/>
          <w:szCs w:val="22"/>
        </w:rPr>
        <w:t>health</w:t>
      </w:r>
      <w:proofErr w:type="spellEnd"/>
      <w:r w:rsidR="00071859">
        <w:rPr>
          <w:color w:val="auto"/>
          <w:sz w:val="22"/>
          <w:szCs w:val="22"/>
        </w:rPr>
        <w:t xml:space="preserve">, </w:t>
      </w:r>
      <w:proofErr w:type="spellStart"/>
      <w:r w:rsidR="00071859">
        <w:rPr>
          <w:color w:val="auto"/>
          <w:sz w:val="22"/>
          <w:szCs w:val="22"/>
        </w:rPr>
        <w:t>sustainability</w:t>
      </w:r>
      <w:proofErr w:type="spellEnd"/>
      <w:r w:rsidR="00071859">
        <w:rPr>
          <w:color w:val="auto"/>
          <w:sz w:val="22"/>
          <w:szCs w:val="22"/>
        </w:rPr>
        <w:t xml:space="preserve"> </w:t>
      </w:r>
      <w:proofErr w:type="spellStart"/>
      <w:r w:rsidR="00071859">
        <w:rPr>
          <w:color w:val="auto"/>
          <w:sz w:val="22"/>
          <w:szCs w:val="22"/>
        </w:rPr>
        <w:t>and</w:t>
      </w:r>
      <w:proofErr w:type="spellEnd"/>
      <w:r w:rsidR="00071859">
        <w:rPr>
          <w:color w:val="auto"/>
          <w:sz w:val="22"/>
          <w:szCs w:val="22"/>
        </w:rPr>
        <w:t xml:space="preserve"> </w:t>
      </w:r>
      <w:proofErr w:type="spellStart"/>
      <w:r w:rsidR="00071859">
        <w:rPr>
          <w:color w:val="auto"/>
          <w:sz w:val="22"/>
          <w:szCs w:val="22"/>
        </w:rPr>
        <w:t>the</w:t>
      </w:r>
      <w:proofErr w:type="spellEnd"/>
      <w:r w:rsidR="00071859">
        <w:rPr>
          <w:color w:val="auto"/>
          <w:sz w:val="22"/>
          <w:szCs w:val="22"/>
        </w:rPr>
        <w:t xml:space="preserve"> </w:t>
      </w:r>
      <w:proofErr w:type="spellStart"/>
      <w:r w:rsidR="00071859">
        <w:rPr>
          <w:color w:val="auto"/>
          <w:sz w:val="22"/>
          <w:szCs w:val="22"/>
        </w:rPr>
        <w:t>environment</w:t>
      </w:r>
      <w:proofErr w:type="spellEnd"/>
      <w:r w:rsidR="00071859">
        <w:rPr>
          <w:color w:val="auto"/>
          <w:sz w:val="22"/>
          <w:szCs w:val="22"/>
        </w:rPr>
        <w:t xml:space="preserve">: a </w:t>
      </w:r>
      <w:proofErr w:type="spellStart"/>
      <w:r w:rsidR="00071859">
        <w:rPr>
          <w:color w:val="auto"/>
          <w:sz w:val="22"/>
          <w:szCs w:val="22"/>
        </w:rPr>
        <w:t>review</w:t>
      </w:r>
      <w:proofErr w:type="spellEnd"/>
      <w:r w:rsidR="00071859">
        <w:rPr>
          <w:color w:val="auto"/>
          <w:sz w:val="22"/>
          <w:szCs w:val="22"/>
        </w:rPr>
        <w:t xml:space="preserve"> </w:t>
      </w:r>
      <w:proofErr w:type="spellStart"/>
      <w:r w:rsidR="00071859">
        <w:rPr>
          <w:color w:val="auto"/>
          <w:sz w:val="22"/>
          <w:szCs w:val="22"/>
        </w:rPr>
        <w:t>of</w:t>
      </w:r>
      <w:proofErr w:type="spellEnd"/>
      <w:r w:rsidR="00071859">
        <w:rPr>
          <w:color w:val="auto"/>
          <w:sz w:val="22"/>
          <w:szCs w:val="22"/>
        </w:rPr>
        <w:t xml:space="preserve"> </w:t>
      </w:r>
      <w:proofErr w:type="spellStart"/>
      <w:r w:rsidR="00071859">
        <w:rPr>
          <w:color w:val="auto"/>
          <w:sz w:val="22"/>
          <w:szCs w:val="22"/>
        </w:rPr>
        <w:t>the</w:t>
      </w:r>
      <w:proofErr w:type="spellEnd"/>
      <w:r w:rsidR="00071859">
        <w:rPr>
          <w:color w:val="auto"/>
          <w:sz w:val="22"/>
          <w:szCs w:val="22"/>
        </w:rPr>
        <w:t xml:space="preserve"> evidence«</w:t>
      </w:r>
      <w:r w:rsidR="00310257">
        <w:rPr>
          <w:color w:val="auto"/>
          <w:sz w:val="22"/>
          <w:szCs w:val="22"/>
        </w:rPr>
        <w:t xml:space="preserve">, </w:t>
      </w:r>
      <w:r w:rsidR="00071859">
        <w:rPr>
          <w:color w:val="auto"/>
          <w:sz w:val="22"/>
          <w:szCs w:val="22"/>
        </w:rPr>
        <w:t xml:space="preserve">WHO </w:t>
      </w:r>
      <w:proofErr w:type="spellStart"/>
      <w:r w:rsidR="00071859">
        <w:rPr>
          <w:color w:val="auto"/>
          <w:sz w:val="22"/>
          <w:szCs w:val="22"/>
        </w:rPr>
        <w:t>European</w:t>
      </w:r>
      <w:proofErr w:type="spellEnd"/>
      <w:r w:rsidR="00071859">
        <w:rPr>
          <w:color w:val="auto"/>
          <w:sz w:val="22"/>
          <w:szCs w:val="22"/>
        </w:rPr>
        <w:t xml:space="preserve"> Office </w:t>
      </w:r>
      <w:proofErr w:type="spellStart"/>
      <w:r w:rsidR="00071859">
        <w:rPr>
          <w:color w:val="auto"/>
          <w:sz w:val="22"/>
          <w:szCs w:val="22"/>
        </w:rPr>
        <w:t>for</w:t>
      </w:r>
      <w:proofErr w:type="spellEnd"/>
      <w:r w:rsidR="00071859">
        <w:rPr>
          <w:color w:val="auto"/>
          <w:sz w:val="22"/>
          <w:szCs w:val="22"/>
        </w:rPr>
        <w:t xml:space="preserve"> </w:t>
      </w:r>
      <w:proofErr w:type="spellStart"/>
      <w:r w:rsidR="00071859">
        <w:rPr>
          <w:color w:val="auto"/>
          <w:sz w:val="22"/>
          <w:szCs w:val="22"/>
        </w:rPr>
        <w:t>the</w:t>
      </w:r>
      <w:proofErr w:type="spellEnd"/>
      <w:r w:rsidR="00071859">
        <w:rPr>
          <w:color w:val="auto"/>
          <w:sz w:val="22"/>
          <w:szCs w:val="22"/>
        </w:rPr>
        <w:t xml:space="preserve"> </w:t>
      </w:r>
      <w:proofErr w:type="spellStart"/>
      <w:r w:rsidR="00071859">
        <w:rPr>
          <w:color w:val="auto"/>
          <w:sz w:val="22"/>
          <w:szCs w:val="22"/>
        </w:rPr>
        <w:t>Prevention</w:t>
      </w:r>
      <w:proofErr w:type="spellEnd"/>
      <w:r w:rsidR="00071859">
        <w:rPr>
          <w:color w:val="auto"/>
          <w:sz w:val="22"/>
          <w:szCs w:val="22"/>
        </w:rPr>
        <w:t xml:space="preserve"> </w:t>
      </w:r>
      <w:proofErr w:type="spellStart"/>
      <w:r w:rsidR="00071859">
        <w:rPr>
          <w:color w:val="auto"/>
          <w:sz w:val="22"/>
          <w:szCs w:val="22"/>
        </w:rPr>
        <w:t>and</w:t>
      </w:r>
      <w:proofErr w:type="spellEnd"/>
      <w:r w:rsidR="00071859">
        <w:rPr>
          <w:color w:val="auto"/>
          <w:sz w:val="22"/>
          <w:szCs w:val="22"/>
        </w:rPr>
        <w:t xml:space="preserve"> </w:t>
      </w:r>
      <w:proofErr w:type="spellStart"/>
      <w:r w:rsidR="00071859">
        <w:rPr>
          <w:color w:val="auto"/>
          <w:sz w:val="22"/>
          <w:szCs w:val="22"/>
        </w:rPr>
        <w:t>Control</w:t>
      </w:r>
      <w:proofErr w:type="spellEnd"/>
      <w:r w:rsidR="00071859">
        <w:rPr>
          <w:color w:val="auto"/>
          <w:sz w:val="22"/>
          <w:szCs w:val="22"/>
        </w:rPr>
        <w:t xml:space="preserve"> </w:t>
      </w:r>
      <w:proofErr w:type="spellStart"/>
      <w:r w:rsidR="00071859">
        <w:rPr>
          <w:color w:val="auto"/>
          <w:sz w:val="22"/>
          <w:szCs w:val="22"/>
        </w:rPr>
        <w:t>of</w:t>
      </w:r>
      <w:proofErr w:type="spellEnd"/>
      <w:r w:rsidR="00071859">
        <w:rPr>
          <w:color w:val="auto"/>
          <w:sz w:val="22"/>
          <w:szCs w:val="22"/>
        </w:rPr>
        <w:t xml:space="preserve"> </w:t>
      </w:r>
      <w:proofErr w:type="spellStart"/>
      <w:r w:rsidR="00071859">
        <w:rPr>
          <w:color w:val="auto"/>
          <w:sz w:val="22"/>
          <w:szCs w:val="22"/>
        </w:rPr>
        <w:t>Noncommunicable</w:t>
      </w:r>
      <w:proofErr w:type="spellEnd"/>
      <w:r w:rsidR="00071859">
        <w:rPr>
          <w:color w:val="auto"/>
          <w:sz w:val="22"/>
          <w:szCs w:val="22"/>
        </w:rPr>
        <w:t xml:space="preserve"> </w:t>
      </w:r>
      <w:proofErr w:type="spellStart"/>
      <w:r w:rsidR="00071859">
        <w:rPr>
          <w:color w:val="auto"/>
          <w:sz w:val="22"/>
          <w:szCs w:val="22"/>
        </w:rPr>
        <w:t>Diseases</w:t>
      </w:r>
      <w:proofErr w:type="spellEnd"/>
      <w:r w:rsidR="00071859">
        <w:rPr>
          <w:color w:val="auto"/>
          <w:sz w:val="22"/>
          <w:szCs w:val="22"/>
        </w:rPr>
        <w:t>, 2021, dok. št. WHO/EURO:2021-4007-43766-61591)</w:t>
      </w:r>
      <w:r>
        <w:rPr>
          <w:color w:val="auto"/>
          <w:sz w:val="22"/>
          <w:szCs w:val="22"/>
        </w:rPr>
        <w:t>. Ta</w:t>
      </w:r>
      <w:r w:rsidR="00071859">
        <w:rPr>
          <w:color w:val="auto"/>
          <w:sz w:val="22"/>
          <w:szCs w:val="22"/>
        </w:rPr>
        <w:t xml:space="preserve"> izrecno obravnava rastlinske, vegetarijanske in </w:t>
      </w:r>
      <w:proofErr w:type="spellStart"/>
      <w:r w:rsidR="00071859">
        <w:rPr>
          <w:color w:val="auto"/>
          <w:sz w:val="22"/>
          <w:szCs w:val="22"/>
        </w:rPr>
        <w:t>veganske</w:t>
      </w:r>
      <w:proofErr w:type="spellEnd"/>
      <w:r w:rsidR="00071859">
        <w:rPr>
          <w:color w:val="auto"/>
          <w:sz w:val="22"/>
          <w:szCs w:val="22"/>
        </w:rPr>
        <w:t xml:space="preserve"> prehranske vzorce ter </w:t>
      </w:r>
      <w:proofErr w:type="spellStart"/>
      <w:r w:rsidR="00071859">
        <w:rPr>
          <w:color w:val="auto"/>
          <w:sz w:val="22"/>
          <w:szCs w:val="22"/>
        </w:rPr>
        <w:t>vegansko</w:t>
      </w:r>
      <w:proofErr w:type="spellEnd"/>
      <w:r w:rsidR="00071859">
        <w:rPr>
          <w:color w:val="auto"/>
          <w:sz w:val="22"/>
          <w:szCs w:val="22"/>
        </w:rPr>
        <w:t xml:space="preserve"> prehrano opredeli kot eno od oblik rastlinske prehrane. </w:t>
      </w:r>
      <w:r w:rsidR="00310257">
        <w:rPr>
          <w:color w:val="auto"/>
          <w:sz w:val="22"/>
          <w:szCs w:val="22"/>
        </w:rPr>
        <w:t>N</w:t>
      </w:r>
      <w:r w:rsidR="00071859">
        <w:rPr>
          <w:color w:val="auto"/>
          <w:sz w:val="22"/>
          <w:szCs w:val="22"/>
        </w:rPr>
        <w:t xml:space="preserve">avaja, da je pretežno rastlinska prehrana, nizka v soli, nasičenih maščobah in dodanih sladkorjih, priporočena kot </w:t>
      </w:r>
      <w:r w:rsidR="00357302" w:rsidRPr="00357302">
        <w:rPr>
          <w:color w:val="auto"/>
          <w:sz w:val="22"/>
          <w:szCs w:val="22"/>
        </w:rPr>
        <w:t xml:space="preserve">del zdravega življenjskega sloga in da varuje pred kroničnimi nenalezljivimi boleznimi. Glede hranilne ustreznosti izrecno zapiše, da je priporočene ravni </w:t>
      </w:r>
      <w:proofErr w:type="spellStart"/>
      <w:r w:rsidR="00357302" w:rsidRPr="00357302">
        <w:rPr>
          <w:color w:val="auto"/>
          <w:sz w:val="22"/>
          <w:szCs w:val="22"/>
        </w:rPr>
        <w:t>mikrohranil</w:t>
      </w:r>
      <w:proofErr w:type="spellEnd"/>
      <w:r w:rsidR="00357302" w:rsidRPr="00357302">
        <w:rPr>
          <w:color w:val="auto"/>
          <w:sz w:val="22"/>
          <w:szCs w:val="22"/>
        </w:rPr>
        <w:t xml:space="preserve"> (kot so železo, vitamin A in cink) »mogoče doseči z ustrezno načrtovano </w:t>
      </w:r>
      <w:proofErr w:type="spellStart"/>
      <w:r w:rsidR="00357302" w:rsidRPr="00357302">
        <w:rPr>
          <w:color w:val="auto"/>
          <w:sz w:val="22"/>
          <w:szCs w:val="22"/>
        </w:rPr>
        <w:t>vegansko</w:t>
      </w:r>
      <w:proofErr w:type="spellEnd"/>
      <w:r w:rsidR="00357302" w:rsidRPr="00357302">
        <w:rPr>
          <w:color w:val="auto"/>
          <w:sz w:val="22"/>
          <w:szCs w:val="22"/>
        </w:rPr>
        <w:t xml:space="preserve"> prehrano, ki vključuje raznolika rastlinska živila«, pri vitaminu B12 in vitaminu D pa poudarja pomen obogatenih živil, ustrezne izpostavljenosti soncu in po potrebi nadomeščanja. Dokument prizna previdnost pri strožjih oblikah (možnost nižjega vnosa vitaminov B2, B12, D, joda, cinka, kalcija in selena), vendar nikjer ne sklene, da je </w:t>
      </w:r>
      <w:proofErr w:type="spellStart"/>
      <w:r w:rsidR="00357302" w:rsidRPr="00357302">
        <w:rPr>
          <w:color w:val="auto"/>
          <w:sz w:val="22"/>
          <w:szCs w:val="22"/>
        </w:rPr>
        <w:t>veganska</w:t>
      </w:r>
      <w:proofErr w:type="spellEnd"/>
      <w:r w:rsidR="00357302" w:rsidRPr="00357302">
        <w:rPr>
          <w:color w:val="auto"/>
          <w:sz w:val="22"/>
          <w:szCs w:val="22"/>
        </w:rPr>
        <w:t xml:space="preserve"> prehrana sama po sebi neustrezna</w:t>
      </w:r>
      <w:r w:rsidR="00310257">
        <w:rPr>
          <w:color w:val="auto"/>
          <w:sz w:val="22"/>
          <w:szCs w:val="22"/>
        </w:rPr>
        <w:t>.</w:t>
      </w:r>
    </w:p>
    <w:p w14:paraId="12D865ED" w14:textId="77777777" w:rsidR="00153386" w:rsidRDefault="00153386" w:rsidP="00DA0B30">
      <w:pPr>
        <w:pStyle w:val="Default"/>
        <w:jc w:val="both"/>
        <w:rPr>
          <w:color w:val="auto"/>
          <w:sz w:val="22"/>
          <w:szCs w:val="22"/>
        </w:rPr>
      </w:pPr>
    </w:p>
    <w:p w14:paraId="495CC43A" w14:textId="7CE53F38" w:rsidR="00071859" w:rsidRDefault="004A56E6" w:rsidP="00DA0B30">
      <w:pPr>
        <w:pStyle w:val="Default"/>
        <w:jc w:val="both"/>
        <w:rPr>
          <w:color w:val="auto"/>
          <w:sz w:val="22"/>
          <w:szCs w:val="22"/>
        </w:rPr>
      </w:pPr>
      <w:r>
        <w:rPr>
          <w:color w:val="auto"/>
          <w:sz w:val="22"/>
          <w:szCs w:val="22"/>
        </w:rPr>
        <w:t>Zato p</w:t>
      </w:r>
      <w:r w:rsidR="00310257">
        <w:rPr>
          <w:color w:val="auto"/>
          <w:sz w:val="22"/>
          <w:szCs w:val="22"/>
        </w:rPr>
        <w:t>obudnik meni, da je p</w:t>
      </w:r>
      <w:r w:rsidR="00071859" w:rsidRPr="005B2A34">
        <w:rPr>
          <w:color w:val="auto"/>
          <w:sz w:val="22"/>
          <w:szCs w:val="22"/>
        </w:rPr>
        <w:t>ravi razlog</w:t>
      </w:r>
      <w:r w:rsidR="00310257">
        <w:rPr>
          <w:color w:val="auto"/>
          <w:sz w:val="22"/>
          <w:szCs w:val="22"/>
        </w:rPr>
        <w:t xml:space="preserve"> za zavrnitev </w:t>
      </w:r>
      <w:proofErr w:type="spellStart"/>
      <w:r w:rsidR="00310257">
        <w:rPr>
          <w:color w:val="auto"/>
          <w:sz w:val="22"/>
          <w:szCs w:val="22"/>
        </w:rPr>
        <w:t>veganske</w:t>
      </w:r>
      <w:proofErr w:type="spellEnd"/>
      <w:r w:rsidR="00310257">
        <w:rPr>
          <w:color w:val="auto"/>
          <w:sz w:val="22"/>
          <w:szCs w:val="22"/>
        </w:rPr>
        <w:t xml:space="preserve"> prehrane</w:t>
      </w:r>
      <w:r w:rsidR="00071859" w:rsidRPr="005B2A34">
        <w:rPr>
          <w:color w:val="auto"/>
          <w:sz w:val="22"/>
          <w:szCs w:val="22"/>
        </w:rPr>
        <w:t xml:space="preserve">, ki ga MZ </w:t>
      </w:r>
      <w:r w:rsidR="00310257">
        <w:rPr>
          <w:color w:val="auto"/>
          <w:sz w:val="22"/>
          <w:szCs w:val="22"/>
        </w:rPr>
        <w:t xml:space="preserve">dejansko tudi </w:t>
      </w:r>
      <w:r w:rsidR="00071859" w:rsidRPr="005B2A34">
        <w:rPr>
          <w:color w:val="auto"/>
          <w:sz w:val="22"/>
          <w:szCs w:val="22"/>
        </w:rPr>
        <w:t xml:space="preserve">navaja, organizacijska ugodnost, ne zdravstvena nujnost. MZ </w:t>
      </w:r>
      <w:r w:rsidR="00153386" w:rsidRPr="005B2A34">
        <w:rPr>
          <w:color w:val="auto"/>
          <w:sz w:val="22"/>
          <w:szCs w:val="22"/>
        </w:rPr>
        <w:t xml:space="preserve">namreč </w:t>
      </w:r>
      <w:r w:rsidR="00071859" w:rsidRPr="005B2A34">
        <w:rPr>
          <w:color w:val="auto"/>
          <w:sz w:val="22"/>
          <w:szCs w:val="22"/>
        </w:rPr>
        <w:t xml:space="preserve">sklene, da Smernice temeljijo »na predpostavki, da je uravnotežena ... prehrana ... najlažje uresničljiva«. </w:t>
      </w:r>
      <w:r>
        <w:rPr>
          <w:color w:val="auto"/>
          <w:sz w:val="22"/>
          <w:szCs w:val="22"/>
        </w:rPr>
        <w:t>To pa se navez</w:t>
      </w:r>
      <w:r w:rsidR="006D7BF5">
        <w:rPr>
          <w:color w:val="auto"/>
          <w:sz w:val="22"/>
          <w:szCs w:val="22"/>
        </w:rPr>
        <w:t>u</w:t>
      </w:r>
      <w:r>
        <w:rPr>
          <w:color w:val="auto"/>
          <w:sz w:val="22"/>
          <w:szCs w:val="22"/>
        </w:rPr>
        <w:t>je tudi na</w:t>
      </w:r>
      <w:r w:rsidR="00725B42">
        <w:rPr>
          <w:color w:val="auto"/>
          <w:sz w:val="22"/>
          <w:szCs w:val="22"/>
        </w:rPr>
        <w:t xml:space="preserve"> navedb</w:t>
      </w:r>
      <w:r w:rsidR="006D7BF5">
        <w:rPr>
          <w:color w:val="auto"/>
          <w:sz w:val="22"/>
          <w:szCs w:val="22"/>
        </w:rPr>
        <w:t>e</w:t>
      </w:r>
      <w:r w:rsidR="00725B42">
        <w:rPr>
          <w:color w:val="auto"/>
          <w:sz w:val="22"/>
          <w:szCs w:val="22"/>
        </w:rPr>
        <w:t xml:space="preserve"> </w:t>
      </w:r>
      <w:r w:rsidR="00071859">
        <w:rPr>
          <w:color w:val="auto"/>
          <w:sz w:val="22"/>
          <w:szCs w:val="22"/>
        </w:rPr>
        <w:t>M</w:t>
      </w:r>
      <w:r w:rsidR="005B2A34">
        <w:rPr>
          <w:color w:val="auto"/>
          <w:sz w:val="22"/>
          <w:szCs w:val="22"/>
        </w:rPr>
        <w:t>IZM</w:t>
      </w:r>
      <w:r w:rsidR="00071859">
        <w:rPr>
          <w:color w:val="auto"/>
          <w:sz w:val="22"/>
          <w:szCs w:val="22"/>
        </w:rPr>
        <w:t xml:space="preserve"> </w:t>
      </w:r>
      <w:r w:rsidR="00725B42">
        <w:rPr>
          <w:color w:val="auto"/>
          <w:sz w:val="22"/>
          <w:szCs w:val="22"/>
        </w:rPr>
        <w:t xml:space="preserve">o nesorazmernem bremenu </w:t>
      </w:r>
      <w:r w:rsidR="006D7BF5">
        <w:rPr>
          <w:color w:val="auto"/>
          <w:sz w:val="22"/>
          <w:szCs w:val="22"/>
        </w:rPr>
        <w:t>vzgojno-izobraževalnih zavodov. P</w:t>
      </w:r>
      <w:r w:rsidR="00725B42">
        <w:rPr>
          <w:color w:val="auto"/>
          <w:sz w:val="22"/>
          <w:szCs w:val="22"/>
        </w:rPr>
        <w:t xml:space="preserve">obudnik navede, da </w:t>
      </w:r>
      <w:r w:rsidR="00071859">
        <w:rPr>
          <w:color w:val="auto"/>
          <w:sz w:val="22"/>
          <w:szCs w:val="22"/>
        </w:rPr>
        <w:t>sistem</w:t>
      </w:r>
      <w:r w:rsidR="00725B42">
        <w:rPr>
          <w:color w:val="auto"/>
          <w:sz w:val="22"/>
          <w:szCs w:val="22"/>
        </w:rPr>
        <w:t>, ki</w:t>
      </w:r>
      <w:r w:rsidR="00071859">
        <w:rPr>
          <w:color w:val="auto"/>
          <w:sz w:val="22"/>
          <w:szCs w:val="22"/>
        </w:rPr>
        <w:t xml:space="preserve"> obvladuje organizacijsko in zdravstveno zahtevnejš</w:t>
      </w:r>
      <w:r w:rsidR="00725B42">
        <w:rPr>
          <w:color w:val="auto"/>
          <w:sz w:val="22"/>
          <w:szCs w:val="22"/>
        </w:rPr>
        <w:t>e</w:t>
      </w:r>
      <w:r w:rsidR="00071859">
        <w:rPr>
          <w:color w:val="auto"/>
          <w:sz w:val="22"/>
          <w:szCs w:val="22"/>
        </w:rPr>
        <w:t xml:space="preserve"> primer</w:t>
      </w:r>
      <w:r w:rsidR="00725B42">
        <w:rPr>
          <w:color w:val="auto"/>
          <w:sz w:val="22"/>
          <w:szCs w:val="22"/>
        </w:rPr>
        <w:t>e (medicinsko indicirane diete)</w:t>
      </w:r>
      <w:r w:rsidR="00071859">
        <w:rPr>
          <w:color w:val="auto"/>
          <w:sz w:val="22"/>
          <w:szCs w:val="22"/>
        </w:rPr>
        <w:t xml:space="preserve">, ne more hkrati trditi, da je strokovno načrtovan </w:t>
      </w:r>
      <w:proofErr w:type="spellStart"/>
      <w:r w:rsidR="00071859">
        <w:rPr>
          <w:color w:val="auto"/>
          <w:sz w:val="22"/>
          <w:szCs w:val="22"/>
        </w:rPr>
        <w:t>veganski</w:t>
      </w:r>
      <w:proofErr w:type="spellEnd"/>
      <w:r w:rsidR="00071859">
        <w:rPr>
          <w:color w:val="auto"/>
          <w:sz w:val="22"/>
          <w:szCs w:val="22"/>
        </w:rPr>
        <w:t xml:space="preserve"> obrok, katerega opustitev </w:t>
      </w:r>
      <w:r w:rsidR="00725B42">
        <w:rPr>
          <w:color w:val="auto"/>
          <w:sz w:val="22"/>
          <w:szCs w:val="22"/>
        </w:rPr>
        <w:t xml:space="preserve">ne ogroža </w:t>
      </w:r>
      <w:r w:rsidR="00071859">
        <w:rPr>
          <w:color w:val="auto"/>
          <w:sz w:val="22"/>
          <w:szCs w:val="22"/>
        </w:rPr>
        <w:t xml:space="preserve">zdravja, nepremostljivo breme. </w:t>
      </w:r>
      <w:r w:rsidR="005B2A34">
        <w:rPr>
          <w:color w:val="auto"/>
          <w:sz w:val="22"/>
          <w:szCs w:val="22"/>
        </w:rPr>
        <w:t>Poleg tega je r</w:t>
      </w:r>
      <w:r w:rsidR="00071859">
        <w:rPr>
          <w:color w:val="auto"/>
          <w:sz w:val="22"/>
          <w:szCs w:val="22"/>
        </w:rPr>
        <w:t xml:space="preserve">astlinski obrok hkrati primeren za več skupin otrok: za otroke z etičnim </w:t>
      </w:r>
      <w:proofErr w:type="spellStart"/>
      <w:r w:rsidR="00071859">
        <w:rPr>
          <w:color w:val="auto"/>
          <w:sz w:val="22"/>
          <w:szCs w:val="22"/>
        </w:rPr>
        <w:t>veganstvom</w:t>
      </w:r>
      <w:proofErr w:type="spellEnd"/>
      <w:r w:rsidR="00071859">
        <w:rPr>
          <w:color w:val="auto"/>
          <w:sz w:val="22"/>
          <w:szCs w:val="22"/>
        </w:rPr>
        <w:t xml:space="preserve">, za vegetarijance, za otroke z alergijo na mleko, jajca ali ribe, za otroke z </w:t>
      </w:r>
      <w:proofErr w:type="spellStart"/>
      <w:r w:rsidR="00071859">
        <w:rPr>
          <w:color w:val="auto"/>
          <w:sz w:val="22"/>
          <w:szCs w:val="22"/>
        </w:rPr>
        <w:t>laktozno</w:t>
      </w:r>
      <w:proofErr w:type="spellEnd"/>
      <w:r w:rsidR="00071859">
        <w:rPr>
          <w:color w:val="auto"/>
          <w:sz w:val="22"/>
          <w:szCs w:val="22"/>
        </w:rPr>
        <w:t xml:space="preserve"> intoleranco in za muslimanske otroke, saj je rastlinska hrana vedno </w:t>
      </w:r>
      <w:proofErr w:type="spellStart"/>
      <w:r w:rsidR="00071859">
        <w:rPr>
          <w:color w:val="auto"/>
          <w:sz w:val="22"/>
          <w:szCs w:val="22"/>
        </w:rPr>
        <w:t>halal</w:t>
      </w:r>
      <w:proofErr w:type="spellEnd"/>
      <w:r w:rsidR="00071859">
        <w:rPr>
          <w:color w:val="auto"/>
          <w:sz w:val="22"/>
          <w:szCs w:val="22"/>
        </w:rPr>
        <w:t xml:space="preserve">. En sam </w:t>
      </w:r>
      <w:proofErr w:type="spellStart"/>
      <w:r w:rsidR="00071859">
        <w:rPr>
          <w:color w:val="auto"/>
          <w:sz w:val="22"/>
          <w:szCs w:val="22"/>
        </w:rPr>
        <w:t>veganski</w:t>
      </w:r>
      <w:proofErr w:type="spellEnd"/>
      <w:r w:rsidR="00071859">
        <w:rPr>
          <w:color w:val="auto"/>
          <w:sz w:val="22"/>
          <w:szCs w:val="22"/>
        </w:rPr>
        <w:t xml:space="preserve"> obrok lahko tako zadovolji potrebe več diet hkrati in zmanjša skupno število ločenih priprav, namesto da bi ustvarjal dodatno. Trditev M</w:t>
      </w:r>
      <w:r w:rsidR="005B2A34">
        <w:rPr>
          <w:color w:val="auto"/>
          <w:sz w:val="22"/>
          <w:szCs w:val="22"/>
        </w:rPr>
        <w:t>IZM</w:t>
      </w:r>
      <w:r w:rsidR="00071859">
        <w:rPr>
          <w:color w:val="auto"/>
          <w:sz w:val="22"/>
          <w:szCs w:val="22"/>
        </w:rPr>
        <w:t>, da prilagoditev nujno pomeni dodatno organizacijsko in finančno breme, zato ne drži</w:t>
      </w:r>
      <w:r w:rsidR="00725B42">
        <w:rPr>
          <w:color w:val="auto"/>
          <w:sz w:val="22"/>
          <w:szCs w:val="22"/>
        </w:rPr>
        <w:t xml:space="preserve"> -</w:t>
      </w:r>
      <w:r w:rsidR="00071859">
        <w:rPr>
          <w:color w:val="auto"/>
          <w:sz w:val="22"/>
          <w:szCs w:val="22"/>
        </w:rPr>
        <w:t xml:space="preserve"> pri vključujočem pristopu lahko deluje ravno nasprotno.</w:t>
      </w:r>
      <w:r w:rsidR="005B2A34">
        <w:rPr>
          <w:color w:val="auto"/>
          <w:sz w:val="22"/>
          <w:szCs w:val="22"/>
        </w:rPr>
        <w:t xml:space="preserve"> </w:t>
      </w:r>
    </w:p>
    <w:p w14:paraId="261CA0D5" w14:textId="77777777" w:rsidR="005B2A34" w:rsidRDefault="005B2A34" w:rsidP="00DA0B30">
      <w:pPr>
        <w:pStyle w:val="Default"/>
        <w:jc w:val="both"/>
        <w:rPr>
          <w:color w:val="auto"/>
          <w:sz w:val="22"/>
          <w:szCs w:val="22"/>
        </w:rPr>
      </w:pPr>
    </w:p>
    <w:p w14:paraId="7D4EA9BF" w14:textId="77777777" w:rsidR="008B39AB" w:rsidRDefault="006D584E" w:rsidP="00DA0B30">
      <w:pPr>
        <w:pStyle w:val="Default"/>
        <w:jc w:val="both"/>
        <w:rPr>
          <w:color w:val="auto"/>
          <w:sz w:val="22"/>
          <w:szCs w:val="22"/>
        </w:rPr>
      </w:pPr>
      <w:r>
        <w:rPr>
          <w:color w:val="auto"/>
          <w:sz w:val="22"/>
          <w:szCs w:val="22"/>
        </w:rPr>
        <w:t>Glede o</w:t>
      </w:r>
      <w:r w:rsidR="00071859">
        <w:rPr>
          <w:color w:val="auto"/>
          <w:sz w:val="22"/>
          <w:szCs w:val="22"/>
        </w:rPr>
        <w:t>dgovor</w:t>
      </w:r>
      <w:r>
        <w:rPr>
          <w:color w:val="auto"/>
          <w:sz w:val="22"/>
          <w:szCs w:val="22"/>
        </w:rPr>
        <w:t>a</w:t>
      </w:r>
      <w:r w:rsidR="00071859">
        <w:rPr>
          <w:color w:val="auto"/>
          <w:sz w:val="22"/>
          <w:szCs w:val="22"/>
        </w:rPr>
        <w:t xml:space="preserve"> SSSI </w:t>
      </w:r>
      <w:r>
        <w:rPr>
          <w:color w:val="auto"/>
          <w:sz w:val="22"/>
          <w:szCs w:val="22"/>
        </w:rPr>
        <w:t xml:space="preserve">je pobudnik navedel, da </w:t>
      </w:r>
      <w:r w:rsidR="00071859">
        <w:rPr>
          <w:color w:val="auto"/>
          <w:sz w:val="22"/>
          <w:szCs w:val="22"/>
        </w:rPr>
        <w:t>ne vsebuje nobene vsebinske obrambe sporn</w:t>
      </w:r>
      <w:r w:rsidR="008B39AB">
        <w:rPr>
          <w:color w:val="auto"/>
          <w:sz w:val="22"/>
          <w:szCs w:val="22"/>
        </w:rPr>
        <w:t>e ureditve v Smernicah</w:t>
      </w:r>
      <w:r>
        <w:rPr>
          <w:color w:val="auto"/>
          <w:sz w:val="22"/>
          <w:szCs w:val="22"/>
        </w:rPr>
        <w:t xml:space="preserve">, saj </w:t>
      </w:r>
      <w:r w:rsidR="00071859">
        <w:rPr>
          <w:color w:val="auto"/>
          <w:sz w:val="22"/>
          <w:szCs w:val="22"/>
        </w:rPr>
        <w:t>SSSI opiše izključno postopek sprejema</w:t>
      </w:r>
      <w:r>
        <w:rPr>
          <w:color w:val="auto"/>
          <w:sz w:val="22"/>
          <w:szCs w:val="22"/>
        </w:rPr>
        <w:t xml:space="preserve">. </w:t>
      </w:r>
    </w:p>
    <w:p w14:paraId="3307EABE" w14:textId="77777777" w:rsidR="008B39AB" w:rsidRDefault="008B39AB" w:rsidP="00DA0B30">
      <w:pPr>
        <w:pStyle w:val="Default"/>
        <w:jc w:val="both"/>
        <w:rPr>
          <w:color w:val="auto"/>
          <w:sz w:val="22"/>
          <w:szCs w:val="22"/>
        </w:rPr>
      </w:pPr>
    </w:p>
    <w:p w14:paraId="521CF130" w14:textId="4DD30231" w:rsidR="00071859" w:rsidRDefault="006D584E" w:rsidP="00DA0B30">
      <w:pPr>
        <w:pStyle w:val="Default"/>
        <w:jc w:val="both"/>
        <w:rPr>
          <w:color w:val="auto"/>
          <w:sz w:val="22"/>
          <w:szCs w:val="22"/>
        </w:rPr>
      </w:pPr>
      <w:r>
        <w:rPr>
          <w:color w:val="auto"/>
          <w:sz w:val="22"/>
          <w:szCs w:val="22"/>
        </w:rPr>
        <w:t>Glede na »v</w:t>
      </w:r>
      <w:r w:rsidR="00071859">
        <w:rPr>
          <w:color w:val="auto"/>
          <w:sz w:val="22"/>
          <w:szCs w:val="22"/>
        </w:rPr>
        <w:t>erig</w:t>
      </w:r>
      <w:r>
        <w:rPr>
          <w:color w:val="auto"/>
          <w:sz w:val="22"/>
          <w:szCs w:val="22"/>
        </w:rPr>
        <w:t>o«</w:t>
      </w:r>
      <w:r w:rsidR="00071859">
        <w:rPr>
          <w:color w:val="auto"/>
          <w:sz w:val="22"/>
          <w:szCs w:val="22"/>
        </w:rPr>
        <w:t xml:space="preserve"> nastanka Smernic </w:t>
      </w:r>
      <w:r>
        <w:rPr>
          <w:color w:val="auto"/>
          <w:sz w:val="22"/>
          <w:szCs w:val="22"/>
        </w:rPr>
        <w:t xml:space="preserve">(predlagatelj je </w:t>
      </w:r>
      <w:r w:rsidR="00071859">
        <w:rPr>
          <w:color w:val="auto"/>
          <w:sz w:val="22"/>
          <w:szCs w:val="22"/>
        </w:rPr>
        <w:t>Z</w:t>
      </w:r>
      <w:r>
        <w:rPr>
          <w:color w:val="auto"/>
          <w:sz w:val="22"/>
          <w:szCs w:val="22"/>
        </w:rPr>
        <w:t>RSS,</w:t>
      </w:r>
      <w:r w:rsidR="00071859">
        <w:rPr>
          <w:color w:val="auto"/>
          <w:sz w:val="22"/>
          <w:szCs w:val="22"/>
        </w:rPr>
        <w:t xml:space="preserve"> M</w:t>
      </w:r>
      <w:r>
        <w:rPr>
          <w:color w:val="auto"/>
          <w:sz w:val="22"/>
          <w:szCs w:val="22"/>
        </w:rPr>
        <w:t>IZM</w:t>
      </w:r>
      <w:r w:rsidR="00071859">
        <w:rPr>
          <w:color w:val="auto"/>
          <w:sz w:val="22"/>
          <w:szCs w:val="22"/>
        </w:rPr>
        <w:t xml:space="preserve"> izda pozitivno mnenje, SSSI </w:t>
      </w:r>
      <w:r w:rsidR="00D15D4E">
        <w:rPr>
          <w:color w:val="auto"/>
          <w:sz w:val="22"/>
          <w:szCs w:val="22"/>
        </w:rPr>
        <w:t>jih</w:t>
      </w:r>
      <w:r w:rsidR="00071859">
        <w:rPr>
          <w:color w:val="auto"/>
          <w:sz w:val="22"/>
          <w:szCs w:val="22"/>
        </w:rPr>
        <w:t xml:space="preserve"> sprej</w:t>
      </w:r>
      <w:r w:rsidR="008B39AB">
        <w:rPr>
          <w:color w:val="auto"/>
          <w:sz w:val="22"/>
          <w:szCs w:val="22"/>
        </w:rPr>
        <w:t>me</w:t>
      </w:r>
      <w:r w:rsidR="00D15D4E">
        <w:rPr>
          <w:color w:val="auto"/>
          <w:sz w:val="22"/>
          <w:szCs w:val="22"/>
        </w:rPr>
        <w:t>) in glede na dejstvo, da so</w:t>
      </w:r>
      <w:r w:rsidR="00071859">
        <w:rPr>
          <w:color w:val="auto"/>
          <w:sz w:val="22"/>
          <w:szCs w:val="22"/>
        </w:rPr>
        <w:t xml:space="preserve"> za vse zavode zavezujoča strokovna podlaga</w:t>
      </w:r>
      <w:r w:rsidR="00D15D4E">
        <w:rPr>
          <w:color w:val="auto"/>
          <w:sz w:val="22"/>
          <w:szCs w:val="22"/>
        </w:rPr>
        <w:t>, je pobudnik še p</w:t>
      </w:r>
      <w:r w:rsidR="00071859">
        <w:rPr>
          <w:color w:val="auto"/>
          <w:sz w:val="22"/>
          <w:szCs w:val="22"/>
        </w:rPr>
        <w:t>redlaga</w:t>
      </w:r>
      <w:r w:rsidR="00D15D4E">
        <w:rPr>
          <w:color w:val="auto"/>
          <w:sz w:val="22"/>
          <w:szCs w:val="22"/>
        </w:rPr>
        <w:t>l</w:t>
      </w:r>
      <w:r w:rsidR="00071859">
        <w:rPr>
          <w:color w:val="auto"/>
          <w:sz w:val="22"/>
          <w:szCs w:val="22"/>
        </w:rPr>
        <w:t xml:space="preserve">, da Zagovornik pri oceni predpisa upošteva, da </w:t>
      </w:r>
      <w:r w:rsidR="00D15D4E">
        <w:rPr>
          <w:color w:val="auto"/>
          <w:sz w:val="22"/>
          <w:szCs w:val="22"/>
        </w:rPr>
        <w:t xml:space="preserve">gre tudi za </w:t>
      </w:r>
      <w:r w:rsidR="00071859">
        <w:rPr>
          <w:color w:val="auto"/>
          <w:sz w:val="22"/>
          <w:szCs w:val="22"/>
        </w:rPr>
        <w:t xml:space="preserve">potencialno navodilo za diskriminacijo v smislu 9. člena </w:t>
      </w:r>
      <w:proofErr w:type="spellStart"/>
      <w:r w:rsidR="00071859">
        <w:rPr>
          <w:color w:val="auto"/>
          <w:sz w:val="22"/>
          <w:szCs w:val="22"/>
        </w:rPr>
        <w:t>ZVarD</w:t>
      </w:r>
      <w:proofErr w:type="spellEnd"/>
      <w:r w:rsidR="00071859">
        <w:rPr>
          <w:color w:val="auto"/>
          <w:sz w:val="22"/>
          <w:szCs w:val="22"/>
        </w:rPr>
        <w:t xml:space="preserve">, ki bremeni izdajatelja, ne izvajalca. </w:t>
      </w:r>
    </w:p>
    <w:p w14:paraId="1F160126" w14:textId="77777777" w:rsidR="007E7647" w:rsidRPr="007E7647" w:rsidRDefault="007E7647" w:rsidP="00DA0B30">
      <w:pPr>
        <w:spacing w:line="240" w:lineRule="auto"/>
        <w:jc w:val="both"/>
        <w:rPr>
          <w:rFonts w:eastAsia="Calibri" w:cs="Arial"/>
          <w:b/>
          <w:bCs/>
          <w:sz w:val="22"/>
          <w:szCs w:val="22"/>
          <w:lang w:val="sl-SI"/>
        </w:rPr>
      </w:pPr>
    </w:p>
    <w:p w14:paraId="0047A4CD" w14:textId="5398607A" w:rsidR="00E2026C" w:rsidRPr="00E2026C" w:rsidRDefault="00E2026C" w:rsidP="00655C35">
      <w:pPr>
        <w:tabs>
          <w:tab w:val="left" w:pos="-142"/>
        </w:tabs>
        <w:spacing w:line="240" w:lineRule="auto"/>
        <w:jc w:val="both"/>
        <w:rPr>
          <w:rFonts w:eastAsia="Arial" w:cs="Arial"/>
          <w:sz w:val="22"/>
          <w:szCs w:val="22"/>
          <w:lang w:val="sl-SI"/>
        </w:rPr>
      </w:pPr>
      <w:r w:rsidRPr="00E2026C">
        <w:rPr>
          <w:rFonts w:eastAsia="Arial" w:cs="Arial"/>
          <w:sz w:val="22"/>
          <w:szCs w:val="22"/>
          <w:lang w:val="sl-SI"/>
        </w:rPr>
        <w:t xml:space="preserve"> </w:t>
      </w:r>
    </w:p>
    <w:p w14:paraId="2540A1C8" w14:textId="2A1C391A" w:rsidR="003D306C" w:rsidRPr="00E2026C" w:rsidRDefault="003D306C" w:rsidP="00655C35">
      <w:pPr>
        <w:pStyle w:val="Odstavekseznama"/>
        <w:numPr>
          <w:ilvl w:val="0"/>
          <w:numId w:val="16"/>
        </w:numPr>
        <w:spacing w:line="240" w:lineRule="auto"/>
        <w:jc w:val="both"/>
        <w:rPr>
          <w:rFonts w:cs="Arial"/>
          <w:b/>
          <w:sz w:val="22"/>
          <w:szCs w:val="22"/>
          <w:lang w:val="sl-SI"/>
        </w:rPr>
      </w:pPr>
      <w:bookmarkStart w:id="5" w:name="_Hlk103077361"/>
      <w:r w:rsidRPr="00E2026C">
        <w:rPr>
          <w:rFonts w:cs="Arial"/>
          <w:b/>
          <w:sz w:val="22"/>
          <w:szCs w:val="22"/>
          <w:lang w:val="sl-SI"/>
        </w:rPr>
        <w:t xml:space="preserve">Pravne podlage in pravni viri </w:t>
      </w:r>
    </w:p>
    <w:bookmarkEnd w:id="5"/>
    <w:p w14:paraId="193DECFD" w14:textId="77777777" w:rsidR="00A6654F" w:rsidRPr="00E2026C" w:rsidRDefault="00A6654F" w:rsidP="00655C35">
      <w:pPr>
        <w:spacing w:line="240" w:lineRule="auto"/>
        <w:jc w:val="both"/>
        <w:rPr>
          <w:rFonts w:cs="Arial"/>
          <w:sz w:val="22"/>
          <w:szCs w:val="22"/>
          <w:lang w:val="sl-SI" w:eastAsia="en-GB"/>
        </w:rPr>
      </w:pPr>
    </w:p>
    <w:p w14:paraId="07885AC0" w14:textId="07E5F061" w:rsidR="00B81D62" w:rsidRPr="00E2026C" w:rsidRDefault="00B81D62" w:rsidP="00B81D62">
      <w:pPr>
        <w:spacing w:line="240" w:lineRule="auto"/>
        <w:jc w:val="both"/>
        <w:rPr>
          <w:rFonts w:eastAsia="Calibri" w:cs="Arial"/>
          <w:sz w:val="22"/>
          <w:szCs w:val="22"/>
          <w:lang w:val="sl-SI"/>
        </w:rPr>
      </w:pPr>
      <w:r>
        <w:rPr>
          <w:rFonts w:cs="Arial"/>
          <w:bCs/>
          <w:sz w:val="22"/>
          <w:szCs w:val="22"/>
          <w:lang w:val="sl-SI"/>
        </w:rPr>
        <w:t xml:space="preserve">Kot že navedeno, </w:t>
      </w:r>
      <w:r w:rsidRPr="00E2026C">
        <w:rPr>
          <w:rFonts w:eastAsia="Calibri" w:cs="Arial"/>
          <w:sz w:val="22"/>
          <w:szCs w:val="22"/>
          <w:lang w:val="sl-SI"/>
        </w:rPr>
        <w:t xml:space="preserve">se </w:t>
      </w:r>
      <w:r>
        <w:rPr>
          <w:rFonts w:eastAsia="Calibri" w:cs="Arial"/>
          <w:sz w:val="22"/>
          <w:szCs w:val="22"/>
          <w:lang w:val="sl-SI"/>
        </w:rPr>
        <w:t xml:space="preserve">ZŠolPre-1 </w:t>
      </w:r>
      <w:r w:rsidRPr="00E2026C">
        <w:rPr>
          <w:rFonts w:eastAsia="Calibri" w:cs="Arial"/>
          <w:sz w:val="22"/>
          <w:szCs w:val="22"/>
          <w:lang w:val="sl-SI"/>
        </w:rPr>
        <w:t xml:space="preserve">uporablja za osnovne in srednje šole ter za osnovne in srednje šole v okviru zavodov za vzgojo in izobraževanje otrok in mladostnikov s posebnimi potrebami, ki izvajajo javno veljavne vzgojno-izobraževalne programe. </w:t>
      </w:r>
      <w:r>
        <w:rPr>
          <w:rFonts w:eastAsia="Calibri" w:cs="Arial"/>
          <w:sz w:val="22"/>
          <w:szCs w:val="22"/>
          <w:lang w:val="sl-SI"/>
        </w:rPr>
        <w:t>Š</w:t>
      </w:r>
      <w:r w:rsidRPr="00E2026C">
        <w:rPr>
          <w:rFonts w:eastAsia="Calibri" w:cs="Arial"/>
          <w:sz w:val="22"/>
          <w:szCs w:val="22"/>
          <w:lang w:val="sl-SI"/>
        </w:rPr>
        <w:t>esti odstavek 4. člen ZŠolPre-1</w:t>
      </w:r>
      <w:r>
        <w:rPr>
          <w:rFonts w:eastAsia="Calibri" w:cs="Arial"/>
          <w:sz w:val="22"/>
          <w:szCs w:val="22"/>
          <w:lang w:val="sl-SI"/>
        </w:rPr>
        <w:t xml:space="preserve"> določa, da se p</w:t>
      </w:r>
      <w:r w:rsidRPr="00B81D62">
        <w:rPr>
          <w:rFonts w:eastAsia="Calibri" w:cs="Arial"/>
          <w:sz w:val="22"/>
          <w:szCs w:val="22"/>
          <w:lang w:val="sl-SI"/>
        </w:rPr>
        <w:t xml:space="preserve">ri organizaciji šolske prehrane upoštevajo </w:t>
      </w:r>
      <w:r>
        <w:rPr>
          <w:rFonts w:eastAsia="Calibri" w:cs="Arial"/>
          <w:sz w:val="22"/>
          <w:szCs w:val="22"/>
          <w:lang w:val="sl-SI"/>
        </w:rPr>
        <w:t>S</w:t>
      </w:r>
      <w:r w:rsidRPr="00B81D62">
        <w:rPr>
          <w:rFonts w:eastAsia="Calibri" w:cs="Arial"/>
          <w:sz w:val="22"/>
          <w:szCs w:val="22"/>
          <w:lang w:val="sl-SI"/>
        </w:rPr>
        <w:t>mernice</w:t>
      </w:r>
      <w:r>
        <w:rPr>
          <w:rFonts w:eastAsia="Calibri" w:cs="Arial"/>
          <w:sz w:val="22"/>
          <w:szCs w:val="22"/>
          <w:lang w:val="sl-SI"/>
        </w:rPr>
        <w:t xml:space="preserve">, ta določba pa </w:t>
      </w:r>
      <w:r w:rsidRPr="00E2026C">
        <w:rPr>
          <w:rFonts w:eastAsia="Calibri" w:cs="Arial"/>
          <w:sz w:val="22"/>
          <w:szCs w:val="22"/>
          <w:lang w:val="sl-SI"/>
        </w:rPr>
        <w:t>se smiselno uporablja tudi v vrtcih,</w:t>
      </w:r>
      <w:r w:rsidRPr="00E2026C">
        <w:rPr>
          <w:lang w:val="sl-SI"/>
        </w:rPr>
        <w:t xml:space="preserve"> </w:t>
      </w:r>
      <w:r w:rsidRPr="00E2026C">
        <w:rPr>
          <w:rFonts w:eastAsia="Calibri" w:cs="Arial"/>
          <w:sz w:val="22"/>
          <w:szCs w:val="22"/>
          <w:lang w:val="sl-SI"/>
        </w:rPr>
        <w:t>zavodih za vzgojo in izobraževanje otrok in mladostnikov s posebnimi potrebami, domovih za učence, dijaških domovih ter v centru šolskih in obšolskih dejavnosti.</w:t>
      </w:r>
      <w:r w:rsidRPr="00E2026C">
        <w:rPr>
          <w:rFonts w:eastAsia="Calibri" w:cs="Arial"/>
          <w:sz w:val="22"/>
          <w:szCs w:val="22"/>
          <w:vertAlign w:val="superscript"/>
          <w:lang w:val="sl-SI"/>
        </w:rPr>
        <w:footnoteReference w:id="15"/>
      </w:r>
      <w:r w:rsidRPr="00E2026C">
        <w:rPr>
          <w:rFonts w:eastAsia="Calibri" w:cs="Arial"/>
          <w:sz w:val="22"/>
          <w:szCs w:val="22"/>
          <w:lang w:val="sl-SI"/>
        </w:rPr>
        <w:t xml:space="preserve"> </w:t>
      </w:r>
    </w:p>
    <w:p w14:paraId="150E32B9" w14:textId="77777777" w:rsidR="00B81D62" w:rsidRPr="008A00E3" w:rsidRDefault="00B81D62" w:rsidP="00B81D62">
      <w:pPr>
        <w:spacing w:line="240" w:lineRule="auto"/>
        <w:jc w:val="both"/>
        <w:rPr>
          <w:rFonts w:eastAsia="Calibri" w:cs="Arial"/>
          <w:sz w:val="22"/>
          <w:szCs w:val="22"/>
          <w:lang w:val="sl-SI"/>
        </w:rPr>
      </w:pPr>
    </w:p>
    <w:p w14:paraId="5CBC94CF" w14:textId="77777777" w:rsidR="00B81D62" w:rsidRPr="00E2026C" w:rsidRDefault="00B81D62" w:rsidP="00B81D62">
      <w:pPr>
        <w:spacing w:line="240" w:lineRule="auto"/>
        <w:jc w:val="both"/>
        <w:rPr>
          <w:rFonts w:eastAsia="Calibri" w:cs="Arial"/>
          <w:sz w:val="22"/>
          <w:szCs w:val="22"/>
          <w:lang w:val="sl-SI"/>
        </w:rPr>
      </w:pPr>
      <w:r w:rsidRPr="00E2026C">
        <w:rPr>
          <w:rFonts w:eastAsia="Calibri" w:cs="Arial"/>
          <w:sz w:val="22"/>
          <w:szCs w:val="22"/>
          <w:lang w:val="sl-SI"/>
        </w:rPr>
        <w:lastRenderedPageBreak/>
        <w:t>N</w:t>
      </w:r>
      <w:r w:rsidRPr="008A00E3">
        <w:rPr>
          <w:rFonts w:eastAsia="Calibri" w:cs="Arial"/>
          <w:sz w:val="22"/>
          <w:szCs w:val="22"/>
          <w:lang w:val="sl-SI"/>
        </w:rPr>
        <w:t xml:space="preserve">a spletni strani ministrstva </w:t>
      </w:r>
      <w:r w:rsidRPr="00E2026C">
        <w:rPr>
          <w:rFonts w:eastAsia="Calibri" w:cs="Arial"/>
          <w:sz w:val="22"/>
          <w:szCs w:val="22"/>
          <w:lang w:val="sl-SI"/>
        </w:rPr>
        <w:t xml:space="preserve">je </w:t>
      </w:r>
      <w:r w:rsidRPr="009B6B15">
        <w:rPr>
          <w:rFonts w:eastAsia="Calibri" w:cs="Arial"/>
          <w:sz w:val="22"/>
          <w:szCs w:val="22"/>
          <w:lang w:val="sl-SI"/>
        </w:rPr>
        <w:t>navedeno, da so za organizacijo prehrane sicer odgovorni vrtci in šole sami,</w:t>
      </w:r>
      <w:r w:rsidRPr="009B6B15">
        <w:rPr>
          <w:rFonts w:eastAsia="Calibri" w:cs="Arial"/>
          <w:sz w:val="22"/>
          <w:szCs w:val="22"/>
          <w:vertAlign w:val="superscript"/>
          <w:lang w:val="sl-SI"/>
        </w:rPr>
        <w:footnoteReference w:id="16"/>
      </w:r>
      <w:r w:rsidRPr="009B6B15">
        <w:rPr>
          <w:rFonts w:eastAsia="Calibri" w:cs="Arial"/>
          <w:sz w:val="22"/>
          <w:szCs w:val="22"/>
          <w:lang w:val="sl-SI"/>
        </w:rPr>
        <w:t xml:space="preserve"> vendar pa morajo pri tem upoštevati Smernice (»Vsi vzgojno-izobraževalni zavodi morajo pri organizaciji šolske prehrane</w:t>
      </w:r>
      <w:r w:rsidRPr="008A00E3">
        <w:rPr>
          <w:rFonts w:eastAsia="Calibri" w:cs="Arial"/>
          <w:sz w:val="22"/>
          <w:szCs w:val="22"/>
          <w:lang w:val="sl-SI"/>
        </w:rPr>
        <w:t xml:space="preserve"> upoštevati smernice za prehranjevanje v vzgojno-izobraževalnih zavodih.</w:t>
      </w:r>
      <w:r w:rsidRPr="008A00E3">
        <w:rPr>
          <w:rFonts w:eastAsia="Calibri" w:cs="Arial"/>
          <w:sz w:val="22"/>
          <w:szCs w:val="22"/>
          <w:vertAlign w:val="superscript"/>
          <w:lang w:val="sl-SI"/>
        </w:rPr>
        <w:footnoteReference w:id="17"/>
      </w:r>
      <w:r w:rsidRPr="008A00E3">
        <w:rPr>
          <w:rFonts w:eastAsia="Calibri" w:cs="Arial"/>
          <w:sz w:val="22"/>
          <w:szCs w:val="22"/>
          <w:lang w:val="sl-SI"/>
        </w:rPr>
        <w:t>)</w:t>
      </w:r>
      <w:r w:rsidRPr="00E2026C">
        <w:rPr>
          <w:rFonts w:eastAsia="Calibri" w:cs="Arial"/>
          <w:sz w:val="22"/>
          <w:szCs w:val="22"/>
          <w:lang w:val="sl-SI"/>
        </w:rPr>
        <w:t xml:space="preserve">. </w:t>
      </w:r>
      <w:r w:rsidRPr="00E2026C">
        <w:rPr>
          <w:rFonts w:cs="Arial"/>
          <w:sz w:val="22"/>
          <w:szCs w:val="22"/>
          <w:lang w:val="sl-SI"/>
        </w:rPr>
        <w:t xml:space="preserve">  </w:t>
      </w:r>
    </w:p>
    <w:p w14:paraId="49A5AC7B" w14:textId="77777777" w:rsidR="00B81D62" w:rsidRDefault="00B81D62" w:rsidP="00B81D62">
      <w:pPr>
        <w:spacing w:line="240" w:lineRule="auto"/>
        <w:jc w:val="both"/>
        <w:rPr>
          <w:rFonts w:eastAsia="Calibri" w:cs="Arial"/>
          <w:sz w:val="22"/>
          <w:szCs w:val="22"/>
          <w:lang w:val="sl-SI"/>
        </w:rPr>
      </w:pPr>
    </w:p>
    <w:p w14:paraId="4DA2D784" w14:textId="2AB44258" w:rsidR="00B81D62" w:rsidRPr="007A0F36" w:rsidRDefault="007A0F36" w:rsidP="007A0F36">
      <w:pPr>
        <w:pStyle w:val="Odstavekseznama"/>
        <w:numPr>
          <w:ilvl w:val="1"/>
          <w:numId w:val="16"/>
        </w:numPr>
        <w:spacing w:line="240" w:lineRule="auto"/>
        <w:jc w:val="both"/>
        <w:rPr>
          <w:rFonts w:cs="Arial"/>
          <w:b/>
          <w:sz w:val="22"/>
          <w:szCs w:val="22"/>
          <w:lang w:val="sl-SI"/>
        </w:rPr>
      </w:pPr>
      <w:r w:rsidRPr="007A0F36">
        <w:rPr>
          <w:rFonts w:cs="Arial"/>
          <w:b/>
          <w:sz w:val="22"/>
          <w:szCs w:val="22"/>
          <w:lang w:val="sl-SI"/>
        </w:rPr>
        <w:t>Smernice kot podzakonski predpis</w:t>
      </w:r>
    </w:p>
    <w:p w14:paraId="6061EF47" w14:textId="77777777" w:rsidR="007A0F36" w:rsidRPr="007A0F36" w:rsidRDefault="007A0F36" w:rsidP="007A0F36">
      <w:pPr>
        <w:pStyle w:val="Odstavekseznama"/>
        <w:spacing w:line="240" w:lineRule="auto"/>
        <w:ind w:left="1080"/>
        <w:jc w:val="both"/>
        <w:rPr>
          <w:rFonts w:cs="Arial"/>
          <w:bCs/>
          <w:sz w:val="22"/>
          <w:szCs w:val="22"/>
          <w:lang w:val="sl-SI"/>
        </w:rPr>
      </w:pPr>
    </w:p>
    <w:p w14:paraId="16D6015D" w14:textId="77777777" w:rsidR="007A0F36" w:rsidRPr="007A0F36" w:rsidRDefault="007A0F36" w:rsidP="007A0F36">
      <w:pPr>
        <w:spacing w:line="240" w:lineRule="auto"/>
        <w:jc w:val="both"/>
        <w:rPr>
          <w:sz w:val="22"/>
          <w:szCs w:val="22"/>
          <w:lang w:val="sl-SI"/>
        </w:rPr>
      </w:pPr>
      <w:r w:rsidRPr="007A0F36">
        <w:rPr>
          <w:sz w:val="22"/>
          <w:szCs w:val="22"/>
          <w:lang w:val="sl-SI"/>
        </w:rPr>
        <w:t>Odgovor na vprašanje, kaj šteje za podzakonski predpis, je tekom svoje sodne prakse izoblikovalo Ustavno sodišče (US). Iz Komentarja k 160. členu Ustave RS</w:t>
      </w:r>
      <w:r w:rsidRPr="007A0F36">
        <w:rPr>
          <w:sz w:val="22"/>
          <w:szCs w:val="22"/>
          <w:vertAlign w:val="superscript"/>
          <w:lang w:val="sl-SI"/>
        </w:rPr>
        <w:footnoteReference w:id="18"/>
      </w:r>
      <w:r w:rsidRPr="007A0F36">
        <w:rPr>
          <w:sz w:val="22"/>
          <w:szCs w:val="22"/>
          <w:lang w:val="sl-SI"/>
        </w:rPr>
        <w:t xml:space="preserve"> izhaja, da je pri tej presoji odločilno vprašanje, ali gre za splošni akt (predpis), pri čemer to ni odvisno od formalnih lastnosti akta, zlasti ne od naziva predpisa. Ne glede na to, kdo je akt sprejel in po kakšnem postopku (DZ, Vlada, drugi državni ali lokalni organi), in ne glede na različne nazive aktov (pravilnik, odredba, navodilo, odlok, sklep), je upošteven samo materialni kriterij: US šteje za predpis vsak akt, ki vsebuje splošne in abstraktne pravne norme, s katerimi se urejajo pravice in obveznosti pravnih subjektov, oziroma če te norme navzven povzročajo pravne učinke (t. i. eksterno delovanje), pri čemer ima naravo predpisa lahko tudi le posamezna določba znotraj izpodbijanega akta.</w:t>
      </w:r>
    </w:p>
    <w:p w14:paraId="2AFF06B5" w14:textId="77777777" w:rsidR="007A0F36" w:rsidRPr="007A0F36" w:rsidRDefault="007A0F36" w:rsidP="007A0F36">
      <w:pPr>
        <w:spacing w:line="240" w:lineRule="auto"/>
        <w:jc w:val="both"/>
        <w:rPr>
          <w:sz w:val="22"/>
          <w:szCs w:val="22"/>
          <w:lang w:val="sl-SI"/>
        </w:rPr>
      </w:pPr>
    </w:p>
    <w:p w14:paraId="14B110E5" w14:textId="77777777" w:rsidR="007A0F36" w:rsidRPr="007A0F36" w:rsidRDefault="007A0F36" w:rsidP="007A0F36">
      <w:pPr>
        <w:spacing w:line="240" w:lineRule="auto"/>
        <w:jc w:val="both"/>
        <w:rPr>
          <w:sz w:val="22"/>
          <w:szCs w:val="22"/>
          <w:lang w:val="sl-SI"/>
        </w:rPr>
      </w:pPr>
      <w:r w:rsidRPr="007A0F36">
        <w:rPr>
          <w:sz w:val="22"/>
          <w:szCs w:val="22"/>
          <w:lang w:val="sl-SI"/>
        </w:rPr>
        <w:t xml:space="preserve">Smernice veljajo za nedoločen krog oseb (niso namenjene samo eni specifični ustanovi, temveč vsem vzgojno-izobraževalnim zavodom v RS), kar kaže na njihovo splošnost. Poleg tega urejajo nedoločeno število primerov in situacij (npr. možnost prilagojene diete velja za vse, ki imajo zdravniško potrdilo o medicinsko indicirani dieti, pri čemer se to ne nanaša le na enega otroka ali le na eno vrsto medicinsko indicirane diete, ampak na splošno na vse tovrstne primere) in predpisujejo ravnanje vzgojno-izobraževalnih zavodov za situacije, ki se lahko ponavljajo v nedogled (ureditev ni časovno ali krajevno omejena), kar kaže na njihovo abstraktnost. Glede na določilo, da vzgojno-izobraževalni zavodi niso dolžni zagotavljati individualnih zahtev po prehrani, če te niso medicinsko indicirane in podprte z ustreznimi zdravniškimi potrdili, je očitno, da Smernice vsebujejo splošne in abstraktne pravne norme, s katerimi se urejajo pravice in obveznosti pravnih subjektov (vzgojno-izobraževalnih zavodov), saj jim s tem predpisujejo neko ravnanje (bodisi, da nekaj morajo narediti, ali pa, da tega niso dolžni narediti). S tem pa delujejo eksterno, saj povzročajo pravne učinke tudi navzven (npr. staršem oziroma otrokom, ki bi zaradi svoje vere ali prepričanja želeli prejemati prilagojeno dieto, pa vzgojno-izobraževalnim zavodom tega v skladu s Smernicam ni treba zagotavljati). </w:t>
      </w:r>
    </w:p>
    <w:p w14:paraId="67E1CB13" w14:textId="77777777" w:rsidR="007A0F36" w:rsidRPr="007A0F36" w:rsidRDefault="007A0F36" w:rsidP="007A0F36">
      <w:pPr>
        <w:spacing w:line="240" w:lineRule="auto"/>
        <w:jc w:val="both"/>
        <w:rPr>
          <w:sz w:val="22"/>
          <w:szCs w:val="22"/>
          <w:lang w:val="sl-SI"/>
        </w:rPr>
      </w:pPr>
    </w:p>
    <w:p w14:paraId="5C388658" w14:textId="4314BA31" w:rsidR="007A0F36" w:rsidRPr="007A0F36" w:rsidRDefault="007A0F36" w:rsidP="007A0F36">
      <w:pPr>
        <w:spacing w:line="240" w:lineRule="auto"/>
        <w:jc w:val="both"/>
        <w:rPr>
          <w:rFonts w:eastAsia="Calibri" w:cs="Arial"/>
          <w:sz w:val="22"/>
          <w:szCs w:val="22"/>
          <w:lang w:val="sl-SI"/>
        </w:rPr>
      </w:pPr>
      <w:r w:rsidRPr="007A0F36">
        <w:rPr>
          <w:rFonts w:eastAsia="Calibri" w:cs="Arial"/>
          <w:sz w:val="22"/>
          <w:szCs w:val="22"/>
          <w:lang w:val="sl-SI"/>
        </w:rPr>
        <w:t xml:space="preserve">Iz tega izhaja zaključek, da so Smernice za vzgojno-izobraževalne zavode zavezujoče in imajo kot take naravo podzakonskega predpisa, saj njihovo obvezno uporabo predvidi zakon (šesti odstavek 4. člena ZŠolPre-1). </w:t>
      </w:r>
      <w:r w:rsidRPr="007A0F36">
        <w:rPr>
          <w:sz w:val="22"/>
          <w:szCs w:val="22"/>
          <w:lang w:val="sl-SI"/>
        </w:rPr>
        <w:t>Za</w:t>
      </w:r>
      <w:r>
        <w:rPr>
          <w:sz w:val="22"/>
          <w:szCs w:val="22"/>
          <w:lang w:val="sl-SI"/>
        </w:rPr>
        <w:t>to Za</w:t>
      </w:r>
      <w:r w:rsidRPr="007A0F36">
        <w:rPr>
          <w:sz w:val="22"/>
          <w:szCs w:val="22"/>
          <w:lang w:val="sl-SI"/>
        </w:rPr>
        <w:t xml:space="preserve">govornik zaključuje, da gre v primeru Smernic za splošen akt oziroma podzakonski predpis, v zvezi s katerim ne more voditi postopka ugotavljanja </w:t>
      </w:r>
      <w:proofErr w:type="spellStart"/>
      <w:r>
        <w:rPr>
          <w:sz w:val="22"/>
          <w:szCs w:val="22"/>
          <w:lang w:val="sl-SI"/>
        </w:rPr>
        <w:t>diskriminatornosti</w:t>
      </w:r>
      <w:proofErr w:type="spellEnd"/>
      <w:r>
        <w:rPr>
          <w:sz w:val="22"/>
          <w:szCs w:val="22"/>
          <w:lang w:val="sl-SI"/>
        </w:rPr>
        <w:t xml:space="preserve"> konkretnega ravnanja, ampak lahko vodi postopek ocene </w:t>
      </w:r>
      <w:proofErr w:type="spellStart"/>
      <w:r>
        <w:rPr>
          <w:sz w:val="22"/>
          <w:szCs w:val="22"/>
          <w:lang w:val="sl-SI"/>
        </w:rPr>
        <w:t>diskriminatornosti</w:t>
      </w:r>
      <w:proofErr w:type="spellEnd"/>
      <w:r>
        <w:rPr>
          <w:sz w:val="22"/>
          <w:szCs w:val="22"/>
          <w:lang w:val="sl-SI"/>
        </w:rPr>
        <w:t xml:space="preserve"> tega podzakonskega predpisa</w:t>
      </w:r>
      <w:r w:rsidRPr="007A0F36">
        <w:rPr>
          <w:sz w:val="22"/>
          <w:szCs w:val="22"/>
          <w:lang w:val="sl-SI"/>
        </w:rPr>
        <w:t xml:space="preserve">. </w:t>
      </w:r>
    </w:p>
    <w:p w14:paraId="344EDC13" w14:textId="77777777" w:rsidR="00D9733D" w:rsidRDefault="00D9733D" w:rsidP="00D9733D">
      <w:pPr>
        <w:spacing w:line="240" w:lineRule="auto"/>
        <w:jc w:val="both"/>
        <w:rPr>
          <w:rFonts w:cs="Arial"/>
          <w:b/>
          <w:sz w:val="22"/>
          <w:szCs w:val="22"/>
          <w:lang w:val="sl-SI"/>
        </w:rPr>
      </w:pPr>
    </w:p>
    <w:p w14:paraId="308EC87E" w14:textId="77777777" w:rsidR="00D9733D" w:rsidRPr="00E2026C" w:rsidRDefault="00D9733D" w:rsidP="00D9733D">
      <w:pPr>
        <w:spacing w:line="240" w:lineRule="auto"/>
        <w:jc w:val="both"/>
        <w:rPr>
          <w:rFonts w:cs="Arial"/>
          <w:b/>
          <w:sz w:val="22"/>
          <w:szCs w:val="22"/>
          <w:lang w:val="sl-SI"/>
        </w:rPr>
      </w:pPr>
    </w:p>
    <w:p w14:paraId="08952504" w14:textId="40313D4D" w:rsidR="003D306C" w:rsidRPr="00E2026C" w:rsidRDefault="003D306C" w:rsidP="00655C35">
      <w:pPr>
        <w:pStyle w:val="Odstavekseznama"/>
        <w:numPr>
          <w:ilvl w:val="0"/>
          <w:numId w:val="16"/>
        </w:numPr>
        <w:spacing w:line="240" w:lineRule="auto"/>
        <w:jc w:val="both"/>
        <w:rPr>
          <w:rFonts w:eastAsia="Arial" w:cs="Arial"/>
          <w:b/>
          <w:sz w:val="22"/>
          <w:szCs w:val="22"/>
          <w:lang w:val="sl-SI"/>
        </w:rPr>
      </w:pPr>
      <w:r w:rsidRPr="00E2026C">
        <w:rPr>
          <w:rFonts w:eastAsia="Arial" w:cs="Arial"/>
          <w:b/>
          <w:sz w:val="22"/>
          <w:szCs w:val="22"/>
          <w:lang w:val="sl-SI"/>
        </w:rPr>
        <w:t>Pravna ureditev varstva pred diskriminacijo</w:t>
      </w:r>
    </w:p>
    <w:p w14:paraId="5CB9B72F" w14:textId="77777777" w:rsidR="003D306C" w:rsidRPr="00E2026C" w:rsidRDefault="003D306C" w:rsidP="00655C35">
      <w:pPr>
        <w:spacing w:line="240" w:lineRule="auto"/>
        <w:jc w:val="both"/>
        <w:rPr>
          <w:rFonts w:eastAsia="Arial" w:cs="Arial"/>
          <w:sz w:val="22"/>
          <w:szCs w:val="22"/>
          <w:lang w:val="sl-SI"/>
        </w:rPr>
      </w:pPr>
    </w:p>
    <w:p w14:paraId="188B5323" w14:textId="56DF44E9" w:rsidR="00A20634" w:rsidRPr="00E2026C" w:rsidRDefault="00147F08" w:rsidP="00655C35">
      <w:pPr>
        <w:spacing w:line="240" w:lineRule="auto"/>
        <w:jc w:val="both"/>
        <w:rPr>
          <w:rFonts w:eastAsia="Arial" w:cs="Arial"/>
          <w:sz w:val="22"/>
          <w:szCs w:val="22"/>
          <w:lang w:val="sl-SI"/>
        </w:rPr>
      </w:pPr>
      <w:r w:rsidRPr="00E2026C">
        <w:rPr>
          <w:rFonts w:eastAsia="Arial" w:cs="Arial"/>
          <w:sz w:val="22"/>
          <w:szCs w:val="22"/>
          <w:lang w:val="sl-SI"/>
        </w:rPr>
        <w:t xml:space="preserve">Diskriminacijo opredeljuje 4. člen </w:t>
      </w:r>
      <w:r w:rsidR="00310D82" w:rsidRPr="00E2026C">
        <w:rPr>
          <w:rFonts w:cs="Arial"/>
          <w:bCs/>
          <w:sz w:val="22"/>
          <w:szCs w:val="22"/>
          <w:lang w:val="sl-SI" w:eastAsia="en-GB"/>
        </w:rPr>
        <w:t>Zakona o varstvu pred diskriminacijo</w:t>
      </w:r>
      <w:r w:rsidR="00310D82" w:rsidRPr="00E2026C">
        <w:rPr>
          <w:rFonts w:cs="Arial"/>
          <w:sz w:val="22"/>
          <w:szCs w:val="22"/>
          <w:vertAlign w:val="superscript"/>
          <w:lang w:val="sl-SI" w:eastAsia="en-GB"/>
        </w:rPr>
        <w:footnoteReference w:id="19"/>
      </w:r>
      <w:r w:rsidR="00310D82" w:rsidRPr="00E2026C">
        <w:rPr>
          <w:rFonts w:cs="Arial"/>
          <w:sz w:val="22"/>
          <w:szCs w:val="22"/>
          <w:lang w:val="sl-SI" w:eastAsia="en-GB"/>
        </w:rPr>
        <w:t xml:space="preserve"> (</w:t>
      </w:r>
      <w:proofErr w:type="spellStart"/>
      <w:r w:rsidR="00310D82" w:rsidRPr="00E2026C">
        <w:rPr>
          <w:rFonts w:cs="Arial"/>
          <w:sz w:val="22"/>
          <w:szCs w:val="22"/>
          <w:lang w:val="sl-SI" w:eastAsia="en-GB"/>
        </w:rPr>
        <w:t>ZVarD</w:t>
      </w:r>
      <w:proofErr w:type="spellEnd"/>
      <w:r w:rsidR="00310D82" w:rsidRPr="00E2026C">
        <w:rPr>
          <w:rFonts w:cs="Arial"/>
          <w:sz w:val="22"/>
          <w:szCs w:val="22"/>
          <w:lang w:val="sl-SI" w:eastAsia="en-GB"/>
        </w:rPr>
        <w:t>)</w:t>
      </w:r>
      <w:r w:rsidRPr="00E2026C">
        <w:rPr>
          <w:rFonts w:eastAsia="Arial" w:cs="Arial"/>
          <w:sz w:val="22"/>
          <w:szCs w:val="22"/>
          <w:lang w:val="sl-SI"/>
        </w:rPr>
        <w:t xml:space="preserve">, po katerem diskriminacija </w:t>
      </w:r>
      <w:r w:rsidR="00386E4D" w:rsidRPr="00E2026C">
        <w:rPr>
          <w:rFonts w:eastAsia="Arial" w:cs="Arial"/>
          <w:sz w:val="22"/>
          <w:szCs w:val="22"/>
          <w:lang w:val="sl-SI"/>
        </w:rPr>
        <w:t xml:space="preserve">pomeni </w:t>
      </w:r>
      <w:r w:rsidRPr="00E2026C">
        <w:rPr>
          <w:rFonts w:eastAsia="Arial" w:cs="Arial"/>
          <w:sz w:val="22"/>
          <w:szCs w:val="22"/>
          <w:lang w:val="sl-SI"/>
        </w:rPr>
        <w:t>vsako neupravičeno dejansko ali pravno neenako obravnavanje, razlikovanje, izključevanje</w:t>
      </w:r>
      <w:r w:rsidR="00386E4D" w:rsidRPr="00E2026C">
        <w:rPr>
          <w:rFonts w:eastAsia="Arial" w:cs="Arial"/>
          <w:sz w:val="22"/>
          <w:szCs w:val="22"/>
          <w:lang w:val="sl-SI"/>
        </w:rPr>
        <w:t>,</w:t>
      </w:r>
      <w:r w:rsidRPr="00E2026C">
        <w:rPr>
          <w:rFonts w:eastAsia="Arial" w:cs="Arial"/>
          <w:sz w:val="22"/>
          <w:szCs w:val="22"/>
          <w:lang w:val="sl-SI"/>
        </w:rPr>
        <w:t xml:space="preserve"> omejevanje ali opustitev ravnanja zaradi osebnih okoliščin, ki ima za cilj ali posledico oviranje, zmanjšanje ali izničevanje enakopravnega priznavanja, uživanja ali uresničevanja </w:t>
      </w:r>
      <w:r w:rsidR="00386E4D" w:rsidRPr="00E2026C">
        <w:rPr>
          <w:rFonts w:eastAsia="Arial" w:cs="Arial"/>
          <w:sz w:val="22"/>
          <w:szCs w:val="22"/>
          <w:lang w:val="sl-SI"/>
        </w:rPr>
        <w:t xml:space="preserve">ne samo </w:t>
      </w:r>
      <w:r w:rsidRPr="00E2026C">
        <w:rPr>
          <w:rFonts w:eastAsia="Arial" w:cs="Arial"/>
          <w:sz w:val="22"/>
          <w:szCs w:val="22"/>
          <w:lang w:val="sl-SI"/>
        </w:rPr>
        <w:t xml:space="preserve">človekovih pravic in temeljnih svoboščin, </w:t>
      </w:r>
      <w:r w:rsidR="00386E4D" w:rsidRPr="00E2026C">
        <w:rPr>
          <w:rFonts w:eastAsia="Arial" w:cs="Arial"/>
          <w:sz w:val="22"/>
          <w:szCs w:val="22"/>
          <w:lang w:val="sl-SI"/>
        </w:rPr>
        <w:t xml:space="preserve">temveč tudi </w:t>
      </w:r>
      <w:r w:rsidRPr="00E2026C">
        <w:rPr>
          <w:rFonts w:eastAsia="Arial" w:cs="Arial"/>
          <w:sz w:val="22"/>
          <w:szCs w:val="22"/>
          <w:lang w:val="sl-SI"/>
        </w:rPr>
        <w:t xml:space="preserve">drugih pravic, </w:t>
      </w:r>
      <w:r w:rsidRPr="00E2026C">
        <w:rPr>
          <w:rFonts w:eastAsia="Arial" w:cs="Arial"/>
          <w:sz w:val="22"/>
          <w:szCs w:val="22"/>
          <w:lang w:val="sl-SI"/>
        </w:rPr>
        <w:lastRenderedPageBreak/>
        <w:t xml:space="preserve">pravnih interesov in ugodnosti. Diskriminacija zaradi katerekoli osebne okoliščine je prepovedana. </w:t>
      </w:r>
    </w:p>
    <w:p w14:paraId="21E13E9F" w14:textId="77777777" w:rsidR="006343D0" w:rsidRPr="00E2026C" w:rsidRDefault="006343D0" w:rsidP="00655C35">
      <w:pPr>
        <w:spacing w:line="240" w:lineRule="auto"/>
        <w:jc w:val="both"/>
        <w:rPr>
          <w:rFonts w:eastAsia="Arial" w:cs="Arial"/>
          <w:sz w:val="22"/>
          <w:szCs w:val="22"/>
          <w:lang w:val="sl-SI"/>
        </w:rPr>
      </w:pPr>
    </w:p>
    <w:p w14:paraId="3F323A6F" w14:textId="77777777" w:rsidR="00EB1A97" w:rsidRDefault="00147F08" w:rsidP="00EB1A97">
      <w:pPr>
        <w:spacing w:line="240" w:lineRule="auto"/>
        <w:jc w:val="both"/>
        <w:rPr>
          <w:rFonts w:eastAsia="Arial" w:cs="Arial"/>
          <w:sz w:val="22"/>
          <w:szCs w:val="22"/>
          <w:lang w:val="sl-SI"/>
        </w:rPr>
      </w:pPr>
      <w:r w:rsidRPr="00E2026C">
        <w:rPr>
          <w:rFonts w:eastAsia="Arial" w:cs="Arial"/>
          <w:sz w:val="22"/>
          <w:szCs w:val="22"/>
          <w:lang w:val="sl-SI"/>
        </w:rPr>
        <w:t xml:space="preserve">Pri diskriminaciji mora biti specifična osebna okoliščina </w:t>
      </w:r>
      <w:r w:rsidR="00033227" w:rsidRPr="00E2026C">
        <w:rPr>
          <w:rFonts w:eastAsia="Arial" w:cs="Arial"/>
          <w:sz w:val="22"/>
          <w:szCs w:val="22"/>
          <w:lang w:val="sl-SI"/>
        </w:rPr>
        <w:t>ključen</w:t>
      </w:r>
      <w:r w:rsidRPr="00E2026C">
        <w:rPr>
          <w:rFonts w:eastAsia="Arial" w:cs="Arial"/>
          <w:sz w:val="22"/>
          <w:szCs w:val="22"/>
          <w:lang w:val="sl-SI"/>
        </w:rPr>
        <w:t xml:space="preserve"> razlog za slabšo obravnavo. Gre za prirojene ali pridobljene osebne značilnosti, lastnosti, stanja ali statuse, ki so praviloma trajno in nerazdružljivo povezani z določenim posameznikom in njegovo osebnostjo, zlasti identiteto</w:t>
      </w:r>
      <w:r w:rsidR="0059225E" w:rsidRPr="00E2026C">
        <w:rPr>
          <w:rFonts w:eastAsia="Arial" w:cs="Arial"/>
          <w:sz w:val="22"/>
          <w:szCs w:val="22"/>
          <w:lang w:val="sl-SI"/>
        </w:rPr>
        <w:t>,</w:t>
      </w:r>
      <w:r w:rsidRPr="00E2026C">
        <w:rPr>
          <w:rFonts w:eastAsia="Arial" w:cs="Arial"/>
          <w:sz w:val="22"/>
          <w:szCs w:val="22"/>
          <w:lang w:val="sl-SI"/>
        </w:rPr>
        <w:t xml:space="preserve"> ali pa jih posameznik ne spreminja zlahka</w:t>
      </w:r>
      <w:r w:rsidR="0059225E" w:rsidRPr="00E2026C">
        <w:rPr>
          <w:rFonts w:eastAsia="Arial" w:cs="Arial"/>
          <w:sz w:val="22"/>
          <w:szCs w:val="22"/>
          <w:lang w:val="sl-SI"/>
        </w:rPr>
        <w:t>.</w:t>
      </w:r>
      <w:r w:rsidR="00B208B9" w:rsidRPr="00E2026C">
        <w:rPr>
          <w:rFonts w:eastAsia="Arial" w:cs="Arial"/>
          <w:sz w:val="22"/>
          <w:szCs w:val="22"/>
          <w:lang w:val="sl-SI"/>
        </w:rPr>
        <w:t xml:space="preserve"> </w:t>
      </w:r>
      <w:r w:rsidR="002A0DA2" w:rsidRPr="00E2026C">
        <w:rPr>
          <w:rFonts w:eastAsia="Arial" w:cs="Arial"/>
          <w:sz w:val="22"/>
          <w:szCs w:val="22"/>
          <w:lang w:val="sl-SI"/>
        </w:rPr>
        <w:t>S</w:t>
      </w:r>
      <w:r w:rsidRPr="00E2026C">
        <w:rPr>
          <w:rFonts w:eastAsia="Arial" w:cs="Arial"/>
          <w:sz w:val="22"/>
          <w:szCs w:val="22"/>
          <w:lang w:val="sl-SI"/>
        </w:rPr>
        <w:t xml:space="preserve">kladno s 1. členom </w:t>
      </w:r>
      <w:proofErr w:type="spellStart"/>
      <w:r w:rsidRPr="00E2026C">
        <w:rPr>
          <w:rFonts w:eastAsia="Arial" w:cs="Arial"/>
          <w:sz w:val="22"/>
          <w:szCs w:val="22"/>
          <w:lang w:val="sl-SI"/>
        </w:rPr>
        <w:t>ZVarD</w:t>
      </w:r>
      <w:proofErr w:type="spellEnd"/>
      <w:r w:rsidR="002A0DA2" w:rsidRPr="00E2026C">
        <w:rPr>
          <w:rFonts w:eastAsia="Arial" w:cs="Arial"/>
          <w:sz w:val="22"/>
          <w:szCs w:val="22"/>
          <w:lang w:val="sl-SI"/>
        </w:rPr>
        <w:t xml:space="preserve"> mednje</w:t>
      </w:r>
      <w:r w:rsidRPr="00E2026C">
        <w:rPr>
          <w:rFonts w:eastAsia="Arial" w:cs="Arial"/>
          <w:sz w:val="22"/>
          <w:szCs w:val="22"/>
          <w:lang w:val="sl-SI"/>
        </w:rPr>
        <w:t xml:space="preserve"> štejejo spol, narodnost, rasa ali etnično poreklo, jezik, vera ali prepričanje, </w:t>
      </w:r>
      <w:r w:rsidRPr="00E2026C">
        <w:rPr>
          <w:rFonts w:eastAsia="Arial" w:cs="Arial"/>
          <w:bCs/>
          <w:sz w:val="22"/>
          <w:szCs w:val="22"/>
          <w:lang w:val="sl-SI"/>
        </w:rPr>
        <w:t>invalidnost</w:t>
      </w:r>
      <w:r w:rsidR="00A20634" w:rsidRPr="00E2026C">
        <w:rPr>
          <w:rFonts w:eastAsia="Arial" w:cs="Arial"/>
          <w:bCs/>
          <w:sz w:val="22"/>
          <w:szCs w:val="22"/>
          <w:lang w:val="sl-SI"/>
        </w:rPr>
        <w:t>,</w:t>
      </w:r>
      <w:r w:rsidRPr="00E2026C">
        <w:rPr>
          <w:rFonts w:eastAsia="Arial" w:cs="Arial"/>
          <w:sz w:val="22"/>
          <w:szCs w:val="22"/>
          <w:lang w:val="sl-SI"/>
        </w:rPr>
        <w:t xml:space="preserve"> starost, spolna usmerjenost, spolna identiteta in spolni izraz, družbeni položaj, premoženjsko stanje, izobrazba ali katera koli druga osebna okoliščina.</w:t>
      </w:r>
      <w:r w:rsidR="0059225E" w:rsidRPr="00E2026C">
        <w:rPr>
          <w:rFonts w:eastAsia="Arial" w:cs="Arial"/>
          <w:sz w:val="22"/>
          <w:szCs w:val="22"/>
          <w:lang w:val="sl-SI"/>
        </w:rPr>
        <w:t xml:space="preserve"> </w:t>
      </w:r>
    </w:p>
    <w:p w14:paraId="4D9B1CA1" w14:textId="77777777" w:rsidR="00EB1A97" w:rsidRDefault="00EB1A97" w:rsidP="00EB1A97">
      <w:pPr>
        <w:spacing w:line="240" w:lineRule="auto"/>
        <w:jc w:val="both"/>
        <w:rPr>
          <w:rFonts w:eastAsia="Arial" w:cs="Arial"/>
          <w:sz w:val="22"/>
          <w:szCs w:val="22"/>
          <w:lang w:val="sl-SI"/>
        </w:rPr>
      </w:pPr>
    </w:p>
    <w:p w14:paraId="408E308B" w14:textId="74BF602F" w:rsidR="00EB1A97" w:rsidRPr="00E2026C" w:rsidRDefault="00EB1A97" w:rsidP="00EB1A97">
      <w:pPr>
        <w:spacing w:line="240" w:lineRule="auto"/>
        <w:jc w:val="both"/>
        <w:rPr>
          <w:rFonts w:cs="Arial"/>
          <w:color w:val="000000"/>
          <w:sz w:val="22"/>
          <w:szCs w:val="22"/>
          <w:shd w:val="clear" w:color="auto" w:fill="FFFFFF"/>
          <w:lang w:val="sl-SI"/>
        </w:rPr>
      </w:pPr>
      <w:proofErr w:type="spellStart"/>
      <w:r w:rsidRPr="00E2026C">
        <w:rPr>
          <w:rFonts w:cs="Arial"/>
          <w:color w:val="000000"/>
          <w:sz w:val="22"/>
          <w:szCs w:val="22"/>
          <w:shd w:val="clear" w:color="auto" w:fill="FFFFFF"/>
          <w:lang w:val="sl-SI"/>
        </w:rPr>
        <w:t>ZVarD</w:t>
      </w:r>
      <w:proofErr w:type="spellEnd"/>
      <w:r w:rsidRPr="00E2026C">
        <w:rPr>
          <w:rFonts w:cs="Arial"/>
          <w:color w:val="000000"/>
          <w:sz w:val="22"/>
          <w:szCs w:val="22"/>
          <w:shd w:val="clear" w:color="auto" w:fill="FFFFFF"/>
          <w:lang w:val="sl-SI"/>
        </w:rPr>
        <w:t xml:space="preserve"> nekatere osebne okoliščine izrecno našteva (spol, narodnost, rasa, starost, invalidnost in podobno), hkrati pa določa, da lahko do diskriminacije pride tudi zaradi katerekoli druge okoliščine, seveda če ta ustreza zgornji definiciji osebne okoliščine. Nabor osebnih okoliščin, na podlagi katerih lahko pride do diskriminacije, torej ni zaprt. Zagovornik je že v več primerih presodil, da je okoliščina, ki</w:t>
      </w:r>
      <w:r w:rsidRPr="00E2026C">
        <w:rPr>
          <w:lang w:val="sl-SI"/>
        </w:rPr>
        <w:t xml:space="preserve"> </w:t>
      </w:r>
      <w:r w:rsidRPr="00E2026C">
        <w:rPr>
          <w:rFonts w:cs="Arial"/>
          <w:color w:val="000000"/>
          <w:sz w:val="22"/>
          <w:szCs w:val="22"/>
          <w:shd w:val="clear" w:color="auto" w:fill="FFFFFF"/>
          <w:lang w:val="sl-SI"/>
        </w:rPr>
        <w:t xml:space="preserve">jo je mogoče razumeti kot osebno okoliščino v smislu </w:t>
      </w:r>
      <w:proofErr w:type="spellStart"/>
      <w:r w:rsidRPr="00E2026C">
        <w:rPr>
          <w:rFonts w:cs="Arial"/>
          <w:color w:val="000000"/>
          <w:sz w:val="22"/>
          <w:szCs w:val="22"/>
          <w:shd w:val="clear" w:color="auto" w:fill="FFFFFF"/>
          <w:lang w:val="sl-SI"/>
        </w:rPr>
        <w:t>ZVarD</w:t>
      </w:r>
      <w:proofErr w:type="spellEnd"/>
      <w:r w:rsidRPr="00E2026C">
        <w:rPr>
          <w:rFonts w:cs="Arial"/>
          <w:color w:val="000000"/>
          <w:sz w:val="22"/>
          <w:szCs w:val="22"/>
          <w:shd w:val="clear" w:color="auto" w:fill="FFFFFF"/>
          <w:lang w:val="sl-SI"/>
        </w:rPr>
        <w:t xml:space="preserve">, lahko tudi </w:t>
      </w:r>
      <w:r>
        <w:rPr>
          <w:rFonts w:cs="Arial"/>
          <w:color w:val="000000"/>
          <w:sz w:val="22"/>
          <w:szCs w:val="22"/>
          <w:shd w:val="clear" w:color="auto" w:fill="FFFFFF"/>
          <w:lang w:val="sl-SI"/>
        </w:rPr>
        <w:t>zdravstveno stanje</w:t>
      </w:r>
      <w:r w:rsidRPr="00E2026C">
        <w:rPr>
          <w:rFonts w:cs="Arial"/>
          <w:color w:val="000000"/>
          <w:sz w:val="22"/>
          <w:szCs w:val="22"/>
          <w:shd w:val="clear" w:color="auto" w:fill="FFFFFF"/>
          <w:lang w:val="sl-SI"/>
        </w:rPr>
        <w:t xml:space="preserve">. </w:t>
      </w:r>
    </w:p>
    <w:p w14:paraId="52DD38D5" w14:textId="29E91B0A" w:rsidR="004803BE" w:rsidRPr="00E2026C" w:rsidRDefault="004803BE" w:rsidP="00655C35">
      <w:pPr>
        <w:spacing w:line="240" w:lineRule="auto"/>
        <w:jc w:val="both"/>
        <w:rPr>
          <w:rFonts w:eastAsia="Arial" w:cs="Arial"/>
          <w:sz w:val="22"/>
          <w:szCs w:val="22"/>
          <w:lang w:val="sl-SI"/>
        </w:rPr>
      </w:pPr>
    </w:p>
    <w:p w14:paraId="5F4617C7" w14:textId="78C4B1A2" w:rsidR="00147F08" w:rsidRPr="00E2026C" w:rsidRDefault="00147F08" w:rsidP="00655C35">
      <w:pPr>
        <w:shd w:val="clear" w:color="auto" w:fill="FFFFFF"/>
        <w:spacing w:line="240" w:lineRule="auto"/>
        <w:jc w:val="both"/>
        <w:rPr>
          <w:rFonts w:cs="Arial"/>
          <w:color w:val="000000"/>
          <w:sz w:val="22"/>
          <w:szCs w:val="22"/>
          <w:shd w:val="clear" w:color="auto" w:fill="FFFFFF"/>
          <w:lang w:val="sl-SI"/>
        </w:rPr>
      </w:pPr>
      <w:proofErr w:type="spellStart"/>
      <w:r w:rsidRPr="00E2026C">
        <w:rPr>
          <w:rFonts w:cs="Arial"/>
          <w:color w:val="000000"/>
          <w:sz w:val="22"/>
          <w:szCs w:val="22"/>
          <w:shd w:val="clear" w:color="auto" w:fill="FFFFFF"/>
          <w:lang w:val="sl-SI"/>
        </w:rPr>
        <w:t>ZVarD</w:t>
      </w:r>
      <w:proofErr w:type="spellEnd"/>
      <w:r w:rsidRPr="00E2026C">
        <w:rPr>
          <w:rFonts w:cs="Arial"/>
          <w:color w:val="000000"/>
          <w:sz w:val="22"/>
          <w:szCs w:val="22"/>
          <w:shd w:val="clear" w:color="auto" w:fill="FFFFFF"/>
          <w:lang w:val="sl-SI"/>
        </w:rPr>
        <w:t xml:space="preserve"> opredeljuje več oblik diskriminacije. </w:t>
      </w:r>
      <w:r w:rsidR="00FE7B91">
        <w:rPr>
          <w:rFonts w:cs="Arial"/>
          <w:color w:val="000000"/>
          <w:sz w:val="22"/>
          <w:szCs w:val="22"/>
          <w:shd w:val="clear" w:color="auto" w:fill="FFFFFF"/>
          <w:lang w:val="sl-SI"/>
        </w:rPr>
        <w:t>P</w:t>
      </w:r>
      <w:r w:rsidRPr="00E2026C">
        <w:rPr>
          <w:rFonts w:cs="Arial"/>
          <w:color w:val="000000"/>
          <w:sz w:val="22"/>
          <w:szCs w:val="22"/>
          <w:shd w:val="clear" w:color="auto" w:fill="FFFFFF"/>
          <w:lang w:val="sl-SI"/>
        </w:rPr>
        <w:t>osredna diskriminacija</w:t>
      </w:r>
      <w:r w:rsidR="005321B0" w:rsidRPr="00E2026C">
        <w:rPr>
          <w:rFonts w:cs="Arial"/>
          <w:color w:val="000000"/>
          <w:sz w:val="22"/>
          <w:szCs w:val="22"/>
          <w:shd w:val="clear" w:color="auto" w:fill="FFFFFF"/>
          <w:lang w:val="sl-SI"/>
        </w:rPr>
        <w:t>,</w:t>
      </w:r>
      <w:r w:rsidR="00D9733D">
        <w:rPr>
          <w:rFonts w:cs="Arial"/>
          <w:color w:val="000000"/>
          <w:sz w:val="22"/>
          <w:szCs w:val="22"/>
          <w:shd w:val="clear" w:color="auto" w:fill="FFFFFF"/>
          <w:lang w:val="sl-SI"/>
        </w:rPr>
        <w:t xml:space="preserve"> za</w:t>
      </w:r>
      <w:r w:rsidR="005321B0" w:rsidRPr="00E2026C">
        <w:rPr>
          <w:rFonts w:cs="Arial"/>
          <w:color w:val="000000"/>
          <w:sz w:val="22"/>
          <w:szCs w:val="22"/>
          <w:shd w:val="clear" w:color="auto" w:fill="FFFFFF"/>
          <w:lang w:val="sl-SI"/>
        </w:rPr>
        <w:t xml:space="preserve"> katero </w:t>
      </w:r>
      <w:r w:rsidR="00D9733D">
        <w:rPr>
          <w:rFonts w:cs="Arial"/>
          <w:color w:val="000000"/>
          <w:sz w:val="22"/>
          <w:szCs w:val="22"/>
          <w:shd w:val="clear" w:color="auto" w:fill="FFFFFF"/>
          <w:lang w:val="sl-SI"/>
        </w:rPr>
        <w:t>bi lahko šlo</w:t>
      </w:r>
      <w:r w:rsidR="005321B0" w:rsidRPr="00E2026C">
        <w:rPr>
          <w:rFonts w:cs="Arial"/>
          <w:color w:val="000000"/>
          <w:sz w:val="22"/>
          <w:szCs w:val="22"/>
          <w:shd w:val="clear" w:color="auto" w:fill="FFFFFF"/>
          <w:lang w:val="sl-SI"/>
        </w:rPr>
        <w:t xml:space="preserve"> v obravnavanem primeru,</w:t>
      </w:r>
      <w:r w:rsidRPr="00E2026C">
        <w:rPr>
          <w:rFonts w:cs="Arial"/>
          <w:color w:val="000000"/>
          <w:sz w:val="22"/>
          <w:szCs w:val="22"/>
          <w:shd w:val="clear" w:color="auto" w:fill="FFFFFF"/>
          <w:lang w:val="sl-SI"/>
        </w:rPr>
        <w:t xml:space="preserve"> obstaja, če </w:t>
      </w:r>
      <w:r w:rsidR="00FE7B91" w:rsidRPr="00FE7B91">
        <w:rPr>
          <w:rFonts w:cs="Arial"/>
          <w:color w:val="000000"/>
          <w:sz w:val="22"/>
          <w:szCs w:val="22"/>
          <w:shd w:val="clear" w:color="auto" w:fill="FFFFFF"/>
          <w:lang w:val="sl-SI"/>
        </w:rPr>
        <w:t>je oseba ali skupina oseb z določeno osebno okoliščino bila, je ali bi lahko bila zaradi navidezno nevtralne določbe, merila ali prakse v manj ugodnem položaju kot druge osebe, razen če ta določba, merilo ali praksa objektivno temelji na legitimnem cilju in so sredstva za doseganje tega cilja ustrezna in nujno potrebna</w:t>
      </w:r>
      <w:r w:rsidRPr="00E2026C">
        <w:rPr>
          <w:rFonts w:cs="Arial"/>
          <w:color w:val="000000"/>
          <w:sz w:val="22"/>
          <w:szCs w:val="22"/>
          <w:shd w:val="clear" w:color="auto" w:fill="FFFFFF"/>
          <w:lang w:val="sl-SI"/>
        </w:rPr>
        <w:t xml:space="preserve"> (</w:t>
      </w:r>
      <w:r w:rsidR="00FE7B91">
        <w:rPr>
          <w:rFonts w:cs="Arial"/>
          <w:color w:val="000000"/>
          <w:sz w:val="22"/>
          <w:szCs w:val="22"/>
          <w:shd w:val="clear" w:color="auto" w:fill="FFFFFF"/>
          <w:lang w:val="sl-SI"/>
        </w:rPr>
        <w:t>drugi</w:t>
      </w:r>
      <w:r w:rsidRPr="00E2026C">
        <w:rPr>
          <w:rFonts w:cs="Arial"/>
          <w:color w:val="000000"/>
          <w:sz w:val="22"/>
          <w:szCs w:val="22"/>
          <w:shd w:val="clear" w:color="auto" w:fill="FFFFFF"/>
          <w:lang w:val="sl-SI"/>
        </w:rPr>
        <w:t xml:space="preserve"> odstavek 6. člena </w:t>
      </w:r>
      <w:proofErr w:type="spellStart"/>
      <w:r w:rsidRPr="00E2026C">
        <w:rPr>
          <w:rFonts w:cs="Arial"/>
          <w:color w:val="000000"/>
          <w:sz w:val="22"/>
          <w:szCs w:val="22"/>
          <w:shd w:val="clear" w:color="auto" w:fill="FFFFFF"/>
          <w:lang w:val="sl-SI"/>
        </w:rPr>
        <w:t>ZVarD</w:t>
      </w:r>
      <w:proofErr w:type="spellEnd"/>
      <w:r w:rsidRPr="00E2026C">
        <w:rPr>
          <w:rFonts w:cs="Arial"/>
          <w:color w:val="000000"/>
          <w:sz w:val="22"/>
          <w:szCs w:val="22"/>
          <w:shd w:val="clear" w:color="auto" w:fill="FFFFFF"/>
          <w:lang w:val="sl-SI"/>
        </w:rPr>
        <w:t>).</w:t>
      </w:r>
      <w:r w:rsidR="00EA690F" w:rsidRPr="00E2026C">
        <w:rPr>
          <w:rFonts w:cs="Arial"/>
          <w:color w:val="000000"/>
          <w:sz w:val="22"/>
          <w:szCs w:val="22"/>
          <w:shd w:val="clear" w:color="auto" w:fill="FFFFFF"/>
          <w:lang w:val="sl-SI"/>
        </w:rPr>
        <w:t xml:space="preserve"> </w:t>
      </w:r>
    </w:p>
    <w:p w14:paraId="1F0B1273" w14:textId="77777777" w:rsidR="00147F08" w:rsidRPr="00E2026C" w:rsidRDefault="00147F08" w:rsidP="00655C35">
      <w:pPr>
        <w:shd w:val="clear" w:color="auto" w:fill="FFFFFF"/>
        <w:spacing w:line="240" w:lineRule="auto"/>
        <w:jc w:val="both"/>
        <w:rPr>
          <w:rFonts w:cs="Arial"/>
          <w:sz w:val="22"/>
          <w:szCs w:val="22"/>
          <w:lang w:val="sl-SI"/>
        </w:rPr>
      </w:pPr>
    </w:p>
    <w:p w14:paraId="06CF8180" w14:textId="14A1A1FE" w:rsidR="00336887" w:rsidRPr="00E2026C" w:rsidRDefault="00147F08" w:rsidP="00655C35">
      <w:pPr>
        <w:spacing w:line="240" w:lineRule="auto"/>
        <w:jc w:val="both"/>
        <w:rPr>
          <w:rFonts w:cs="Arial"/>
          <w:sz w:val="22"/>
          <w:szCs w:val="22"/>
          <w:lang w:val="sl-SI"/>
        </w:rPr>
      </w:pPr>
      <w:r w:rsidRPr="00E2026C">
        <w:rPr>
          <w:rFonts w:cs="Arial"/>
          <w:sz w:val="22"/>
          <w:szCs w:val="22"/>
          <w:lang w:val="sl-SI"/>
        </w:rPr>
        <w:t xml:space="preserve">Diskriminacija se lahko dogaja na različnih področjih družbenega življenja, na katerih morajo sicer po 2. členu </w:t>
      </w:r>
      <w:proofErr w:type="spellStart"/>
      <w:r w:rsidRPr="00E2026C">
        <w:rPr>
          <w:rFonts w:cs="Arial"/>
          <w:sz w:val="22"/>
          <w:szCs w:val="22"/>
          <w:lang w:val="sl-SI"/>
        </w:rPr>
        <w:t>ZVarD</w:t>
      </w:r>
      <w:proofErr w:type="spellEnd"/>
      <w:r w:rsidRPr="00E2026C">
        <w:rPr>
          <w:rFonts w:cs="Arial"/>
          <w:sz w:val="22"/>
          <w:szCs w:val="22"/>
          <w:lang w:val="sl-SI"/>
        </w:rPr>
        <w:t xml:space="preserve"> državni organi, lokalne skupnosti, nosilci javnih pooblastil ter pravne in fizične osebe na vseh področjih oblastnega odločanja, delovanja v pravnem prometu in pri drugem svojem delovanju oziroma ravnanju v razmerju do tretjih oseb zagotavljati varstvo pred diskriminacijo oziroma enako obravnavanje vseh oseb. </w:t>
      </w:r>
      <w:r w:rsidR="0059225E" w:rsidRPr="00E2026C">
        <w:rPr>
          <w:rFonts w:cs="Arial"/>
          <w:sz w:val="22"/>
          <w:szCs w:val="22"/>
          <w:lang w:val="sl-SI"/>
        </w:rPr>
        <w:t xml:space="preserve">Področje </w:t>
      </w:r>
      <w:r w:rsidR="00D9733D">
        <w:rPr>
          <w:rFonts w:cs="Arial"/>
          <w:sz w:val="22"/>
          <w:szCs w:val="22"/>
          <w:lang w:val="sl-SI"/>
        </w:rPr>
        <w:t>urejanja prehrane v vzgojno-izobraževalnih ustanova</w:t>
      </w:r>
      <w:r w:rsidR="00EB1A97">
        <w:rPr>
          <w:rFonts w:cs="Arial"/>
          <w:sz w:val="22"/>
          <w:szCs w:val="22"/>
          <w:lang w:val="sl-SI"/>
        </w:rPr>
        <w:t>h</w:t>
      </w:r>
      <w:r w:rsidR="00D9733D">
        <w:rPr>
          <w:rFonts w:cs="Arial"/>
          <w:sz w:val="22"/>
          <w:szCs w:val="22"/>
          <w:lang w:val="sl-SI"/>
        </w:rPr>
        <w:t xml:space="preserve"> </w:t>
      </w:r>
      <w:r w:rsidR="0059225E" w:rsidRPr="00E2026C">
        <w:rPr>
          <w:rFonts w:cs="Arial"/>
          <w:sz w:val="22"/>
          <w:szCs w:val="22"/>
          <w:lang w:val="sl-SI"/>
        </w:rPr>
        <w:t>kot področje</w:t>
      </w:r>
      <w:r w:rsidR="00501745" w:rsidRPr="00E2026C">
        <w:rPr>
          <w:rFonts w:cs="Arial"/>
          <w:sz w:val="22"/>
          <w:szCs w:val="22"/>
          <w:lang w:val="sl-SI"/>
        </w:rPr>
        <w:t xml:space="preserve"> oblastnega odločanja</w:t>
      </w:r>
      <w:r w:rsidR="00D9733D">
        <w:rPr>
          <w:rFonts w:cs="Arial"/>
          <w:sz w:val="22"/>
          <w:szCs w:val="22"/>
          <w:lang w:val="sl-SI"/>
        </w:rPr>
        <w:t xml:space="preserve"> države</w:t>
      </w:r>
      <w:r w:rsidR="00EB1A97">
        <w:rPr>
          <w:rFonts w:cs="Arial"/>
          <w:sz w:val="22"/>
          <w:szCs w:val="22"/>
          <w:lang w:val="sl-SI"/>
        </w:rPr>
        <w:t xml:space="preserve"> o ureditvi tega področja</w:t>
      </w:r>
      <w:r w:rsidR="00501745" w:rsidRPr="00E2026C">
        <w:rPr>
          <w:rFonts w:cs="Arial"/>
          <w:sz w:val="22"/>
          <w:szCs w:val="22"/>
          <w:lang w:val="sl-SI"/>
        </w:rPr>
        <w:t xml:space="preserve">, ki za to </w:t>
      </w:r>
      <w:r w:rsidR="00D9733D">
        <w:rPr>
          <w:rFonts w:cs="Arial"/>
          <w:sz w:val="22"/>
          <w:szCs w:val="22"/>
          <w:lang w:val="sl-SI"/>
        </w:rPr>
        <w:t xml:space="preserve">področje </w:t>
      </w:r>
      <w:r w:rsidR="00DB402B" w:rsidRPr="00E2026C">
        <w:rPr>
          <w:rFonts w:cs="Arial"/>
          <w:sz w:val="22"/>
          <w:szCs w:val="22"/>
          <w:lang w:val="sl-SI"/>
        </w:rPr>
        <w:t>p</w:t>
      </w:r>
      <w:r w:rsidR="00D9733D">
        <w:rPr>
          <w:rFonts w:cs="Arial"/>
          <w:sz w:val="22"/>
          <w:szCs w:val="22"/>
          <w:lang w:val="sl-SI"/>
        </w:rPr>
        <w:t>redpiše</w:t>
      </w:r>
      <w:r w:rsidR="00DB402B" w:rsidRPr="00E2026C">
        <w:rPr>
          <w:rFonts w:cs="Arial"/>
          <w:sz w:val="22"/>
          <w:szCs w:val="22"/>
          <w:lang w:val="sl-SI"/>
        </w:rPr>
        <w:t xml:space="preserve"> </w:t>
      </w:r>
      <w:r w:rsidR="00EB1A97">
        <w:rPr>
          <w:rFonts w:cs="Arial"/>
          <w:sz w:val="22"/>
          <w:szCs w:val="22"/>
          <w:lang w:val="sl-SI"/>
        </w:rPr>
        <w:t xml:space="preserve">tudi </w:t>
      </w:r>
      <w:r w:rsidR="00DB402B" w:rsidRPr="00E2026C">
        <w:rPr>
          <w:rFonts w:cs="Arial"/>
          <w:sz w:val="22"/>
          <w:szCs w:val="22"/>
          <w:lang w:val="sl-SI"/>
        </w:rPr>
        <w:t xml:space="preserve">pogoje in pravila </w:t>
      </w:r>
      <w:r w:rsidR="00261003">
        <w:rPr>
          <w:rFonts w:cs="Arial"/>
          <w:sz w:val="22"/>
          <w:szCs w:val="22"/>
          <w:lang w:val="sl-SI"/>
        </w:rPr>
        <w:t>z aktom, ki ima naravo podzakonskega</w:t>
      </w:r>
      <w:r w:rsidR="005321B0" w:rsidRPr="00E2026C">
        <w:rPr>
          <w:rFonts w:cs="Arial"/>
          <w:sz w:val="22"/>
          <w:szCs w:val="22"/>
          <w:lang w:val="sl-SI"/>
        </w:rPr>
        <w:t xml:space="preserve"> pr</w:t>
      </w:r>
      <w:r w:rsidR="00DB402B" w:rsidRPr="00E2026C">
        <w:rPr>
          <w:rFonts w:cs="Arial"/>
          <w:sz w:val="22"/>
          <w:szCs w:val="22"/>
          <w:lang w:val="sl-SI"/>
        </w:rPr>
        <w:t>edpis</w:t>
      </w:r>
      <w:r w:rsidR="00261003">
        <w:rPr>
          <w:rFonts w:cs="Arial"/>
          <w:sz w:val="22"/>
          <w:szCs w:val="22"/>
          <w:lang w:val="sl-SI"/>
        </w:rPr>
        <w:t>a</w:t>
      </w:r>
      <w:r w:rsidR="00501745" w:rsidRPr="00E2026C">
        <w:rPr>
          <w:rFonts w:cs="Arial"/>
          <w:sz w:val="22"/>
          <w:szCs w:val="22"/>
          <w:lang w:val="sl-SI"/>
        </w:rPr>
        <w:t xml:space="preserve">, </w:t>
      </w:r>
      <w:r w:rsidR="00AC4563">
        <w:rPr>
          <w:rFonts w:cs="Arial"/>
          <w:sz w:val="22"/>
          <w:szCs w:val="22"/>
          <w:lang w:val="sl-SI"/>
        </w:rPr>
        <w:t xml:space="preserve">nedvomno </w:t>
      </w:r>
      <w:r w:rsidR="0059225E" w:rsidRPr="00E2026C">
        <w:rPr>
          <w:rFonts w:cs="Arial"/>
          <w:sz w:val="22"/>
          <w:szCs w:val="22"/>
          <w:lang w:val="sl-SI"/>
        </w:rPr>
        <w:t>sodi med tista področja družbenega življenja, na katerih sta diskriminacija oziroma neenaka obravnava prepovedani.</w:t>
      </w:r>
    </w:p>
    <w:p w14:paraId="61A7B60F" w14:textId="77777777" w:rsidR="00336887" w:rsidRPr="00E2026C" w:rsidRDefault="00336887" w:rsidP="00655C35">
      <w:pPr>
        <w:spacing w:line="240" w:lineRule="auto"/>
        <w:jc w:val="both"/>
        <w:rPr>
          <w:rFonts w:cs="Arial"/>
          <w:sz w:val="22"/>
          <w:szCs w:val="22"/>
          <w:lang w:val="sl-SI"/>
        </w:rPr>
      </w:pPr>
    </w:p>
    <w:p w14:paraId="43E02238" w14:textId="035570B0" w:rsidR="0059225E" w:rsidRPr="00E2026C" w:rsidRDefault="004B16B5" w:rsidP="00655C35">
      <w:pPr>
        <w:spacing w:line="240" w:lineRule="auto"/>
        <w:jc w:val="both"/>
        <w:rPr>
          <w:rFonts w:eastAsia="Arial" w:cs="Arial"/>
          <w:color w:val="000000"/>
          <w:sz w:val="22"/>
          <w:szCs w:val="22"/>
          <w:shd w:val="clear" w:color="auto" w:fill="FFFFFF"/>
          <w:lang w:val="sl-SI"/>
        </w:rPr>
      </w:pPr>
      <w:r w:rsidRPr="00E2026C">
        <w:rPr>
          <w:rFonts w:eastAsia="Arial" w:cs="Arial"/>
          <w:color w:val="000000"/>
          <w:sz w:val="22"/>
          <w:szCs w:val="22"/>
          <w:shd w:val="clear" w:color="auto" w:fill="FFFFFF"/>
          <w:lang w:val="sl-SI"/>
        </w:rPr>
        <w:t xml:space="preserve">Obravnavanje posameznikov pod slabšimi pogoji, ki temelji na </w:t>
      </w:r>
      <w:r w:rsidR="0042130F" w:rsidRPr="00E2026C">
        <w:rPr>
          <w:rFonts w:eastAsia="Arial" w:cs="Arial"/>
          <w:color w:val="000000"/>
          <w:sz w:val="22"/>
          <w:szCs w:val="22"/>
          <w:shd w:val="clear" w:color="auto" w:fill="FFFFFF"/>
          <w:lang w:val="sl-SI"/>
        </w:rPr>
        <w:t xml:space="preserve">njihovih </w:t>
      </w:r>
      <w:r w:rsidRPr="00E2026C">
        <w:rPr>
          <w:rFonts w:eastAsia="Arial" w:cs="Arial"/>
          <w:color w:val="000000"/>
          <w:sz w:val="22"/>
          <w:szCs w:val="22"/>
          <w:shd w:val="clear" w:color="auto" w:fill="FFFFFF"/>
          <w:lang w:val="sl-SI"/>
        </w:rPr>
        <w:t xml:space="preserve">osebnih okoliščinah, je lahko dopustno le izjemoma in pod pogoji testa sorazmernosti. </w:t>
      </w:r>
      <w:r w:rsidR="004016F9">
        <w:rPr>
          <w:rFonts w:eastAsia="Arial" w:cs="Arial"/>
          <w:color w:val="000000"/>
          <w:sz w:val="22"/>
          <w:szCs w:val="22"/>
          <w:shd w:val="clear" w:color="auto" w:fill="FFFFFF"/>
          <w:lang w:val="sl-SI"/>
        </w:rPr>
        <w:t xml:space="preserve">Kot izhaja iz drugega odstavka 6. člena </w:t>
      </w:r>
      <w:proofErr w:type="spellStart"/>
      <w:r w:rsidR="004016F9">
        <w:rPr>
          <w:rFonts w:eastAsia="Arial" w:cs="Arial"/>
          <w:color w:val="000000"/>
          <w:sz w:val="22"/>
          <w:szCs w:val="22"/>
          <w:shd w:val="clear" w:color="auto" w:fill="FFFFFF"/>
          <w:lang w:val="sl-SI"/>
        </w:rPr>
        <w:t>ZVarD</w:t>
      </w:r>
      <w:proofErr w:type="spellEnd"/>
      <w:r w:rsidR="004016F9">
        <w:rPr>
          <w:rFonts w:eastAsia="Arial" w:cs="Arial"/>
          <w:color w:val="000000"/>
          <w:sz w:val="22"/>
          <w:szCs w:val="22"/>
          <w:shd w:val="clear" w:color="auto" w:fill="FFFFFF"/>
          <w:lang w:val="sl-SI"/>
        </w:rPr>
        <w:t>, je i</w:t>
      </w:r>
      <w:r w:rsidRPr="00E2026C">
        <w:rPr>
          <w:rFonts w:eastAsia="Arial" w:cs="Arial"/>
          <w:color w:val="000000"/>
          <w:sz w:val="22"/>
          <w:szCs w:val="22"/>
          <w:shd w:val="clear" w:color="auto" w:fill="FFFFFF"/>
          <w:lang w:val="sl-SI"/>
        </w:rPr>
        <w:t>zjem</w:t>
      </w:r>
      <w:r w:rsidR="004016F9">
        <w:rPr>
          <w:rFonts w:eastAsia="Arial" w:cs="Arial"/>
          <w:color w:val="000000"/>
          <w:sz w:val="22"/>
          <w:szCs w:val="22"/>
          <w:shd w:val="clear" w:color="auto" w:fill="FFFFFF"/>
          <w:lang w:val="sl-SI"/>
        </w:rPr>
        <w:t>a</w:t>
      </w:r>
      <w:r w:rsidRPr="00E2026C">
        <w:rPr>
          <w:rFonts w:eastAsia="Arial" w:cs="Arial"/>
          <w:color w:val="000000"/>
          <w:sz w:val="22"/>
          <w:szCs w:val="22"/>
          <w:shd w:val="clear" w:color="auto" w:fill="FFFFFF"/>
          <w:lang w:val="sl-SI"/>
        </w:rPr>
        <w:t xml:space="preserve"> od prepovedi posredne diskriminacije </w:t>
      </w:r>
      <w:r w:rsidR="004016F9">
        <w:rPr>
          <w:rFonts w:eastAsia="Arial" w:cs="Arial"/>
          <w:color w:val="000000"/>
          <w:sz w:val="22"/>
          <w:szCs w:val="22"/>
          <w:shd w:val="clear" w:color="auto" w:fill="FFFFFF"/>
          <w:lang w:val="sl-SI"/>
        </w:rPr>
        <w:t xml:space="preserve">podana le, če sicer navidezno nevtralna </w:t>
      </w:r>
      <w:r w:rsidR="004016F9" w:rsidRPr="004016F9">
        <w:rPr>
          <w:rFonts w:eastAsia="Arial" w:cs="Arial"/>
          <w:color w:val="000000"/>
          <w:sz w:val="22"/>
          <w:szCs w:val="22"/>
          <w:shd w:val="clear" w:color="auto" w:fill="FFFFFF"/>
          <w:lang w:val="sl-SI"/>
        </w:rPr>
        <w:t>določba, merilo ali praksa objektivno temelji na legitimnem cilju in so sredstva za doseganje tega cilja ustrezna in nujno potrebna.</w:t>
      </w:r>
    </w:p>
    <w:p w14:paraId="72D9F43C" w14:textId="0EC16030" w:rsidR="00147F08" w:rsidRPr="00E2026C" w:rsidRDefault="00147F08" w:rsidP="00655C35">
      <w:pPr>
        <w:spacing w:line="240" w:lineRule="auto"/>
        <w:jc w:val="both"/>
        <w:rPr>
          <w:rFonts w:cs="Arial"/>
          <w:color w:val="000000"/>
          <w:sz w:val="22"/>
          <w:szCs w:val="22"/>
          <w:shd w:val="clear" w:color="auto" w:fill="FFFFFF"/>
          <w:lang w:val="sl-SI"/>
        </w:rPr>
      </w:pPr>
    </w:p>
    <w:p w14:paraId="1CDEAAA6" w14:textId="534F470C" w:rsidR="00ED17C9" w:rsidRDefault="00ED17C9" w:rsidP="00655C35">
      <w:pPr>
        <w:pStyle w:val="Odstavekseznama"/>
        <w:numPr>
          <w:ilvl w:val="0"/>
          <w:numId w:val="16"/>
        </w:numPr>
        <w:spacing w:line="240" w:lineRule="auto"/>
        <w:jc w:val="both"/>
        <w:rPr>
          <w:rFonts w:cs="Arial"/>
          <w:b/>
          <w:color w:val="000000"/>
          <w:sz w:val="22"/>
          <w:szCs w:val="22"/>
          <w:shd w:val="clear" w:color="auto" w:fill="FFFFFF"/>
          <w:lang w:val="sl-SI"/>
        </w:rPr>
      </w:pPr>
      <w:r>
        <w:rPr>
          <w:rFonts w:cs="Arial"/>
          <w:b/>
          <w:color w:val="000000"/>
          <w:sz w:val="22"/>
          <w:szCs w:val="22"/>
          <w:shd w:val="clear" w:color="auto" w:fill="FFFFFF"/>
          <w:lang w:val="sl-SI"/>
        </w:rPr>
        <w:t xml:space="preserve">Ocena </w:t>
      </w:r>
      <w:proofErr w:type="spellStart"/>
      <w:r>
        <w:rPr>
          <w:rFonts w:cs="Arial"/>
          <w:b/>
          <w:color w:val="000000"/>
          <w:sz w:val="22"/>
          <w:szCs w:val="22"/>
          <w:shd w:val="clear" w:color="auto" w:fill="FFFFFF"/>
          <w:lang w:val="sl-SI"/>
        </w:rPr>
        <w:t>diskriminatornosti</w:t>
      </w:r>
      <w:proofErr w:type="spellEnd"/>
      <w:r>
        <w:rPr>
          <w:rFonts w:cs="Arial"/>
          <w:b/>
          <w:color w:val="000000"/>
          <w:sz w:val="22"/>
          <w:szCs w:val="22"/>
          <w:shd w:val="clear" w:color="auto" w:fill="FFFFFF"/>
          <w:lang w:val="sl-SI"/>
        </w:rPr>
        <w:t xml:space="preserve"> Smernic </w:t>
      </w:r>
    </w:p>
    <w:p w14:paraId="2365850E" w14:textId="77777777" w:rsidR="00F46F43" w:rsidRDefault="00F46F43" w:rsidP="00F46F43">
      <w:pPr>
        <w:pStyle w:val="Odstavekseznama"/>
        <w:spacing w:line="240" w:lineRule="auto"/>
        <w:jc w:val="both"/>
        <w:rPr>
          <w:rFonts w:cs="Arial"/>
          <w:b/>
          <w:color w:val="000000"/>
          <w:sz w:val="22"/>
          <w:szCs w:val="22"/>
          <w:shd w:val="clear" w:color="auto" w:fill="FFFFFF"/>
          <w:lang w:val="sl-SI"/>
        </w:rPr>
      </w:pPr>
    </w:p>
    <w:p w14:paraId="587DF1DE" w14:textId="14F0F733" w:rsidR="004D2F1D" w:rsidRDefault="00F46F43" w:rsidP="00F46F43">
      <w:pPr>
        <w:shd w:val="clear" w:color="auto" w:fill="FFFFFF"/>
        <w:spacing w:line="240" w:lineRule="auto"/>
        <w:jc w:val="both"/>
        <w:rPr>
          <w:rFonts w:cs="Arial"/>
          <w:sz w:val="22"/>
          <w:szCs w:val="22"/>
          <w:lang w:val="sl-SI" w:eastAsia="sl-SI"/>
        </w:rPr>
      </w:pPr>
      <w:r w:rsidRPr="00E2026C">
        <w:rPr>
          <w:rFonts w:cs="Arial"/>
          <w:sz w:val="22"/>
          <w:szCs w:val="22"/>
          <w:lang w:val="sl-SI"/>
        </w:rPr>
        <w:t xml:space="preserve">Zagovornik je v konkretnem postopku na podlagi 38. člena </w:t>
      </w:r>
      <w:proofErr w:type="spellStart"/>
      <w:r w:rsidRPr="00E2026C">
        <w:rPr>
          <w:rFonts w:cs="Arial"/>
          <w:sz w:val="22"/>
          <w:szCs w:val="22"/>
          <w:lang w:val="sl-SI"/>
        </w:rPr>
        <w:t>ZVarD</w:t>
      </w:r>
      <w:proofErr w:type="spellEnd"/>
      <w:r w:rsidRPr="00E2026C">
        <w:rPr>
          <w:rFonts w:cs="Arial"/>
          <w:sz w:val="22"/>
          <w:szCs w:val="22"/>
          <w:lang w:val="sl-SI"/>
        </w:rPr>
        <w:t xml:space="preserve"> ocenjeval, ali </w:t>
      </w:r>
      <w:r>
        <w:rPr>
          <w:rFonts w:cs="Arial"/>
          <w:sz w:val="22"/>
          <w:szCs w:val="22"/>
          <w:lang w:val="sl-SI"/>
        </w:rPr>
        <w:t>so Smernice</w:t>
      </w:r>
      <w:r w:rsidRPr="00E2026C">
        <w:rPr>
          <w:rFonts w:cs="Arial"/>
          <w:sz w:val="22"/>
          <w:szCs w:val="22"/>
          <w:lang w:val="sl-SI"/>
        </w:rPr>
        <w:t xml:space="preserve"> v delu, v katerem </w:t>
      </w:r>
      <w:r>
        <w:rPr>
          <w:rFonts w:cs="Arial"/>
          <w:sz w:val="22"/>
          <w:szCs w:val="22"/>
          <w:lang w:val="sl-SI"/>
        </w:rPr>
        <w:t xml:space="preserve">določajo, da javni </w:t>
      </w:r>
      <w:r w:rsidR="00150875">
        <w:rPr>
          <w:rFonts w:cs="Arial"/>
          <w:sz w:val="22"/>
          <w:szCs w:val="22"/>
          <w:lang w:val="sl-SI"/>
        </w:rPr>
        <w:t xml:space="preserve">vzgojno-izobraževalni </w:t>
      </w:r>
      <w:r>
        <w:rPr>
          <w:rFonts w:cs="Arial"/>
          <w:sz w:val="22"/>
          <w:szCs w:val="22"/>
          <w:lang w:val="sl-SI"/>
        </w:rPr>
        <w:t>zavodi niso dolžni upoštevati</w:t>
      </w:r>
      <w:r w:rsidRPr="000A717A">
        <w:rPr>
          <w:rFonts w:cs="Arial"/>
          <w:sz w:val="22"/>
          <w:szCs w:val="22"/>
          <w:lang w:val="sl-SI"/>
        </w:rPr>
        <w:t xml:space="preserve"> individualnih zahtev po prehrani, </w:t>
      </w:r>
      <w:r w:rsidR="00150875">
        <w:rPr>
          <w:rFonts w:cs="Arial"/>
          <w:sz w:val="22"/>
          <w:szCs w:val="22"/>
          <w:lang w:val="sl-SI"/>
        </w:rPr>
        <w:t xml:space="preserve">če te </w:t>
      </w:r>
      <w:r w:rsidRPr="000A717A">
        <w:rPr>
          <w:rFonts w:cs="Arial"/>
          <w:sz w:val="22"/>
          <w:szCs w:val="22"/>
          <w:lang w:val="sl-SI"/>
        </w:rPr>
        <w:t>niso medicinsko indicirane</w:t>
      </w:r>
      <w:r w:rsidR="00150875">
        <w:rPr>
          <w:rFonts w:cs="Arial"/>
          <w:sz w:val="22"/>
          <w:szCs w:val="22"/>
          <w:lang w:val="sl-SI"/>
        </w:rPr>
        <w:t xml:space="preserve"> </w:t>
      </w:r>
      <w:r>
        <w:rPr>
          <w:rFonts w:cs="Arial"/>
          <w:sz w:val="22"/>
          <w:szCs w:val="22"/>
          <w:lang w:val="sl-SI"/>
        </w:rPr>
        <w:t xml:space="preserve">(stran 47 in 48 Smernic), </w:t>
      </w:r>
      <w:r w:rsidRPr="00E2026C">
        <w:rPr>
          <w:rFonts w:cs="Arial"/>
          <w:sz w:val="22"/>
          <w:szCs w:val="22"/>
          <w:lang w:val="sl-SI" w:eastAsia="sl-SI"/>
        </w:rPr>
        <w:t>sklad</w:t>
      </w:r>
      <w:r>
        <w:rPr>
          <w:rFonts w:cs="Arial"/>
          <w:sz w:val="22"/>
          <w:szCs w:val="22"/>
          <w:lang w:val="sl-SI" w:eastAsia="sl-SI"/>
        </w:rPr>
        <w:t>ne</w:t>
      </w:r>
      <w:r w:rsidRPr="00E2026C">
        <w:rPr>
          <w:rFonts w:cs="Arial"/>
          <w:sz w:val="22"/>
          <w:szCs w:val="22"/>
          <w:lang w:val="sl-SI" w:eastAsia="sl-SI"/>
        </w:rPr>
        <w:t xml:space="preserve"> z načelom enakega obravnavanja</w:t>
      </w:r>
      <w:r w:rsidR="00CA34EB">
        <w:rPr>
          <w:rFonts w:cs="Arial"/>
          <w:sz w:val="22"/>
          <w:szCs w:val="22"/>
          <w:lang w:val="sl-SI" w:eastAsia="sl-SI"/>
        </w:rPr>
        <w:t xml:space="preserve"> otrok</w:t>
      </w:r>
      <w:r w:rsidR="00150875">
        <w:rPr>
          <w:rFonts w:cs="Arial"/>
          <w:sz w:val="22"/>
          <w:szCs w:val="22"/>
          <w:lang w:val="sl-SI" w:eastAsia="sl-SI"/>
        </w:rPr>
        <w:t xml:space="preserve">, ki imajo prepričanje etičnega </w:t>
      </w:r>
      <w:proofErr w:type="spellStart"/>
      <w:r w:rsidR="00150875">
        <w:rPr>
          <w:rFonts w:cs="Arial"/>
          <w:sz w:val="22"/>
          <w:szCs w:val="22"/>
          <w:lang w:val="sl-SI" w:eastAsia="sl-SI"/>
        </w:rPr>
        <w:t>veganstva</w:t>
      </w:r>
      <w:proofErr w:type="spellEnd"/>
      <w:r w:rsidR="00150875">
        <w:rPr>
          <w:rFonts w:cs="Arial"/>
          <w:sz w:val="22"/>
          <w:szCs w:val="22"/>
          <w:lang w:val="sl-SI" w:eastAsia="sl-SI"/>
        </w:rPr>
        <w:t xml:space="preserve">, </w:t>
      </w:r>
      <w:r w:rsidRPr="00E2026C">
        <w:rPr>
          <w:rFonts w:cs="Arial"/>
          <w:sz w:val="22"/>
          <w:szCs w:val="22"/>
          <w:lang w:val="sl-SI" w:eastAsia="sl-SI"/>
        </w:rPr>
        <w:t xml:space="preserve">oziroma ali takšna ureditev krši prepoved </w:t>
      </w:r>
      <w:r>
        <w:rPr>
          <w:rFonts w:cs="Arial"/>
          <w:sz w:val="22"/>
          <w:szCs w:val="22"/>
          <w:lang w:val="sl-SI" w:eastAsia="sl-SI"/>
        </w:rPr>
        <w:t xml:space="preserve">posredne </w:t>
      </w:r>
      <w:r w:rsidRPr="00E2026C">
        <w:rPr>
          <w:rFonts w:cs="Arial"/>
          <w:sz w:val="22"/>
          <w:szCs w:val="22"/>
          <w:lang w:val="sl-SI" w:eastAsia="sl-SI"/>
        </w:rPr>
        <w:t>diskriminacije</w:t>
      </w:r>
      <w:r>
        <w:rPr>
          <w:rFonts w:cs="Arial"/>
          <w:sz w:val="22"/>
          <w:szCs w:val="22"/>
          <w:lang w:val="sl-SI" w:eastAsia="sl-SI"/>
        </w:rPr>
        <w:t xml:space="preserve"> </w:t>
      </w:r>
      <w:r w:rsidR="00CA34EB">
        <w:rPr>
          <w:rFonts w:cs="Arial"/>
          <w:sz w:val="22"/>
          <w:szCs w:val="22"/>
          <w:lang w:val="sl-SI" w:eastAsia="sl-SI"/>
        </w:rPr>
        <w:t xml:space="preserve">teh </w:t>
      </w:r>
      <w:r w:rsidR="00150875">
        <w:rPr>
          <w:rFonts w:cs="Arial"/>
          <w:sz w:val="22"/>
          <w:szCs w:val="22"/>
          <w:lang w:val="sl-SI" w:eastAsia="sl-SI"/>
        </w:rPr>
        <w:t xml:space="preserve">otrok </w:t>
      </w:r>
      <w:r>
        <w:rPr>
          <w:rFonts w:cs="Arial"/>
          <w:sz w:val="22"/>
          <w:szCs w:val="22"/>
          <w:lang w:val="sl-SI" w:eastAsia="sl-SI"/>
        </w:rPr>
        <w:t xml:space="preserve">na podlagi </w:t>
      </w:r>
      <w:r w:rsidR="00150875">
        <w:rPr>
          <w:rFonts w:cs="Arial"/>
          <w:sz w:val="22"/>
          <w:szCs w:val="22"/>
          <w:lang w:val="sl-SI" w:eastAsia="sl-SI"/>
        </w:rPr>
        <w:t xml:space="preserve">njihove </w:t>
      </w:r>
      <w:r>
        <w:rPr>
          <w:rFonts w:cs="Arial"/>
          <w:sz w:val="22"/>
          <w:szCs w:val="22"/>
          <w:lang w:val="sl-SI" w:eastAsia="sl-SI"/>
        </w:rPr>
        <w:t>osebne okoliščine prepr</w:t>
      </w:r>
      <w:r w:rsidR="00150875">
        <w:rPr>
          <w:rFonts w:cs="Arial"/>
          <w:sz w:val="22"/>
          <w:szCs w:val="22"/>
          <w:lang w:val="sl-SI" w:eastAsia="sl-SI"/>
        </w:rPr>
        <w:t>ičanja (</w:t>
      </w:r>
      <w:r>
        <w:rPr>
          <w:rFonts w:cs="Arial"/>
          <w:sz w:val="22"/>
          <w:szCs w:val="22"/>
          <w:lang w:val="sl-SI" w:eastAsia="sl-SI"/>
        </w:rPr>
        <w:t xml:space="preserve">etičnega </w:t>
      </w:r>
      <w:proofErr w:type="spellStart"/>
      <w:r>
        <w:rPr>
          <w:rFonts w:cs="Arial"/>
          <w:sz w:val="22"/>
          <w:szCs w:val="22"/>
          <w:lang w:val="sl-SI" w:eastAsia="sl-SI"/>
        </w:rPr>
        <w:t>veganstva</w:t>
      </w:r>
      <w:proofErr w:type="spellEnd"/>
      <w:r w:rsidR="00150875">
        <w:rPr>
          <w:rFonts w:cs="Arial"/>
          <w:sz w:val="22"/>
          <w:szCs w:val="22"/>
          <w:lang w:val="sl-SI" w:eastAsia="sl-SI"/>
        </w:rPr>
        <w:t>)</w:t>
      </w:r>
      <w:r w:rsidRPr="00E2026C">
        <w:rPr>
          <w:rFonts w:cs="Arial"/>
          <w:sz w:val="22"/>
          <w:szCs w:val="22"/>
          <w:lang w:val="sl-SI" w:eastAsia="sl-SI"/>
        </w:rPr>
        <w:t xml:space="preserve">. </w:t>
      </w:r>
    </w:p>
    <w:p w14:paraId="08AE40EE" w14:textId="1C9D4572" w:rsidR="00F46F43" w:rsidRDefault="004D2F1D" w:rsidP="00F46F43">
      <w:pPr>
        <w:shd w:val="clear" w:color="auto" w:fill="FFFFFF"/>
        <w:spacing w:line="240" w:lineRule="auto"/>
        <w:jc w:val="both"/>
        <w:rPr>
          <w:rFonts w:cs="Arial"/>
          <w:sz w:val="22"/>
          <w:szCs w:val="22"/>
          <w:lang w:val="sl-SI" w:eastAsia="sl-SI"/>
        </w:rPr>
      </w:pPr>
      <w:r>
        <w:rPr>
          <w:rFonts w:cs="Arial"/>
          <w:sz w:val="22"/>
          <w:szCs w:val="22"/>
          <w:lang w:val="sl-SI" w:eastAsia="sl-SI"/>
        </w:rPr>
        <w:t xml:space="preserve"> </w:t>
      </w:r>
    </w:p>
    <w:p w14:paraId="704C0793" w14:textId="77777777" w:rsidR="00ED17C9" w:rsidRPr="00ED17C9" w:rsidRDefault="00ED17C9" w:rsidP="00ED17C9">
      <w:pPr>
        <w:spacing w:line="240" w:lineRule="auto"/>
        <w:ind w:left="360"/>
        <w:jc w:val="both"/>
        <w:rPr>
          <w:rFonts w:cs="Arial"/>
          <w:b/>
          <w:color w:val="000000"/>
          <w:sz w:val="22"/>
          <w:szCs w:val="22"/>
          <w:shd w:val="clear" w:color="auto" w:fill="FFFFFF"/>
          <w:lang w:val="sl-SI"/>
        </w:rPr>
      </w:pPr>
    </w:p>
    <w:p w14:paraId="5360B0C5" w14:textId="272250C2" w:rsidR="003D306C" w:rsidRPr="00E2026C" w:rsidRDefault="003D306C" w:rsidP="00ED17C9">
      <w:pPr>
        <w:pStyle w:val="Odstavekseznama"/>
        <w:numPr>
          <w:ilvl w:val="1"/>
          <w:numId w:val="16"/>
        </w:numPr>
        <w:spacing w:line="240" w:lineRule="auto"/>
        <w:jc w:val="both"/>
        <w:rPr>
          <w:rFonts w:cs="Arial"/>
          <w:b/>
          <w:color w:val="000000"/>
          <w:sz w:val="22"/>
          <w:szCs w:val="22"/>
          <w:shd w:val="clear" w:color="auto" w:fill="FFFFFF"/>
          <w:lang w:val="sl-SI"/>
        </w:rPr>
      </w:pPr>
      <w:r w:rsidRPr="00E2026C">
        <w:rPr>
          <w:rFonts w:cs="Arial"/>
          <w:b/>
          <w:color w:val="000000"/>
          <w:sz w:val="22"/>
          <w:szCs w:val="22"/>
          <w:shd w:val="clear" w:color="auto" w:fill="FFFFFF"/>
          <w:lang w:val="sl-SI"/>
        </w:rPr>
        <w:t xml:space="preserve">Pravna podlaga za izvedbo ocene </w:t>
      </w:r>
      <w:proofErr w:type="spellStart"/>
      <w:r w:rsidRPr="00E2026C">
        <w:rPr>
          <w:rFonts w:cs="Arial"/>
          <w:b/>
          <w:color w:val="000000"/>
          <w:sz w:val="22"/>
          <w:szCs w:val="22"/>
          <w:shd w:val="clear" w:color="auto" w:fill="FFFFFF"/>
          <w:lang w:val="sl-SI"/>
        </w:rPr>
        <w:t>diskriminatornosti</w:t>
      </w:r>
      <w:proofErr w:type="spellEnd"/>
    </w:p>
    <w:p w14:paraId="3F6A6416" w14:textId="77777777" w:rsidR="003D306C" w:rsidRPr="00E2026C" w:rsidRDefault="003D306C" w:rsidP="00655C35">
      <w:pPr>
        <w:spacing w:line="240" w:lineRule="auto"/>
        <w:jc w:val="both"/>
        <w:rPr>
          <w:rFonts w:cs="Arial"/>
          <w:color w:val="000000"/>
          <w:sz w:val="22"/>
          <w:szCs w:val="22"/>
          <w:shd w:val="clear" w:color="auto" w:fill="FFFFFF"/>
          <w:lang w:val="sl-SI"/>
        </w:rPr>
      </w:pPr>
    </w:p>
    <w:p w14:paraId="2E3858B8" w14:textId="22AE0949" w:rsidR="00310D82" w:rsidRPr="00E2026C" w:rsidRDefault="00310D82" w:rsidP="00310D82">
      <w:pPr>
        <w:spacing w:line="240" w:lineRule="auto"/>
        <w:jc w:val="both"/>
        <w:rPr>
          <w:rFonts w:cs="Arial"/>
          <w:sz w:val="22"/>
          <w:szCs w:val="22"/>
          <w:lang w:val="sl-SI" w:eastAsia="en-GB"/>
        </w:rPr>
      </w:pPr>
      <w:r w:rsidRPr="00E2026C">
        <w:rPr>
          <w:rFonts w:cs="Arial"/>
          <w:sz w:val="22"/>
          <w:szCs w:val="22"/>
          <w:lang w:val="sl-SI" w:eastAsia="en-GB"/>
        </w:rPr>
        <w:t xml:space="preserve">38. člen </w:t>
      </w:r>
      <w:proofErr w:type="spellStart"/>
      <w:r w:rsidR="006220E7" w:rsidRPr="00E2026C">
        <w:rPr>
          <w:rFonts w:cs="Arial"/>
          <w:sz w:val="22"/>
          <w:szCs w:val="22"/>
          <w:lang w:val="sl-SI" w:eastAsia="en-GB"/>
        </w:rPr>
        <w:t>ZVarD</w:t>
      </w:r>
      <w:proofErr w:type="spellEnd"/>
      <w:r w:rsidR="006220E7" w:rsidRPr="00E2026C">
        <w:rPr>
          <w:rFonts w:cs="Arial"/>
          <w:sz w:val="22"/>
          <w:szCs w:val="22"/>
          <w:lang w:val="sl-SI" w:eastAsia="en-GB"/>
        </w:rPr>
        <w:t xml:space="preserve"> </w:t>
      </w:r>
      <w:r w:rsidRPr="00E2026C">
        <w:rPr>
          <w:rFonts w:cs="Arial"/>
          <w:sz w:val="22"/>
          <w:szCs w:val="22"/>
          <w:lang w:val="sl-SI" w:eastAsia="en-GB"/>
        </w:rPr>
        <w:t xml:space="preserve">podeljuje Zagovorniku pooblastilo za vlaganje zahtev za oceno ustavnosti in zakonitosti predpisov pred Ustavnim sodiščem. Zagovornik to določbo izvaja tako, da pred </w:t>
      </w:r>
      <w:r w:rsidRPr="00E2026C">
        <w:rPr>
          <w:rFonts w:cs="Arial"/>
          <w:sz w:val="22"/>
          <w:szCs w:val="22"/>
          <w:lang w:val="sl-SI" w:eastAsia="en-GB"/>
        </w:rPr>
        <w:lastRenderedPageBreak/>
        <w:t xml:space="preserve">odločitvijo o </w:t>
      </w:r>
      <w:r w:rsidR="00CA34EB">
        <w:rPr>
          <w:rFonts w:cs="Arial"/>
          <w:sz w:val="22"/>
          <w:szCs w:val="22"/>
          <w:lang w:val="sl-SI" w:eastAsia="en-GB"/>
        </w:rPr>
        <w:t xml:space="preserve">tem, ali bo </w:t>
      </w:r>
      <w:r w:rsidRPr="00E2026C">
        <w:rPr>
          <w:rFonts w:cs="Arial"/>
          <w:sz w:val="22"/>
          <w:szCs w:val="22"/>
          <w:lang w:val="sl-SI" w:eastAsia="en-GB"/>
        </w:rPr>
        <w:t>zače</w:t>
      </w:r>
      <w:r w:rsidR="00CA34EB">
        <w:rPr>
          <w:rFonts w:cs="Arial"/>
          <w:sz w:val="22"/>
          <w:szCs w:val="22"/>
          <w:lang w:val="sl-SI" w:eastAsia="en-GB"/>
        </w:rPr>
        <w:t>l</w:t>
      </w:r>
      <w:r w:rsidRPr="00E2026C">
        <w:rPr>
          <w:rFonts w:cs="Arial"/>
          <w:sz w:val="22"/>
          <w:szCs w:val="22"/>
          <w:lang w:val="sl-SI" w:eastAsia="en-GB"/>
        </w:rPr>
        <w:t xml:space="preserve"> postop</w:t>
      </w:r>
      <w:r w:rsidR="00CA34EB">
        <w:rPr>
          <w:rFonts w:cs="Arial"/>
          <w:sz w:val="22"/>
          <w:szCs w:val="22"/>
          <w:lang w:val="sl-SI" w:eastAsia="en-GB"/>
        </w:rPr>
        <w:t>e</w:t>
      </w:r>
      <w:r w:rsidRPr="00E2026C">
        <w:rPr>
          <w:rFonts w:cs="Arial"/>
          <w:sz w:val="22"/>
          <w:szCs w:val="22"/>
          <w:lang w:val="sl-SI" w:eastAsia="en-GB"/>
        </w:rPr>
        <w:t xml:space="preserve">k za oceno ustavnosti ali zakonitosti </w:t>
      </w:r>
      <w:r w:rsidR="00CA34EB">
        <w:rPr>
          <w:rFonts w:cs="Arial"/>
          <w:sz w:val="22"/>
          <w:szCs w:val="22"/>
          <w:lang w:val="sl-SI" w:eastAsia="en-GB"/>
        </w:rPr>
        <w:t xml:space="preserve">pred Ustavnim sodiščem, </w:t>
      </w:r>
      <w:r w:rsidRPr="00E2026C">
        <w:rPr>
          <w:rFonts w:cs="Arial"/>
          <w:sz w:val="22"/>
          <w:szCs w:val="22"/>
          <w:lang w:val="sl-SI" w:eastAsia="en-GB"/>
        </w:rPr>
        <w:t xml:space="preserve">najprej opravi </w:t>
      </w:r>
      <w:r w:rsidR="006220E7" w:rsidRPr="00E2026C">
        <w:rPr>
          <w:rFonts w:cs="Arial"/>
          <w:sz w:val="22"/>
          <w:szCs w:val="22"/>
          <w:lang w:val="sl-SI" w:eastAsia="en-GB"/>
        </w:rPr>
        <w:t xml:space="preserve">lastno </w:t>
      </w:r>
      <w:r w:rsidRPr="00E2026C">
        <w:rPr>
          <w:rFonts w:cs="Arial"/>
          <w:sz w:val="22"/>
          <w:szCs w:val="22"/>
          <w:lang w:val="sl-SI" w:eastAsia="en-GB"/>
        </w:rPr>
        <w:t xml:space="preserve">oceno </w:t>
      </w:r>
      <w:proofErr w:type="spellStart"/>
      <w:r w:rsidRPr="00E2026C">
        <w:rPr>
          <w:rFonts w:cs="Arial"/>
          <w:sz w:val="22"/>
          <w:szCs w:val="22"/>
          <w:lang w:val="sl-SI" w:eastAsia="en-GB"/>
        </w:rPr>
        <w:t>diskriminatornosti</w:t>
      </w:r>
      <w:proofErr w:type="spellEnd"/>
      <w:r w:rsidRPr="00E2026C">
        <w:rPr>
          <w:rFonts w:cs="Arial"/>
          <w:sz w:val="22"/>
          <w:szCs w:val="22"/>
          <w:lang w:val="sl-SI" w:eastAsia="en-GB"/>
        </w:rPr>
        <w:t xml:space="preserve"> predpisa.</w:t>
      </w:r>
    </w:p>
    <w:p w14:paraId="378EDB9A" w14:textId="17A27346" w:rsidR="008C59E6" w:rsidRDefault="008C59E6" w:rsidP="00655C35">
      <w:pPr>
        <w:pStyle w:val="odstavek"/>
        <w:shd w:val="clear" w:color="auto" w:fill="FFFFFF"/>
        <w:spacing w:before="240"/>
        <w:jc w:val="both"/>
        <w:rPr>
          <w:rFonts w:ascii="Arial" w:hAnsi="Arial" w:cs="Arial"/>
          <w:sz w:val="22"/>
          <w:szCs w:val="22"/>
          <w:shd w:val="clear" w:color="auto" w:fill="FFFFFF"/>
        </w:rPr>
      </w:pPr>
      <w:bookmarkStart w:id="6" w:name="_Hlk237345315"/>
      <w:r w:rsidRPr="004E32A6">
        <w:rPr>
          <w:rFonts w:ascii="Arial" w:hAnsi="Arial" w:cs="Arial"/>
          <w:sz w:val="22"/>
          <w:szCs w:val="22"/>
          <w:shd w:val="clear" w:color="auto" w:fill="FFFFFF"/>
        </w:rPr>
        <w:t xml:space="preserve">Zagovornik </w:t>
      </w:r>
      <w:r w:rsidR="00BB01F3" w:rsidRPr="004E32A6">
        <w:rPr>
          <w:rFonts w:ascii="Arial" w:hAnsi="Arial" w:cs="Arial"/>
          <w:sz w:val="22"/>
          <w:szCs w:val="22"/>
          <w:shd w:val="clear" w:color="auto" w:fill="FFFFFF"/>
        </w:rPr>
        <w:t xml:space="preserve">tekom postopka izvedbe lastne ocene </w:t>
      </w:r>
      <w:proofErr w:type="spellStart"/>
      <w:r w:rsidR="00BB01F3" w:rsidRPr="004E32A6">
        <w:rPr>
          <w:rFonts w:ascii="Arial" w:hAnsi="Arial" w:cs="Arial"/>
          <w:sz w:val="22"/>
          <w:szCs w:val="22"/>
          <w:shd w:val="clear" w:color="auto" w:fill="FFFFFF"/>
        </w:rPr>
        <w:t>diskriminatornosti</w:t>
      </w:r>
      <w:proofErr w:type="spellEnd"/>
      <w:r w:rsidR="00BB01F3" w:rsidRPr="004E32A6">
        <w:rPr>
          <w:rFonts w:ascii="Arial" w:hAnsi="Arial" w:cs="Arial"/>
          <w:sz w:val="22"/>
          <w:szCs w:val="22"/>
          <w:shd w:val="clear" w:color="auto" w:fill="FFFFFF"/>
        </w:rPr>
        <w:t xml:space="preserve"> predpisa</w:t>
      </w:r>
      <w:r w:rsidRPr="004E32A6">
        <w:rPr>
          <w:rFonts w:ascii="Arial" w:hAnsi="Arial" w:cs="Arial"/>
          <w:sz w:val="22"/>
          <w:szCs w:val="22"/>
          <w:shd w:val="clear" w:color="auto" w:fill="FFFFFF"/>
        </w:rPr>
        <w:t xml:space="preserve"> ureditev ocenj</w:t>
      </w:r>
      <w:r w:rsidR="00BB01F3" w:rsidRPr="004E32A6">
        <w:rPr>
          <w:rFonts w:ascii="Arial" w:hAnsi="Arial" w:cs="Arial"/>
          <w:sz w:val="22"/>
          <w:szCs w:val="22"/>
          <w:shd w:val="clear" w:color="auto" w:fill="FFFFFF"/>
        </w:rPr>
        <w:t xml:space="preserve">uje </w:t>
      </w:r>
      <w:r w:rsidRPr="004E32A6">
        <w:rPr>
          <w:rFonts w:ascii="Arial" w:hAnsi="Arial" w:cs="Arial"/>
          <w:sz w:val="22"/>
          <w:szCs w:val="22"/>
          <w:shd w:val="clear" w:color="auto" w:fill="FFFFFF"/>
        </w:rPr>
        <w:t xml:space="preserve">po metodi, ki jo je razvilo Ustavno sodišče, ko je presojalo morebitno </w:t>
      </w:r>
      <w:proofErr w:type="spellStart"/>
      <w:r w:rsidRPr="004E32A6">
        <w:rPr>
          <w:rFonts w:ascii="Arial" w:hAnsi="Arial" w:cs="Arial"/>
          <w:sz w:val="22"/>
          <w:szCs w:val="22"/>
          <w:shd w:val="clear" w:color="auto" w:fill="FFFFFF"/>
        </w:rPr>
        <w:t>diskrimina</w:t>
      </w:r>
      <w:r w:rsidR="00BB01F3" w:rsidRPr="004E32A6">
        <w:rPr>
          <w:rFonts w:ascii="Arial" w:hAnsi="Arial" w:cs="Arial"/>
          <w:sz w:val="22"/>
          <w:szCs w:val="22"/>
          <w:shd w:val="clear" w:color="auto" w:fill="FFFFFF"/>
        </w:rPr>
        <w:t>torno</w:t>
      </w:r>
      <w:proofErr w:type="spellEnd"/>
      <w:r w:rsidRPr="004E32A6">
        <w:rPr>
          <w:rFonts w:ascii="Arial" w:hAnsi="Arial" w:cs="Arial"/>
          <w:sz w:val="22"/>
          <w:szCs w:val="22"/>
          <w:shd w:val="clear" w:color="auto" w:fill="FFFFFF"/>
        </w:rPr>
        <w:t xml:space="preserve"> obravnavo.</w:t>
      </w:r>
      <w:r w:rsidR="009A0BC5">
        <w:rPr>
          <w:rFonts w:ascii="Arial" w:hAnsi="Arial" w:cs="Arial"/>
          <w:sz w:val="22"/>
          <w:szCs w:val="22"/>
          <w:shd w:val="clear" w:color="auto" w:fill="FFFFFF"/>
        </w:rPr>
        <w:t xml:space="preserve"> </w:t>
      </w:r>
      <w:r w:rsidRPr="004E32A6">
        <w:rPr>
          <w:rFonts w:ascii="Arial" w:hAnsi="Arial" w:cs="Arial"/>
          <w:sz w:val="22"/>
          <w:szCs w:val="22"/>
          <w:shd w:val="clear" w:color="auto" w:fill="FFFFFF"/>
        </w:rPr>
        <w:t>Ustavno sodišče je v Odločbi št. U-I-425/06 z dne 2. 7. 2009</w:t>
      </w:r>
      <w:r w:rsidR="00BB01F3" w:rsidRPr="004E32A6">
        <w:rPr>
          <w:rStyle w:val="Sprotnaopomba-sklic"/>
          <w:rFonts w:ascii="Arial" w:hAnsi="Arial" w:cs="Arial"/>
          <w:sz w:val="22"/>
          <w:szCs w:val="22"/>
          <w:shd w:val="clear" w:color="auto" w:fill="FFFFFF"/>
        </w:rPr>
        <w:footnoteReference w:id="20"/>
      </w:r>
      <w:r w:rsidRPr="004E32A6">
        <w:rPr>
          <w:rFonts w:ascii="Arial" w:hAnsi="Arial" w:cs="Arial"/>
          <w:sz w:val="22"/>
          <w:szCs w:val="22"/>
          <w:shd w:val="clear" w:color="auto" w:fill="FFFFFF"/>
        </w:rPr>
        <w:t xml:space="preserve"> (7. točka obrazložitve) zavzelo stališče, da je </w:t>
      </w:r>
      <w:bookmarkStart w:id="7" w:name="_Hlk237347729"/>
      <w:r w:rsidRPr="004E32A6">
        <w:rPr>
          <w:rFonts w:ascii="Arial" w:hAnsi="Arial" w:cs="Arial"/>
          <w:sz w:val="22"/>
          <w:szCs w:val="22"/>
          <w:shd w:val="clear" w:color="auto" w:fill="FFFFFF"/>
        </w:rPr>
        <w:t xml:space="preserve">za presojo </w:t>
      </w:r>
      <w:bookmarkStart w:id="8" w:name="_Hlk237350895"/>
      <w:r w:rsidRPr="004E32A6">
        <w:rPr>
          <w:rFonts w:ascii="Arial" w:hAnsi="Arial" w:cs="Arial"/>
          <w:sz w:val="22"/>
          <w:szCs w:val="22"/>
          <w:shd w:val="clear" w:color="auto" w:fill="FFFFFF"/>
        </w:rPr>
        <w:t xml:space="preserve">utemeljenosti očitka o neenakem, diskriminacijskem obravnavanju </w:t>
      </w:r>
      <w:bookmarkEnd w:id="8"/>
      <w:r w:rsidRPr="004E32A6">
        <w:rPr>
          <w:rFonts w:ascii="Arial" w:hAnsi="Arial" w:cs="Arial"/>
          <w:sz w:val="22"/>
          <w:szCs w:val="22"/>
          <w:shd w:val="clear" w:color="auto" w:fill="FFFFFF"/>
        </w:rPr>
        <w:t xml:space="preserve">treba odgovoriti na naslednja vprašanja: 1) </w:t>
      </w:r>
      <w:bookmarkEnd w:id="7"/>
      <w:r w:rsidRPr="004E32A6">
        <w:rPr>
          <w:rFonts w:ascii="Arial" w:hAnsi="Arial" w:cs="Arial"/>
          <w:sz w:val="22"/>
          <w:szCs w:val="22"/>
          <w:shd w:val="clear" w:color="auto" w:fill="FFFFFF"/>
        </w:rPr>
        <w:t xml:space="preserve">ali se zatrjevano različno obravnavanje nanaša na zagotavljanje oziroma uresničevanje človekove pravice oziroma temeljne svoboščine, 2) če se, ali obstaja različno obravnavanje pobudnika in tistega, s katerim se pobudnik primerja, 3) ali sta dejanska položaja, ki ju pobudnik primerja, v bistvenem enaka in torej razlikovanje temelji na okoliščini iz prvega odstavka 14. člena Ustave ter 4) če gre za razlikovanje na podlagi okoliščine iz prvega odstavka 14. člena Ustave in torej za poseg v pravico do </w:t>
      </w:r>
      <w:proofErr w:type="spellStart"/>
      <w:r w:rsidRPr="004E32A6">
        <w:rPr>
          <w:rFonts w:ascii="Arial" w:hAnsi="Arial" w:cs="Arial"/>
          <w:sz w:val="22"/>
          <w:szCs w:val="22"/>
          <w:shd w:val="clear" w:color="auto" w:fill="FFFFFF"/>
        </w:rPr>
        <w:t>nediskriminacijskega</w:t>
      </w:r>
      <w:proofErr w:type="spellEnd"/>
      <w:r w:rsidRPr="004E32A6">
        <w:rPr>
          <w:rFonts w:ascii="Arial" w:hAnsi="Arial" w:cs="Arial"/>
          <w:sz w:val="22"/>
          <w:szCs w:val="22"/>
          <w:shd w:val="clear" w:color="auto" w:fill="FFFFFF"/>
        </w:rPr>
        <w:t xml:space="preserve"> obravnavanja, ali je ta poseg ustavno dopusten. Če je odgovor na prva tri vprašanja pritrdilen in poseg ne prestane t. i. strogega testa sorazmernosti, potem gre za neustavno diskriminacijo. </w:t>
      </w:r>
    </w:p>
    <w:p w14:paraId="51A73C4D" w14:textId="6CCEE326" w:rsidR="009A0BC5" w:rsidRPr="009A0BC5" w:rsidRDefault="009A0BC5" w:rsidP="009A0BC5">
      <w:pPr>
        <w:spacing w:line="259" w:lineRule="auto"/>
        <w:jc w:val="both"/>
        <w:rPr>
          <w:rFonts w:eastAsia="Arial" w:cs="Arial"/>
          <w:bCs/>
          <w:sz w:val="22"/>
          <w:szCs w:val="22"/>
          <w:lang w:val="sl-SI" w:eastAsia="sl-SI"/>
        </w:rPr>
      </w:pPr>
      <w:r w:rsidRPr="009A0BC5">
        <w:rPr>
          <w:rFonts w:eastAsia="Arial" w:cs="Arial"/>
          <w:bCs/>
          <w:sz w:val="22"/>
          <w:szCs w:val="22"/>
          <w:lang w:val="sl-SI" w:eastAsia="sl-SI"/>
        </w:rPr>
        <w:t xml:space="preserve">Tehtanje utemeljenosti očitka o diskriminaciji, kot je določena v 4. členu </w:t>
      </w:r>
      <w:proofErr w:type="spellStart"/>
      <w:r w:rsidRPr="009A0BC5">
        <w:rPr>
          <w:rFonts w:eastAsia="Arial" w:cs="Arial"/>
          <w:bCs/>
          <w:sz w:val="22"/>
          <w:szCs w:val="22"/>
          <w:lang w:val="sl-SI" w:eastAsia="sl-SI"/>
        </w:rPr>
        <w:t>ZVarD</w:t>
      </w:r>
      <w:proofErr w:type="spellEnd"/>
      <w:r w:rsidRPr="009A0BC5">
        <w:rPr>
          <w:rFonts w:eastAsia="Arial" w:cs="Arial"/>
          <w:bCs/>
          <w:sz w:val="22"/>
          <w:szCs w:val="22"/>
          <w:lang w:val="sl-SI" w:eastAsia="sl-SI"/>
        </w:rPr>
        <w:t>, po oceni Zagovornika poteka po istem mehanizmu</w:t>
      </w:r>
      <w:r>
        <w:rPr>
          <w:rFonts w:eastAsia="Arial" w:cs="Arial"/>
          <w:bCs/>
          <w:sz w:val="22"/>
          <w:szCs w:val="22"/>
          <w:lang w:val="sl-SI" w:eastAsia="sl-SI"/>
        </w:rPr>
        <w:t>, saj morajo biti, d</w:t>
      </w:r>
      <w:r w:rsidRPr="009A0BC5">
        <w:rPr>
          <w:rFonts w:eastAsia="Arial" w:cs="Arial"/>
          <w:bCs/>
          <w:sz w:val="22"/>
          <w:szCs w:val="22"/>
          <w:lang w:val="sl-SI" w:eastAsia="sl-SI"/>
        </w:rPr>
        <w:t xml:space="preserve">a bi lahko govorili o diskriminaciji skladno z </w:t>
      </w:r>
      <w:proofErr w:type="spellStart"/>
      <w:r w:rsidRPr="009A0BC5">
        <w:rPr>
          <w:rFonts w:eastAsia="Arial" w:cs="Arial"/>
          <w:bCs/>
          <w:sz w:val="22"/>
          <w:szCs w:val="22"/>
          <w:lang w:val="sl-SI" w:eastAsia="sl-SI"/>
        </w:rPr>
        <w:t>ZVarD</w:t>
      </w:r>
      <w:proofErr w:type="spellEnd"/>
      <w:r w:rsidRPr="009A0BC5">
        <w:rPr>
          <w:rFonts w:eastAsia="Arial" w:cs="Arial"/>
          <w:bCs/>
          <w:sz w:val="22"/>
          <w:szCs w:val="22"/>
          <w:lang w:val="sl-SI" w:eastAsia="sl-SI"/>
        </w:rPr>
        <w:t xml:space="preserve">, </w:t>
      </w:r>
      <w:r>
        <w:rPr>
          <w:rFonts w:eastAsia="Arial" w:cs="Arial"/>
          <w:bCs/>
          <w:sz w:val="22"/>
          <w:szCs w:val="22"/>
          <w:lang w:val="sl-SI" w:eastAsia="sl-SI"/>
        </w:rPr>
        <w:t>podani</w:t>
      </w:r>
      <w:r w:rsidRPr="009A0BC5">
        <w:rPr>
          <w:rFonts w:eastAsia="Arial" w:cs="Arial"/>
          <w:bCs/>
          <w:sz w:val="22"/>
          <w:szCs w:val="22"/>
          <w:lang w:val="sl-SI" w:eastAsia="sl-SI"/>
        </w:rPr>
        <w:t xml:space="preserve"> naslednji elementi: </w:t>
      </w:r>
    </w:p>
    <w:p w14:paraId="17C13AE7" w14:textId="2508513C" w:rsidR="009A0BC5" w:rsidRPr="009A0BC5" w:rsidRDefault="009A0BC5" w:rsidP="009A0BC5">
      <w:pPr>
        <w:numPr>
          <w:ilvl w:val="0"/>
          <w:numId w:val="31"/>
        </w:numPr>
        <w:spacing w:after="160" w:line="259" w:lineRule="auto"/>
        <w:contextualSpacing/>
        <w:jc w:val="both"/>
        <w:rPr>
          <w:rFonts w:eastAsia="Arial" w:cs="Arial"/>
          <w:bCs/>
          <w:sz w:val="22"/>
          <w:szCs w:val="22"/>
          <w:lang w:val="sl-SI" w:eastAsia="sl-SI"/>
        </w:rPr>
      </w:pPr>
      <w:r w:rsidRPr="009A0BC5">
        <w:rPr>
          <w:rFonts w:eastAsia="Arial" w:cs="Arial"/>
          <w:bCs/>
          <w:sz w:val="22"/>
          <w:szCs w:val="22"/>
          <w:lang w:val="sl-SI" w:eastAsia="sl-SI"/>
        </w:rPr>
        <w:t xml:space="preserve">osebna okoliščina, </w:t>
      </w:r>
    </w:p>
    <w:p w14:paraId="6AFD7D18" w14:textId="77777777" w:rsidR="009A0BC5" w:rsidRPr="009A0BC5" w:rsidRDefault="009A0BC5" w:rsidP="009A0BC5">
      <w:pPr>
        <w:numPr>
          <w:ilvl w:val="0"/>
          <w:numId w:val="31"/>
        </w:numPr>
        <w:spacing w:after="160" w:line="259" w:lineRule="auto"/>
        <w:contextualSpacing/>
        <w:jc w:val="both"/>
        <w:rPr>
          <w:rFonts w:eastAsia="Arial" w:cs="Arial"/>
          <w:bCs/>
          <w:sz w:val="22"/>
          <w:szCs w:val="22"/>
          <w:lang w:val="sl-SI" w:eastAsia="sl-SI"/>
        </w:rPr>
      </w:pPr>
      <w:r w:rsidRPr="009A0BC5">
        <w:rPr>
          <w:rFonts w:eastAsia="Arial" w:cs="Arial"/>
          <w:bCs/>
          <w:sz w:val="22"/>
          <w:szCs w:val="22"/>
          <w:lang w:val="sl-SI" w:eastAsia="sl-SI"/>
        </w:rPr>
        <w:t xml:space="preserve">poseg v človekovo pravico, svoboščino, drugo pravico, pravni interes ali ugodnost, </w:t>
      </w:r>
    </w:p>
    <w:p w14:paraId="19B4DF02" w14:textId="77777777" w:rsidR="009A0BC5" w:rsidRPr="009A0BC5" w:rsidRDefault="009A0BC5" w:rsidP="009A0BC5">
      <w:pPr>
        <w:numPr>
          <w:ilvl w:val="0"/>
          <w:numId w:val="31"/>
        </w:numPr>
        <w:spacing w:after="160" w:line="259" w:lineRule="auto"/>
        <w:contextualSpacing/>
        <w:jc w:val="both"/>
        <w:rPr>
          <w:rFonts w:eastAsia="Arial" w:cs="Arial"/>
          <w:bCs/>
          <w:sz w:val="22"/>
          <w:szCs w:val="22"/>
          <w:lang w:val="sl-SI" w:eastAsia="sl-SI"/>
        </w:rPr>
      </w:pPr>
      <w:r w:rsidRPr="009A0BC5">
        <w:rPr>
          <w:rFonts w:eastAsia="Arial" w:cs="Arial"/>
          <w:bCs/>
          <w:sz w:val="22"/>
          <w:szCs w:val="22"/>
          <w:lang w:val="sl-SI" w:eastAsia="sl-SI"/>
        </w:rPr>
        <w:t xml:space="preserve">prikrajšanje v primerjavi z drugimi posamezniki ali skupinami v primerljivem položaju, </w:t>
      </w:r>
    </w:p>
    <w:p w14:paraId="4ADC08BF" w14:textId="77777777" w:rsidR="009A0BC5" w:rsidRPr="009A0BC5" w:rsidRDefault="009A0BC5" w:rsidP="009A0BC5">
      <w:pPr>
        <w:numPr>
          <w:ilvl w:val="0"/>
          <w:numId w:val="31"/>
        </w:numPr>
        <w:spacing w:after="160" w:line="259" w:lineRule="auto"/>
        <w:contextualSpacing/>
        <w:jc w:val="both"/>
        <w:rPr>
          <w:rFonts w:eastAsia="Arial" w:cs="Arial"/>
          <w:bCs/>
          <w:sz w:val="22"/>
          <w:szCs w:val="22"/>
          <w:lang w:val="sl-SI" w:eastAsia="sl-SI"/>
        </w:rPr>
      </w:pPr>
      <w:r w:rsidRPr="009A0BC5">
        <w:rPr>
          <w:rFonts w:eastAsia="Arial" w:cs="Arial"/>
          <w:bCs/>
          <w:sz w:val="22"/>
          <w:szCs w:val="22"/>
          <w:lang w:val="sl-SI" w:eastAsia="sl-SI"/>
        </w:rPr>
        <w:t xml:space="preserve">vzročna zveza med osebno okoliščino in obravnavo, ki je je oseba deležna, ter </w:t>
      </w:r>
    </w:p>
    <w:p w14:paraId="764869FD" w14:textId="77777777" w:rsidR="009A0BC5" w:rsidRPr="009A0BC5" w:rsidRDefault="009A0BC5" w:rsidP="009A0BC5">
      <w:pPr>
        <w:numPr>
          <w:ilvl w:val="0"/>
          <w:numId w:val="31"/>
        </w:numPr>
        <w:spacing w:after="160" w:line="259" w:lineRule="auto"/>
        <w:contextualSpacing/>
        <w:jc w:val="both"/>
        <w:rPr>
          <w:rFonts w:eastAsia="Arial" w:cs="Arial"/>
          <w:bCs/>
          <w:sz w:val="22"/>
          <w:szCs w:val="22"/>
          <w:lang w:val="sl-SI" w:eastAsia="sl-SI"/>
        </w:rPr>
      </w:pPr>
      <w:r w:rsidRPr="009A0BC5">
        <w:rPr>
          <w:rFonts w:eastAsia="Arial" w:cs="Arial"/>
          <w:bCs/>
          <w:sz w:val="22"/>
          <w:szCs w:val="22"/>
          <w:lang w:val="sl-SI" w:eastAsia="sl-SI"/>
        </w:rPr>
        <w:t xml:space="preserve">odsotnost izjem od prepovedi diskriminacije. </w:t>
      </w:r>
    </w:p>
    <w:p w14:paraId="2849C54C" w14:textId="424D2464" w:rsidR="009A0BC5" w:rsidRPr="009A0BC5" w:rsidRDefault="009A0BC5" w:rsidP="00655C35">
      <w:pPr>
        <w:pStyle w:val="odstavek"/>
        <w:shd w:val="clear" w:color="auto" w:fill="FFFFFF"/>
        <w:spacing w:before="240"/>
        <w:jc w:val="both"/>
        <w:rPr>
          <w:rFonts w:ascii="Arial" w:hAnsi="Arial" w:cs="Arial"/>
          <w:sz w:val="22"/>
          <w:szCs w:val="22"/>
          <w:shd w:val="clear" w:color="auto" w:fill="FFFFFF"/>
        </w:rPr>
      </w:pPr>
      <w:r w:rsidRPr="009A0BC5">
        <w:rPr>
          <w:rFonts w:ascii="Arial" w:hAnsi="Arial" w:cs="Arial"/>
          <w:sz w:val="22"/>
          <w:szCs w:val="22"/>
          <w:shd w:val="clear" w:color="auto" w:fill="FFFFFF"/>
        </w:rPr>
        <w:t xml:space="preserve">Zato je moral Zagovornik najprej ugotoviti, ali </w:t>
      </w:r>
      <w:r w:rsidRPr="009A0BC5">
        <w:rPr>
          <w:rFonts w:ascii="Arial" w:eastAsia="Arial" w:hAnsi="Arial" w:cs="Arial"/>
          <w:bCs/>
          <w:sz w:val="22"/>
          <w:szCs w:val="22"/>
        </w:rPr>
        <w:t xml:space="preserve">je etično </w:t>
      </w:r>
      <w:proofErr w:type="spellStart"/>
      <w:r w:rsidRPr="009A0BC5">
        <w:rPr>
          <w:rFonts w:ascii="Arial" w:eastAsia="Arial" w:hAnsi="Arial" w:cs="Arial"/>
          <w:bCs/>
          <w:sz w:val="22"/>
          <w:szCs w:val="22"/>
        </w:rPr>
        <w:t>veganstvo</w:t>
      </w:r>
      <w:proofErr w:type="spellEnd"/>
      <w:r w:rsidRPr="009A0BC5">
        <w:rPr>
          <w:rFonts w:ascii="Arial" w:eastAsia="Arial" w:hAnsi="Arial" w:cs="Arial"/>
          <w:bCs/>
          <w:sz w:val="22"/>
          <w:szCs w:val="22"/>
        </w:rPr>
        <w:t xml:space="preserve"> kot osebna okoliščina prepričanja v smislu, kot jo je zatrjeval pobudnik, v obravnavani zadevi sploh podana, oziroma ali je način </w:t>
      </w:r>
      <w:proofErr w:type="spellStart"/>
      <w:r w:rsidRPr="009A0BC5">
        <w:rPr>
          <w:rFonts w:ascii="Arial" w:eastAsia="Arial" w:hAnsi="Arial" w:cs="Arial"/>
          <w:bCs/>
          <w:sz w:val="22"/>
          <w:szCs w:val="22"/>
        </w:rPr>
        <w:t>veganskega</w:t>
      </w:r>
      <w:proofErr w:type="spellEnd"/>
      <w:r w:rsidRPr="009A0BC5">
        <w:rPr>
          <w:rFonts w:ascii="Arial" w:eastAsia="Arial" w:hAnsi="Arial" w:cs="Arial"/>
          <w:bCs/>
          <w:sz w:val="22"/>
          <w:szCs w:val="22"/>
        </w:rPr>
        <w:t xml:space="preserve"> prehranjevanja lahko izraz osebne okoliščine prepričanja etičnega </w:t>
      </w:r>
      <w:proofErr w:type="spellStart"/>
      <w:r w:rsidRPr="009A0BC5">
        <w:rPr>
          <w:rFonts w:ascii="Arial" w:eastAsia="Arial" w:hAnsi="Arial" w:cs="Arial"/>
          <w:bCs/>
          <w:sz w:val="22"/>
          <w:szCs w:val="22"/>
        </w:rPr>
        <w:t>veganstva</w:t>
      </w:r>
      <w:proofErr w:type="spellEnd"/>
      <w:r w:rsidRPr="009A0BC5">
        <w:rPr>
          <w:rFonts w:ascii="Arial" w:eastAsia="Arial" w:hAnsi="Arial" w:cs="Arial"/>
          <w:bCs/>
          <w:sz w:val="22"/>
          <w:szCs w:val="22"/>
        </w:rPr>
        <w:t xml:space="preserve"> v smislu pravno varovane kategorije po </w:t>
      </w:r>
      <w:proofErr w:type="spellStart"/>
      <w:r w:rsidRPr="009A0BC5">
        <w:rPr>
          <w:rFonts w:ascii="Arial" w:eastAsia="Arial" w:hAnsi="Arial" w:cs="Arial"/>
          <w:bCs/>
          <w:sz w:val="22"/>
          <w:szCs w:val="22"/>
        </w:rPr>
        <w:t>ZVarD</w:t>
      </w:r>
      <w:proofErr w:type="spellEnd"/>
      <w:r w:rsidRPr="009A0BC5">
        <w:rPr>
          <w:rFonts w:ascii="Arial" w:eastAsia="Arial" w:hAnsi="Arial" w:cs="Arial"/>
          <w:bCs/>
          <w:sz w:val="22"/>
          <w:szCs w:val="22"/>
        </w:rPr>
        <w:t xml:space="preserve">. </w:t>
      </w:r>
      <w:r w:rsidRPr="009A0BC5">
        <w:rPr>
          <w:rFonts w:ascii="Arial" w:hAnsi="Arial" w:cs="Arial"/>
          <w:sz w:val="22"/>
          <w:szCs w:val="22"/>
          <w:shd w:val="clear" w:color="auto" w:fill="FFFFFF"/>
        </w:rPr>
        <w:t xml:space="preserve">  </w:t>
      </w:r>
    </w:p>
    <w:bookmarkEnd w:id="6"/>
    <w:p w14:paraId="3ADA258B" w14:textId="6B0C12CC" w:rsidR="004D4532" w:rsidRPr="009A0BC5" w:rsidRDefault="004D4532" w:rsidP="004D4532">
      <w:pPr>
        <w:pStyle w:val="Odstavekseznama"/>
        <w:numPr>
          <w:ilvl w:val="1"/>
          <w:numId w:val="16"/>
        </w:numPr>
        <w:spacing w:line="240" w:lineRule="auto"/>
        <w:jc w:val="both"/>
        <w:rPr>
          <w:rFonts w:cs="Arial"/>
          <w:b/>
          <w:bCs/>
          <w:sz w:val="22"/>
          <w:szCs w:val="22"/>
          <w:lang w:val="sl-SI"/>
        </w:rPr>
      </w:pPr>
      <w:r w:rsidRPr="009A0BC5">
        <w:rPr>
          <w:rFonts w:cs="Arial"/>
          <w:b/>
          <w:bCs/>
          <w:sz w:val="22"/>
          <w:szCs w:val="22"/>
          <w:lang w:val="sl-SI"/>
        </w:rPr>
        <w:t xml:space="preserve">Etično </w:t>
      </w:r>
      <w:proofErr w:type="spellStart"/>
      <w:r w:rsidRPr="009A0BC5">
        <w:rPr>
          <w:rFonts w:cs="Arial"/>
          <w:b/>
          <w:bCs/>
          <w:sz w:val="22"/>
          <w:szCs w:val="22"/>
          <w:lang w:val="sl-SI"/>
        </w:rPr>
        <w:t>veganstvo</w:t>
      </w:r>
      <w:proofErr w:type="spellEnd"/>
      <w:r w:rsidRPr="009A0BC5">
        <w:rPr>
          <w:rFonts w:cs="Arial"/>
          <w:b/>
          <w:bCs/>
          <w:sz w:val="22"/>
          <w:szCs w:val="22"/>
          <w:lang w:val="sl-SI"/>
        </w:rPr>
        <w:t xml:space="preserve"> kot osebna okoliščina</w:t>
      </w:r>
      <w:r w:rsidR="002C54C3">
        <w:rPr>
          <w:rFonts w:cs="Arial"/>
          <w:b/>
          <w:bCs/>
          <w:sz w:val="22"/>
          <w:szCs w:val="22"/>
          <w:lang w:val="sl-SI"/>
        </w:rPr>
        <w:t xml:space="preserve"> prepričanja</w:t>
      </w:r>
    </w:p>
    <w:p w14:paraId="5DDF1944" w14:textId="77777777" w:rsidR="004D4532" w:rsidRPr="009A0BC5" w:rsidRDefault="004D4532" w:rsidP="004D4532">
      <w:pPr>
        <w:spacing w:line="240" w:lineRule="auto"/>
        <w:jc w:val="both"/>
        <w:rPr>
          <w:rFonts w:cs="Arial"/>
          <w:b/>
          <w:bCs/>
          <w:sz w:val="22"/>
          <w:szCs w:val="22"/>
          <w:lang w:val="sl-SI"/>
        </w:rPr>
      </w:pPr>
    </w:p>
    <w:p w14:paraId="52D92263" w14:textId="2F01C358" w:rsidR="004D4532" w:rsidRPr="004C0798" w:rsidRDefault="004D4532" w:rsidP="004D4532">
      <w:pPr>
        <w:spacing w:line="240" w:lineRule="auto"/>
        <w:jc w:val="both"/>
        <w:rPr>
          <w:rFonts w:eastAsia="Arial" w:cs="Arial"/>
          <w:bCs/>
          <w:sz w:val="22"/>
          <w:szCs w:val="22"/>
          <w:lang w:val="sl-SI" w:eastAsia="sl-SI"/>
        </w:rPr>
      </w:pPr>
      <w:r w:rsidRPr="009A0BC5">
        <w:rPr>
          <w:rFonts w:eastAsia="Arial" w:cs="Arial"/>
          <w:bCs/>
          <w:sz w:val="22"/>
          <w:szCs w:val="22"/>
          <w:lang w:val="sl-SI" w:eastAsia="sl-SI"/>
        </w:rPr>
        <w:t xml:space="preserve">Pobudnik je zatrjeval </w:t>
      </w:r>
      <w:proofErr w:type="spellStart"/>
      <w:r w:rsidRPr="009A0BC5">
        <w:rPr>
          <w:rFonts w:eastAsia="Arial" w:cs="Arial"/>
          <w:bCs/>
          <w:sz w:val="22"/>
          <w:szCs w:val="22"/>
          <w:lang w:val="sl-SI" w:eastAsia="sl-SI"/>
        </w:rPr>
        <w:t>diskriminatornost</w:t>
      </w:r>
      <w:proofErr w:type="spellEnd"/>
      <w:r w:rsidRPr="009A0BC5">
        <w:rPr>
          <w:rFonts w:eastAsia="Arial" w:cs="Arial"/>
          <w:bCs/>
          <w:sz w:val="22"/>
          <w:szCs w:val="22"/>
          <w:lang w:val="sl-SI" w:eastAsia="sl-SI"/>
        </w:rPr>
        <w:t xml:space="preserve"> Smernic, ki se kaže v slabši obravnavi njegovih mladoletnih </w:t>
      </w:r>
      <w:r w:rsidR="002C54C3">
        <w:rPr>
          <w:rFonts w:eastAsia="Arial" w:cs="Arial"/>
          <w:bCs/>
          <w:sz w:val="22"/>
          <w:szCs w:val="22"/>
          <w:lang w:val="sl-SI" w:eastAsia="sl-SI"/>
        </w:rPr>
        <w:t>otrok</w:t>
      </w:r>
      <w:r w:rsidRPr="004C0798">
        <w:rPr>
          <w:rFonts w:eastAsia="Arial" w:cs="Arial"/>
          <w:bCs/>
          <w:sz w:val="22"/>
          <w:szCs w:val="22"/>
          <w:lang w:val="sl-SI" w:eastAsia="sl-SI"/>
        </w:rPr>
        <w:t xml:space="preserve"> na podlagi nj</w:t>
      </w:r>
      <w:r>
        <w:rPr>
          <w:rFonts w:eastAsia="Arial" w:cs="Arial"/>
          <w:bCs/>
          <w:sz w:val="22"/>
          <w:szCs w:val="22"/>
          <w:lang w:val="sl-SI" w:eastAsia="sl-SI"/>
        </w:rPr>
        <w:t xml:space="preserve">une </w:t>
      </w:r>
      <w:r w:rsidRPr="004C0798">
        <w:rPr>
          <w:rFonts w:eastAsia="Arial" w:cs="Arial"/>
          <w:bCs/>
          <w:sz w:val="22"/>
          <w:szCs w:val="22"/>
          <w:lang w:val="sl-SI" w:eastAsia="sl-SI"/>
        </w:rPr>
        <w:t>(in nj</w:t>
      </w:r>
      <w:r>
        <w:rPr>
          <w:rFonts w:eastAsia="Arial" w:cs="Arial"/>
          <w:bCs/>
          <w:sz w:val="22"/>
          <w:szCs w:val="22"/>
          <w:lang w:val="sl-SI" w:eastAsia="sl-SI"/>
        </w:rPr>
        <w:t>egove</w:t>
      </w:r>
      <w:r w:rsidRPr="004C0798">
        <w:rPr>
          <w:rFonts w:eastAsia="Arial" w:cs="Arial"/>
          <w:bCs/>
          <w:sz w:val="22"/>
          <w:szCs w:val="22"/>
          <w:lang w:val="sl-SI" w:eastAsia="sl-SI"/>
        </w:rPr>
        <w:t>) osebne okoliščine prepričanja.</w:t>
      </w:r>
      <w:r w:rsidR="002C54C3">
        <w:rPr>
          <w:rFonts w:eastAsia="Arial" w:cs="Arial"/>
          <w:bCs/>
          <w:sz w:val="22"/>
          <w:szCs w:val="22"/>
          <w:lang w:val="sl-SI" w:eastAsia="sl-SI"/>
        </w:rPr>
        <w:t xml:space="preserve"> Navedel je, da </w:t>
      </w:r>
      <w:r w:rsidR="00A52573" w:rsidRPr="008C0CBB">
        <w:rPr>
          <w:rFonts w:eastAsia="Calibri" w:cs="Arial"/>
          <w:sz w:val="22"/>
          <w:szCs w:val="22"/>
          <w:lang w:val="sl-SI"/>
        </w:rPr>
        <w:t xml:space="preserve">njegova družina prakticira etično </w:t>
      </w:r>
      <w:proofErr w:type="spellStart"/>
      <w:r w:rsidR="00A52573" w:rsidRPr="008C0CBB">
        <w:rPr>
          <w:rFonts w:eastAsia="Calibri" w:cs="Arial"/>
          <w:sz w:val="22"/>
          <w:szCs w:val="22"/>
          <w:lang w:val="sl-SI"/>
        </w:rPr>
        <w:t>veganstvo</w:t>
      </w:r>
      <w:proofErr w:type="spellEnd"/>
      <w:r w:rsidR="00A52573" w:rsidRPr="008C0CBB">
        <w:rPr>
          <w:rFonts w:eastAsia="Calibri" w:cs="Arial"/>
          <w:sz w:val="22"/>
          <w:szCs w:val="22"/>
          <w:lang w:val="sl-SI"/>
        </w:rPr>
        <w:t xml:space="preserve"> kot celostno filozofsko prepričanje, ki temelji na moralni enakovrednosti vseh čutečih bitij in zavračanju njihovega izkoriščanja. To prepričanje vpliva na vse vidike njihovega življenja: ne uživajo mesa, mleka, jajc ali drugih živalskih proizvodov, ne uporabljajo oblačil iz usnja, volne ali svile, izogibajo se kozmetiki, testirani na živalih, ter proizvodom, ki vsebujejo živalske sestavine. </w:t>
      </w:r>
      <w:r w:rsidRPr="004C0798">
        <w:rPr>
          <w:rFonts w:eastAsia="Arial" w:cs="Arial"/>
          <w:bCs/>
          <w:sz w:val="22"/>
          <w:szCs w:val="22"/>
          <w:lang w:val="sl-SI" w:eastAsia="sl-SI"/>
        </w:rPr>
        <w:t xml:space="preserve"> </w:t>
      </w:r>
    </w:p>
    <w:p w14:paraId="6F092440" w14:textId="77777777" w:rsidR="004D4532" w:rsidRPr="004C0798" w:rsidRDefault="004D4532" w:rsidP="004D4532">
      <w:pPr>
        <w:spacing w:line="240" w:lineRule="auto"/>
        <w:jc w:val="both"/>
        <w:rPr>
          <w:rFonts w:eastAsia="Arial" w:cs="Arial"/>
          <w:bCs/>
          <w:sz w:val="22"/>
          <w:szCs w:val="22"/>
          <w:lang w:val="sl-SI" w:eastAsia="sl-SI"/>
        </w:rPr>
      </w:pPr>
    </w:p>
    <w:p w14:paraId="4CC0A7DB" w14:textId="20466521" w:rsidR="004D4532" w:rsidRPr="004C0798" w:rsidRDefault="00A52573" w:rsidP="004D4532">
      <w:pPr>
        <w:spacing w:line="240" w:lineRule="auto"/>
        <w:jc w:val="both"/>
        <w:rPr>
          <w:rFonts w:cs="Arial"/>
          <w:bCs/>
          <w:sz w:val="22"/>
          <w:szCs w:val="22"/>
          <w:lang w:val="sl-SI" w:eastAsia="en-GB"/>
        </w:rPr>
      </w:pPr>
      <w:r>
        <w:rPr>
          <w:rFonts w:eastAsia="Arial" w:cs="Arial"/>
          <w:bCs/>
          <w:sz w:val="22"/>
          <w:szCs w:val="22"/>
          <w:lang w:val="sl-SI" w:eastAsia="sl-SI"/>
        </w:rPr>
        <w:t>S</w:t>
      </w:r>
      <w:r w:rsidR="004D4532" w:rsidRPr="004C0798">
        <w:rPr>
          <w:rFonts w:eastAsia="Arial" w:cs="Arial"/>
          <w:bCs/>
          <w:sz w:val="22"/>
          <w:szCs w:val="22"/>
          <w:lang w:val="sl-SI" w:eastAsia="sl-SI"/>
        </w:rPr>
        <w:t xml:space="preserve">kladno s 1. členom </w:t>
      </w:r>
      <w:proofErr w:type="spellStart"/>
      <w:r w:rsidR="004D4532" w:rsidRPr="004C0798">
        <w:rPr>
          <w:rFonts w:eastAsia="Arial" w:cs="Arial"/>
          <w:bCs/>
          <w:sz w:val="22"/>
          <w:szCs w:val="22"/>
          <w:lang w:val="sl-SI" w:eastAsia="sl-SI"/>
        </w:rPr>
        <w:t>ZVarD</w:t>
      </w:r>
      <w:proofErr w:type="spellEnd"/>
      <w:r w:rsidR="004D4532" w:rsidRPr="004C0798">
        <w:rPr>
          <w:rFonts w:eastAsia="Arial" w:cs="Arial"/>
          <w:bCs/>
          <w:sz w:val="22"/>
          <w:szCs w:val="22"/>
          <w:lang w:val="sl-SI" w:eastAsia="sl-SI"/>
        </w:rPr>
        <w:t xml:space="preserve"> </w:t>
      </w:r>
      <w:r>
        <w:rPr>
          <w:rFonts w:eastAsia="Arial" w:cs="Arial"/>
          <w:bCs/>
          <w:sz w:val="22"/>
          <w:szCs w:val="22"/>
          <w:lang w:val="sl-SI" w:eastAsia="sl-SI"/>
        </w:rPr>
        <w:t xml:space="preserve">je </w:t>
      </w:r>
      <w:r w:rsidR="004D4532" w:rsidRPr="004C0798">
        <w:rPr>
          <w:rFonts w:eastAsia="Arial" w:cs="Arial"/>
          <w:bCs/>
          <w:sz w:val="22"/>
          <w:szCs w:val="22"/>
          <w:lang w:val="sl-SI" w:eastAsia="sl-SI"/>
        </w:rPr>
        <w:t xml:space="preserve">ena od pravno varovanih osebnih okoliščin tudi </w:t>
      </w:r>
      <w:r>
        <w:rPr>
          <w:rFonts w:eastAsia="Arial" w:cs="Arial"/>
          <w:bCs/>
          <w:sz w:val="22"/>
          <w:szCs w:val="22"/>
          <w:lang w:val="sl-SI" w:eastAsia="sl-SI"/>
        </w:rPr>
        <w:t xml:space="preserve">okoliščina </w:t>
      </w:r>
      <w:r w:rsidR="004D4532" w:rsidRPr="004C0798">
        <w:rPr>
          <w:rFonts w:eastAsia="Arial" w:cs="Arial"/>
          <w:bCs/>
          <w:sz w:val="22"/>
          <w:szCs w:val="22"/>
          <w:lang w:val="sl-SI" w:eastAsia="sl-SI"/>
        </w:rPr>
        <w:t>ver</w:t>
      </w:r>
      <w:r>
        <w:rPr>
          <w:rFonts w:eastAsia="Arial" w:cs="Arial"/>
          <w:bCs/>
          <w:sz w:val="22"/>
          <w:szCs w:val="22"/>
          <w:lang w:val="sl-SI" w:eastAsia="sl-SI"/>
        </w:rPr>
        <w:t>e</w:t>
      </w:r>
      <w:r w:rsidR="004D4532" w:rsidRPr="004C0798">
        <w:rPr>
          <w:rFonts w:eastAsia="Arial" w:cs="Arial"/>
          <w:bCs/>
          <w:sz w:val="22"/>
          <w:szCs w:val="22"/>
          <w:lang w:val="sl-SI" w:eastAsia="sl-SI"/>
        </w:rPr>
        <w:t xml:space="preserve"> ali prepričanj</w:t>
      </w:r>
      <w:r>
        <w:rPr>
          <w:rFonts w:eastAsia="Arial" w:cs="Arial"/>
          <w:bCs/>
          <w:sz w:val="22"/>
          <w:szCs w:val="22"/>
          <w:lang w:val="sl-SI" w:eastAsia="sl-SI"/>
        </w:rPr>
        <w:t>a</w:t>
      </w:r>
      <w:r w:rsidR="004D4532" w:rsidRPr="004C0798">
        <w:rPr>
          <w:rFonts w:eastAsia="Arial" w:cs="Arial"/>
          <w:bCs/>
          <w:sz w:val="22"/>
          <w:szCs w:val="22"/>
          <w:lang w:val="sl-SI" w:eastAsia="sl-SI"/>
        </w:rPr>
        <w:t xml:space="preserve">. To pomeni, da ta osebna okoliščina zajema bodisi versko bodisi kakšno drugo prepričanje, pri čemer pa ni vsako drugo prepričanje tudi varovano po </w:t>
      </w:r>
      <w:proofErr w:type="spellStart"/>
      <w:r w:rsidR="004D4532" w:rsidRPr="004C0798">
        <w:rPr>
          <w:rFonts w:eastAsia="Arial" w:cs="Arial"/>
          <w:bCs/>
          <w:sz w:val="22"/>
          <w:szCs w:val="22"/>
          <w:lang w:val="sl-SI" w:eastAsia="sl-SI"/>
        </w:rPr>
        <w:t>ZVarD</w:t>
      </w:r>
      <w:proofErr w:type="spellEnd"/>
      <w:r w:rsidR="004D4532" w:rsidRPr="004C0798">
        <w:rPr>
          <w:rFonts w:eastAsia="Arial" w:cs="Arial"/>
          <w:bCs/>
          <w:sz w:val="22"/>
          <w:szCs w:val="22"/>
          <w:lang w:val="sl-SI" w:eastAsia="sl-SI"/>
        </w:rPr>
        <w:t xml:space="preserve">. </w:t>
      </w:r>
      <w:r w:rsidR="004D4532" w:rsidRPr="004C0798">
        <w:rPr>
          <w:rFonts w:cs="Arial"/>
          <w:bCs/>
          <w:sz w:val="22"/>
          <w:szCs w:val="22"/>
          <w:lang w:val="sl-SI" w:eastAsia="en-GB"/>
        </w:rPr>
        <w:t xml:space="preserve">S tem namenom je Zagovornik najprej preučil slovensko sodno prakso v zvezi z vprašanjem, kakšno mora biti prepričanje, da je lahko pravno varovano z  vidika varstva pred diskriminacijo v okviru osebne okoliščine vere ali prepričanja. </w:t>
      </w:r>
    </w:p>
    <w:p w14:paraId="15F45919" w14:textId="77777777" w:rsidR="004D4532" w:rsidRPr="004C0798" w:rsidRDefault="004D4532" w:rsidP="004D4532">
      <w:pPr>
        <w:spacing w:line="240" w:lineRule="auto"/>
        <w:jc w:val="both"/>
        <w:rPr>
          <w:rFonts w:cs="Arial"/>
          <w:bCs/>
          <w:sz w:val="22"/>
          <w:szCs w:val="22"/>
          <w:lang w:val="sl-SI" w:eastAsia="en-GB"/>
        </w:rPr>
      </w:pPr>
    </w:p>
    <w:p w14:paraId="5A0AD412" w14:textId="63DCB8FD" w:rsidR="004D4532" w:rsidRPr="004C0798" w:rsidRDefault="004D4532" w:rsidP="004D4532">
      <w:pPr>
        <w:spacing w:line="240" w:lineRule="auto"/>
        <w:jc w:val="both"/>
        <w:rPr>
          <w:rFonts w:cs="Arial"/>
          <w:sz w:val="22"/>
          <w:szCs w:val="22"/>
          <w:lang w:val="sl-SI" w:eastAsia="en-GB"/>
        </w:rPr>
      </w:pPr>
      <w:r w:rsidRPr="004C0798">
        <w:rPr>
          <w:rFonts w:cs="Arial"/>
          <w:bCs/>
          <w:sz w:val="22"/>
          <w:szCs w:val="22"/>
          <w:lang w:val="sl-SI" w:eastAsia="en-GB"/>
        </w:rPr>
        <w:t xml:space="preserve">Glede na to, da </w:t>
      </w:r>
      <w:proofErr w:type="spellStart"/>
      <w:r w:rsidRPr="004C0798">
        <w:rPr>
          <w:rFonts w:cs="Arial"/>
          <w:bCs/>
          <w:sz w:val="22"/>
          <w:szCs w:val="22"/>
          <w:lang w:val="sl-SI" w:eastAsia="en-GB"/>
        </w:rPr>
        <w:t>ZVarD</w:t>
      </w:r>
      <w:proofErr w:type="spellEnd"/>
      <w:r w:rsidRPr="004C0798">
        <w:rPr>
          <w:rFonts w:cs="Arial"/>
          <w:bCs/>
          <w:sz w:val="22"/>
          <w:szCs w:val="22"/>
          <w:lang w:val="sl-SI" w:eastAsia="en-GB"/>
        </w:rPr>
        <w:t xml:space="preserve"> ne definira, kaj je lahko varovana osebna okoliščina, niti kaj zajema pojem »prepričanje«, je v zvezi s tem, poleg obrazložitve k 1. členu </w:t>
      </w:r>
      <w:proofErr w:type="spellStart"/>
      <w:r w:rsidRPr="004C0798">
        <w:rPr>
          <w:rFonts w:cs="Arial"/>
          <w:bCs/>
          <w:sz w:val="22"/>
          <w:szCs w:val="22"/>
          <w:lang w:val="sl-SI" w:eastAsia="en-GB"/>
        </w:rPr>
        <w:t>ZVarD</w:t>
      </w:r>
      <w:proofErr w:type="spellEnd"/>
      <w:r w:rsidRPr="004C0798">
        <w:rPr>
          <w:rFonts w:cs="Arial"/>
          <w:bCs/>
          <w:sz w:val="22"/>
          <w:szCs w:val="22"/>
          <w:lang w:val="sl-SI" w:eastAsia="en-GB"/>
        </w:rPr>
        <w:t xml:space="preserve"> ob predstavitvi </w:t>
      </w:r>
      <w:r w:rsidRPr="004C0798">
        <w:rPr>
          <w:rFonts w:cs="Arial"/>
          <w:bCs/>
          <w:sz w:val="22"/>
          <w:szCs w:val="22"/>
          <w:lang w:val="sl-SI" w:eastAsia="en-GB"/>
        </w:rPr>
        <w:lastRenderedPageBreak/>
        <w:t xml:space="preserve">predloga zakona iz predloga </w:t>
      </w:r>
      <w:proofErr w:type="spellStart"/>
      <w:r w:rsidRPr="004C0798">
        <w:rPr>
          <w:rFonts w:cs="Arial"/>
          <w:bCs/>
          <w:sz w:val="22"/>
          <w:szCs w:val="22"/>
          <w:lang w:val="sl-SI" w:eastAsia="en-GB"/>
        </w:rPr>
        <w:t>ZVarD</w:t>
      </w:r>
      <w:proofErr w:type="spellEnd"/>
      <w:r w:rsidRPr="004C0798">
        <w:rPr>
          <w:rFonts w:cs="Arial"/>
          <w:bCs/>
          <w:sz w:val="22"/>
          <w:szCs w:val="22"/>
          <w:lang w:val="sl-SI" w:eastAsia="en-GB"/>
        </w:rPr>
        <w:t>,</w:t>
      </w:r>
      <w:r w:rsidR="002D3A59">
        <w:rPr>
          <w:rStyle w:val="Sprotnaopomba-sklic"/>
          <w:rFonts w:cs="Arial"/>
          <w:bCs/>
          <w:sz w:val="22"/>
          <w:szCs w:val="22"/>
          <w:lang w:val="sl-SI" w:eastAsia="en-GB"/>
        </w:rPr>
        <w:footnoteReference w:id="21"/>
      </w:r>
      <w:r w:rsidRPr="004C0798">
        <w:rPr>
          <w:rFonts w:cs="Arial"/>
          <w:bCs/>
          <w:sz w:val="22"/>
          <w:szCs w:val="22"/>
          <w:lang w:val="sl-SI" w:eastAsia="en-GB"/>
        </w:rPr>
        <w:t xml:space="preserve"> pomemben sklep Vrhovnega sodišča RS I Up 27/2008 z dne 23. 6. 2008,</w:t>
      </w:r>
      <w:r w:rsidRPr="004C0798">
        <w:rPr>
          <w:rFonts w:cs="Arial"/>
          <w:bCs/>
          <w:sz w:val="22"/>
          <w:szCs w:val="22"/>
          <w:vertAlign w:val="superscript"/>
          <w:lang w:val="sl-SI" w:eastAsia="en-GB"/>
        </w:rPr>
        <w:footnoteReference w:id="22"/>
      </w:r>
      <w:r w:rsidRPr="004C0798">
        <w:rPr>
          <w:rFonts w:cs="Arial"/>
          <w:bCs/>
          <w:sz w:val="22"/>
          <w:szCs w:val="22"/>
          <w:lang w:val="sl-SI" w:eastAsia="en-GB"/>
        </w:rPr>
        <w:t xml:space="preserve"> v katerem je to zavzelo stališče, da je »versko prepričanje« opredeljiv pojem, niti (tedaj veljaven – op.) Zakon o uresničevanju načela enakega obravnavanja (</w:t>
      </w:r>
      <w:proofErr w:type="spellStart"/>
      <w:r w:rsidRPr="004C0798">
        <w:rPr>
          <w:rFonts w:cs="Arial"/>
          <w:bCs/>
          <w:sz w:val="22"/>
          <w:szCs w:val="22"/>
          <w:lang w:val="sl-SI" w:eastAsia="en-GB"/>
        </w:rPr>
        <w:t>t.i</w:t>
      </w:r>
      <w:proofErr w:type="spellEnd"/>
      <w:r w:rsidRPr="004C0798">
        <w:rPr>
          <w:rFonts w:cs="Arial"/>
          <w:bCs/>
          <w:sz w:val="22"/>
          <w:szCs w:val="22"/>
          <w:lang w:val="sl-SI" w:eastAsia="en-GB"/>
        </w:rPr>
        <w:t xml:space="preserve">. ZUNEO, ki je veljal pred sprejetjem </w:t>
      </w:r>
      <w:proofErr w:type="spellStart"/>
      <w:r w:rsidRPr="004C0798">
        <w:rPr>
          <w:rFonts w:cs="Arial"/>
          <w:bCs/>
          <w:sz w:val="22"/>
          <w:szCs w:val="22"/>
          <w:lang w:val="sl-SI" w:eastAsia="en-GB"/>
        </w:rPr>
        <w:t>ZVarD</w:t>
      </w:r>
      <w:proofErr w:type="spellEnd"/>
      <w:r w:rsidRPr="004C0798">
        <w:rPr>
          <w:rFonts w:cs="Arial"/>
          <w:bCs/>
          <w:sz w:val="22"/>
          <w:szCs w:val="22"/>
          <w:lang w:val="sl-SI" w:eastAsia="en-GB"/>
        </w:rPr>
        <w:t>) niti Direktiva</w:t>
      </w:r>
      <w:r w:rsidRPr="004C0798">
        <w:rPr>
          <w:rFonts w:cs="Arial"/>
          <w:sz w:val="22"/>
          <w:szCs w:val="22"/>
          <w:lang w:val="sl-SI" w:eastAsia="en-GB"/>
        </w:rPr>
        <w:t xml:space="preserve"> Sveta 2000/78/ES pa ne opredeljujeta pojma »drugo prepričanje«. </w:t>
      </w:r>
    </w:p>
    <w:p w14:paraId="6C769505" w14:textId="77777777" w:rsidR="004D4532" w:rsidRPr="004C0798" w:rsidRDefault="004D4532" w:rsidP="004D4532">
      <w:pPr>
        <w:spacing w:line="240" w:lineRule="auto"/>
        <w:jc w:val="both"/>
        <w:rPr>
          <w:rFonts w:cs="Arial"/>
          <w:sz w:val="22"/>
          <w:szCs w:val="22"/>
          <w:lang w:val="sl-SI" w:eastAsia="en-GB"/>
        </w:rPr>
      </w:pPr>
    </w:p>
    <w:p w14:paraId="1C3FE2E5" w14:textId="77777777" w:rsidR="004D4532" w:rsidRPr="004C0798" w:rsidRDefault="004D4532" w:rsidP="004D4532">
      <w:pPr>
        <w:spacing w:line="240" w:lineRule="auto"/>
        <w:jc w:val="both"/>
        <w:rPr>
          <w:rFonts w:cs="Arial"/>
          <w:sz w:val="22"/>
          <w:szCs w:val="22"/>
          <w:lang w:val="sl-SI" w:eastAsia="en-GB"/>
        </w:rPr>
      </w:pPr>
      <w:r w:rsidRPr="004C0798">
        <w:rPr>
          <w:rFonts w:cs="Arial"/>
          <w:sz w:val="22"/>
          <w:szCs w:val="22"/>
          <w:lang w:val="sl-SI" w:eastAsia="en-GB"/>
        </w:rPr>
        <w:t xml:space="preserve">Kot nadalje ugotavlja Vrhovno sodišče RS, Slovar slovenskega knjižnega jezika (Ljubljana 1994; v nadaljevanju SSKJ) opredeljuje tri različne pomene besede »prepričanje«: </w:t>
      </w:r>
    </w:p>
    <w:p w14:paraId="59F02B41" w14:textId="77777777" w:rsidR="004D4532" w:rsidRPr="004C0798" w:rsidRDefault="004D4532" w:rsidP="004D4532">
      <w:pPr>
        <w:spacing w:line="240" w:lineRule="auto"/>
        <w:jc w:val="both"/>
        <w:rPr>
          <w:rFonts w:cs="Arial"/>
          <w:sz w:val="22"/>
          <w:szCs w:val="22"/>
          <w:lang w:val="sl-SI" w:eastAsia="en-GB"/>
        </w:rPr>
      </w:pPr>
      <w:r w:rsidRPr="004C0798">
        <w:rPr>
          <w:rFonts w:cs="Arial"/>
          <w:sz w:val="22"/>
          <w:szCs w:val="22"/>
          <w:lang w:val="sl-SI" w:eastAsia="en-GB"/>
        </w:rPr>
        <w:t xml:space="preserve">- prvi pomen se nanaša na to, »kar nekdo glede na logiko, izkustvo upravičeno misli, sodi, da je resnično, pravilno«; </w:t>
      </w:r>
    </w:p>
    <w:p w14:paraId="6DB84210" w14:textId="77777777" w:rsidR="004D4532" w:rsidRPr="004C0798" w:rsidRDefault="004D4532" w:rsidP="004D4532">
      <w:pPr>
        <w:spacing w:line="240" w:lineRule="auto"/>
        <w:jc w:val="both"/>
        <w:rPr>
          <w:rFonts w:cs="Arial"/>
          <w:sz w:val="22"/>
          <w:szCs w:val="22"/>
          <w:lang w:val="sl-SI" w:eastAsia="en-GB"/>
        </w:rPr>
      </w:pPr>
      <w:r w:rsidRPr="004C0798">
        <w:rPr>
          <w:rFonts w:cs="Arial"/>
          <w:sz w:val="22"/>
          <w:szCs w:val="22"/>
          <w:lang w:val="sl-SI" w:eastAsia="en-GB"/>
        </w:rPr>
        <w:t xml:space="preserve">- pri drugem pomenu pomeni prepričanje toliko kot »prepričanost«; </w:t>
      </w:r>
    </w:p>
    <w:p w14:paraId="50CB5DC4" w14:textId="77777777" w:rsidR="004D4532" w:rsidRPr="004C0798" w:rsidRDefault="004D4532" w:rsidP="004D4532">
      <w:pPr>
        <w:spacing w:line="240" w:lineRule="auto"/>
        <w:jc w:val="both"/>
        <w:rPr>
          <w:rFonts w:cs="Arial"/>
          <w:sz w:val="22"/>
          <w:szCs w:val="22"/>
          <w:lang w:val="sl-SI" w:eastAsia="en-GB"/>
        </w:rPr>
      </w:pPr>
      <w:r w:rsidRPr="004C0798">
        <w:rPr>
          <w:rFonts w:cs="Arial"/>
          <w:sz w:val="22"/>
          <w:szCs w:val="22"/>
          <w:lang w:val="sl-SI" w:eastAsia="en-GB"/>
        </w:rPr>
        <w:t xml:space="preserve">- pri tretjem pomenu pa gre za skupek med seboj povezanih misli, pojmov, sodb: a) bodisi o temeljnih, splošnih vprašanjih sveta, družbe, človeka; b) bodisi v zvezi s kakšnim delom stvarnosti, npr. politično prepričanje. </w:t>
      </w:r>
    </w:p>
    <w:p w14:paraId="24D90F15" w14:textId="77777777" w:rsidR="004D4532" w:rsidRPr="004C0798" w:rsidRDefault="004D4532" w:rsidP="004D4532">
      <w:pPr>
        <w:spacing w:line="240" w:lineRule="auto"/>
        <w:jc w:val="both"/>
        <w:rPr>
          <w:rFonts w:cs="Arial"/>
          <w:sz w:val="22"/>
          <w:szCs w:val="22"/>
          <w:lang w:val="sl-SI" w:eastAsia="en-GB"/>
        </w:rPr>
      </w:pPr>
    </w:p>
    <w:p w14:paraId="36245B2B" w14:textId="77777777" w:rsidR="004D4532" w:rsidRPr="004C0798" w:rsidRDefault="004D4532" w:rsidP="004D4532">
      <w:pPr>
        <w:spacing w:line="240" w:lineRule="auto"/>
        <w:jc w:val="both"/>
        <w:rPr>
          <w:rFonts w:cs="Arial"/>
          <w:sz w:val="22"/>
          <w:szCs w:val="22"/>
          <w:lang w:val="sl-SI" w:eastAsia="en-GB"/>
        </w:rPr>
      </w:pPr>
      <w:r w:rsidRPr="004C0798">
        <w:rPr>
          <w:rFonts w:cs="Arial"/>
          <w:sz w:val="22"/>
          <w:szCs w:val="22"/>
          <w:lang w:val="sl-SI" w:eastAsia="en-GB"/>
        </w:rPr>
        <w:t xml:space="preserve">Po presoji Vrhovnega sodišča RS mnenje (sodba) o resničnosti in odraz osebnega pogleda na neko okoliščino nista predmet pravnega varovanja. Ni namreč videti razloga, da bi zakonodajalec v okviru prepovedi diskriminacije varoval prav vsako človekovo sodbo o katerikoli okoliščini ali osebni pogled na katerokoli okoliščino. To kaže na to, da je zakonodajalec hotel varovati človekovo drugo prepričanje le, če gre za skupek med seboj povezanih misli, pojmov, sodb o temeljnih, splošnih vprašanjih sveta, družbe, človeka. </w:t>
      </w:r>
    </w:p>
    <w:p w14:paraId="2BCA3F7D" w14:textId="77777777" w:rsidR="004D4532" w:rsidRPr="004C0798" w:rsidRDefault="004D4532" w:rsidP="004D4532">
      <w:pPr>
        <w:spacing w:line="240" w:lineRule="auto"/>
        <w:jc w:val="both"/>
        <w:rPr>
          <w:rFonts w:cs="Arial"/>
          <w:sz w:val="22"/>
          <w:szCs w:val="22"/>
          <w:lang w:val="sl-SI" w:eastAsia="en-GB"/>
        </w:rPr>
      </w:pPr>
    </w:p>
    <w:p w14:paraId="08F2611A" w14:textId="77777777" w:rsidR="004D4532" w:rsidRPr="004C0798" w:rsidRDefault="004D4532" w:rsidP="004D4532">
      <w:pPr>
        <w:spacing w:line="240" w:lineRule="auto"/>
        <w:jc w:val="both"/>
        <w:rPr>
          <w:rFonts w:eastAsia="Arial" w:cs="Arial"/>
          <w:sz w:val="22"/>
          <w:szCs w:val="22"/>
          <w:lang w:val="sl-SI" w:eastAsia="sl-SI"/>
        </w:rPr>
      </w:pPr>
      <w:r w:rsidRPr="004C0798">
        <w:rPr>
          <w:rFonts w:cs="Arial"/>
          <w:sz w:val="22"/>
          <w:szCs w:val="22"/>
          <w:lang w:val="sl-SI" w:eastAsia="en-GB"/>
        </w:rPr>
        <w:t>Gre za primere, kot navaja Vrhovno sodišče RS, kadar določeno prepričanje pomeni izkaz konsistentnega etičnega ali filozofskega oziroma idejnega sistema, ko ne gre zgolj za mnenje ali stališče, temelječe na trenutno dostopnih informacijah, temveč nekaj, kar ima posebno težo v posameznikovem osebnem življenju, kar je resno, pomembno, trajno in kohezivno, vredno spoštovanja v demokratični družbi ter združljivo s človekovim dostojanstvom</w:t>
      </w:r>
      <w:r w:rsidRPr="004C0798">
        <w:rPr>
          <w:rFonts w:eastAsia="Arial" w:cs="Arial"/>
          <w:sz w:val="22"/>
          <w:szCs w:val="22"/>
          <w:lang w:val="sl-SI" w:eastAsia="sl-SI"/>
        </w:rPr>
        <w:t>.</w:t>
      </w:r>
      <w:r w:rsidRPr="004C0798">
        <w:rPr>
          <w:rFonts w:eastAsia="Arial" w:cs="Arial"/>
          <w:sz w:val="22"/>
          <w:szCs w:val="22"/>
          <w:vertAlign w:val="superscript"/>
          <w:lang w:val="sl-SI" w:eastAsia="sl-SI"/>
        </w:rPr>
        <w:footnoteReference w:id="23"/>
      </w:r>
      <w:r w:rsidRPr="004C0798">
        <w:rPr>
          <w:rFonts w:eastAsia="Arial" w:cs="Arial"/>
          <w:sz w:val="22"/>
          <w:szCs w:val="22"/>
          <w:lang w:val="sl-SI" w:eastAsia="sl-SI"/>
        </w:rPr>
        <w:t xml:space="preserve"> </w:t>
      </w:r>
    </w:p>
    <w:p w14:paraId="5583C8E2" w14:textId="77777777" w:rsidR="004D4532" w:rsidRPr="004C0798" w:rsidRDefault="004D4532" w:rsidP="004D4532">
      <w:pPr>
        <w:spacing w:line="240" w:lineRule="auto"/>
        <w:jc w:val="both"/>
        <w:rPr>
          <w:rFonts w:eastAsia="Arial" w:cs="Arial"/>
          <w:sz w:val="22"/>
          <w:szCs w:val="22"/>
          <w:lang w:val="sl-SI" w:eastAsia="sl-SI"/>
        </w:rPr>
      </w:pPr>
    </w:p>
    <w:p w14:paraId="3BBE66E9" w14:textId="77777777" w:rsidR="004D4532" w:rsidRPr="004C0798" w:rsidRDefault="004D4532" w:rsidP="004D4532">
      <w:pPr>
        <w:spacing w:line="240" w:lineRule="auto"/>
        <w:jc w:val="both"/>
        <w:rPr>
          <w:rFonts w:eastAsia="Calibri" w:cs="Arial"/>
          <w:bCs/>
          <w:kern w:val="2"/>
          <w:sz w:val="22"/>
          <w:szCs w:val="22"/>
          <w:u w:val="single"/>
          <w:lang w:val="sl-SI"/>
          <w14:ligatures w14:val="standardContextual"/>
        </w:rPr>
      </w:pPr>
      <w:r w:rsidRPr="004C0798">
        <w:rPr>
          <w:rFonts w:eastAsia="Arial" w:cs="Arial"/>
          <w:bCs/>
          <w:sz w:val="22"/>
          <w:szCs w:val="22"/>
          <w:lang w:val="sl-SI" w:eastAsia="sl-SI"/>
        </w:rPr>
        <w:t xml:space="preserve">Vsebinsko podobno se je o tem, kaj so </w:t>
      </w:r>
      <w:proofErr w:type="spellStart"/>
      <w:r w:rsidRPr="004C0798">
        <w:rPr>
          <w:rFonts w:eastAsia="Arial" w:cs="Arial"/>
          <w:bCs/>
          <w:sz w:val="22"/>
          <w:szCs w:val="22"/>
          <w:lang w:val="sl-SI" w:eastAsia="sl-SI"/>
        </w:rPr>
        <w:t>teistična</w:t>
      </w:r>
      <w:proofErr w:type="spellEnd"/>
      <w:r w:rsidRPr="004C0798">
        <w:rPr>
          <w:rFonts w:eastAsia="Arial" w:cs="Arial"/>
          <w:bCs/>
          <w:sz w:val="22"/>
          <w:szCs w:val="22"/>
          <w:lang w:val="sl-SI" w:eastAsia="sl-SI"/>
        </w:rPr>
        <w:t xml:space="preserve">, </w:t>
      </w:r>
      <w:proofErr w:type="spellStart"/>
      <w:r w:rsidRPr="004C0798">
        <w:rPr>
          <w:rFonts w:eastAsia="Arial" w:cs="Arial"/>
          <w:bCs/>
          <w:sz w:val="22"/>
          <w:szCs w:val="22"/>
          <w:lang w:val="sl-SI" w:eastAsia="sl-SI"/>
        </w:rPr>
        <w:t>ateistična</w:t>
      </w:r>
      <w:proofErr w:type="spellEnd"/>
      <w:r w:rsidRPr="004C0798">
        <w:rPr>
          <w:rFonts w:eastAsia="Arial" w:cs="Arial"/>
          <w:bCs/>
          <w:sz w:val="22"/>
          <w:szCs w:val="22"/>
          <w:lang w:val="sl-SI" w:eastAsia="sl-SI"/>
        </w:rPr>
        <w:t xml:space="preserve"> in </w:t>
      </w:r>
      <w:proofErr w:type="spellStart"/>
      <w:r w:rsidRPr="004C0798">
        <w:rPr>
          <w:rFonts w:eastAsia="Arial" w:cs="Arial"/>
          <w:bCs/>
          <w:sz w:val="22"/>
          <w:szCs w:val="22"/>
          <w:lang w:val="sl-SI" w:eastAsia="sl-SI"/>
        </w:rPr>
        <w:t>neteistična</w:t>
      </w:r>
      <w:proofErr w:type="spellEnd"/>
      <w:r w:rsidRPr="004C0798">
        <w:rPr>
          <w:rFonts w:eastAsia="Arial" w:cs="Arial"/>
          <w:bCs/>
          <w:sz w:val="22"/>
          <w:szCs w:val="22"/>
          <w:lang w:val="sl-SI" w:eastAsia="sl-SI"/>
        </w:rPr>
        <w:t xml:space="preserve"> </w:t>
      </w:r>
      <w:proofErr w:type="spellStart"/>
      <w:r w:rsidRPr="004C0798">
        <w:rPr>
          <w:rFonts w:eastAsia="Arial" w:cs="Arial"/>
          <w:bCs/>
          <w:sz w:val="22"/>
          <w:szCs w:val="22"/>
          <w:lang w:val="sl-SI" w:eastAsia="sl-SI"/>
        </w:rPr>
        <w:t>prepričanja</w:t>
      </w:r>
      <w:proofErr w:type="spellEnd"/>
      <w:r w:rsidRPr="004C0798">
        <w:rPr>
          <w:rFonts w:eastAsia="Arial" w:cs="Arial"/>
          <w:bCs/>
          <w:sz w:val="22"/>
          <w:szCs w:val="22"/>
          <w:lang w:val="sl-SI" w:eastAsia="sl-SI"/>
        </w:rPr>
        <w:t xml:space="preserve"> s </w:t>
      </w:r>
      <w:proofErr w:type="spellStart"/>
      <w:r w:rsidRPr="004C0798">
        <w:rPr>
          <w:rFonts w:eastAsia="Arial" w:cs="Arial"/>
          <w:bCs/>
          <w:sz w:val="22"/>
          <w:szCs w:val="22"/>
          <w:lang w:val="sl-SI" w:eastAsia="sl-SI"/>
        </w:rPr>
        <w:t>področja</w:t>
      </w:r>
      <w:proofErr w:type="spellEnd"/>
      <w:r w:rsidRPr="004C0798">
        <w:rPr>
          <w:rFonts w:eastAsia="Arial" w:cs="Arial"/>
          <w:bCs/>
          <w:sz w:val="22"/>
          <w:szCs w:val="22"/>
          <w:lang w:val="sl-SI" w:eastAsia="sl-SI"/>
        </w:rPr>
        <w:t xml:space="preserve"> etike oziroma morale, izreklo </w:t>
      </w:r>
      <w:bookmarkStart w:id="9" w:name="_Hlk204853016"/>
      <w:r w:rsidRPr="004C0798">
        <w:rPr>
          <w:rFonts w:eastAsia="Arial" w:cs="Arial"/>
          <w:bCs/>
          <w:sz w:val="22"/>
          <w:szCs w:val="22"/>
          <w:lang w:val="sl-SI" w:eastAsia="sl-SI"/>
        </w:rPr>
        <w:t>tudi Ustavno sodišče RS v sklepu</w:t>
      </w:r>
      <w:r w:rsidRPr="004C0798">
        <w:rPr>
          <w:rFonts w:eastAsia="Calibri" w:cs="Arial"/>
          <w:bCs/>
          <w:kern w:val="2"/>
          <w:sz w:val="22"/>
          <w:szCs w:val="22"/>
          <w:lang w:val="sl-SI"/>
          <w14:ligatures w14:val="standardContextual"/>
        </w:rPr>
        <w:t xml:space="preserve"> U-I-835/21 z dne 15. 2. 2022</w:t>
      </w:r>
      <w:bookmarkEnd w:id="9"/>
      <w:r w:rsidRPr="004C0798">
        <w:rPr>
          <w:rFonts w:eastAsia="Calibri" w:cs="Arial"/>
          <w:bCs/>
          <w:kern w:val="2"/>
          <w:sz w:val="22"/>
          <w:szCs w:val="22"/>
          <w:lang w:val="sl-SI"/>
          <w14:ligatures w14:val="standardContextual"/>
        </w:rPr>
        <w:t>,</w:t>
      </w:r>
      <w:r w:rsidRPr="004C0798">
        <w:rPr>
          <w:rFonts w:eastAsia="Calibri" w:cs="Arial"/>
          <w:bCs/>
          <w:kern w:val="2"/>
          <w:sz w:val="22"/>
          <w:szCs w:val="22"/>
          <w:vertAlign w:val="superscript"/>
          <w:lang w:val="sl-SI"/>
          <w14:ligatures w14:val="standardContextual"/>
        </w:rPr>
        <w:footnoteReference w:id="24"/>
      </w:r>
      <w:r w:rsidRPr="004C0798">
        <w:rPr>
          <w:rFonts w:eastAsia="Arial" w:cs="Arial"/>
          <w:bCs/>
          <w:sz w:val="22"/>
          <w:szCs w:val="22"/>
          <w:lang w:val="sl-SI" w:eastAsia="sl-SI"/>
        </w:rPr>
        <w:t xml:space="preserve"> v katerem je navedlo, da so </w:t>
      </w:r>
      <w:proofErr w:type="spellStart"/>
      <w:r w:rsidRPr="004C0798">
        <w:rPr>
          <w:rFonts w:eastAsia="Arial" w:cs="Arial"/>
          <w:bCs/>
          <w:sz w:val="22"/>
          <w:szCs w:val="22"/>
          <w:lang w:val="sl-SI" w:eastAsia="sl-SI"/>
        </w:rPr>
        <w:t>teistična</w:t>
      </w:r>
      <w:proofErr w:type="spellEnd"/>
      <w:r w:rsidRPr="004C0798">
        <w:rPr>
          <w:rFonts w:eastAsia="Arial" w:cs="Arial"/>
          <w:bCs/>
          <w:sz w:val="22"/>
          <w:szCs w:val="22"/>
          <w:lang w:val="sl-SI" w:eastAsia="sl-SI"/>
        </w:rPr>
        <w:t xml:space="preserve">, </w:t>
      </w:r>
      <w:proofErr w:type="spellStart"/>
      <w:r w:rsidRPr="004C0798">
        <w:rPr>
          <w:rFonts w:eastAsia="Arial" w:cs="Arial"/>
          <w:bCs/>
          <w:sz w:val="22"/>
          <w:szCs w:val="22"/>
          <w:lang w:val="sl-SI" w:eastAsia="sl-SI"/>
        </w:rPr>
        <w:t>ateistična</w:t>
      </w:r>
      <w:proofErr w:type="spellEnd"/>
      <w:r w:rsidRPr="004C0798">
        <w:rPr>
          <w:rFonts w:eastAsia="Arial" w:cs="Arial"/>
          <w:bCs/>
          <w:sz w:val="22"/>
          <w:szCs w:val="22"/>
          <w:lang w:val="sl-SI" w:eastAsia="sl-SI"/>
        </w:rPr>
        <w:t xml:space="preserve"> in </w:t>
      </w:r>
      <w:proofErr w:type="spellStart"/>
      <w:r w:rsidRPr="004C0798">
        <w:rPr>
          <w:rFonts w:eastAsia="Arial" w:cs="Arial"/>
          <w:bCs/>
          <w:sz w:val="22"/>
          <w:szCs w:val="22"/>
          <w:lang w:val="sl-SI" w:eastAsia="sl-SI"/>
        </w:rPr>
        <w:t>neteistična</w:t>
      </w:r>
      <w:proofErr w:type="spellEnd"/>
      <w:r w:rsidRPr="004C0798">
        <w:rPr>
          <w:rFonts w:eastAsia="Arial" w:cs="Arial"/>
          <w:bCs/>
          <w:sz w:val="22"/>
          <w:szCs w:val="22"/>
          <w:lang w:val="sl-SI" w:eastAsia="sl-SI"/>
        </w:rPr>
        <w:t xml:space="preserve"> </w:t>
      </w:r>
      <w:proofErr w:type="spellStart"/>
      <w:r w:rsidRPr="004C0798">
        <w:rPr>
          <w:rFonts w:eastAsia="Arial" w:cs="Arial"/>
          <w:bCs/>
          <w:sz w:val="22"/>
          <w:szCs w:val="22"/>
          <w:lang w:val="sl-SI" w:eastAsia="sl-SI"/>
        </w:rPr>
        <w:t>prepričanja</w:t>
      </w:r>
      <w:proofErr w:type="spellEnd"/>
      <w:r w:rsidRPr="004C0798">
        <w:rPr>
          <w:rFonts w:eastAsia="Arial" w:cs="Arial"/>
          <w:bCs/>
          <w:sz w:val="22"/>
          <w:szCs w:val="22"/>
          <w:lang w:val="sl-SI" w:eastAsia="sl-SI"/>
        </w:rPr>
        <w:t xml:space="preserve"> s </w:t>
      </w:r>
      <w:proofErr w:type="spellStart"/>
      <w:r w:rsidRPr="004C0798">
        <w:rPr>
          <w:rFonts w:eastAsia="Arial" w:cs="Arial"/>
          <w:bCs/>
          <w:sz w:val="22"/>
          <w:szCs w:val="22"/>
          <w:lang w:val="sl-SI" w:eastAsia="sl-SI"/>
        </w:rPr>
        <w:t>področja</w:t>
      </w:r>
      <w:proofErr w:type="spellEnd"/>
      <w:r w:rsidRPr="004C0798">
        <w:rPr>
          <w:rFonts w:eastAsia="Arial" w:cs="Arial"/>
          <w:bCs/>
          <w:sz w:val="22"/>
          <w:szCs w:val="22"/>
          <w:lang w:val="sl-SI" w:eastAsia="sl-SI"/>
        </w:rPr>
        <w:t xml:space="preserve"> etike oziroma morale tista, katerih notranje in zunanje lastnosti kažejo na njihovo konsistentnost, tehtnost, resnost, kohezivnost in pomembnost. </w:t>
      </w:r>
    </w:p>
    <w:p w14:paraId="127EC633" w14:textId="77777777" w:rsidR="004D4532" w:rsidRPr="004C0798" w:rsidRDefault="004D4532" w:rsidP="004D4532">
      <w:pPr>
        <w:spacing w:line="240" w:lineRule="auto"/>
        <w:jc w:val="both"/>
        <w:rPr>
          <w:rFonts w:eastAsia="Arial" w:cs="Arial"/>
          <w:bCs/>
          <w:sz w:val="22"/>
          <w:szCs w:val="22"/>
          <w:lang w:val="sl-SI" w:eastAsia="sl-SI"/>
        </w:rPr>
      </w:pPr>
    </w:p>
    <w:p w14:paraId="248645EE" w14:textId="77777777" w:rsidR="004D4532" w:rsidRDefault="004D4532" w:rsidP="004D4532">
      <w:pPr>
        <w:spacing w:line="240" w:lineRule="auto"/>
        <w:jc w:val="both"/>
        <w:rPr>
          <w:rFonts w:cs="Arial"/>
          <w:sz w:val="22"/>
          <w:szCs w:val="22"/>
          <w:lang w:val="sl-SI" w:eastAsia="en-GB"/>
        </w:rPr>
      </w:pPr>
      <w:r w:rsidRPr="004C0798">
        <w:rPr>
          <w:rFonts w:cs="Arial"/>
          <w:sz w:val="22"/>
          <w:szCs w:val="22"/>
          <w:lang w:val="sl-SI" w:eastAsia="en-GB"/>
        </w:rPr>
        <w:t>Zagovornik je</w:t>
      </w:r>
      <w:r>
        <w:rPr>
          <w:rFonts w:cs="Arial"/>
          <w:sz w:val="22"/>
          <w:szCs w:val="22"/>
          <w:lang w:val="sl-SI" w:eastAsia="en-GB"/>
        </w:rPr>
        <w:t xml:space="preserve"> ob upoštevanju zgoraj navedenega</w:t>
      </w:r>
      <w:r w:rsidRPr="004C0798">
        <w:rPr>
          <w:rFonts w:cs="Arial"/>
          <w:sz w:val="22"/>
          <w:szCs w:val="22"/>
          <w:lang w:val="sl-SI" w:eastAsia="en-GB"/>
        </w:rPr>
        <w:t xml:space="preserve"> presodil, </w:t>
      </w:r>
      <w:r>
        <w:rPr>
          <w:rFonts w:cs="Arial"/>
          <w:sz w:val="22"/>
          <w:szCs w:val="22"/>
          <w:lang w:val="sl-SI" w:eastAsia="en-GB"/>
        </w:rPr>
        <w:t>da</w:t>
      </w:r>
      <w:r w:rsidRPr="004C0798">
        <w:rPr>
          <w:rFonts w:cs="Arial"/>
          <w:sz w:val="22"/>
          <w:szCs w:val="22"/>
          <w:lang w:val="sl-SI" w:eastAsia="en-GB"/>
        </w:rPr>
        <w:t xml:space="preserve"> </w:t>
      </w:r>
      <w:proofErr w:type="spellStart"/>
      <w:r w:rsidRPr="004C0798">
        <w:rPr>
          <w:rFonts w:cs="Arial"/>
          <w:sz w:val="22"/>
          <w:szCs w:val="22"/>
          <w:lang w:val="sl-SI" w:eastAsia="en-GB"/>
        </w:rPr>
        <w:t>veg</w:t>
      </w:r>
      <w:r>
        <w:rPr>
          <w:rFonts w:cs="Arial"/>
          <w:sz w:val="22"/>
          <w:szCs w:val="22"/>
          <w:lang w:val="sl-SI" w:eastAsia="en-GB"/>
        </w:rPr>
        <w:t>anski</w:t>
      </w:r>
      <w:proofErr w:type="spellEnd"/>
      <w:r w:rsidRPr="004C0798">
        <w:rPr>
          <w:rFonts w:cs="Arial"/>
          <w:sz w:val="22"/>
          <w:szCs w:val="22"/>
          <w:lang w:val="sl-SI" w:eastAsia="en-GB"/>
        </w:rPr>
        <w:t xml:space="preserve"> način prehranjevanja </w:t>
      </w:r>
      <w:r>
        <w:rPr>
          <w:rFonts w:cs="Arial"/>
          <w:sz w:val="22"/>
          <w:szCs w:val="22"/>
          <w:lang w:val="sl-SI" w:eastAsia="en-GB"/>
        </w:rPr>
        <w:t xml:space="preserve">v okviru etičnega </w:t>
      </w:r>
      <w:proofErr w:type="spellStart"/>
      <w:r>
        <w:rPr>
          <w:rFonts w:cs="Arial"/>
          <w:sz w:val="22"/>
          <w:szCs w:val="22"/>
          <w:lang w:val="sl-SI" w:eastAsia="en-GB"/>
        </w:rPr>
        <w:t>veganstva</w:t>
      </w:r>
      <w:proofErr w:type="spellEnd"/>
      <w:r>
        <w:rPr>
          <w:rFonts w:cs="Arial"/>
          <w:sz w:val="22"/>
          <w:szCs w:val="22"/>
          <w:lang w:val="sl-SI" w:eastAsia="en-GB"/>
        </w:rPr>
        <w:t xml:space="preserve">, kot ga zatrjuje pobudnik, </w:t>
      </w:r>
      <w:r w:rsidRPr="004C0798">
        <w:rPr>
          <w:rFonts w:cs="Arial"/>
          <w:sz w:val="22"/>
          <w:szCs w:val="22"/>
          <w:lang w:val="sl-SI" w:eastAsia="en-GB"/>
        </w:rPr>
        <w:t>zadosti kriteriju</w:t>
      </w:r>
      <w:r w:rsidRPr="004C0798">
        <w:rPr>
          <w:rFonts w:eastAsia="Arial" w:cs="Arial"/>
          <w:bCs/>
          <w:sz w:val="22"/>
          <w:szCs w:val="22"/>
          <w:lang w:val="sl-SI" w:eastAsia="sl-SI"/>
        </w:rPr>
        <w:t xml:space="preserve"> notranje in zunanje konsistentnosti, tehtnosti, resnosti, kohezivnosti in pomembnosti, kot je </w:t>
      </w:r>
      <w:r>
        <w:rPr>
          <w:rFonts w:eastAsia="Arial" w:cs="Arial"/>
          <w:bCs/>
          <w:sz w:val="22"/>
          <w:szCs w:val="22"/>
          <w:lang w:val="sl-SI" w:eastAsia="sl-SI"/>
        </w:rPr>
        <w:t>navedlo</w:t>
      </w:r>
      <w:r w:rsidRPr="004C0798">
        <w:rPr>
          <w:rFonts w:eastAsia="Arial" w:cs="Arial"/>
          <w:bCs/>
          <w:sz w:val="22"/>
          <w:szCs w:val="22"/>
          <w:lang w:val="sl-SI" w:eastAsia="sl-SI"/>
        </w:rPr>
        <w:t xml:space="preserve"> Ustavno sodišče RS,</w:t>
      </w:r>
      <w:r w:rsidRPr="004C0798">
        <w:rPr>
          <w:rFonts w:cs="Arial"/>
          <w:sz w:val="22"/>
          <w:szCs w:val="22"/>
          <w:lang w:val="sl-SI" w:eastAsia="en-GB"/>
        </w:rPr>
        <w:t xml:space="preserve"> in bi ga bilo kot takega po svoji naravi možno enačiti z religioznim prepričanjem</w:t>
      </w:r>
      <w:r>
        <w:rPr>
          <w:rFonts w:cs="Arial"/>
          <w:sz w:val="22"/>
          <w:szCs w:val="22"/>
          <w:lang w:val="sl-SI" w:eastAsia="en-GB"/>
        </w:rPr>
        <w:t>.</w:t>
      </w:r>
    </w:p>
    <w:p w14:paraId="4E35862A" w14:textId="77777777" w:rsidR="004D4532" w:rsidRDefault="004D4532" w:rsidP="004D4532">
      <w:pPr>
        <w:spacing w:line="240" w:lineRule="auto"/>
        <w:jc w:val="both"/>
        <w:rPr>
          <w:rFonts w:cs="Arial"/>
          <w:sz w:val="22"/>
          <w:szCs w:val="22"/>
          <w:lang w:val="sl-SI" w:eastAsia="en-GB"/>
        </w:rPr>
      </w:pPr>
    </w:p>
    <w:p w14:paraId="7668D6C4" w14:textId="14DD4C98" w:rsidR="004D4532" w:rsidRDefault="004D4532" w:rsidP="004D4532">
      <w:pPr>
        <w:spacing w:after="240" w:line="240" w:lineRule="auto"/>
        <w:contextualSpacing/>
        <w:jc w:val="both"/>
        <w:rPr>
          <w:rFonts w:cs="Arial"/>
          <w:sz w:val="22"/>
          <w:szCs w:val="22"/>
          <w:lang w:val="sl-SI" w:eastAsia="en-GB"/>
        </w:rPr>
      </w:pPr>
      <w:r>
        <w:rPr>
          <w:rFonts w:cs="Arial"/>
          <w:sz w:val="22"/>
          <w:szCs w:val="22"/>
          <w:lang w:val="sl-SI" w:eastAsia="en-GB"/>
        </w:rPr>
        <w:t xml:space="preserve">Po presoji Zagovornika, ki jo je na podlagi natančne preučitve opravil že v svoji zadevi </w:t>
      </w:r>
      <w:r w:rsidRPr="00A4340F">
        <w:rPr>
          <w:rFonts w:cs="Arial"/>
          <w:sz w:val="22"/>
          <w:szCs w:val="22"/>
          <w:lang w:val="sl-SI" w:eastAsia="en-GB"/>
        </w:rPr>
        <w:t>0700-86/2023</w:t>
      </w:r>
      <w:r>
        <w:rPr>
          <w:rFonts w:cs="Arial"/>
          <w:sz w:val="22"/>
          <w:szCs w:val="22"/>
          <w:lang w:val="sl-SI" w:eastAsia="en-GB"/>
        </w:rPr>
        <w:t>,</w:t>
      </w:r>
      <w:r>
        <w:rPr>
          <w:rStyle w:val="Sprotnaopomba-sklic"/>
          <w:rFonts w:cs="Arial"/>
          <w:sz w:val="22"/>
          <w:szCs w:val="22"/>
          <w:lang w:val="sl-SI" w:eastAsia="en-GB"/>
        </w:rPr>
        <w:footnoteReference w:id="25"/>
      </w:r>
      <w:r>
        <w:rPr>
          <w:rFonts w:cs="Arial"/>
          <w:sz w:val="22"/>
          <w:szCs w:val="22"/>
          <w:lang w:val="sl-SI" w:eastAsia="en-GB"/>
        </w:rPr>
        <w:t xml:space="preserve"> etično </w:t>
      </w:r>
      <w:proofErr w:type="spellStart"/>
      <w:r w:rsidRPr="004C0798">
        <w:rPr>
          <w:rFonts w:cs="Arial"/>
          <w:sz w:val="22"/>
          <w:szCs w:val="22"/>
          <w:lang w:val="sl-SI" w:eastAsia="en-GB"/>
        </w:rPr>
        <w:t>veganstvo</w:t>
      </w:r>
      <w:proofErr w:type="spellEnd"/>
      <w:r w:rsidRPr="004C0798">
        <w:rPr>
          <w:rFonts w:cs="Arial"/>
          <w:sz w:val="22"/>
          <w:szCs w:val="22"/>
          <w:lang w:val="sl-SI" w:eastAsia="en-GB"/>
        </w:rPr>
        <w:t xml:space="preserve"> na splošno in že v osnovi prepoveduje vsakršno uporabo oziroma uživanje česarkoli živalskega izvora, ne zgolj živil, temveč tudi oblačil, obutve, kozmetike oziroma vseh drugih izdelkov bodisi živalskega izvora bodisi testiranih na živalih</w:t>
      </w:r>
      <w:r>
        <w:rPr>
          <w:rFonts w:cs="Arial"/>
          <w:sz w:val="22"/>
          <w:szCs w:val="22"/>
          <w:lang w:val="sl-SI" w:eastAsia="en-GB"/>
        </w:rPr>
        <w:t xml:space="preserve">. Za razliko od vegetarijanstva </w:t>
      </w:r>
      <w:r w:rsidR="00F64FD3">
        <w:rPr>
          <w:rFonts w:cs="Arial"/>
          <w:sz w:val="22"/>
          <w:szCs w:val="22"/>
          <w:lang w:val="sl-SI" w:eastAsia="en-GB"/>
        </w:rPr>
        <w:t xml:space="preserve">ali pa </w:t>
      </w:r>
      <w:proofErr w:type="spellStart"/>
      <w:r w:rsidR="00F64FD3">
        <w:rPr>
          <w:rFonts w:cs="Arial"/>
          <w:sz w:val="22"/>
          <w:szCs w:val="22"/>
          <w:lang w:val="sl-SI" w:eastAsia="en-GB"/>
        </w:rPr>
        <w:t>veganstva</w:t>
      </w:r>
      <w:proofErr w:type="spellEnd"/>
      <w:r w:rsidR="00F64FD3">
        <w:rPr>
          <w:rFonts w:cs="Arial"/>
          <w:sz w:val="22"/>
          <w:szCs w:val="22"/>
          <w:lang w:val="sl-SI" w:eastAsia="en-GB"/>
        </w:rPr>
        <w:t xml:space="preserve"> zgolj v prehranskem smislu </w:t>
      </w:r>
      <w:r>
        <w:rPr>
          <w:rFonts w:cs="Arial"/>
          <w:sz w:val="22"/>
          <w:szCs w:val="22"/>
          <w:lang w:val="sl-SI" w:eastAsia="en-GB"/>
        </w:rPr>
        <w:t xml:space="preserve">v konceptu načel etičnega </w:t>
      </w:r>
      <w:proofErr w:type="spellStart"/>
      <w:r>
        <w:rPr>
          <w:rFonts w:cs="Arial"/>
          <w:sz w:val="22"/>
          <w:szCs w:val="22"/>
          <w:lang w:val="sl-SI" w:eastAsia="en-GB"/>
        </w:rPr>
        <w:t>veganstva</w:t>
      </w:r>
      <w:proofErr w:type="spellEnd"/>
      <w:r>
        <w:rPr>
          <w:rFonts w:cs="Arial"/>
          <w:sz w:val="22"/>
          <w:szCs w:val="22"/>
          <w:lang w:val="sl-SI" w:eastAsia="en-GB"/>
        </w:rPr>
        <w:t xml:space="preserve"> ne obstajajo </w:t>
      </w:r>
      <w:r w:rsidR="00F64FD3">
        <w:rPr>
          <w:rFonts w:cs="Arial"/>
          <w:sz w:val="22"/>
          <w:szCs w:val="22"/>
          <w:lang w:val="sl-SI" w:eastAsia="en-GB"/>
        </w:rPr>
        <w:t xml:space="preserve">njegove </w:t>
      </w:r>
      <w:r>
        <w:rPr>
          <w:rFonts w:cs="Arial"/>
          <w:sz w:val="22"/>
          <w:szCs w:val="22"/>
          <w:lang w:val="sl-SI" w:eastAsia="en-GB"/>
        </w:rPr>
        <w:t>r</w:t>
      </w:r>
      <w:r w:rsidRPr="004C0798">
        <w:rPr>
          <w:rFonts w:cs="Arial"/>
          <w:sz w:val="22"/>
          <w:szCs w:val="22"/>
          <w:lang w:val="sl-SI" w:eastAsia="en-GB"/>
        </w:rPr>
        <w:t xml:space="preserve">azlične oblike, v okviru katerih bi posameznik (npr. v primeru, če bi verjel, da gre za humano rejo in ravnanje z živalmi) občasno lahko užival </w:t>
      </w:r>
      <w:r>
        <w:rPr>
          <w:rFonts w:cs="Arial"/>
          <w:sz w:val="22"/>
          <w:szCs w:val="22"/>
          <w:lang w:val="sl-SI" w:eastAsia="en-GB"/>
        </w:rPr>
        <w:t xml:space="preserve">tudi </w:t>
      </w:r>
      <w:r w:rsidRPr="004C0798">
        <w:rPr>
          <w:rFonts w:cs="Arial"/>
          <w:sz w:val="22"/>
          <w:szCs w:val="22"/>
          <w:lang w:val="sl-SI" w:eastAsia="en-GB"/>
        </w:rPr>
        <w:t>npr. mlečne izdelke ali jajca in nosil volnena oblačila</w:t>
      </w:r>
      <w:r>
        <w:rPr>
          <w:rFonts w:cs="Arial"/>
          <w:sz w:val="22"/>
          <w:szCs w:val="22"/>
          <w:lang w:val="sl-SI" w:eastAsia="en-GB"/>
        </w:rPr>
        <w:t xml:space="preserve">. </w:t>
      </w:r>
      <w:r w:rsidRPr="004C0798">
        <w:rPr>
          <w:rFonts w:cs="Arial"/>
          <w:sz w:val="22"/>
          <w:szCs w:val="22"/>
          <w:lang w:val="sl-SI" w:eastAsia="en-GB"/>
        </w:rPr>
        <w:t xml:space="preserve">Splošna načela </w:t>
      </w:r>
      <w:r>
        <w:rPr>
          <w:rFonts w:cs="Arial"/>
          <w:sz w:val="22"/>
          <w:szCs w:val="22"/>
          <w:lang w:val="sl-SI" w:eastAsia="en-GB"/>
        </w:rPr>
        <w:t xml:space="preserve">etičnega </w:t>
      </w:r>
      <w:proofErr w:type="spellStart"/>
      <w:r w:rsidRPr="004C0798">
        <w:rPr>
          <w:rFonts w:cs="Arial"/>
          <w:sz w:val="22"/>
          <w:szCs w:val="22"/>
          <w:lang w:val="sl-SI" w:eastAsia="en-GB"/>
        </w:rPr>
        <w:t>veganstva</w:t>
      </w:r>
      <w:proofErr w:type="spellEnd"/>
      <w:r w:rsidRPr="004C0798">
        <w:rPr>
          <w:rFonts w:cs="Arial"/>
          <w:sz w:val="22"/>
          <w:szCs w:val="22"/>
          <w:lang w:val="sl-SI" w:eastAsia="en-GB"/>
        </w:rPr>
        <w:t xml:space="preserve"> iz uporabe </w:t>
      </w:r>
      <w:r w:rsidRPr="004C0798">
        <w:rPr>
          <w:rFonts w:cs="Arial"/>
          <w:sz w:val="22"/>
          <w:szCs w:val="22"/>
          <w:lang w:val="sl-SI" w:eastAsia="en-GB"/>
        </w:rPr>
        <w:lastRenderedPageBreak/>
        <w:t xml:space="preserve">izključujejo </w:t>
      </w:r>
      <w:r>
        <w:rPr>
          <w:rFonts w:cs="Arial"/>
          <w:sz w:val="22"/>
          <w:szCs w:val="22"/>
          <w:lang w:val="sl-SI" w:eastAsia="en-GB"/>
        </w:rPr>
        <w:t>veliko širši</w:t>
      </w:r>
      <w:r w:rsidRPr="004C0798">
        <w:rPr>
          <w:rFonts w:cs="Arial"/>
          <w:sz w:val="22"/>
          <w:szCs w:val="22"/>
          <w:lang w:val="sl-SI" w:eastAsia="en-GB"/>
        </w:rPr>
        <w:t xml:space="preserve"> nabor izdelkov kot zgolj živila živalskega izbora, saj gre za mišljenje, ki tem načelom sledi v vseh vidikih življenja, ne le pri načinu prehrane, torej tudi v zvezi z uporabo oblek, obutev, kozmetike in pri drugih namenih. </w:t>
      </w:r>
    </w:p>
    <w:p w14:paraId="2F04116B" w14:textId="77777777" w:rsidR="004D4532" w:rsidRDefault="004D4532" w:rsidP="004D4532">
      <w:pPr>
        <w:spacing w:after="240" w:line="240" w:lineRule="auto"/>
        <w:contextualSpacing/>
        <w:jc w:val="both"/>
        <w:rPr>
          <w:rFonts w:cs="Arial"/>
          <w:sz w:val="22"/>
          <w:szCs w:val="22"/>
          <w:lang w:val="sl-SI" w:eastAsia="en-GB"/>
        </w:rPr>
      </w:pPr>
    </w:p>
    <w:p w14:paraId="4A1D0538" w14:textId="0D7B1B6C" w:rsidR="004D4532" w:rsidRPr="004C0798" w:rsidRDefault="004D4532" w:rsidP="004D4532">
      <w:pPr>
        <w:spacing w:after="240" w:line="240" w:lineRule="auto"/>
        <w:contextualSpacing/>
        <w:jc w:val="both"/>
        <w:rPr>
          <w:rFonts w:cs="Arial"/>
          <w:sz w:val="22"/>
          <w:szCs w:val="22"/>
          <w:lang w:val="sl-SI" w:eastAsia="en-GB"/>
        </w:rPr>
      </w:pPr>
      <w:r w:rsidRPr="004C0798">
        <w:rPr>
          <w:rFonts w:cs="Arial"/>
          <w:sz w:val="22"/>
          <w:szCs w:val="22"/>
          <w:lang w:val="sl-SI" w:eastAsia="en-GB"/>
        </w:rPr>
        <w:t xml:space="preserve">S tem </w:t>
      </w:r>
      <w:r>
        <w:rPr>
          <w:rFonts w:cs="Arial"/>
          <w:sz w:val="22"/>
          <w:szCs w:val="22"/>
          <w:lang w:val="sl-SI" w:eastAsia="en-GB"/>
        </w:rPr>
        <w:t xml:space="preserve">se v primeru etičnega </w:t>
      </w:r>
      <w:proofErr w:type="spellStart"/>
      <w:r>
        <w:rPr>
          <w:rFonts w:cs="Arial"/>
          <w:sz w:val="22"/>
          <w:szCs w:val="22"/>
          <w:lang w:val="sl-SI" w:eastAsia="en-GB"/>
        </w:rPr>
        <w:t>veganstva</w:t>
      </w:r>
      <w:proofErr w:type="spellEnd"/>
      <w:r w:rsidRPr="004C0798">
        <w:rPr>
          <w:rFonts w:cs="Arial"/>
          <w:sz w:val="22"/>
          <w:szCs w:val="22"/>
          <w:lang w:val="sl-SI" w:eastAsia="en-GB"/>
        </w:rPr>
        <w:t xml:space="preserve"> izkažejo vse tiste notranje in zunanje lastnosti, ki kažejo, da gre za prepričanje, ki ima v sebi konsistentnost, tehtnost, resnost, kohezivnost in pomembnost</w:t>
      </w:r>
      <w:r>
        <w:rPr>
          <w:rFonts w:cs="Arial"/>
          <w:sz w:val="22"/>
          <w:szCs w:val="22"/>
          <w:lang w:val="sl-SI" w:eastAsia="en-GB"/>
        </w:rPr>
        <w:t>. Te lastnosti pa</w:t>
      </w:r>
      <w:r w:rsidRPr="004C0798">
        <w:rPr>
          <w:rFonts w:cs="Arial"/>
          <w:sz w:val="22"/>
          <w:szCs w:val="22"/>
          <w:lang w:val="sl-SI" w:eastAsia="en-GB"/>
        </w:rPr>
        <w:t xml:space="preserve"> </w:t>
      </w:r>
      <w:r>
        <w:rPr>
          <w:rFonts w:cs="Arial"/>
          <w:sz w:val="22"/>
          <w:szCs w:val="22"/>
          <w:lang w:val="sl-SI" w:eastAsia="en-GB"/>
        </w:rPr>
        <w:t xml:space="preserve">so </w:t>
      </w:r>
      <w:r w:rsidRPr="004C0798">
        <w:rPr>
          <w:rFonts w:cs="Arial"/>
          <w:sz w:val="22"/>
          <w:szCs w:val="22"/>
          <w:lang w:val="sl-SI" w:eastAsia="en-GB"/>
        </w:rPr>
        <w:t xml:space="preserve">skladno z argumentacijo Ustavnega in Vrhovnega sodišča RS </w:t>
      </w:r>
      <w:r>
        <w:rPr>
          <w:rFonts w:cs="Arial"/>
          <w:sz w:val="22"/>
          <w:szCs w:val="22"/>
          <w:lang w:val="sl-SI" w:eastAsia="en-GB"/>
        </w:rPr>
        <w:t xml:space="preserve">potrebne, da se </w:t>
      </w:r>
      <w:r w:rsidRPr="004C0798">
        <w:rPr>
          <w:rFonts w:cs="Arial"/>
          <w:sz w:val="22"/>
          <w:szCs w:val="22"/>
          <w:lang w:val="sl-SI" w:eastAsia="en-GB"/>
        </w:rPr>
        <w:t>nekemu prepričanju podeli posebno pravno varstvo, ki ga lahko osebe, ki tako nereligiozno prepričanje delijo, nato utemeljeno pričakujejo v okviru varstva pred diskriminacijo.</w:t>
      </w:r>
    </w:p>
    <w:p w14:paraId="565E1CE5" w14:textId="77777777" w:rsidR="004D4532" w:rsidRPr="004C0798" w:rsidRDefault="004D4532" w:rsidP="004D4532">
      <w:pPr>
        <w:spacing w:after="240" w:line="240" w:lineRule="auto"/>
        <w:contextualSpacing/>
        <w:jc w:val="both"/>
        <w:rPr>
          <w:rFonts w:cs="Arial"/>
          <w:sz w:val="22"/>
          <w:szCs w:val="22"/>
          <w:lang w:val="sl-SI" w:eastAsia="en-GB"/>
        </w:rPr>
      </w:pPr>
    </w:p>
    <w:p w14:paraId="73875814" w14:textId="3D9800D9" w:rsidR="004D4532" w:rsidRPr="004C0798" w:rsidRDefault="004D4532" w:rsidP="004D4532">
      <w:pPr>
        <w:spacing w:line="240" w:lineRule="auto"/>
        <w:jc w:val="both"/>
        <w:rPr>
          <w:rFonts w:cs="Arial"/>
          <w:sz w:val="22"/>
          <w:szCs w:val="22"/>
          <w:lang w:val="sl-SI" w:eastAsia="en-GB"/>
        </w:rPr>
      </w:pPr>
      <w:r>
        <w:rPr>
          <w:rFonts w:cs="Arial"/>
          <w:sz w:val="22"/>
          <w:szCs w:val="22"/>
          <w:lang w:val="sl-SI" w:eastAsia="en-GB"/>
        </w:rPr>
        <w:t>Do takega stališča je Zagovornik prišel tudi s</w:t>
      </w:r>
      <w:r w:rsidRPr="004C0798">
        <w:rPr>
          <w:rFonts w:cs="Arial"/>
          <w:sz w:val="22"/>
          <w:szCs w:val="22"/>
          <w:lang w:val="sl-SI" w:eastAsia="en-GB"/>
        </w:rPr>
        <w:t xml:space="preserve"> pregled</w:t>
      </w:r>
      <w:r>
        <w:rPr>
          <w:rFonts w:cs="Arial"/>
          <w:sz w:val="22"/>
          <w:szCs w:val="22"/>
          <w:lang w:val="sl-SI" w:eastAsia="en-GB"/>
        </w:rPr>
        <w:t>om</w:t>
      </w:r>
      <w:r w:rsidR="0088556E">
        <w:rPr>
          <w:rFonts w:cs="Arial"/>
          <w:sz w:val="22"/>
          <w:szCs w:val="22"/>
          <w:lang w:val="sl-SI" w:eastAsia="en-GB"/>
        </w:rPr>
        <w:t xml:space="preserve"> stališč evropskih organov in</w:t>
      </w:r>
      <w:r>
        <w:rPr>
          <w:rFonts w:cs="Arial"/>
          <w:sz w:val="22"/>
          <w:szCs w:val="22"/>
          <w:lang w:val="sl-SI" w:eastAsia="en-GB"/>
        </w:rPr>
        <w:t xml:space="preserve"> tuje</w:t>
      </w:r>
      <w:r w:rsidRPr="004C0798">
        <w:rPr>
          <w:rFonts w:cs="Arial"/>
          <w:sz w:val="22"/>
          <w:szCs w:val="22"/>
          <w:lang w:val="sl-SI" w:eastAsia="en-GB"/>
        </w:rPr>
        <w:t xml:space="preserve"> sodn</w:t>
      </w:r>
      <w:r>
        <w:rPr>
          <w:rFonts w:cs="Arial"/>
          <w:sz w:val="22"/>
          <w:szCs w:val="22"/>
          <w:lang w:val="sl-SI" w:eastAsia="en-GB"/>
        </w:rPr>
        <w:t>e</w:t>
      </w:r>
      <w:r w:rsidRPr="004C0798">
        <w:rPr>
          <w:rFonts w:cs="Arial"/>
          <w:sz w:val="22"/>
          <w:szCs w:val="22"/>
          <w:lang w:val="sl-SI" w:eastAsia="en-GB"/>
        </w:rPr>
        <w:t xml:space="preserve"> praks</w:t>
      </w:r>
      <w:r>
        <w:rPr>
          <w:rFonts w:cs="Arial"/>
          <w:sz w:val="22"/>
          <w:szCs w:val="22"/>
          <w:lang w:val="sl-SI" w:eastAsia="en-GB"/>
        </w:rPr>
        <w:t>e</w:t>
      </w:r>
      <w:r w:rsidRPr="004C0798">
        <w:rPr>
          <w:rFonts w:cs="Arial"/>
          <w:sz w:val="22"/>
          <w:szCs w:val="22"/>
          <w:lang w:val="sl-SI" w:eastAsia="en-GB"/>
        </w:rPr>
        <w:t xml:space="preserve">. </w:t>
      </w:r>
      <w:bookmarkStart w:id="10" w:name="_Hlk204682841"/>
      <w:r w:rsidRPr="004C0798">
        <w:rPr>
          <w:rFonts w:cs="Arial"/>
          <w:noProof/>
          <w:sz w:val="22"/>
          <w:szCs w:val="22"/>
          <w:lang w:val="sl-SI" w:eastAsia="en-GB"/>
        </w:rPr>
        <w:t xml:space="preserve">Svet Evrope, vodilna organizacija za spoštovanje človekovih pravic, je </w:t>
      </w:r>
      <w:r>
        <w:rPr>
          <w:rFonts w:cs="Arial"/>
          <w:noProof/>
          <w:sz w:val="22"/>
          <w:szCs w:val="22"/>
          <w:lang w:val="sl-SI" w:eastAsia="en-GB"/>
        </w:rPr>
        <w:t xml:space="preserve">veganstvo potrdil </w:t>
      </w:r>
      <w:r w:rsidRPr="004C0798">
        <w:rPr>
          <w:rFonts w:cs="Arial"/>
          <w:noProof/>
          <w:sz w:val="22"/>
          <w:szCs w:val="22"/>
          <w:lang w:val="sl-SI" w:eastAsia="en-GB"/>
        </w:rPr>
        <w:t xml:space="preserve">kot pomembno in koherentno prepričanje na področju prehranjevanja </w:t>
      </w:r>
      <w:r>
        <w:rPr>
          <w:rFonts w:cs="Arial"/>
          <w:noProof/>
          <w:sz w:val="22"/>
          <w:szCs w:val="22"/>
          <w:lang w:val="sl-SI" w:eastAsia="en-GB"/>
        </w:rPr>
        <w:t xml:space="preserve">in </w:t>
      </w:r>
      <w:r w:rsidRPr="004C0798">
        <w:rPr>
          <w:rFonts w:cs="Arial"/>
          <w:noProof/>
          <w:sz w:val="22"/>
          <w:szCs w:val="22"/>
          <w:lang w:val="sl-SI" w:eastAsia="en-GB"/>
        </w:rPr>
        <w:t>za</w:t>
      </w:r>
      <w:r>
        <w:rPr>
          <w:rFonts w:cs="Arial"/>
          <w:noProof/>
          <w:sz w:val="22"/>
          <w:szCs w:val="22"/>
          <w:lang w:val="sl-SI" w:eastAsia="en-GB"/>
        </w:rPr>
        <w:t>nj</w:t>
      </w:r>
      <w:r w:rsidRPr="004C0798">
        <w:rPr>
          <w:rFonts w:cs="Arial"/>
          <w:noProof/>
          <w:sz w:val="22"/>
          <w:szCs w:val="22"/>
          <w:lang w:val="sl-SI" w:eastAsia="en-GB"/>
        </w:rPr>
        <w:t xml:space="preserve"> </w:t>
      </w:r>
      <w:bookmarkStart w:id="11" w:name="_Hlk204843440"/>
      <w:r w:rsidRPr="004C0798">
        <w:rPr>
          <w:rFonts w:cs="Arial"/>
          <w:noProof/>
          <w:sz w:val="22"/>
          <w:szCs w:val="22"/>
          <w:lang w:val="sl-SI" w:eastAsia="en-GB"/>
        </w:rPr>
        <w:t>navedel, da uživa zaščiten pravni status kot neversko</w:t>
      </w:r>
      <w:r w:rsidRPr="004C0798">
        <w:rPr>
          <w:rFonts w:cs="Arial"/>
          <w:sz w:val="22"/>
          <w:szCs w:val="22"/>
          <w:lang w:val="sl-SI" w:eastAsia="en-GB"/>
        </w:rPr>
        <w:t xml:space="preserve"> osebno prepričanje</w:t>
      </w:r>
      <w:bookmarkEnd w:id="11"/>
      <w:r w:rsidRPr="004C0798">
        <w:rPr>
          <w:rFonts w:cs="Arial"/>
          <w:sz w:val="22"/>
          <w:szCs w:val="22"/>
          <w:lang w:val="sl-SI" w:eastAsia="en-GB"/>
        </w:rPr>
        <w:t>.</w:t>
      </w:r>
      <w:r w:rsidRPr="004C0798">
        <w:rPr>
          <w:rFonts w:cs="Arial"/>
          <w:sz w:val="22"/>
          <w:szCs w:val="22"/>
          <w:vertAlign w:val="superscript"/>
          <w:lang w:val="sl-SI" w:eastAsia="en-GB"/>
        </w:rPr>
        <w:footnoteReference w:id="26"/>
      </w:r>
      <w:r w:rsidRPr="004C0798">
        <w:rPr>
          <w:rFonts w:cs="Arial"/>
          <w:sz w:val="22"/>
          <w:szCs w:val="22"/>
          <w:lang w:val="sl-SI" w:eastAsia="en-GB"/>
        </w:rPr>
        <w:t xml:space="preserve"> Smiselno enako izhaja tudi iz vodnika k 9. členu </w:t>
      </w:r>
      <w:r>
        <w:rPr>
          <w:rFonts w:cs="Arial"/>
          <w:sz w:val="22"/>
          <w:szCs w:val="22"/>
          <w:lang w:val="sl-SI" w:eastAsia="en-GB"/>
        </w:rPr>
        <w:t>Evropske konvencije o človekovih pravicah (</w:t>
      </w:r>
      <w:r w:rsidRPr="004C0798">
        <w:rPr>
          <w:rFonts w:cs="Arial"/>
          <w:sz w:val="22"/>
          <w:szCs w:val="22"/>
          <w:lang w:val="sl-SI" w:eastAsia="en-GB"/>
        </w:rPr>
        <w:t>EKČP</w:t>
      </w:r>
      <w:r>
        <w:rPr>
          <w:rFonts w:cs="Arial"/>
          <w:sz w:val="22"/>
          <w:szCs w:val="22"/>
          <w:lang w:val="sl-SI" w:eastAsia="en-GB"/>
        </w:rPr>
        <w:t>)</w:t>
      </w:r>
      <w:r w:rsidRPr="004C0798">
        <w:rPr>
          <w:rFonts w:cs="Arial"/>
          <w:sz w:val="22"/>
          <w:szCs w:val="22"/>
          <w:lang w:val="sl-SI" w:eastAsia="en-GB"/>
        </w:rPr>
        <w:t>,</w:t>
      </w:r>
      <w:r w:rsidRPr="004C0798">
        <w:rPr>
          <w:rFonts w:cs="Arial"/>
          <w:sz w:val="22"/>
          <w:szCs w:val="22"/>
          <w:vertAlign w:val="superscript"/>
          <w:lang w:val="sl-SI" w:eastAsia="en-GB"/>
        </w:rPr>
        <w:footnoteReference w:id="27"/>
      </w:r>
      <w:r w:rsidRPr="004C0798">
        <w:rPr>
          <w:rFonts w:cs="Arial"/>
          <w:sz w:val="22"/>
          <w:szCs w:val="22"/>
          <w:lang w:val="sl-SI" w:eastAsia="en-GB"/>
        </w:rPr>
        <w:t xml:space="preserve"> in sicer, da se varstvo po 9. členu EKČP</w:t>
      </w:r>
      <w:r w:rsidRPr="004C0798">
        <w:rPr>
          <w:rFonts w:cs="Arial"/>
          <w:sz w:val="22"/>
          <w:szCs w:val="22"/>
          <w:vertAlign w:val="superscript"/>
          <w:lang w:val="sl-SI" w:eastAsia="en-GB"/>
        </w:rPr>
        <w:footnoteReference w:id="28"/>
      </w:r>
      <w:r w:rsidRPr="004C0798">
        <w:rPr>
          <w:rFonts w:cs="Arial"/>
          <w:sz w:val="22"/>
          <w:szCs w:val="22"/>
          <w:lang w:val="sl-SI" w:eastAsia="en-GB"/>
        </w:rPr>
        <w:t xml:space="preserve"> priznava tudi različnim filozofskim prepričanjem, kot je npr. </w:t>
      </w:r>
      <w:proofErr w:type="spellStart"/>
      <w:r w:rsidRPr="004C0798">
        <w:rPr>
          <w:rFonts w:cs="Arial"/>
          <w:sz w:val="22"/>
          <w:szCs w:val="22"/>
          <w:lang w:val="sl-SI" w:eastAsia="en-GB"/>
        </w:rPr>
        <w:t>veganstvo</w:t>
      </w:r>
      <w:proofErr w:type="spellEnd"/>
      <w:r w:rsidRPr="004C0798">
        <w:rPr>
          <w:rFonts w:cs="Arial"/>
          <w:sz w:val="22"/>
          <w:szCs w:val="22"/>
          <w:lang w:val="sl-SI" w:eastAsia="en-GB"/>
        </w:rPr>
        <w:t xml:space="preserve">. </w:t>
      </w:r>
    </w:p>
    <w:bookmarkEnd w:id="10"/>
    <w:p w14:paraId="2A4ADDC5" w14:textId="77777777" w:rsidR="004D4532" w:rsidRPr="004C0798" w:rsidRDefault="004D4532" w:rsidP="004D4532">
      <w:pPr>
        <w:spacing w:line="240" w:lineRule="auto"/>
        <w:jc w:val="both"/>
        <w:rPr>
          <w:rFonts w:cs="Arial"/>
          <w:sz w:val="22"/>
          <w:szCs w:val="22"/>
          <w:lang w:val="sl-SI" w:eastAsia="en-GB"/>
        </w:rPr>
      </w:pPr>
    </w:p>
    <w:p w14:paraId="152A94A1" w14:textId="77777777" w:rsidR="004D4532" w:rsidRPr="004C0798" w:rsidRDefault="004D4532" w:rsidP="004D4532">
      <w:pPr>
        <w:spacing w:line="240" w:lineRule="auto"/>
        <w:jc w:val="both"/>
        <w:rPr>
          <w:rFonts w:eastAsiaTheme="minorEastAsia" w:cs="Arial"/>
          <w:sz w:val="22"/>
          <w:szCs w:val="22"/>
          <w:lang w:val="sl-SI" w:eastAsia="sl-SI"/>
        </w:rPr>
      </w:pPr>
      <w:r w:rsidRPr="004C0798">
        <w:rPr>
          <w:rFonts w:cs="Arial"/>
          <w:sz w:val="22"/>
          <w:szCs w:val="22"/>
          <w:lang w:val="sl-SI" w:eastAsia="en-GB"/>
        </w:rPr>
        <w:t xml:space="preserve">Iz vodnika k 9. členu EKČP, podobno kot iz zgoraj omenjenega sklepa Ustavnega sodišča RS, še izhaja, da 9. člen EKČP varuje nereligiozna prepričanja, če so izpolnjena merila prepričljivosti, resnosti, kohezije in pomembnosti. </w:t>
      </w:r>
      <w:r w:rsidRPr="004C0798">
        <w:rPr>
          <w:rFonts w:eastAsiaTheme="minorEastAsia" w:cs="Arial"/>
          <w:sz w:val="22"/>
          <w:szCs w:val="22"/>
          <w:lang w:val="sl-SI" w:eastAsia="sl-SI"/>
        </w:rPr>
        <w:t>To izhaja tudi iz</w:t>
      </w:r>
      <w:r w:rsidRPr="004C0798">
        <w:rPr>
          <w:rFonts w:eastAsia="Calibri" w:cs="Arial"/>
          <w:kern w:val="2"/>
          <w:sz w:val="22"/>
          <w:szCs w:val="22"/>
          <w:lang w:val="sl-SI"/>
          <w14:ligatures w14:val="standardContextual"/>
        </w:rPr>
        <w:t xml:space="preserve"> stališča </w:t>
      </w:r>
      <w:r>
        <w:rPr>
          <w:rFonts w:eastAsia="Calibri" w:cs="Arial"/>
          <w:kern w:val="2"/>
          <w:sz w:val="22"/>
          <w:szCs w:val="22"/>
          <w:lang w:val="sl-SI"/>
          <w14:ligatures w14:val="standardContextual"/>
        </w:rPr>
        <w:t>Evropskega sodišča za človekove pravice (</w:t>
      </w:r>
      <w:r w:rsidRPr="004C0798">
        <w:rPr>
          <w:rFonts w:eastAsia="Calibri" w:cs="Arial"/>
          <w:kern w:val="2"/>
          <w:sz w:val="22"/>
          <w:szCs w:val="22"/>
          <w:lang w:val="sl-SI"/>
          <w14:ligatures w14:val="standardContextual"/>
        </w:rPr>
        <w:t>ESČP</w:t>
      </w:r>
      <w:r>
        <w:rPr>
          <w:rFonts w:eastAsia="Calibri" w:cs="Arial"/>
          <w:kern w:val="2"/>
          <w:sz w:val="22"/>
          <w:szCs w:val="22"/>
          <w:lang w:val="sl-SI"/>
          <w14:ligatures w14:val="standardContextual"/>
        </w:rPr>
        <w:t>)</w:t>
      </w:r>
      <w:r w:rsidRPr="004C0798">
        <w:rPr>
          <w:rFonts w:eastAsia="Calibri" w:cs="Arial"/>
          <w:kern w:val="2"/>
          <w:sz w:val="22"/>
          <w:szCs w:val="22"/>
          <w:lang w:val="sl-SI"/>
          <w14:ligatures w14:val="standardContextual"/>
        </w:rPr>
        <w:t xml:space="preserve"> v zadevi C.W proti Veliki Britaniji,</w:t>
      </w:r>
      <w:r w:rsidRPr="004C0798">
        <w:rPr>
          <w:rFonts w:eastAsia="Calibri" w:cs="Arial"/>
          <w:kern w:val="2"/>
          <w:sz w:val="22"/>
          <w:szCs w:val="22"/>
          <w:vertAlign w:val="superscript"/>
          <w:lang w:val="sl-SI"/>
          <w14:ligatures w14:val="standardContextual"/>
        </w:rPr>
        <w:footnoteReference w:id="29"/>
      </w:r>
      <w:r w:rsidRPr="004C0798">
        <w:rPr>
          <w:rFonts w:eastAsia="Calibri" w:cs="Arial"/>
          <w:kern w:val="2"/>
          <w:sz w:val="22"/>
          <w:szCs w:val="22"/>
          <w:lang w:val="sl-SI"/>
          <w14:ligatures w14:val="standardContextual"/>
        </w:rPr>
        <w:t xml:space="preserve"> ko je sodišče presodilo, da</w:t>
      </w:r>
      <w:r w:rsidRPr="004C0798">
        <w:rPr>
          <w:rFonts w:cs="Arial"/>
          <w:b/>
          <w:color w:val="000000"/>
          <w:sz w:val="22"/>
          <w:szCs w:val="22"/>
          <w:lang w:val="sl-SI" w:eastAsia="en-GB"/>
        </w:rPr>
        <w:t xml:space="preserve"> </w:t>
      </w:r>
      <w:proofErr w:type="spellStart"/>
      <w:r w:rsidRPr="004C0798">
        <w:rPr>
          <w:rFonts w:cs="Arial"/>
          <w:color w:val="000000"/>
          <w:sz w:val="22"/>
          <w:szCs w:val="22"/>
          <w:lang w:val="sl-SI" w:eastAsia="en-GB"/>
        </w:rPr>
        <w:t>veganska</w:t>
      </w:r>
      <w:proofErr w:type="spellEnd"/>
      <w:r w:rsidRPr="004C0798">
        <w:rPr>
          <w:rFonts w:cs="Arial"/>
          <w:color w:val="000000"/>
          <w:sz w:val="22"/>
          <w:szCs w:val="22"/>
          <w:lang w:val="sl-SI" w:eastAsia="en-GB"/>
        </w:rPr>
        <w:t xml:space="preserve"> prepričanja v zvezi z živalskimi proizvodi spadajo v okvir področja uporabe </w:t>
      </w:r>
      <w:r w:rsidRPr="004C0798">
        <w:rPr>
          <w:rFonts w:eastAsiaTheme="minorEastAsia" w:cs="Arial"/>
          <w:color w:val="000000"/>
          <w:sz w:val="22"/>
          <w:szCs w:val="22"/>
          <w:lang w:val="sl-SI" w:eastAsia="sl-SI"/>
        </w:rPr>
        <w:t xml:space="preserve">9. </w:t>
      </w:r>
      <w:r w:rsidRPr="004C0798">
        <w:rPr>
          <w:rFonts w:cs="Arial"/>
          <w:color w:val="000000"/>
          <w:sz w:val="22"/>
          <w:szCs w:val="22"/>
          <w:lang w:val="sl-SI" w:eastAsia="en-GB"/>
        </w:rPr>
        <w:t xml:space="preserve">člena </w:t>
      </w:r>
      <w:r w:rsidRPr="004C0798">
        <w:rPr>
          <w:rFonts w:eastAsiaTheme="minorEastAsia" w:cs="Arial"/>
          <w:color w:val="000000"/>
          <w:sz w:val="22"/>
          <w:szCs w:val="22"/>
          <w:lang w:val="sl-SI" w:eastAsia="sl-SI"/>
        </w:rPr>
        <w:t>EKČP</w:t>
      </w:r>
      <w:r w:rsidRPr="004C0798">
        <w:rPr>
          <w:rFonts w:cs="Arial"/>
          <w:color w:val="000000"/>
          <w:sz w:val="22"/>
          <w:szCs w:val="22"/>
          <w:lang w:val="sl-SI" w:eastAsia="en-GB"/>
        </w:rPr>
        <w:t xml:space="preserve">, </w:t>
      </w:r>
      <w:r w:rsidRPr="004C0798">
        <w:rPr>
          <w:rFonts w:eastAsiaTheme="minorEastAsia" w:cs="Arial"/>
          <w:color w:val="000000"/>
          <w:sz w:val="22"/>
          <w:szCs w:val="22"/>
          <w:lang w:val="sl-SI" w:eastAsia="sl-SI"/>
        </w:rPr>
        <w:t xml:space="preserve">kar pomeni, da </w:t>
      </w:r>
      <w:r w:rsidRPr="004C0798">
        <w:rPr>
          <w:rFonts w:cs="Arial"/>
          <w:color w:val="000000"/>
          <w:sz w:val="22"/>
          <w:szCs w:val="22"/>
          <w:lang w:val="sl-SI" w:eastAsia="en-GB"/>
        </w:rPr>
        <w:t xml:space="preserve">je </w:t>
      </w:r>
      <w:proofErr w:type="spellStart"/>
      <w:r w:rsidRPr="004C0798">
        <w:rPr>
          <w:rFonts w:cs="Arial"/>
          <w:color w:val="000000"/>
          <w:sz w:val="22"/>
          <w:szCs w:val="22"/>
          <w:lang w:val="sl-SI" w:eastAsia="en-GB"/>
        </w:rPr>
        <w:t>veganstvo</w:t>
      </w:r>
      <w:proofErr w:type="spellEnd"/>
      <w:r w:rsidRPr="004C0798">
        <w:rPr>
          <w:rFonts w:cs="Arial"/>
          <w:color w:val="000000"/>
          <w:sz w:val="22"/>
          <w:szCs w:val="22"/>
          <w:lang w:val="sl-SI" w:eastAsia="en-GB"/>
        </w:rPr>
        <w:t xml:space="preserve"> prepoznano kot del "vesti" ali "prepričanja."</w:t>
      </w:r>
      <w:r w:rsidRPr="004C0798">
        <w:rPr>
          <w:rFonts w:cs="Arial"/>
          <w:color w:val="000000"/>
          <w:sz w:val="22"/>
          <w:szCs w:val="22"/>
          <w:vertAlign w:val="superscript"/>
          <w:lang w:val="sl-SI" w:eastAsia="en-GB"/>
        </w:rPr>
        <w:footnoteReference w:id="30"/>
      </w:r>
    </w:p>
    <w:p w14:paraId="1D949199" w14:textId="77777777" w:rsidR="004D4532" w:rsidRPr="004C0798" w:rsidRDefault="004D4532" w:rsidP="004D4532">
      <w:pPr>
        <w:spacing w:line="240" w:lineRule="auto"/>
        <w:jc w:val="both"/>
        <w:rPr>
          <w:rFonts w:eastAsiaTheme="minorEastAsia" w:cs="Arial"/>
          <w:sz w:val="22"/>
          <w:szCs w:val="22"/>
          <w:lang w:val="sl-SI" w:eastAsia="sl-SI"/>
        </w:rPr>
      </w:pPr>
    </w:p>
    <w:p w14:paraId="67A25B65" w14:textId="77777777" w:rsidR="004D4532" w:rsidRPr="004C0798" w:rsidRDefault="004D4532" w:rsidP="00227D93">
      <w:pPr>
        <w:spacing w:line="259" w:lineRule="auto"/>
        <w:jc w:val="both"/>
        <w:rPr>
          <w:rFonts w:cs="Arial"/>
          <w:color w:val="EE0000"/>
          <w:sz w:val="22"/>
          <w:szCs w:val="22"/>
          <w:lang w:val="sl-SI" w:eastAsia="en-GB"/>
        </w:rPr>
      </w:pPr>
      <w:r w:rsidRPr="004C0798">
        <w:rPr>
          <w:rFonts w:cs="Arial"/>
          <w:sz w:val="22"/>
          <w:szCs w:val="22"/>
          <w:lang w:val="sl-SI" w:eastAsia="en-GB"/>
        </w:rPr>
        <w:t xml:space="preserve">Smiselno enako kot ESČP je odločilo tudi sodišče </w:t>
      </w:r>
      <w:r w:rsidRPr="004C0798">
        <w:rPr>
          <w:rFonts w:eastAsia="Calibri" w:cs="Arial"/>
          <w:color w:val="000000"/>
          <w:kern w:val="2"/>
          <w:sz w:val="22"/>
          <w:szCs w:val="22"/>
          <w:lang w:val="sl-SI"/>
          <w14:ligatures w14:val="standardContextual"/>
        </w:rPr>
        <w:t xml:space="preserve">v Združenem kraljestvu. V zadevi </w:t>
      </w:r>
      <w:proofErr w:type="spellStart"/>
      <w:r w:rsidRPr="004C0798">
        <w:rPr>
          <w:rFonts w:eastAsia="Calibri" w:cs="Arial"/>
          <w:color w:val="000000"/>
          <w:kern w:val="2"/>
          <w:sz w:val="22"/>
          <w:szCs w:val="22"/>
          <w:lang w:val="sl-SI"/>
          <w14:ligatures w14:val="standardContextual"/>
        </w:rPr>
        <w:t>Nicholson</w:t>
      </w:r>
      <w:proofErr w:type="spellEnd"/>
      <w:r w:rsidRPr="004C0798">
        <w:rPr>
          <w:rFonts w:eastAsia="Calibri" w:cs="Arial"/>
          <w:color w:val="000000"/>
          <w:kern w:val="2"/>
          <w:sz w:val="22"/>
          <w:szCs w:val="22"/>
          <w:lang w:val="sl-SI"/>
          <w14:ligatures w14:val="standardContextual"/>
        </w:rPr>
        <w:t xml:space="preserve"> proti </w:t>
      </w:r>
      <w:proofErr w:type="spellStart"/>
      <w:r w:rsidRPr="004C0798">
        <w:rPr>
          <w:rFonts w:eastAsia="Calibri" w:cs="Arial"/>
          <w:color w:val="000000"/>
          <w:kern w:val="2"/>
          <w:sz w:val="22"/>
          <w:szCs w:val="22"/>
          <w:lang w:val="sl-SI"/>
          <w14:ligatures w14:val="standardContextual"/>
        </w:rPr>
        <w:t>Grainger</w:t>
      </w:r>
      <w:proofErr w:type="spellEnd"/>
      <w:r w:rsidRPr="004C0798">
        <w:rPr>
          <w:rFonts w:eastAsia="Calibri" w:cs="Arial"/>
          <w:color w:val="000000"/>
          <w:kern w:val="2"/>
          <w:sz w:val="22"/>
          <w:szCs w:val="22"/>
          <w:vertAlign w:val="superscript"/>
          <w:lang w:val="sl-SI"/>
          <w14:ligatures w14:val="standardContextual"/>
        </w:rPr>
        <w:footnoteReference w:id="31"/>
      </w:r>
      <w:r w:rsidRPr="004C0798">
        <w:rPr>
          <w:rFonts w:eastAsia="Calibri" w:cs="Arial"/>
          <w:color w:val="000000"/>
          <w:kern w:val="2"/>
          <w:sz w:val="22"/>
          <w:szCs w:val="22"/>
          <w:lang w:val="sl-SI"/>
          <w14:ligatures w14:val="standardContextual"/>
        </w:rPr>
        <w:t xml:space="preserve"> je delovno sodišče v Združenem kraljestvu (</w:t>
      </w:r>
      <w:proofErr w:type="spellStart"/>
      <w:r w:rsidRPr="004C0798">
        <w:rPr>
          <w:rFonts w:eastAsia="Calibri" w:cs="Arial"/>
          <w:color w:val="000000"/>
          <w:kern w:val="2"/>
          <w:sz w:val="22"/>
          <w:szCs w:val="22"/>
          <w:lang w:val="sl-SI"/>
          <w14:ligatures w14:val="standardContextual"/>
        </w:rPr>
        <w:t>Employment</w:t>
      </w:r>
      <w:proofErr w:type="spellEnd"/>
      <w:r w:rsidRPr="004C0798">
        <w:rPr>
          <w:rFonts w:eastAsia="Calibri" w:cs="Arial"/>
          <w:color w:val="000000"/>
          <w:kern w:val="2"/>
          <w:sz w:val="22"/>
          <w:szCs w:val="22"/>
          <w:lang w:val="sl-SI"/>
          <w14:ligatures w14:val="standardContextual"/>
        </w:rPr>
        <w:t xml:space="preserve"> </w:t>
      </w:r>
      <w:proofErr w:type="spellStart"/>
      <w:r w:rsidRPr="004C0798">
        <w:rPr>
          <w:rFonts w:eastAsia="Calibri" w:cs="Arial"/>
          <w:color w:val="000000"/>
          <w:kern w:val="2"/>
          <w:sz w:val="22"/>
          <w:szCs w:val="22"/>
          <w:lang w:val="sl-SI"/>
          <w14:ligatures w14:val="standardContextual"/>
        </w:rPr>
        <w:t>Appeal</w:t>
      </w:r>
      <w:proofErr w:type="spellEnd"/>
      <w:r w:rsidRPr="004C0798">
        <w:rPr>
          <w:rFonts w:eastAsia="Calibri" w:cs="Arial"/>
          <w:color w:val="000000"/>
          <w:kern w:val="2"/>
          <w:sz w:val="22"/>
          <w:szCs w:val="22"/>
          <w:lang w:val="sl-SI"/>
          <w14:ligatures w14:val="standardContextual"/>
        </w:rPr>
        <w:t xml:space="preserve"> Tribunal) vzpostavilo test, ki ga morajo prestati nereligiozna prepričanja, da lahko govorimo o zaščitenem filozofskem prepričanju. Razsodilo je, da je prepričanje (v konkretnem primeru je šlo za prepričanje o podnebnih spremembah, ki jih je povzročil človek) lahko filozofsko prepričanje le, če prestane (kasneje poimenovan </w:t>
      </w:r>
      <w:proofErr w:type="spellStart"/>
      <w:r w:rsidRPr="004C0798">
        <w:rPr>
          <w:rFonts w:eastAsia="Calibri" w:cs="Arial"/>
          <w:color w:val="000000"/>
          <w:kern w:val="2"/>
          <w:sz w:val="22"/>
          <w:szCs w:val="22"/>
          <w:lang w:val="sl-SI"/>
          <w14:ligatures w14:val="standardContextual"/>
        </w:rPr>
        <w:t>Graingerjev</w:t>
      </w:r>
      <w:proofErr w:type="spellEnd"/>
      <w:r w:rsidRPr="004C0798">
        <w:rPr>
          <w:rFonts w:eastAsia="Calibri" w:cs="Arial"/>
          <w:color w:val="000000"/>
          <w:kern w:val="2"/>
          <w:sz w:val="22"/>
          <w:szCs w:val="22"/>
          <w:lang w:val="sl-SI"/>
          <w14:ligatures w14:val="standardContextual"/>
        </w:rPr>
        <w:t>) test, in sicer:</w:t>
      </w:r>
    </w:p>
    <w:p w14:paraId="5A99101A" w14:textId="77777777" w:rsidR="004D4532" w:rsidRPr="004C0798" w:rsidRDefault="004D4532" w:rsidP="00227D93">
      <w:pPr>
        <w:spacing w:line="240" w:lineRule="auto"/>
        <w:jc w:val="both"/>
        <w:rPr>
          <w:rFonts w:eastAsia="Calibri" w:cs="Arial"/>
          <w:color w:val="000000"/>
          <w:kern w:val="2"/>
          <w:sz w:val="22"/>
          <w:szCs w:val="22"/>
          <w:lang w:val="sl-SI"/>
          <w14:ligatures w14:val="standardContextual"/>
        </w:rPr>
      </w:pPr>
    </w:p>
    <w:p w14:paraId="3D0B8A31" w14:textId="77777777" w:rsidR="004D4532" w:rsidRPr="004C0798" w:rsidRDefault="004D4532" w:rsidP="004D4532">
      <w:pPr>
        <w:spacing w:line="240" w:lineRule="auto"/>
        <w:jc w:val="both"/>
        <w:rPr>
          <w:rFonts w:eastAsia="Calibri" w:cs="Arial"/>
          <w:color w:val="000000"/>
          <w:kern w:val="2"/>
          <w:sz w:val="22"/>
          <w:szCs w:val="22"/>
          <w:lang w:val="sl-SI"/>
          <w14:ligatures w14:val="standardContextual"/>
        </w:rPr>
      </w:pPr>
      <w:r w:rsidRPr="004C0798">
        <w:rPr>
          <w:rFonts w:eastAsia="Calibri" w:cs="Arial"/>
          <w:color w:val="000000"/>
          <w:kern w:val="2"/>
          <w:sz w:val="22"/>
          <w:szCs w:val="22"/>
          <w:lang w:val="sl-SI"/>
          <w14:ligatures w14:val="standardContextual"/>
        </w:rPr>
        <w:t>1. prepričanje mora biti resnično in splošno uveljavljeno,</w:t>
      </w:r>
    </w:p>
    <w:p w14:paraId="7EC13DFB" w14:textId="77777777" w:rsidR="004D4532" w:rsidRPr="004C0798" w:rsidRDefault="004D4532" w:rsidP="004D4532">
      <w:pPr>
        <w:spacing w:line="240" w:lineRule="auto"/>
        <w:jc w:val="both"/>
        <w:rPr>
          <w:rFonts w:eastAsia="Calibri" w:cs="Arial"/>
          <w:color w:val="000000"/>
          <w:kern w:val="2"/>
          <w:sz w:val="22"/>
          <w:szCs w:val="22"/>
          <w:lang w:val="sl-SI"/>
          <w14:ligatures w14:val="standardContextual"/>
        </w:rPr>
      </w:pPr>
      <w:r w:rsidRPr="004C0798">
        <w:rPr>
          <w:rFonts w:eastAsia="Calibri" w:cs="Arial"/>
          <w:color w:val="000000"/>
          <w:kern w:val="2"/>
          <w:sz w:val="22"/>
          <w:szCs w:val="22"/>
          <w:lang w:val="sl-SI"/>
          <w14:ligatures w14:val="standardContextual"/>
        </w:rPr>
        <w:t>2. gre za prepričanje in ne samo mnenje ali stališče, ki temelji na trenutno razpoložljivih   informacijah,</w:t>
      </w:r>
    </w:p>
    <w:p w14:paraId="5673D1A0" w14:textId="77777777" w:rsidR="004D4532" w:rsidRPr="004C0798" w:rsidRDefault="004D4532" w:rsidP="004D4532">
      <w:pPr>
        <w:spacing w:line="240" w:lineRule="auto"/>
        <w:jc w:val="both"/>
        <w:rPr>
          <w:rFonts w:eastAsia="Calibri" w:cs="Arial"/>
          <w:color w:val="000000"/>
          <w:kern w:val="2"/>
          <w:sz w:val="22"/>
          <w:szCs w:val="22"/>
          <w:lang w:val="sl-SI"/>
          <w14:ligatures w14:val="standardContextual"/>
        </w:rPr>
      </w:pPr>
      <w:r w:rsidRPr="004C0798">
        <w:rPr>
          <w:rFonts w:eastAsia="Calibri" w:cs="Arial"/>
          <w:color w:val="000000"/>
          <w:kern w:val="2"/>
          <w:sz w:val="22"/>
          <w:szCs w:val="22"/>
          <w:lang w:val="sl-SI"/>
          <w14:ligatures w14:val="standardContextual"/>
        </w:rPr>
        <w:t>3. prepričanje mora biti o pomembnem in bistvenem vidiku človeškega življenja,</w:t>
      </w:r>
    </w:p>
    <w:p w14:paraId="343DC250" w14:textId="77777777" w:rsidR="004D4532" w:rsidRPr="004C0798" w:rsidRDefault="004D4532" w:rsidP="004D4532">
      <w:pPr>
        <w:spacing w:line="240" w:lineRule="auto"/>
        <w:jc w:val="both"/>
        <w:rPr>
          <w:rFonts w:eastAsia="Calibri" w:cs="Arial"/>
          <w:color w:val="000000"/>
          <w:kern w:val="2"/>
          <w:sz w:val="22"/>
          <w:szCs w:val="22"/>
          <w:lang w:val="sl-SI"/>
          <w14:ligatures w14:val="standardContextual"/>
        </w:rPr>
      </w:pPr>
      <w:r w:rsidRPr="004C0798">
        <w:rPr>
          <w:rFonts w:eastAsia="Calibri" w:cs="Arial"/>
          <w:color w:val="000000"/>
          <w:kern w:val="2"/>
          <w:sz w:val="22"/>
          <w:szCs w:val="22"/>
          <w:lang w:val="sl-SI"/>
          <w14:ligatures w14:val="standardContextual"/>
        </w:rPr>
        <w:t>4. doseči mora določeno raven resnosti, kohezije in pomembnosti,</w:t>
      </w:r>
    </w:p>
    <w:p w14:paraId="3304A187" w14:textId="77777777" w:rsidR="006B7528" w:rsidRDefault="004D4532" w:rsidP="006B7528">
      <w:pPr>
        <w:spacing w:line="240" w:lineRule="auto"/>
        <w:jc w:val="both"/>
        <w:rPr>
          <w:rFonts w:eastAsia="Calibri" w:cs="Arial"/>
          <w:color w:val="000000"/>
          <w:kern w:val="2"/>
          <w:sz w:val="22"/>
          <w:szCs w:val="22"/>
          <w:lang w:val="sl-SI"/>
          <w14:ligatures w14:val="standardContextual"/>
        </w:rPr>
      </w:pPr>
      <w:r w:rsidRPr="004C0798">
        <w:rPr>
          <w:rFonts w:eastAsia="Calibri" w:cs="Arial"/>
          <w:color w:val="000000"/>
          <w:kern w:val="2"/>
          <w:sz w:val="22"/>
          <w:szCs w:val="22"/>
          <w:lang w:val="sl-SI"/>
          <w14:ligatures w14:val="standardContextual"/>
        </w:rPr>
        <w:t>5. prepričanje mora biti spoštovanja vredno v demokratični družbi, združljivo s človeškim  dostojanstvom in ne v nasprotju s temeljnimi pravicami drugih.</w:t>
      </w:r>
    </w:p>
    <w:p w14:paraId="75159C12" w14:textId="4D2F84C0" w:rsidR="004D4532" w:rsidRPr="006B7528" w:rsidRDefault="004D4532" w:rsidP="006B7528">
      <w:pPr>
        <w:spacing w:line="240" w:lineRule="auto"/>
        <w:jc w:val="both"/>
        <w:rPr>
          <w:rFonts w:eastAsia="Calibri" w:cs="Arial"/>
          <w:color w:val="000000"/>
          <w:kern w:val="2"/>
          <w:sz w:val="22"/>
          <w:szCs w:val="22"/>
          <w:lang w:val="sl-SI"/>
          <w14:ligatures w14:val="standardContextual"/>
        </w:rPr>
      </w:pPr>
      <w:r w:rsidRPr="004C0798">
        <w:rPr>
          <w:rFonts w:cs="Arial"/>
          <w:color w:val="000000"/>
          <w:sz w:val="22"/>
          <w:szCs w:val="22"/>
          <w:lang w:val="sl-SI" w:eastAsia="en-GB"/>
        </w:rPr>
        <w:lastRenderedPageBreak/>
        <w:t xml:space="preserve">Kasneje je angleško sodišče ta test uporabilo v zadevi </w:t>
      </w:r>
      <w:proofErr w:type="spellStart"/>
      <w:r w:rsidRPr="004C0798">
        <w:rPr>
          <w:rFonts w:cs="Arial"/>
          <w:color w:val="000000"/>
          <w:sz w:val="22"/>
          <w:szCs w:val="22"/>
          <w:lang w:val="sl-SI" w:eastAsia="en-GB"/>
        </w:rPr>
        <w:t>Conisbee</w:t>
      </w:r>
      <w:proofErr w:type="spellEnd"/>
      <w:r w:rsidRPr="004C0798">
        <w:rPr>
          <w:rFonts w:cs="Arial"/>
          <w:color w:val="000000"/>
          <w:sz w:val="22"/>
          <w:szCs w:val="22"/>
          <w:lang w:val="sl-SI" w:eastAsia="en-GB"/>
        </w:rPr>
        <w:t xml:space="preserve"> proti </w:t>
      </w:r>
      <w:proofErr w:type="spellStart"/>
      <w:r w:rsidRPr="004C0798">
        <w:rPr>
          <w:rFonts w:cs="Arial"/>
          <w:color w:val="000000"/>
          <w:sz w:val="22"/>
          <w:szCs w:val="22"/>
          <w:lang w:val="sl-SI" w:eastAsia="en-GB"/>
        </w:rPr>
        <w:t>Crossley</w:t>
      </w:r>
      <w:proofErr w:type="spellEnd"/>
      <w:r w:rsidRPr="004C0798">
        <w:rPr>
          <w:rFonts w:cs="Arial"/>
          <w:color w:val="000000"/>
          <w:sz w:val="22"/>
          <w:szCs w:val="22"/>
          <w:lang w:val="sl-SI" w:eastAsia="en-GB"/>
        </w:rPr>
        <w:t xml:space="preserve"> </w:t>
      </w:r>
      <w:proofErr w:type="spellStart"/>
      <w:r w:rsidRPr="004C0798">
        <w:rPr>
          <w:rFonts w:cs="Arial"/>
          <w:color w:val="000000"/>
          <w:sz w:val="22"/>
          <w:szCs w:val="22"/>
          <w:lang w:val="sl-SI" w:eastAsia="en-GB"/>
        </w:rPr>
        <w:t>Farms</w:t>
      </w:r>
      <w:proofErr w:type="spellEnd"/>
      <w:r w:rsidRPr="004C0798">
        <w:rPr>
          <w:rFonts w:cs="Arial"/>
          <w:color w:val="000000"/>
          <w:sz w:val="22"/>
          <w:szCs w:val="22"/>
          <w:lang w:val="sl-SI" w:eastAsia="en-GB"/>
        </w:rPr>
        <w:t xml:space="preserve"> </w:t>
      </w:r>
      <w:proofErr w:type="spellStart"/>
      <w:r w:rsidRPr="004C0798">
        <w:rPr>
          <w:rFonts w:cs="Arial"/>
          <w:color w:val="000000"/>
          <w:sz w:val="22"/>
          <w:szCs w:val="22"/>
          <w:lang w:val="sl-SI" w:eastAsia="en-GB"/>
        </w:rPr>
        <w:t>Limited</w:t>
      </w:r>
      <w:proofErr w:type="spellEnd"/>
      <w:r w:rsidRPr="004C0798">
        <w:rPr>
          <w:rFonts w:cs="Arial"/>
          <w:color w:val="000000"/>
          <w:sz w:val="22"/>
          <w:szCs w:val="22"/>
          <w:lang w:val="sl-SI" w:eastAsia="en-GB"/>
        </w:rPr>
        <w:t>,</w:t>
      </w:r>
      <w:r w:rsidRPr="004C0798">
        <w:rPr>
          <w:rFonts w:cs="Arial"/>
          <w:color w:val="000000"/>
          <w:sz w:val="22"/>
          <w:szCs w:val="22"/>
          <w:vertAlign w:val="superscript"/>
          <w:lang w:val="sl-SI" w:eastAsia="en-GB"/>
        </w:rPr>
        <w:footnoteReference w:id="32"/>
      </w:r>
      <w:r w:rsidRPr="004C0798">
        <w:rPr>
          <w:rFonts w:cs="Arial"/>
          <w:color w:val="000000"/>
          <w:sz w:val="22"/>
          <w:szCs w:val="22"/>
          <w:lang w:val="sl-SI" w:eastAsia="en-GB"/>
        </w:rPr>
        <w:t xml:space="preserve"> kjer je </w:t>
      </w:r>
      <w:r>
        <w:rPr>
          <w:rFonts w:cs="Arial"/>
          <w:color w:val="000000"/>
          <w:sz w:val="22"/>
          <w:szCs w:val="22"/>
          <w:lang w:val="sl-SI" w:eastAsia="en-GB"/>
        </w:rPr>
        <w:t xml:space="preserve">sicer </w:t>
      </w:r>
      <w:r w:rsidRPr="004C0798">
        <w:rPr>
          <w:rFonts w:cs="Arial"/>
          <w:color w:val="000000"/>
          <w:sz w:val="22"/>
          <w:szCs w:val="22"/>
          <w:lang w:val="sl-SI" w:eastAsia="en-GB"/>
        </w:rPr>
        <w:t>odločalo o vprašanju vegetarijanstva</w:t>
      </w:r>
      <w:r>
        <w:rPr>
          <w:rFonts w:cs="Arial"/>
          <w:color w:val="000000"/>
          <w:sz w:val="22"/>
          <w:szCs w:val="22"/>
          <w:lang w:val="sl-SI" w:eastAsia="en-GB"/>
        </w:rPr>
        <w:t xml:space="preserve"> in zaključilo, da to, za razliko od </w:t>
      </w:r>
      <w:proofErr w:type="spellStart"/>
      <w:r>
        <w:rPr>
          <w:rFonts w:cs="Arial"/>
          <w:color w:val="000000"/>
          <w:sz w:val="22"/>
          <w:szCs w:val="22"/>
          <w:lang w:val="sl-SI" w:eastAsia="en-GB"/>
        </w:rPr>
        <w:t>veganstva</w:t>
      </w:r>
      <w:proofErr w:type="spellEnd"/>
      <w:r>
        <w:rPr>
          <w:rFonts w:cs="Arial"/>
          <w:color w:val="000000"/>
          <w:sz w:val="22"/>
          <w:szCs w:val="22"/>
          <w:lang w:val="sl-SI" w:eastAsia="en-GB"/>
        </w:rPr>
        <w:t xml:space="preserve">, </w:t>
      </w:r>
      <w:r w:rsidRPr="004C0798">
        <w:rPr>
          <w:rFonts w:cs="Arial"/>
          <w:color w:val="000000"/>
          <w:sz w:val="22"/>
          <w:szCs w:val="22"/>
          <w:lang w:val="sl-SI" w:eastAsia="en-GB"/>
        </w:rPr>
        <w:t>ne predstavlja zadostnega standarda za filozofsko prepričanje</w:t>
      </w:r>
      <w:r>
        <w:rPr>
          <w:rFonts w:cs="Arial"/>
          <w:color w:val="000000"/>
          <w:sz w:val="22"/>
          <w:szCs w:val="22"/>
          <w:lang w:val="sl-SI" w:eastAsia="en-GB"/>
        </w:rPr>
        <w:t>.</w:t>
      </w:r>
    </w:p>
    <w:p w14:paraId="59115E24" w14:textId="7D009ABF" w:rsidR="004D4532" w:rsidRDefault="004D4532" w:rsidP="006B7528">
      <w:pPr>
        <w:spacing w:line="240" w:lineRule="auto"/>
        <w:contextualSpacing/>
        <w:jc w:val="both"/>
        <w:rPr>
          <w:rFonts w:cs="Arial"/>
          <w:sz w:val="22"/>
          <w:szCs w:val="22"/>
          <w:lang w:val="sl-SI" w:eastAsia="en-GB"/>
        </w:rPr>
      </w:pPr>
    </w:p>
    <w:p w14:paraId="1B3D927E" w14:textId="70CFB407" w:rsidR="004E626B" w:rsidRDefault="00444C18" w:rsidP="006B7528">
      <w:pPr>
        <w:spacing w:line="240" w:lineRule="auto"/>
        <w:contextualSpacing/>
        <w:jc w:val="both"/>
        <w:rPr>
          <w:rFonts w:cs="Arial"/>
          <w:sz w:val="22"/>
          <w:szCs w:val="22"/>
          <w:lang w:val="sl-SI" w:eastAsia="en-GB"/>
        </w:rPr>
      </w:pPr>
      <w:r>
        <w:rPr>
          <w:rFonts w:cs="Arial"/>
          <w:sz w:val="22"/>
          <w:szCs w:val="22"/>
          <w:lang w:val="sl-SI" w:eastAsia="en-GB"/>
        </w:rPr>
        <w:t xml:space="preserve">Vsa ta stališča so Zagovornika utrdila v njegovi presoji, da etično </w:t>
      </w:r>
      <w:proofErr w:type="spellStart"/>
      <w:r>
        <w:rPr>
          <w:rFonts w:cs="Arial"/>
          <w:sz w:val="22"/>
          <w:szCs w:val="22"/>
          <w:lang w:val="sl-SI" w:eastAsia="en-GB"/>
        </w:rPr>
        <w:t>veganstvo</w:t>
      </w:r>
      <w:proofErr w:type="spellEnd"/>
      <w:r>
        <w:rPr>
          <w:rFonts w:cs="Arial"/>
          <w:sz w:val="22"/>
          <w:szCs w:val="22"/>
          <w:lang w:val="sl-SI" w:eastAsia="en-GB"/>
        </w:rPr>
        <w:t>,</w:t>
      </w:r>
      <w:r w:rsidRPr="00A8138A">
        <w:rPr>
          <w:lang w:val="sl-SI"/>
        </w:rPr>
        <w:t xml:space="preserve"> ki </w:t>
      </w:r>
      <w:r w:rsidRPr="00444C18">
        <w:rPr>
          <w:rFonts w:cs="Arial"/>
          <w:sz w:val="22"/>
          <w:szCs w:val="22"/>
          <w:lang w:val="sl-SI" w:eastAsia="en-GB"/>
        </w:rPr>
        <w:t xml:space="preserve">ne sledi samo </w:t>
      </w:r>
      <w:proofErr w:type="spellStart"/>
      <w:r w:rsidRPr="00444C18">
        <w:rPr>
          <w:rFonts w:cs="Arial"/>
          <w:sz w:val="22"/>
          <w:szCs w:val="22"/>
          <w:lang w:val="sl-SI" w:eastAsia="en-GB"/>
        </w:rPr>
        <w:t>veganski</w:t>
      </w:r>
      <w:proofErr w:type="spellEnd"/>
      <w:r w:rsidRPr="00444C18">
        <w:rPr>
          <w:rFonts w:cs="Arial"/>
          <w:sz w:val="22"/>
          <w:szCs w:val="22"/>
          <w:lang w:val="sl-SI" w:eastAsia="en-GB"/>
        </w:rPr>
        <w:t xml:space="preserve"> prehrani, temveč </w:t>
      </w:r>
      <w:r>
        <w:rPr>
          <w:rFonts w:cs="Arial"/>
          <w:sz w:val="22"/>
          <w:szCs w:val="22"/>
          <w:lang w:val="sl-SI" w:eastAsia="en-GB"/>
        </w:rPr>
        <w:t xml:space="preserve">se njegova načela nanašajo </w:t>
      </w:r>
      <w:r w:rsidRPr="00444C18">
        <w:rPr>
          <w:rFonts w:cs="Arial"/>
          <w:sz w:val="22"/>
          <w:szCs w:val="22"/>
          <w:lang w:val="sl-SI" w:eastAsia="en-GB"/>
        </w:rPr>
        <w:t xml:space="preserve">na </w:t>
      </w:r>
      <w:r>
        <w:rPr>
          <w:rFonts w:cs="Arial"/>
          <w:sz w:val="22"/>
          <w:szCs w:val="22"/>
          <w:lang w:val="sl-SI" w:eastAsia="en-GB"/>
        </w:rPr>
        <w:t xml:space="preserve">vsa </w:t>
      </w:r>
      <w:r w:rsidRPr="00444C18">
        <w:rPr>
          <w:rFonts w:cs="Arial"/>
          <w:sz w:val="22"/>
          <w:szCs w:val="22"/>
          <w:lang w:val="sl-SI" w:eastAsia="en-GB"/>
        </w:rPr>
        <w:t>področja življenja in nasprotujejo uporabi živali za kakršen koli namen</w:t>
      </w:r>
      <w:r>
        <w:rPr>
          <w:rFonts w:cs="Arial"/>
          <w:sz w:val="22"/>
          <w:szCs w:val="22"/>
          <w:lang w:val="sl-SI" w:eastAsia="en-GB"/>
        </w:rPr>
        <w:t xml:space="preserve">, </w:t>
      </w:r>
      <w:r w:rsidRPr="00444C18">
        <w:rPr>
          <w:rFonts w:cs="Arial"/>
          <w:sz w:val="22"/>
          <w:szCs w:val="22"/>
          <w:lang w:val="sl-SI" w:eastAsia="en-GB"/>
        </w:rPr>
        <w:t>dosega zahtevan</w:t>
      </w:r>
      <w:r>
        <w:rPr>
          <w:rFonts w:cs="Arial"/>
          <w:sz w:val="22"/>
          <w:szCs w:val="22"/>
          <w:lang w:val="sl-SI" w:eastAsia="en-GB"/>
        </w:rPr>
        <w:t>o</w:t>
      </w:r>
      <w:r w:rsidRPr="00444C18">
        <w:rPr>
          <w:rFonts w:cs="Arial"/>
          <w:sz w:val="22"/>
          <w:szCs w:val="22"/>
          <w:lang w:val="sl-SI" w:eastAsia="en-GB"/>
        </w:rPr>
        <w:t xml:space="preserve"> stopnj</w:t>
      </w:r>
      <w:r>
        <w:rPr>
          <w:rFonts w:cs="Arial"/>
          <w:sz w:val="22"/>
          <w:szCs w:val="22"/>
          <w:lang w:val="sl-SI" w:eastAsia="en-GB"/>
        </w:rPr>
        <w:t>o</w:t>
      </w:r>
      <w:r w:rsidRPr="00444C18">
        <w:rPr>
          <w:rFonts w:cs="Arial"/>
          <w:sz w:val="22"/>
          <w:szCs w:val="22"/>
          <w:lang w:val="sl-SI" w:eastAsia="en-GB"/>
        </w:rPr>
        <w:t xml:space="preserve"> prepričljivosti, resnosti, povezanosti in pomembnosti kot celota, zato</w:t>
      </w:r>
      <w:r>
        <w:rPr>
          <w:rFonts w:cs="Arial"/>
          <w:sz w:val="22"/>
          <w:szCs w:val="22"/>
          <w:lang w:val="sl-SI" w:eastAsia="en-GB"/>
        </w:rPr>
        <w:t xml:space="preserve"> ga lahko štejemo med</w:t>
      </w:r>
      <w:r w:rsidRPr="00444C18">
        <w:rPr>
          <w:rFonts w:cs="Arial"/>
          <w:sz w:val="22"/>
          <w:szCs w:val="22"/>
          <w:lang w:val="sl-SI" w:eastAsia="en-GB"/>
        </w:rPr>
        <w:t xml:space="preserve"> filozofsk</w:t>
      </w:r>
      <w:r>
        <w:rPr>
          <w:rFonts w:cs="Arial"/>
          <w:sz w:val="22"/>
          <w:szCs w:val="22"/>
          <w:lang w:val="sl-SI" w:eastAsia="en-GB"/>
        </w:rPr>
        <w:t>a</w:t>
      </w:r>
      <w:r w:rsidRPr="00444C18">
        <w:rPr>
          <w:rFonts w:cs="Arial"/>
          <w:sz w:val="22"/>
          <w:szCs w:val="22"/>
          <w:lang w:val="sl-SI" w:eastAsia="en-GB"/>
        </w:rPr>
        <w:t xml:space="preserve"> prepričanj</w:t>
      </w:r>
      <w:r>
        <w:rPr>
          <w:rFonts w:cs="Arial"/>
          <w:sz w:val="22"/>
          <w:szCs w:val="22"/>
          <w:lang w:val="sl-SI" w:eastAsia="en-GB"/>
        </w:rPr>
        <w:t>a</w:t>
      </w:r>
      <w:r w:rsidRPr="00444C18">
        <w:rPr>
          <w:rFonts w:cs="Arial"/>
          <w:sz w:val="22"/>
          <w:szCs w:val="22"/>
          <w:lang w:val="sl-SI" w:eastAsia="en-GB"/>
        </w:rPr>
        <w:t xml:space="preserve">, ki bi </w:t>
      </w:r>
      <w:r>
        <w:rPr>
          <w:rFonts w:cs="Arial"/>
          <w:sz w:val="22"/>
          <w:szCs w:val="22"/>
          <w:lang w:val="sl-SI" w:eastAsia="en-GB"/>
        </w:rPr>
        <w:t>jih</w:t>
      </w:r>
      <w:r w:rsidRPr="00444C18">
        <w:rPr>
          <w:rFonts w:cs="Arial"/>
          <w:sz w:val="22"/>
          <w:szCs w:val="22"/>
          <w:lang w:val="sl-SI" w:eastAsia="en-GB"/>
        </w:rPr>
        <w:t xml:space="preserve"> bilo mogoče zaščititi v skladu z </w:t>
      </w:r>
      <w:proofErr w:type="spellStart"/>
      <w:r w:rsidRPr="00444C18">
        <w:rPr>
          <w:rFonts w:cs="Arial"/>
          <w:sz w:val="22"/>
          <w:szCs w:val="22"/>
          <w:lang w:val="sl-SI" w:eastAsia="en-GB"/>
        </w:rPr>
        <w:t>ZVarD</w:t>
      </w:r>
      <w:proofErr w:type="spellEnd"/>
      <w:r w:rsidRPr="00444C18">
        <w:rPr>
          <w:rFonts w:cs="Arial"/>
          <w:sz w:val="22"/>
          <w:szCs w:val="22"/>
          <w:lang w:val="sl-SI" w:eastAsia="en-GB"/>
        </w:rPr>
        <w:t xml:space="preserve">. </w:t>
      </w:r>
      <w:r>
        <w:rPr>
          <w:rFonts w:cs="Arial"/>
          <w:sz w:val="22"/>
          <w:szCs w:val="22"/>
          <w:lang w:val="sl-SI" w:eastAsia="en-GB"/>
        </w:rPr>
        <w:t xml:space="preserve"> </w:t>
      </w:r>
    </w:p>
    <w:p w14:paraId="45D66C72" w14:textId="77777777" w:rsidR="002C594D" w:rsidRDefault="002C594D" w:rsidP="006B7528">
      <w:pPr>
        <w:spacing w:line="259" w:lineRule="auto"/>
        <w:jc w:val="both"/>
        <w:rPr>
          <w:rFonts w:eastAsia="Calibri" w:cs="Arial"/>
          <w:color w:val="000000"/>
          <w:kern w:val="2"/>
          <w:sz w:val="22"/>
          <w:szCs w:val="22"/>
          <w:lang w:val="sl-SI"/>
          <w14:ligatures w14:val="standardContextual"/>
        </w:rPr>
      </w:pPr>
    </w:p>
    <w:p w14:paraId="41E79890" w14:textId="37C94F5E" w:rsidR="002C594D" w:rsidRPr="00EA2DBD" w:rsidRDefault="002C594D" w:rsidP="002C594D">
      <w:pPr>
        <w:pStyle w:val="Odstavekseznama"/>
        <w:numPr>
          <w:ilvl w:val="1"/>
          <w:numId w:val="16"/>
        </w:numPr>
        <w:spacing w:line="259" w:lineRule="auto"/>
        <w:jc w:val="both"/>
        <w:rPr>
          <w:rFonts w:eastAsia="Calibri" w:cs="Arial"/>
          <w:b/>
          <w:bCs/>
          <w:color w:val="000000"/>
          <w:kern w:val="2"/>
          <w:sz w:val="22"/>
          <w:szCs w:val="22"/>
          <w:lang w:val="sl-SI"/>
          <w14:ligatures w14:val="standardContextual"/>
        </w:rPr>
      </w:pPr>
      <w:r w:rsidRPr="00EA2DBD">
        <w:rPr>
          <w:rFonts w:eastAsia="Calibri" w:cs="Arial"/>
          <w:b/>
          <w:bCs/>
          <w:color w:val="000000"/>
          <w:kern w:val="2"/>
          <w:sz w:val="22"/>
          <w:szCs w:val="22"/>
          <w:lang w:val="sl-SI"/>
          <w14:ligatures w14:val="standardContextual"/>
        </w:rPr>
        <w:t>Prehrana v vzgojno-izobraževalnih zavodih kot pravica</w:t>
      </w:r>
    </w:p>
    <w:p w14:paraId="696F1742" w14:textId="2C9DEF07" w:rsidR="002C594D" w:rsidRPr="000E3329" w:rsidRDefault="002C594D" w:rsidP="00227D93">
      <w:pPr>
        <w:spacing w:line="259" w:lineRule="auto"/>
        <w:jc w:val="both"/>
        <w:rPr>
          <w:rFonts w:eastAsia="Calibri" w:cs="Arial"/>
          <w:color w:val="000000"/>
          <w:kern w:val="2"/>
          <w:sz w:val="22"/>
          <w:szCs w:val="22"/>
          <w:lang w:val="sl-SI"/>
          <w14:ligatures w14:val="standardContextual"/>
        </w:rPr>
      </w:pPr>
      <w:r w:rsidRPr="00EA2DBD">
        <w:rPr>
          <w:rFonts w:eastAsia="Calibri" w:cs="Arial"/>
          <w:color w:val="000000"/>
          <w:kern w:val="2"/>
          <w:sz w:val="22"/>
          <w:szCs w:val="22"/>
          <w:lang w:val="sl-SI"/>
          <w14:ligatures w14:val="standardContextual"/>
        </w:rPr>
        <w:t xml:space="preserve"> </w:t>
      </w:r>
    </w:p>
    <w:p w14:paraId="1FE2D321" w14:textId="4F3F9BC0" w:rsidR="002C594D" w:rsidRPr="000E3329" w:rsidRDefault="002C594D" w:rsidP="00227D93">
      <w:pPr>
        <w:spacing w:line="259" w:lineRule="auto"/>
        <w:jc w:val="both"/>
        <w:rPr>
          <w:rFonts w:eastAsia="Calibri" w:cs="Arial"/>
          <w:color w:val="000000"/>
          <w:kern w:val="2"/>
          <w:sz w:val="22"/>
          <w:szCs w:val="22"/>
          <w:lang w:val="sl-SI"/>
          <w14:ligatures w14:val="standardContextual"/>
        </w:rPr>
      </w:pPr>
      <w:r w:rsidRPr="000E3329">
        <w:rPr>
          <w:rFonts w:eastAsia="Calibri" w:cs="Arial"/>
          <w:color w:val="000000"/>
          <w:kern w:val="2"/>
          <w:sz w:val="22"/>
          <w:szCs w:val="22"/>
          <w:lang w:val="sl-SI"/>
          <w14:ligatures w14:val="standardContextual"/>
        </w:rPr>
        <w:t xml:space="preserve">Prvo vprašanje, ki </w:t>
      </w:r>
      <w:r w:rsidR="0010621A" w:rsidRPr="000E3329">
        <w:rPr>
          <w:rFonts w:eastAsia="Calibri" w:cs="Arial"/>
          <w:color w:val="000000"/>
          <w:kern w:val="2"/>
          <w:sz w:val="22"/>
          <w:szCs w:val="22"/>
          <w:lang w:val="sl-SI"/>
          <w14:ligatures w14:val="standardContextual"/>
        </w:rPr>
        <w:t xml:space="preserve">si </w:t>
      </w:r>
      <w:r w:rsidRPr="000E3329">
        <w:rPr>
          <w:rFonts w:eastAsia="Calibri" w:cs="Arial"/>
          <w:color w:val="000000"/>
          <w:kern w:val="2"/>
          <w:sz w:val="22"/>
          <w:szCs w:val="22"/>
          <w:lang w:val="sl-SI"/>
          <w14:ligatures w14:val="standardContextual"/>
        </w:rPr>
        <w:t xml:space="preserve">ga je v skladu z </w:t>
      </w:r>
      <w:r w:rsidR="0095630D" w:rsidRPr="000E3329">
        <w:rPr>
          <w:rFonts w:eastAsia="Calibri" w:cs="Arial"/>
          <w:color w:val="000000"/>
          <w:kern w:val="2"/>
          <w:sz w:val="22"/>
          <w:szCs w:val="22"/>
          <w:lang w:val="sl-SI"/>
          <w14:ligatures w14:val="standardContextual"/>
        </w:rPr>
        <w:t xml:space="preserve">zgoraj navedeno </w:t>
      </w:r>
      <w:r w:rsidRPr="000E3329">
        <w:rPr>
          <w:rFonts w:eastAsia="Calibri" w:cs="Arial"/>
          <w:color w:val="000000"/>
          <w:kern w:val="2"/>
          <w:sz w:val="22"/>
          <w:szCs w:val="22"/>
          <w:lang w:val="sl-SI"/>
          <w14:ligatures w14:val="standardContextual"/>
        </w:rPr>
        <w:t xml:space="preserve">metodo Ustavnega sodišča </w:t>
      </w:r>
      <w:r w:rsidR="0095630D" w:rsidRPr="000E3329">
        <w:rPr>
          <w:rFonts w:eastAsia="Calibri" w:cs="Arial"/>
          <w:color w:val="000000"/>
          <w:kern w:val="2"/>
          <w:sz w:val="22"/>
          <w:szCs w:val="22"/>
          <w:lang w:val="sl-SI"/>
          <w14:ligatures w14:val="standardContextual"/>
        </w:rPr>
        <w:t xml:space="preserve">RS </w:t>
      </w:r>
      <w:r w:rsidRPr="000E3329">
        <w:rPr>
          <w:rFonts w:eastAsia="Calibri" w:cs="Arial"/>
          <w:color w:val="000000"/>
          <w:kern w:val="2"/>
          <w:sz w:val="22"/>
          <w:szCs w:val="22"/>
          <w:lang w:val="sl-SI"/>
          <w14:ligatures w14:val="standardContextual"/>
        </w:rPr>
        <w:t xml:space="preserve">treba zastaviti </w:t>
      </w:r>
      <w:r w:rsidRPr="000E3329">
        <w:rPr>
          <w:rFonts w:cs="Arial"/>
          <w:sz w:val="22"/>
          <w:szCs w:val="22"/>
          <w:shd w:val="clear" w:color="auto" w:fill="FFFFFF"/>
          <w:lang w:val="sl-SI"/>
        </w:rPr>
        <w:t xml:space="preserve">za presojo utemeljenosti očitka o neenakem, diskriminacijskem obravnavanju, je, ali </w:t>
      </w:r>
      <w:r w:rsidRPr="000E3329">
        <w:rPr>
          <w:rFonts w:eastAsia="Calibri" w:cs="Arial"/>
          <w:color w:val="000000"/>
          <w:kern w:val="2"/>
          <w:sz w:val="22"/>
          <w:szCs w:val="22"/>
          <w:lang w:val="sl-SI"/>
          <w14:ligatures w14:val="standardContextual"/>
        </w:rPr>
        <w:t>se zatrjevano različno obravnavanje nanaša na zagotavljanje oziroma uresničevanje človekove pravice</w:t>
      </w:r>
      <w:r w:rsidR="0095630D" w:rsidRPr="000E3329">
        <w:rPr>
          <w:rFonts w:eastAsia="Calibri" w:cs="Arial"/>
          <w:color w:val="000000"/>
          <w:kern w:val="2"/>
          <w:sz w:val="22"/>
          <w:szCs w:val="22"/>
          <w:lang w:val="sl-SI"/>
          <w14:ligatures w14:val="standardContextual"/>
        </w:rPr>
        <w:t xml:space="preserve"> oziroma</w:t>
      </w:r>
      <w:r w:rsidRPr="000E3329">
        <w:rPr>
          <w:rFonts w:eastAsia="Calibri" w:cs="Arial"/>
          <w:color w:val="000000"/>
          <w:kern w:val="2"/>
          <w:sz w:val="22"/>
          <w:szCs w:val="22"/>
          <w:lang w:val="sl-SI"/>
          <w14:ligatures w14:val="standardContextual"/>
        </w:rPr>
        <w:t xml:space="preserve"> temeljne svoboščine, </w:t>
      </w:r>
      <w:r w:rsidR="0095630D" w:rsidRPr="000E3329">
        <w:rPr>
          <w:rFonts w:eastAsia="Calibri" w:cs="Arial"/>
          <w:color w:val="000000"/>
          <w:kern w:val="2"/>
          <w:sz w:val="22"/>
          <w:szCs w:val="22"/>
          <w:lang w:val="sl-SI"/>
          <w14:ligatures w14:val="standardContextual"/>
        </w:rPr>
        <w:t xml:space="preserve">pri čemer pa se </w:t>
      </w:r>
      <w:proofErr w:type="spellStart"/>
      <w:r w:rsidR="0095630D" w:rsidRPr="000E3329">
        <w:rPr>
          <w:rFonts w:eastAsia="Calibri" w:cs="Arial"/>
          <w:color w:val="000000"/>
          <w:kern w:val="2"/>
          <w:sz w:val="22"/>
          <w:szCs w:val="22"/>
          <w:lang w:val="sl-SI"/>
          <w14:ligatures w14:val="standardContextual"/>
        </w:rPr>
        <w:t>ZVarD</w:t>
      </w:r>
      <w:proofErr w:type="spellEnd"/>
      <w:r w:rsidR="0095630D" w:rsidRPr="000E3329">
        <w:rPr>
          <w:rFonts w:eastAsia="Calibri" w:cs="Arial"/>
          <w:color w:val="000000"/>
          <w:kern w:val="2"/>
          <w:sz w:val="22"/>
          <w:szCs w:val="22"/>
          <w:lang w:val="sl-SI"/>
          <w14:ligatures w14:val="standardContextual"/>
        </w:rPr>
        <w:t xml:space="preserve"> ne razteza zgolj na ti dve kategoriji, ampak tudi na katerokoli </w:t>
      </w:r>
      <w:r w:rsidRPr="000E3329">
        <w:rPr>
          <w:rFonts w:eastAsia="Calibri" w:cs="Arial"/>
          <w:color w:val="000000"/>
          <w:kern w:val="2"/>
          <w:sz w:val="22"/>
          <w:szCs w:val="22"/>
          <w:lang w:val="sl-SI"/>
          <w14:ligatures w14:val="standardContextual"/>
        </w:rPr>
        <w:t>drug</w:t>
      </w:r>
      <w:r w:rsidR="0095630D" w:rsidRPr="000E3329">
        <w:rPr>
          <w:rFonts w:eastAsia="Calibri" w:cs="Arial"/>
          <w:color w:val="000000"/>
          <w:kern w:val="2"/>
          <w:sz w:val="22"/>
          <w:szCs w:val="22"/>
          <w:lang w:val="sl-SI"/>
          <w14:ligatures w14:val="standardContextual"/>
        </w:rPr>
        <w:t>o</w:t>
      </w:r>
      <w:r w:rsidRPr="000E3329">
        <w:rPr>
          <w:rFonts w:eastAsia="Calibri" w:cs="Arial"/>
          <w:color w:val="000000"/>
          <w:kern w:val="2"/>
          <w:sz w:val="22"/>
          <w:szCs w:val="22"/>
          <w:lang w:val="sl-SI"/>
          <w14:ligatures w14:val="standardContextual"/>
        </w:rPr>
        <w:t xml:space="preserve"> pravic</w:t>
      </w:r>
      <w:r w:rsidR="0095630D" w:rsidRPr="000E3329">
        <w:rPr>
          <w:rFonts w:eastAsia="Calibri" w:cs="Arial"/>
          <w:color w:val="000000"/>
          <w:kern w:val="2"/>
          <w:sz w:val="22"/>
          <w:szCs w:val="22"/>
          <w:lang w:val="sl-SI"/>
          <w14:ligatures w14:val="standardContextual"/>
        </w:rPr>
        <w:t>o</w:t>
      </w:r>
      <w:r w:rsidRPr="000E3329">
        <w:rPr>
          <w:rFonts w:eastAsia="Calibri" w:cs="Arial"/>
          <w:color w:val="000000"/>
          <w:kern w:val="2"/>
          <w:sz w:val="22"/>
          <w:szCs w:val="22"/>
          <w:lang w:val="sl-SI"/>
          <w14:ligatures w14:val="standardContextual"/>
        </w:rPr>
        <w:t xml:space="preserve">, pravni interes </w:t>
      </w:r>
      <w:r w:rsidR="0095630D" w:rsidRPr="000E3329">
        <w:rPr>
          <w:rFonts w:eastAsia="Calibri" w:cs="Arial"/>
          <w:color w:val="000000"/>
          <w:kern w:val="2"/>
          <w:sz w:val="22"/>
          <w:szCs w:val="22"/>
          <w:lang w:val="sl-SI"/>
          <w14:ligatures w14:val="standardContextual"/>
        </w:rPr>
        <w:t>ali</w:t>
      </w:r>
      <w:r w:rsidRPr="000E3329">
        <w:rPr>
          <w:rFonts w:eastAsia="Calibri" w:cs="Arial"/>
          <w:color w:val="000000"/>
          <w:kern w:val="2"/>
          <w:sz w:val="22"/>
          <w:szCs w:val="22"/>
          <w:lang w:val="sl-SI"/>
          <w14:ligatures w14:val="standardContextual"/>
        </w:rPr>
        <w:t xml:space="preserve"> ugodnost.</w:t>
      </w:r>
    </w:p>
    <w:p w14:paraId="3E97FA2C" w14:textId="77777777" w:rsidR="002C594D" w:rsidRPr="000E3329" w:rsidRDefault="002C594D" w:rsidP="00227D93">
      <w:pPr>
        <w:spacing w:line="259" w:lineRule="auto"/>
        <w:jc w:val="both"/>
        <w:rPr>
          <w:rFonts w:eastAsia="Calibri" w:cs="Arial"/>
          <w:color w:val="000000"/>
          <w:kern w:val="2"/>
          <w:sz w:val="22"/>
          <w:szCs w:val="22"/>
          <w:lang w:val="sl-SI"/>
          <w14:ligatures w14:val="standardContextual"/>
        </w:rPr>
      </w:pPr>
    </w:p>
    <w:p w14:paraId="07E13082" w14:textId="476BA49E" w:rsidR="000E3329" w:rsidRPr="002D7569" w:rsidRDefault="00525097" w:rsidP="002D7569">
      <w:pPr>
        <w:spacing w:line="259" w:lineRule="auto"/>
        <w:jc w:val="both"/>
        <w:rPr>
          <w:sz w:val="22"/>
          <w:szCs w:val="22"/>
          <w:lang w:val="sl-SI"/>
        </w:rPr>
      </w:pPr>
      <w:r w:rsidRPr="000E3329">
        <w:rPr>
          <w:rFonts w:eastAsia="Calibri" w:cs="Arial"/>
          <w:color w:val="000000"/>
          <w:kern w:val="2"/>
          <w:sz w:val="22"/>
          <w:szCs w:val="22"/>
          <w:lang w:val="sl-SI"/>
          <w14:ligatures w14:val="standardContextual"/>
        </w:rPr>
        <w:t>Kot je Zagovornik ugotovil v svoji nedavni zahtevi za oceno ustavnosti</w:t>
      </w:r>
      <w:r w:rsidRPr="000E3329">
        <w:rPr>
          <w:sz w:val="22"/>
          <w:szCs w:val="22"/>
          <w:lang w:val="sl-SI"/>
        </w:rPr>
        <w:t xml:space="preserve"> </w:t>
      </w:r>
      <w:r w:rsidRPr="000E3329">
        <w:rPr>
          <w:rFonts w:eastAsia="Calibri" w:cs="Arial"/>
          <w:color w:val="000000"/>
          <w:kern w:val="2"/>
          <w:sz w:val="22"/>
          <w:szCs w:val="22"/>
          <w:lang w:val="sl-SI"/>
          <w14:ligatures w14:val="standardContextual"/>
        </w:rPr>
        <w:t xml:space="preserve">tretjega in četrtega odstavka 4. člena ZŠolPre-1, ki jo je </w:t>
      </w:r>
      <w:r w:rsidR="00E11560" w:rsidRPr="000E3329">
        <w:rPr>
          <w:rFonts w:eastAsia="Calibri" w:cs="Arial"/>
          <w:color w:val="000000"/>
          <w:kern w:val="2"/>
          <w:sz w:val="22"/>
          <w:szCs w:val="22"/>
          <w:lang w:val="sl-SI"/>
          <w14:ligatures w14:val="standardContextual"/>
        </w:rPr>
        <w:t xml:space="preserve">pred kratkim na podlagi 38. člena </w:t>
      </w:r>
      <w:proofErr w:type="spellStart"/>
      <w:r w:rsidR="00E11560" w:rsidRPr="000E3329">
        <w:rPr>
          <w:rFonts w:eastAsia="Calibri" w:cs="Arial"/>
          <w:color w:val="000000"/>
          <w:kern w:val="2"/>
          <w:sz w:val="22"/>
          <w:szCs w:val="22"/>
          <w:lang w:val="sl-SI"/>
          <w14:ligatures w14:val="standardContextual"/>
        </w:rPr>
        <w:t>ZVarD</w:t>
      </w:r>
      <w:proofErr w:type="spellEnd"/>
      <w:r w:rsidR="00E11560" w:rsidRPr="000E3329">
        <w:rPr>
          <w:rFonts w:eastAsia="Calibri" w:cs="Arial"/>
          <w:color w:val="000000"/>
          <w:kern w:val="2"/>
          <w:sz w:val="22"/>
          <w:szCs w:val="22"/>
          <w:lang w:val="sl-SI"/>
          <w14:ligatures w14:val="standardContextual"/>
        </w:rPr>
        <w:t xml:space="preserve"> </w:t>
      </w:r>
      <w:r w:rsidRPr="000E3329">
        <w:rPr>
          <w:rFonts w:eastAsia="Calibri" w:cs="Arial"/>
          <w:color w:val="000000"/>
          <w:kern w:val="2"/>
          <w:sz w:val="22"/>
          <w:szCs w:val="22"/>
          <w:lang w:val="sl-SI"/>
          <w14:ligatures w14:val="standardContextual"/>
        </w:rPr>
        <w:t>vložil na Ustavno sodišče</w:t>
      </w:r>
      <w:r w:rsidR="00E11560" w:rsidRPr="000E3329">
        <w:rPr>
          <w:rFonts w:eastAsia="Calibri" w:cs="Arial"/>
          <w:color w:val="000000"/>
          <w:kern w:val="2"/>
          <w:sz w:val="22"/>
          <w:szCs w:val="22"/>
          <w:lang w:val="sl-SI"/>
          <w14:ligatures w14:val="standardContextual"/>
        </w:rPr>
        <w:t xml:space="preserve"> RS</w:t>
      </w:r>
      <w:r w:rsidRPr="000E3329">
        <w:rPr>
          <w:rFonts w:eastAsia="Calibri" w:cs="Arial"/>
          <w:color w:val="000000"/>
          <w:kern w:val="2"/>
          <w:sz w:val="22"/>
          <w:szCs w:val="22"/>
          <w:lang w:val="sl-SI"/>
          <w14:ligatures w14:val="standardContextual"/>
        </w:rPr>
        <w:t>,</w:t>
      </w:r>
      <w:r w:rsidRPr="000E3329">
        <w:rPr>
          <w:rStyle w:val="Sprotnaopomba-sklic"/>
          <w:rFonts w:eastAsia="Calibri" w:cs="Arial"/>
          <w:color w:val="000000"/>
          <w:kern w:val="2"/>
          <w:sz w:val="22"/>
          <w:szCs w:val="22"/>
          <w:lang w:val="sl-SI"/>
          <w14:ligatures w14:val="standardContextual"/>
        </w:rPr>
        <w:footnoteReference w:id="33"/>
      </w:r>
      <w:r w:rsidRPr="000E3329">
        <w:rPr>
          <w:rFonts w:eastAsia="Calibri" w:cs="Arial"/>
          <w:color w:val="000000"/>
          <w:kern w:val="2"/>
          <w:sz w:val="22"/>
          <w:szCs w:val="22"/>
          <w:lang w:val="sl-SI"/>
          <w14:ligatures w14:val="standardContextual"/>
        </w:rPr>
        <w:t xml:space="preserve"> predstavlja</w:t>
      </w:r>
      <w:r w:rsidR="000E3329" w:rsidRPr="000E3329">
        <w:rPr>
          <w:rFonts w:eastAsia="Calibri" w:cs="Arial"/>
          <w:color w:val="000000"/>
          <w:kern w:val="2"/>
          <w:sz w:val="22"/>
          <w:szCs w:val="22"/>
          <w:lang w:val="sl-SI"/>
          <w14:ligatures w14:val="standardContextual"/>
        </w:rPr>
        <w:t>ta</w:t>
      </w:r>
      <w:r w:rsidRPr="000E3329">
        <w:rPr>
          <w:rFonts w:eastAsia="Calibri" w:cs="Arial"/>
          <w:color w:val="000000"/>
          <w:kern w:val="2"/>
          <w:sz w:val="22"/>
          <w:szCs w:val="22"/>
          <w:lang w:val="sl-SI"/>
          <w14:ligatures w14:val="standardContextual"/>
        </w:rPr>
        <w:t xml:space="preserve"> šolska </w:t>
      </w:r>
      <w:r w:rsidR="000E3329" w:rsidRPr="000E3329">
        <w:rPr>
          <w:rFonts w:eastAsia="Calibri" w:cs="Arial"/>
          <w:color w:val="000000"/>
          <w:kern w:val="2"/>
          <w:sz w:val="22"/>
          <w:szCs w:val="22"/>
          <w:lang w:val="sl-SI"/>
          <w14:ligatures w14:val="standardContextual"/>
        </w:rPr>
        <w:t>malica in kosilo</w:t>
      </w:r>
      <w:r w:rsidRPr="000E3329">
        <w:rPr>
          <w:rFonts w:eastAsia="Calibri" w:cs="Arial"/>
          <w:color w:val="000000"/>
          <w:kern w:val="2"/>
          <w:sz w:val="22"/>
          <w:szCs w:val="22"/>
          <w:lang w:val="sl-SI"/>
          <w14:ligatures w14:val="standardContextual"/>
        </w:rPr>
        <w:t xml:space="preserve"> zakonsko pravico učencev in dijakov, do uživanja katere so upravičeni vsi, ne glede na njihove osebne okoliščine, in ki jo šole zagotavljajo v okviru javne službe in s tem vzgojno-izobraževalnega procesa. </w:t>
      </w:r>
      <w:r w:rsidR="000E3329" w:rsidRPr="000E3329">
        <w:rPr>
          <w:sz w:val="22"/>
          <w:szCs w:val="22"/>
          <w:lang w:val="sl-SI"/>
        </w:rPr>
        <w:t xml:space="preserve">Tretji odstavek 4. člena ZŠolPre-1 </w:t>
      </w:r>
      <w:r w:rsidR="003E418C">
        <w:rPr>
          <w:sz w:val="22"/>
          <w:szCs w:val="22"/>
          <w:lang w:val="sl-SI"/>
        </w:rPr>
        <w:t xml:space="preserve">namreč </w:t>
      </w:r>
      <w:r w:rsidR="000E3329" w:rsidRPr="000E3329">
        <w:rPr>
          <w:sz w:val="22"/>
          <w:szCs w:val="22"/>
          <w:lang w:val="sl-SI"/>
        </w:rPr>
        <w:t>določa, da mora šola za (vse) učence oziroma dijake</w:t>
      </w:r>
      <w:r w:rsidR="002D7569">
        <w:rPr>
          <w:sz w:val="22"/>
          <w:szCs w:val="22"/>
          <w:lang w:val="sl-SI"/>
        </w:rPr>
        <w:t xml:space="preserve"> obvezno organizirati malico</w:t>
      </w:r>
      <w:r w:rsidR="000E3329" w:rsidRPr="000E3329">
        <w:rPr>
          <w:sz w:val="22"/>
          <w:szCs w:val="22"/>
          <w:lang w:val="sl-SI"/>
        </w:rPr>
        <w:t xml:space="preserve"> v okviru javne službe. To pomeni, da </w:t>
      </w:r>
      <w:r w:rsidR="003E418C">
        <w:rPr>
          <w:sz w:val="22"/>
          <w:szCs w:val="22"/>
          <w:lang w:val="sl-SI"/>
        </w:rPr>
        <w:t xml:space="preserve">je </w:t>
      </w:r>
      <w:r w:rsidR="000E3329" w:rsidRPr="000E3329">
        <w:rPr>
          <w:sz w:val="22"/>
          <w:szCs w:val="22"/>
          <w:lang w:val="sl-SI"/>
        </w:rPr>
        <w:t>malic</w:t>
      </w:r>
      <w:r w:rsidR="003E418C">
        <w:rPr>
          <w:sz w:val="22"/>
          <w:szCs w:val="22"/>
          <w:lang w:val="sl-SI"/>
        </w:rPr>
        <w:t>a s to zakonsko določbo</w:t>
      </w:r>
      <w:r w:rsidR="000E3329" w:rsidRPr="000E3329">
        <w:rPr>
          <w:sz w:val="22"/>
          <w:szCs w:val="22"/>
          <w:lang w:val="sl-SI"/>
        </w:rPr>
        <w:t xml:space="preserve"> opredelj</w:t>
      </w:r>
      <w:r w:rsidR="003E418C">
        <w:rPr>
          <w:sz w:val="22"/>
          <w:szCs w:val="22"/>
          <w:lang w:val="sl-SI"/>
        </w:rPr>
        <w:t>ena</w:t>
      </w:r>
      <w:r w:rsidR="000E3329" w:rsidRPr="000E3329">
        <w:rPr>
          <w:sz w:val="22"/>
          <w:szCs w:val="22"/>
          <w:lang w:val="sl-SI"/>
        </w:rPr>
        <w:t xml:space="preserve"> kot pravic</w:t>
      </w:r>
      <w:r w:rsidR="003E418C">
        <w:rPr>
          <w:sz w:val="22"/>
          <w:szCs w:val="22"/>
          <w:lang w:val="sl-SI"/>
        </w:rPr>
        <w:t>a</w:t>
      </w:r>
      <w:r w:rsidR="000E3329" w:rsidRPr="000E3329">
        <w:rPr>
          <w:sz w:val="22"/>
          <w:szCs w:val="22"/>
          <w:lang w:val="sl-SI"/>
        </w:rPr>
        <w:t xml:space="preserve"> vseh učencev in dijakov in šolam nalaga nasprotno obveznost, da jo v okviru dejavnosti javne službe zagotovijo vsem </w:t>
      </w:r>
      <w:r w:rsidR="002D7569">
        <w:rPr>
          <w:sz w:val="22"/>
          <w:szCs w:val="22"/>
          <w:lang w:val="sl-SI"/>
        </w:rPr>
        <w:t xml:space="preserve">tistim </w:t>
      </w:r>
      <w:r w:rsidR="000E3329" w:rsidRPr="000E3329">
        <w:rPr>
          <w:sz w:val="22"/>
          <w:szCs w:val="22"/>
          <w:lang w:val="sl-SI"/>
        </w:rPr>
        <w:t xml:space="preserve">učencem in dijakom, ki se nanjo prijavijo in jo </w:t>
      </w:r>
      <w:r w:rsidR="003E418C">
        <w:rPr>
          <w:sz w:val="22"/>
          <w:szCs w:val="22"/>
          <w:lang w:val="sl-SI"/>
        </w:rPr>
        <w:t xml:space="preserve">tudi </w:t>
      </w:r>
      <w:r w:rsidR="000E3329" w:rsidRPr="000E3329">
        <w:rPr>
          <w:sz w:val="22"/>
          <w:szCs w:val="22"/>
          <w:lang w:val="sl-SI"/>
        </w:rPr>
        <w:t>plačajo.</w:t>
      </w:r>
      <w:r w:rsidR="002D7569" w:rsidRPr="002D7569">
        <w:rPr>
          <w:sz w:val="22"/>
          <w:szCs w:val="22"/>
          <w:lang w:val="sl-SI"/>
        </w:rPr>
        <w:t xml:space="preserve"> </w:t>
      </w:r>
      <w:r w:rsidR="002D7569">
        <w:rPr>
          <w:sz w:val="22"/>
          <w:szCs w:val="22"/>
          <w:lang w:val="sl-SI"/>
        </w:rPr>
        <w:t>V</w:t>
      </w:r>
      <w:r w:rsidR="002D7569" w:rsidRPr="002D7569">
        <w:rPr>
          <w:sz w:val="22"/>
          <w:szCs w:val="22"/>
          <w:lang w:val="sl-SI"/>
        </w:rPr>
        <w:t xml:space="preserve"> skladu s četrtim odstavkom 4. člena</w:t>
      </w:r>
      <w:r w:rsidR="002D7569">
        <w:rPr>
          <w:sz w:val="22"/>
          <w:szCs w:val="22"/>
          <w:lang w:val="sl-SI"/>
        </w:rPr>
        <w:t xml:space="preserve"> </w:t>
      </w:r>
      <w:r w:rsidR="002D7569" w:rsidRPr="002D7569">
        <w:rPr>
          <w:sz w:val="22"/>
          <w:szCs w:val="22"/>
          <w:lang w:val="sl-SI"/>
        </w:rPr>
        <w:t>ZŠolPre-1</w:t>
      </w:r>
      <w:r w:rsidR="002D7569">
        <w:rPr>
          <w:sz w:val="22"/>
          <w:szCs w:val="22"/>
          <w:lang w:val="sl-SI"/>
        </w:rPr>
        <w:t xml:space="preserve"> šola organizira tudi zajtrk, kosilo in popoldansko malico </w:t>
      </w:r>
      <w:r w:rsidR="002D7569" w:rsidRPr="002D7569">
        <w:rPr>
          <w:sz w:val="22"/>
          <w:szCs w:val="22"/>
          <w:lang w:val="sl-SI"/>
        </w:rPr>
        <w:t>v okviru dodatne ponudbe</w:t>
      </w:r>
      <w:r w:rsidR="002D7569">
        <w:rPr>
          <w:sz w:val="22"/>
          <w:szCs w:val="22"/>
          <w:lang w:val="sl-SI"/>
        </w:rPr>
        <w:t>, pri čemer pa bodo šole o</w:t>
      </w:r>
      <w:r w:rsidR="002D7569" w:rsidRPr="002D7569">
        <w:rPr>
          <w:sz w:val="22"/>
          <w:szCs w:val="22"/>
          <w:lang w:val="sl-SI"/>
        </w:rPr>
        <w:t>d 1. 9. 2027 skladno s spremenjenim tretjim odstavkom 4. člena ZŠolPre-1B za vse učence v okviru javne službe poleg malice dolžne organizirati tudi kosilo</w:t>
      </w:r>
      <w:r w:rsidR="002D7569">
        <w:rPr>
          <w:sz w:val="22"/>
          <w:szCs w:val="22"/>
          <w:lang w:val="sl-SI"/>
        </w:rPr>
        <w:t xml:space="preserve">. </w:t>
      </w:r>
      <w:r w:rsidR="00611CC9">
        <w:rPr>
          <w:sz w:val="22"/>
          <w:szCs w:val="22"/>
          <w:lang w:val="sl-SI"/>
        </w:rPr>
        <w:t xml:space="preserve">Zato Zagovornik ne dvomi, da je zagotavljanje prehrane v šolah pravica otrok, ki te šole obiskujejo.  </w:t>
      </w:r>
    </w:p>
    <w:p w14:paraId="7FBCB099" w14:textId="77777777" w:rsidR="000E3329" w:rsidRPr="000E3329" w:rsidRDefault="000E3329" w:rsidP="000E3329">
      <w:pPr>
        <w:spacing w:line="259" w:lineRule="auto"/>
        <w:jc w:val="both"/>
        <w:rPr>
          <w:rFonts w:eastAsia="Calibri" w:cs="Arial"/>
          <w:color w:val="000000"/>
          <w:kern w:val="2"/>
          <w:sz w:val="22"/>
          <w:szCs w:val="22"/>
          <w:lang w:val="sl-SI"/>
          <w14:ligatures w14:val="standardContextual"/>
        </w:rPr>
      </w:pPr>
    </w:p>
    <w:p w14:paraId="65C43A77" w14:textId="7A414D9B" w:rsidR="000E3329" w:rsidRPr="000E3329" w:rsidRDefault="00CE1EAC" w:rsidP="000E3329">
      <w:pPr>
        <w:jc w:val="both"/>
        <w:rPr>
          <w:rFonts w:eastAsia="Calibri" w:cs="Arial"/>
          <w:color w:val="000000"/>
          <w:kern w:val="2"/>
          <w:sz w:val="22"/>
          <w:szCs w:val="22"/>
          <w:lang w:val="sl-SI"/>
          <w14:ligatures w14:val="standardContextual"/>
        </w:rPr>
      </w:pPr>
      <w:r>
        <w:rPr>
          <w:rFonts w:eastAsia="Calibri" w:cs="Arial"/>
          <w:color w:val="000000"/>
          <w:kern w:val="2"/>
          <w:sz w:val="22"/>
          <w:szCs w:val="22"/>
          <w:lang w:val="sl-SI"/>
          <w14:ligatures w14:val="standardContextual"/>
        </w:rPr>
        <w:t>Enako pa</w:t>
      </w:r>
      <w:r w:rsidR="00525097" w:rsidRPr="00EA2DBD">
        <w:rPr>
          <w:rFonts w:eastAsia="Calibri" w:cs="Arial"/>
          <w:color w:val="000000"/>
          <w:kern w:val="2"/>
          <w:sz w:val="22"/>
          <w:szCs w:val="22"/>
          <w:lang w:val="sl-SI"/>
          <w14:ligatures w14:val="standardContextual"/>
        </w:rPr>
        <w:t xml:space="preserve"> nedvomno velja tudi za področje prehrane v vrtcih</w:t>
      </w:r>
      <w:r w:rsidR="000E3329">
        <w:rPr>
          <w:rFonts w:eastAsia="Calibri" w:cs="Arial"/>
          <w:color w:val="000000"/>
          <w:kern w:val="2"/>
          <w:sz w:val="22"/>
          <w:szCs w:val="22"/>
          <w:lang w:val="sl-SI"/>
          <w14:ligatures w14:val="standardContextual"/>
        </w:rPr>
        <w:t>.</w:t>
      </w:r>
      <w:r w:rsidR="00525097" w:rsidRPr="00EA2DBD">
        <w:rPr>
          <w:rFonts w:eastAsia="Calibri" w:cs="Arial"/>
          <w:color w:val="000000"/>
          <w:kern w:val="2"/>
          <w:sz w:val="22"/>
          <w:szCs w:val="22"/>
          <w:lang w:val="sl-SI"/>
          <w14:ligatures w14:val="standardContextual"/>
        </w:rPr>
        <w:t xml:space="preserve"> </w:t>
      </w:r>
      <w:r w:rsidR="001B14DB" w:rsidRPr="00EA2DBD">
        <w:rPr>
          <w:rFonts w:eastAsia="Calibri" w:cs="Arial"/>
          <w:color w:val="000000"/>
          <w:kern w:val="2"/>
          <w:sz w:val="22"/>
          <w:szCs w:val="22"/>
          <w:lang w:val="sl-SI"/>
          <w14:ligatures w14:val="standardContextual"/>
        </w:rPr>
        <w:t>Zakon o vrtcih</w:t>
      </w:r>
      <w:r w:rsidR="001B14DB" w:rsidRPr="00EA2DBD">
        <w:rPr>
          <w:rStyle w:val="Sprotnaopomba-sklic"/>
          <w:rFonts w:eastAsia="Calibri" w:cs="Arial"/>
          <w:color w:val="000000"/>
          <w:kern w:val="2"/>
          <w:sz w:val="22"/>
          <w:szCs w:val="22"/>
          <w:lang w:val="sl-SI"/>
          <w14:ligatures w14:val="standardContextual"/>
        </w:rPr>
        <w:footnoteReference w:id="34"/>
      </w:r>
      <w:r w:rsidR="00525097" w:rsidRPr="00EA2DBD">
        <w:rPr>
          <w:rFonts w:eastAsia="Calibri" w:cs="Arial"/>
          <w:color w:val="000000"/>
          <w:kern w:val="2"/>
          <w:sz w:val="22"/>
          <w:szCs w:val="22"/>
          <w:lang w:val="sl-SI"/>
          <w14:ligatures w14:val="standardContextual"/>
        </w:rPr>
        <w:t xml:space="preserve"> </w:t>
      </w:r>
      <w:r w:rsidR="00E11560">
        <w:rPr>
          <w:rFonts w:eastAsia="Calibri" w:cs="Arial"/>
          <w:color w:val="000000"/>
          <w:kern w:val="2"/>
          <w:sz w:val="22"/>
          <w:szCs w:val="22"/>
          <w:lang w:val="sl-SI"/>
          <w14:ligatures w14:val="standardContextual"/>
        </w:rPr>
        <w:t xml:space="preserve">(v nadaljevanju: ZVrt) </w:t>
      </w:r>
      <w:r w:rsidR="001B14DB" w:rsidRPr="00EA2DBD">
        <w:rPr>
          <w:rFonts w:eastAsia="Calibri" w:cs="Arial"/>
          <w:color w:val="000000"/>
          <w:kern w:val="2"/>
          <w:sz w:val="22"/>
          <w:szCs w:val="22"/>
          <w:lang w:val="sl-SI"/>
          <w14:ligatures w14:val="standardContextual"/>
        </w:rPr>
        <w:t xml:space="preserve">v </w:t>
      </w:r>
      <w:r w:rsidR="00E11560">
        <w:rPr>
          <w:rFonts w:eastAsia="Calibri" w:cs="Arial"/>
          <w:color w:val="000000"/>
          <w:kern w:val="2"/>
          <w:sz w:val="22"/>
          <w:szCs w:val="22"/>
          <w:lang w:val="sl-SI"/>
          <w14:ligatures w14:val="standardContextual"/>
        </w:rPr>
        <w:t xml:space="preserve">več določbah prehrano uvršča v okvir izvajanja javnega programa vrtca, poleg vzgoje in varstva. V drugem odstavku 14. člena določa, da tako dnevni kot poldnevni </w:t>
      </w:r>
      <w:r w:rsidR="00E11560" w:rsidRPr="00E11560">
        <w:rPr>
          <w:rFonts w:eastAsia="Calibri" w:cs="Arial"/>
          <w:color w:val="000000"/>
          <w:kern w:val="2"/>
          <w:sz w:val="22"/>
          <w:szCs w:val="22"/>
          <w:lang w:val="sl-SI"/>
          <w14:ligatures w14:val="standardContextual"/>
        </w:rPr>
        <w:t xml:space="preserve">programi </w:t>
      </w:r>
      <w:r w:rsidR="00E11560">
        <w:rPr>
          <w:rFonts w:eastAsia="Calibri" w:cs="Arial"/>
          <w:color w:val="000000"/>
          <w:kern w:val="2"/>
          <w:sz w:val="22"/>
          <w:szCs w:val="22"/>
          <w:lang w:val="sl-SI"/>
          <w14:ligatures w14:val="standardContextual"/>
        </w:rPr>
        <w:t>poleg</w:t>
      </w:r>
      <w:r w:rsidR="00E11560" w:rsidRPr="00E11560">
        <w:rPr>
          <w:rFonts w:eastAsia="Calibri" w:cs="Arial"/>
          <w:color w:val="000000"/>
          <w:kern w:val="2"/>
          <w:sz w:val="22"/>
          <w:szCs w:val="22"/>
          <w:lang w:val="sl-SI"/>
          <w14:ligatures w14:val="standardContextual"/>
        </w:rPr>
        <w:t xml:space="preserve"> vzgoj</w:t>
      </w:r>
      <w:r w:rsidR="00E11560">
        <w:rPr>
          <w:rFonts w:eastAsia="Calibri" w:cs="Arial"/>
          <w:color w:val="000000"/>
          <w:kern w:val="2"/>
          <w:sz w:val="22"/>
          <w:szCs w:val="22"/>
          <w:lang w:val="sl-SI"/>
          <w14:ligatures w14:val="standardContextual"/>
        </w:rPr>
        <w:t>e in</w:t>
      </w:r>
      <w:r w:rsidR="00E11560" w:rsidRPr="00E11560">
        <w:rPr>
          <w:rFonts w:eastAsia="Calibri" w:cs="Arial"/>
          <w:color w:val="000000"/>
          <w:kern w:val="2"/>
          <w:sz w:val="22"/>
          <w:szCs w:val="22"/>
          <w:lang w:val="sl-SI"/>
          <w14:ligatures w14:val="standardContextual"/>
        </w:rPr>
        <w:t xml:space="preserve"> varstv</w:t>
      </w:r>
      <w:r w:rsidR="00E11560">
        <w:rPr>
          <w:rFonts w:eastAsia="Calibri" w:cs="Arial"/>
          <w:color w:val="000000"/>
          <w:kern w:val="2"/>
          <w:sz w:val="22"/>
          <w:szCs w:val="22"/>
          <w:lang w:val="sl-SI"/>
          <w14:ligatures w14:val="standardContextual"/>
        </w:rPr>
        <w:t>a otrok obsegajo</w:t>
      </w:r>
      <w:r w:rsidR="00E11560" w:rsidRPr="00E11560">
        <w:rPr>
          <w:rFonts w:eastAsia="Calibri" w:cs="Arial"/>
          <w:color w:val="000000"/>
          <w:kern w:val="2"/>
          <w:sz w:val="22"/>
          <w:szCs w:val="22"/>
          <w:lang w:val="sl-SI"/>
          <w14:ligatures w14:val="standardContextual"/>
        </w:rPr>
        <w:t xml:space="preserve"> </w:t>
      </w:r>
      <w:r w:rsidR="00E11560">
        <w:rPr>
          <w:rFonts w:eastAsia="Calibri" w:cs="Arial"/>
          <w:color w:val="000000"/>
          <w:kern w:val="2"/>
          <w:sz w:val="22"/>
          <w:szCs w:val="22"/>
          <w:lang w:val="sl-SI"/>
          <w14:ligatures w14:val="standardContextual"/>
        </w:rPr>
        <w:t xml:space="preserve">tudi </w:t>
      </w:r>
      <w:r w:rsidR="00E11560" w:rsidRPr="00E11560">
        <w:rPr>
          <w:rFonts w:eastAsia="Calibri" w:cs="Arial"/>
          <w:color w:val="000000"/>
          <w:kern w:val="2"/>
          <w:sz w:val="22"/>
          <w:szCs w:val="22"/>
          <w:lang w:val="sl-SI"/>
          <w14:ligatures w14:val="standardContextual"/>
        </w:rPr>
        <w:t>prehrano otrok</w:t>
      </w:r>
      <w:r w:rsidR="00E11560">
        <w:rPr>
          <w:rFonts w:eastAsia="Calibri" w:cs="Arial"/>
          <w:color w:val="000000"/>
          <w:kern w:val="2"/>
          <w:sz w:val="22"/>
          <w:szCs w:val="22"/>
          <w:lang w:val="sl-SI"/>
          <w14:ligatures w14:val="standardContextual"/>
        </w:rPr>
        <w:t>, prav tako pa je tudi c</w:t>
      </w:r>
      <w:r w:rsidR="00E11560" w:rsidRPr="00E11560">
        <w:rPr>
          <w:rFonts w:eastAsia="Calibri" w:cs="Arial"/>
          <w:color w:val="000000"/>
          <w:kern w:val="2"/>
          <w:sz w:val="22"/>
          <w:szCs w:val="22"/>
          <w:lang w:val="sl-SI"/>
          <w14:ligatures w14:val="standardContextual"/>
        </w:rPr>
        <w:t>ena program</w:t>
      </w:r>
      <w:r w:rsidR="00E11560">
        <w:rPr>
          <w:rFonts w:eastAsia="Calibri" w:cs="Arial"/>
          <w:color w:val="000000"/>
          <w:kern w:val="2"/>
          <w:sz w:val="22"/>
          <w:szCs w:val="22"/>
          <w:lang w:val="sl-SI"/>
          <w14:ligatures w14:val="standardContextual"/>
        </w:rPr>
        <w:t>ov</w:t>
      </w:r>
      <w:r w:rsidR="00E11560" w:rsidRPr="00E11560">
        <w:rPr>
          <w:rFonts w:eastAsia="Calibri" w:cs="Arial"/>
          <w:color w:val="000000"/>
          <w:kern w:val="2"/>
          <w:sz w:val="22"/>
          <w:szCs w:val="22"/>
          <w:lang w:val="sl-SI"/>
          <w14:ligatures w14:val="standardContextual"/>
        </w:rPr>
        <w:t xml:space="preserve"> </w:t>
      </w:r>
      <w:r w:rsidR="00E11560">
        <w:rPr>
          <w:rFonts w:eastAsia="Calibri" w:cs="Arial"/>
          <w:color w:val="000000"/>
          <w:kern w:val="2"/>
          <w:sz w:val="22"/>
          <w:szCs w:val="22"/>
          <w:lang w:val="sl-SI"/>
          <w14:ligatures w14:val="standardContextual"/>
        </w:rPr>
        <w:t>poleg</w:t>
      </w:r>
      <w:r w:rsidR="00E11560" w:rsidRPr="00E11560">
        <w:rPr>
          <w:rFonts w:eastAsia="Calibri" w:cs="Arial"/>
          <w:color w:val="000000"/>
          <w:kern w:val="2"/>
          <w:sz w:val="22"/>
          <w:szCs w:val="22"/>
          <w:lang w:val="sl-SI"/>
          <w14:ligatures w14:val="standardContextual"/>
        </w:rPr>
        <w:t xml:space="preserve"> strošk</w:t>
      </w:r>
      <w:r w:rsidR="00E11560">
        <w:rPr>
          <w:rFonts w:eastAsia="Calibri" w:cs="Arial"/>
          <w:color w:val="000000"/>
          <w:kern w:val="2"/>
          <w:sz w:val="22"/>
          <w:szCs w:val="22"/>
          <w:lang w:val="sl-SI"/>
          <w14:ligatures w14:val="standardContextual"/>
        </w:rPr>
        <w:t>ov</w:t>
      </w:r>
      <w:r w:rsidR="00E11560" w:rsidRPr="00E11560">
        <w:rPr>
          <w:rFonts w:eastAsia="Calibri" w:cs="Arial"/>
          <w:color w:val="000000"/>
          <w:kern w:val="2"/>
          <w:sz w:val="22"/>
          <w:szCs w:val="22"/>
          <w:lang w:val="sl-SI"/>
          <w14:ligatures w14:val="standardContextual"/>
        </w:rPr>
        <w:t xml:space="preserve"> vzgoje</w:t>
      </w:r>
      <w:r w:rsidR="00E11560">
        <w:rPr>
          <w:rFonts w:eastAsia="Calibri" w:cs="Arial"/>
          <w:color w:val="000000"/>
          <w:kern w:val="2"/>
          <w:sz w:val="22"/>
          <w:szCs w:val="22"/>
          <w:lang w:val="sl-SI"/>
          <w14:ligatures w14:val="standardContextual"/>
        </w:rPr>
        <w:t xml:space="preserve"> in</w:t>
      </w:r>
      <w:r w:rsidR="00E11560" w:rsidRPr="00E11560">
        <w:rPr>
          <w:rFonts w:eastAsia="Calibri" w:cs="Arial"/>
          <w:color w:val="000000"/>
          <w:kern w:val="2"/>
          <w:sz w:val="22"/>
          <w:szCs w:val="22"/>
          <w:lang w:val="sl-SI"/>
          <w14:ligatures w14:val="standardContextual"/>
        </w:rPr>
        <w:t xml:space="preserve"> varstva </w:t>
      </w:r>
      <w:r w:rsidR="00E11560">
        <w:rPr>
          <w:rFonts w:eastAsia="Calibri" w:cs="Arial"/>
          <w:color w:val="000000"/>
          <w:kern w:val="2"/>
          <w:sz w:val="22"/>
          <w:szCs w:val="22"/>
          <w:lang w:val="sl-SI"/>
          <w14:ligatures w14:val="standardContextual"/>
        </w:rPr>
        <w:t>sestavljena tudi iz stroška</w:t>
      </w:r>
      <w:r w:rsidR="00E11560" w:rsidRPr="00E11560">
        <w:rPr>
          <w:rFonts w:eastAsia="Calibri" w:cs="Arial"/>
          <w:color w:val="000000"/>
          <w:kern w:val="2"/>
          <w:sz w:val="22"/>
          <w:szCs w:val="22"/>
          <w:lang w:val="sl-SI"/>
          <w14:ligatures w14:val="standardContextual"/>
        </w:rPr>
        <w:t xml:space="preserve"> prehrane</w:t>
      </w:r>
      <w:r w:rsidR="00E11560">
        <w:rPr>
          <w:rFonts w:eastAsia="Calibri" w:cs="Arial"/>
          <w:color w:val="000000"/>
          <w:kern w:val="2"/>
          <w:sz w:val="22"/>
          <w:szCs w:val="22"/>
          <w:lang w:val="sl-SI"/>
          <w14:ligatures w14:val="standardContextual"/>
        </w:rPr>
        <w:t xml:space="preserve"> (prvi odstavek 28. člena ZVrt), pri čemer </w:t>
      </w:r>
      <w:r w:rsidR="001B14DB" w:rsidRPr="00EA2DBD">
        <w:rPr>
          <w:rFonts w:eastAsia="Calibri" w:cs="Arial"/>
          <w:color w:val="000000"/>
          <w:kern w:val="2"/>
          <w:sz w:val="22"/>
          <w:szCs w:val="22"/>
          <w:lang w:val="sl-SI"/>
          <w14:ligatures w14:val="standardContextual"/>
        </w:rPr>
        <w:t>30. člen</w:t>
      </w:r>
      <w:r w:rsidR="00E11560">
        <w:rPr>
          <w:rFonts w:eastAsia="Calibri" w:cs="Arial"/>
          <w:color w:val="000000"/>
          <w:kern w:val="2"/>
          <w:sz w:val="22"/>
          <w:szCs w:val="22"/>
          <w:lang w:val="sl-SI"/>
          <w14:ligatures w14:val="standardContextual"/>
        </w:rPr>
        <w:t xml:space="preserve"> ZVrt</w:t>
      </w:r>
      <w:r w:rsidR="001B14DB" w:rsidRPr="00EA2DBD">
        <w:rPr>
          <w:rFonts w:eastAsia="Calibri" w:cs="Arial"/>
          <w:color w:val="000000"/>
          <w:kern w:val="2"/>
          <w:sz w:val="22"/>
          <w:szCs w:val="22"/>
          <w:lang w:val="sl-SI"/>
          <w14:ligatures w14:val="standardContextual"/>
        </w:rPr>
        <w:t xml:space="preserve"> določa, da cena javnega programa obvezno vključuje stroške vzgoje, varstva in prehrane. </w:t>
      </w:r>
      <w:r w:rsidR="000E3329" w:rsidRPr="000E3329">
        <w:rPr>
          <w:rFonts w:eastAsia="Calibri" w:cs="Arial"/>
          <w:color w:val="000000"/>
          <w:kern w:val="2"/>
          <w:sz w:val="22"/>
          <w:szCs w:val="22"/>
          <w:lang w:val="sl-SI"/>
          <w14:ligatures w14:val="standardContextual"/>
        </w:rPr>
        <w:t xml:space="preserve">Iz tega izhaja, da je prehrana v vrtcih </w:t>
      </w:r>
      <w:r w:rsidR="000E3329">
        <w:rPr>
          <w:rFonts w:eastAsia="Calibri" w:cs="Arial"/>
          <w:color w:val="000000"/>
          <w:kern w:val="2"/>
          <w:sz w:val="22"/>
          <w:szCs w:val="22"/>
          <w:lang w:val="sl-SI"/>
          <w14:ligatures w14:val="standardContextual"/>
        </w:rPr>
        <w:t xml:space="preserve">kot </w:t>
      </w:r>
      <w:r w:rsidR="000E3329" w:rsidRPr="000E3329">
        <w:rPr>
          <w:rFonts w:eastAsia="Calibri" w:cs="Arial"/>
          <w:color w:val="000000"/>
          <w:kern w:val="2"/>
          <w:sz w:val="22"/>
          <w:szCs w:val="22"/>
          <w:lang w:val="sl-SI"/>
          <w14:ligatures w14:val="standardContextual"/>
        </w:rPr>
        <w:t xml:space="preserve">sestavni del </w:t>
      </w:r>
      <w:r w:rsidR="000E3329">
        <w:rPr>
          <w:rFonts w:eastAsia="Calibri" w:cs="Arial"/>
          <w:color w:val="000000"/>
          <w:kern w:val="2"/>
          <w:sz w:val="22"/>
          <w:szCs w:val="22"/>
          <w:lang w:val="sl-SI"/>
          <w14:ligatures w14:val="standardContextual"/>
        </w:rPr>
        <w:t>javnega programa dejansko del</w:t>
      </w:r>
      <w:r w:rsidR="000E3329" w:rsidRPr="000E3329">
        <w:rPr>
          <w:rFonts w:eastAsia="Calibri" w:cs="Arial"/>
          <w:color w:val="000000"/>
          <w:kern w:val="2"/>
          <w:sz w:val="22"/>
          <w:szCs w:val="22"/>
          <w:lang w:val="sl-SI"/>
          <w14:ligatures w14:val="standardContextual"/>
        </w:rPr>
        <w:t xml:space="preserve"> kurikuluma, preko katerega se otrok </w:t>
      </w:r>
      <w:r w:rsidR="000E3329">
        <w:rPr>
          <w:rFonts w:eastAsia="Calibri" w:cs="Arial"/>
          <w:color w:val="000000"/>
          <w:kern w:val="2"/>
          <w:sz w:val="22"/>
          <w:szCs w:val="22"/>
          <w:lang w:val="sl-SI"/>
          <w14:ligatures w14:val="standardContextual"/>
        </w:rPr>
        <w:t xml:space="preserve">med drugim </w:t>
      </w:r>
      <w:r w:rsidR="000E3329" w:rsidRPr="000E3329">
        <w:rPr>
          <w:rFonts w:eastAsia="Calibri" w:cs="Arial"/>
          <w:color w:val="000000"/>
          <w:kern w:val="2"/>
          <w:sz w:val="22"/>
          <w:szCs w:val="22"/>
          <w:lang w:val="sl-SI"/>
          <w14:ligatures w14:val="standardContextual"/>
        </w:rPr>
        <w:t xml:space="preserve">uči </w:t>
      </w:r>
      <w:r w:rsidR="000E3329">
        <w:rPr>
          <w:rFonts w:eastAsia="Calibri" w:cs="Arial"/>
          <w:color w:val="000000"/>
          <w:kern w:val="2"/>
          <w:sz w:val="22"/>
          <w:szCs w:val="22"/>
          <w:lang w:val="sl-SI"/>
          <w14:ligatures w14:val="standardContextual"/>
        </w:rPr>
        <w:t xml:space="preserve">tudi </w:t>
      </w:r>
      <w:r w:rsidR="000E3329" w:rsidRPr="000E3329">
        <w:rPr>
          <w:rFonts w:eastAsia="Calibri" w:cs="Arial"/>
          <w:color w:val="000000"/>
          <w:kern w:val="2"/>
          <w:sz w:val="22"/>
          <w:szCs w:val="22"/>
          <w:lang w:val="sl-SI"/>
          <w14:ligatures w14:val="standardContextual"/>
        </w:rPr>
        <w:t>zdravih navad</w:t>
      </w:r>
      <w:r w:rsidR="000E3329">
        <w:rPr>
          <w:rFonts w:eastAsia="Calibri" w:cs="Arial"/>
          <w:color w:val="000000"/>
          <w:kern w:val="2"/>
          <w:sz w:val="22"/>
          <w:szCs w:val="22"/>
          <w:lang w:val="sl-SI"/>
          <w14:ligatures w14:val="standardContextual"/>
        </w:rPr>
        <w:t>, zato kot taka tvori otrokovo pravico do zdravega razvoja</w:t>
      </w:r>
      <w:r w:rsidR="000E3329" w:rsidRPr="000E3329">
        <w:rPr>
          <w:rFonts w:eastAsia="Calibri" w:cs="Arial"/>
          <w:color w:val="000000"/>
          <w:kern w:val="2"/>
          <w:sz w:val="22"/>
          <w:szCs w:val="22"/>
          <w:lang w:val="sl-SI"/>
          <w14:ligatures w14:val="standardContextual"/>
        </w:rPr>
        <w:t xml:space="preserve">. </w:t>
      </w:r>
    </w:p>
    <w:p w14:paraId="0F744380" w14:textId="77777777" w:rsidR="000E3329" w:rsidRDefault="000E3329" w:rsidP="00227D93">
      <w:pPr>
        <w:spacing w:line="259" w:lineRule="auto"/>
        <w:jc w:val="both"/>
        <w:rPr>
          <w:rFonts w:eastAsia="Calibri" w:cs="Arial"/>
          <w:color w:val="000000"/>
          <w:kern w:val="2"/>
          <w:sz w:val="22"/>
          <w:szCs w:val="22"/>
          <w:lang w:val="sl-SI"/>
          <w14:ligatures w14:val="standardContextual"/>
        </w:rPr>
      </w:pPr>
    </w:p>
    <w:p w14:paraId="29257D5B" w14:textId="2097C86A" w:rsidR="000E3329" w:rsidRDefault="000E3329" w:rsidP="00227D93">
      <w:pPr>
        <w:spacing w:line="259" w:lineRule="auto"/>
        <w:jc w:val="both"/>
        <w:rPr>
          <w:rFonts w:eastAsia="Calibri" w:cs="Arial"/>
          <w:color w:val="000000"/>
          <w:kern w:val="2"/>
          <w:sz w:val="22"/>
          <w:szCs w:val="22"/>
          <w:lang w:val="sl-SI"/>
          <w14:ligatures w14:val="standardContextual"/>
        </w:rPr>
      </w:pPr>
      <w:r>
        <w:rPr>
          <w:rFonts w:eastAsia="Calibri" w:cs="Arial"/>
          <w:color w:val="000000"/>
          <w:kern w:val="2"/>
          <w:sz w:val="22"/>
          <w:szCs w:val="22"/>
          <w:lang w:val="sl-SI"/>
          <w14:ligatures w14:val="standardContextual"/>
        </w:rPr>
        <w:t>K</w:t>
      </w:r>
      <w:r w:rsidRPr="00EA2DBD">
        <w:rPr>
          <w:rFonts w:eastAsia="Calibri" w:cs="Arial"/>
          <w:color w:val="000000"/>
          <w:kern w:val="2"/>
          <w:sz w:val="22"/>
          <w:szCs w:val="22"/>
          <w:lang w:val="sl-SI"/>
          <w14:ligatures w14:val="standardContextual"/>
        </w:rPr>
        <w:t>onvencij</w:t>
      </w:r>
      <w:r>
        <w:rPr>
          <w:rFonts w:eastAsia="Calibri" w:cs="Arial"/>
          <w:color w:val="000000"/>
          <w:kern w:val="2"/>
          <w:sz w:val="22"/>
          <w:szCs w:val="22"/>
          <w:lang w:val="sl-SI"/>
          <w14:ligatures w14:val="standardContextual"/>
        </w:rPr>
        <w:t>a</w:t>
      </w:r>
      <w:r w:rsidRPr="00EA2DBD">
        <w:rPr>
          <w:rFonts w:eastAsia="Calibri" w:cs="Arial"/>
          <w:color w:val="000000"/>
          <w:kern w:val="2"/>
          <w:sz w:val="22"/>
          <w:szCs w:val="22"/>
          <w:lang w:val="sl-SI"/>
          <w14:ligatures w14:val="standardContextual"/>
        </w:rPr>
        <w:t xml:space="preserve"> ZN o otrokovih pravicah, ki jo v Sloveniji uporabljamo neposredno</w:t>
      </w:r>
      <w:r>
        <w:rPr>
          <w:rFonts w:eastAsia="Calibri" w:cs="Arial"/>
          <w:color w:val="000000"/>
          <w:kern w:val="2"/>
          <w:sz w:val="22"/>
          <w:szCs w:val="22"/>
          <w:lang w:val="sl-SI"/>
          <w14:ligatures w14:val="standardContextual"/>
        </w:rPr>
        <w:t xml:space="preserve">, </w:t>
      </w:r>
      <w:r w:rsidRPr="000E3329">
        <w:rPr>
          <w:rFonts w:eastAsia="Calibri" w:cs="Arial"/>
          <w:color w:val="000000"/>
          <w:kern w:val="2"/>
          <w:sz w:val="22"/>
          <w:szCs w:val="22"/>
          <w:lang w:val="sl-SI"/>
          <w14:ligatures w14:val="standardContextual"/>
        </w:rPr>
        <w:t xml:space="preserve">sicer ne določa posebej pravice otrok do zdrave prehrane, je pa mogoče to pravico izpeljati iz drugih pravic, </w:t>
      </w:r>
      <w:r w:rsidRPr="000E3329">
        <w:rPr>
          <w:rFonts w:eastAsia="Calibri" w:cs="Arial"/>
          <w:color w:val="000000"/>
          <w:kern w:val="2"/>
          <w:sz w:val="22"/>
          <w:szCs w:val="22"/>
          <w:lang w:val="sl-SI"/>
          <w14:ligatures w14:val="standardContextual"/>
        </w:rPr>
        <w:lastRenderedPageBreak/>
        <w:t>zlasti iz 24. člena, ki določa, da države pogodbenice Konvencije priznavajo otrokovo pravico do najvišje dosegljive ravni zdravja in do storitev ustanov za zdravljenje in zdravstveno rehabilitacijo.</w:t>
      </w:r>
    </w:p>
    <w:p w14:paraId="1F450D5E" w14:textId="77777777" w:rsidR="000E3329" w:rsidRDefault="000E3329" w:rsidP="00227D93">
      <w:pPr>
        <w:spacing w:line="259" w:lineRule="auto"/>
        <w:jc w:val="both"/>
        <w:rPr>
          <w:rFonts w:eastAsia="Calibri" w:cs="Arial"/>
          <w:color w:val="000000"/>
          <w:kern w:val="2"/>
          <w:sz w:val="22"/>
          <w:szCs w:val="22"/>
          <w:lang w:val="sl-SI"/>
          <w14:ligatures w14:val="standardContextual"/>
        </w:rPr>
      </w:pPr>
    </w:p>
    <w:p w14:paraId="4DA6AE21" w14:textId="77777777" w:rsidR="00CD1966" w:rsidRDefault="00CD1966" w:rsidP="00227D93">
      <w:pPr>
        <w:spacing w:line="259" w:lineRule="auto"/>
        <w:jc w:val="both"/>
        <w:rPr>
          <w:rFonts w:eastAsia="Calibri" w:cs="Arial"/>
          <w:color w:val="000000"/>
          <w:kern w:val="2"/>
          <w:sz w:val="22"/>
          <w:szCs w:val="22"/>
          <w:lang w:val="sl-SI"/>
          <w14:ligatures w14:val="standardContextual"/>
        </w:rPr>
      </w:pPr>
      <w:r>
        <w:rPr>
          <w:rFonts w:eastAsia="Calibri" w:cs="Arial"/>
          <w:color w:val="000000"/>
          <w:kern w:val="2"/>
          <w:sz w:val="22"/>
          <w:szCs w:val="22"/>
          <w:lang w:val="sl-SI"/>
          <w14:ligatures w14:val="standardContextual"/>
        </w:rPr>
        <w:t xml:space="preserve">Enako kot za učence in šolarje </w:t>
      </w:r>
      <w:r w:rsidR="0010621A" w:rsidRPr="00EA2DBD">
        <w:rPr>
          <w:rFonts w:eastAsia="Calibri" w:cs="Arial"/>
          <w:color w:val="000000"/>
          <w:kern w:val="2"/>
          <w:sz w:val="22"/>
          <w:szCs w:val="22"/>
          <w:lang w:val="sl-SI"/>
          <w14:ligatures w14:val="standardContextual"/>
        </w:rPr>
        <w:t xml:space="preserve">Zagovornik </w:t>
      </w:r>
      <w:r>
        <w:rPr>
          <w:rFonts w:eastAsia="Calibri" w:cs="Arial"/>
          <w:color w:val="000000"/>
          <w:kern w:val="2"/>
          <w:sz w:val="22"/>
          <w:szCs w:val="22"/>
          <w:lang w:val="sl-SI"/>
          <w14:ligatures w14:val="standardContextual"/>
        </w:rPr>
        <w:t xml:space="preserve">tudi za otroke v vrtcih </w:t>
      </w:r>
      <w:r w:rsidR="0010621A" w:rsidRPr="00EA2DBD">
        <w:rPr>
          <w:rFonts w:eastAsia="Calibri" w:cs="Arial"/>
          <w:color w:val="000000"/>
          <w:kern w:val="2"/>
          <w:sz w:val="22"/>
          <w:szCs w:val="22"/>
          <w:lang w:val="sl-SI"/>
          <w14:ligatures w14:val="standardContextual"/>
        </w:rPr>
        <w:t xml:space="preserve">ocenjuje, da zagotavljanje prehrane nedvomno šteje med otrokove pravice, ki jih je dolžna v skladu s 56. členom Ustave RS in načelom skrbi za zdrav razvoj otroka uresničiti država. </w:t>
      </w:r>
    </w:p>
    <w:p w14:paraId="6F6CF8EA" w14:textId="77777777" w:rsidR="00CD1966" w:rsidRDefault="00CD1966" w:rsidP="00227D93">
      <w:pPr>
        <w:spacing w:line="259" w:lineRule="auto"/>
        <w:jc w:val="both"/>
        <w:rPr>
          <w:rFonts w:eastAsia="Calibri" w:cs="Arial"/>
          <w:color w:val="000000"/>
          <w:kern w:val="2"/>
          <w:sz w:val="22"/>
          <w:szCs w:val="22"/>
          <w:lang w:val="sl-SI"/>
          <w14:ligatures w14:val="standardContextual"/>
        </w:rPr>
      </w:pPr>
    </w:p>
    <w:p w14:paraId="68125E99" w14:textId="15DE2FB7" w:rsidR="00EA2DBD" w:rsidRPr="00EA2DBD" w:rsidRDefault="0010621A" w:rsidP="00227D93">
      <w:pPr>
        <w:spacing w:line="259" w:lineRule="auto"/>
        <w:jc w:val="both"/>
        <w:rPr>
          <w:rFonts w:eastAsia="Calibri" w:cs="Arial"/>
          <w:color w:val="000000"/>
          <w:kern w:val="2"/>
          <w:sz w:val="22"/>
          <w:szCs w:val="22"/>
          <w:lang w:val="sl-SI"/>
          <w14:ligatures w14:val="standardContextual"/>
        </w:rPr>
      </w:pPr>
      <w:r w:rsidRPr="00EA2DBD">
        <w:rPr>
          <w:rFonts w:eastAsia="Calibri" w:cs="Arial"/>
          <w:color w:val="000000"/>
          <w:kern w:val="2"/>
          <w:sz w:val="22"/>
          <w:szCs w:val="22"/>
          <w:lang w:val="sl-SI"/>
          <w14:ligatures w14:val="standardContextual"/>
        </w:rPr>
        <w:t>To</w:t>
      </w:r>
      <w:r w:rsidR="00CD1966">
        <w:rPr>
          <w:rFonts w:eastAsia="Calibri" w:cs="Arial"/>
          <w:color w:val="000000"/>
          <w:kern w:val="2"/>
          <w:sz w:val="22"/>
          <w:szCs w:val="22"/>
          <w:lang w:val="sl-SI"/>
          <w14:ligatures w14:val="standardContextual"/>
        </w:rPr>
        <w:t xml:space="preserve"> pomeni, da</w:t>
      </w:r>
      <w:r w:rsidRPr="00EA2DBD">
        <w:rPr>
          <w:rFonts w:eastAsia="Calibri" w:cs="Arial"/>
          <w:color w:val="000000"/>
          <w:kern w:val="2"/>
          <w:sz w:val="22"/>
          <w:szCs w:val="22"/>
          <w:lang w:val="sl-SI"/>
          <w14:ligatures w14:val="standardContextual"/>
        </w:rPr>
        <w:t xml:space="preserve"> je odgovor na prvo vprašanje </w:t>
      </w:r>
      <w:r w:rsidR="00CD1966">
        <w:rPr>
          <w:rFonts w:eastAsia="Calibri" w:cs="Arial"/>
          <w:color w:val="000000"/>
          <w:kern w:val="2"/>
          <w:sz w:val="22"/>
          <w:szCs w:val="22"/>
          <w:lang w:val="sl-SI"/>
          <w14:ligatures w14:val="standardContextual"/>
        </w:rPr>
        <w:t xml:space="preserve">presoje </w:t>
      </w:r>
      <w:r w:rsidR="008D417F">
        <w:rPr>
          <w:rFonts w:eastAsia="Calibri" w:cs="Arial"/>
          <w:color w:val="000000"/>
          <w:kern w:val="2"/>
          <w:sz w:val="22"/>
          <w:szCs w:val="22"/>
          <w:lang w:val="sl-SI"/>
          <w14:ligatures w14:val="standardContextual"/>
        </w:rPr>
        <w:t xml:space="preserve">morebitne </w:t>
      </w:r>
      <w:proofErr w:type="spellStart"/>
      <w:r w:rsidR="008D417F">
        <w:rPr>
          <w:rFonts w:eastAsia="Calibri" w:cs="Arial"/>
          <w:color w:val="000000"/>
          <w:kern w:val="2"/>
          <w:sz w:val="22"/>
          <w:szCs w:val="22"/>
          <w:lang w:val="sl-SI"/>
          <w14:ligatures w14:val="standardContextual"/>
        </w:rPr>
        <w:t>diskriminatorne</w:t>
      </w:r>
      <w:proofErr w:type="spellEnd"/>
      <w:r w:rsidR="008D417F">
        <w:rPr>
          <w:rFonts w:eastAsia="Calibri" w:cs="Arial"/>
          <w:color w:val="000000"/>
          <w:kern w:val="2"/>
          <w:sz w:val="22"/>
          <w:szCs w:val="22"/>
          <w:lang w:val="sl-SI"/>
          <w14:ligatures w14:val="standardContextual"/>
        </w:rPr>
        <w:t xml:space="preserve"> ureditve v Smernicah </w:t>
      </w:r>
      <w:r w:rsidR="00CD1966">
        <w:rPr>
          <w:rFonts w:eastAsia="Calibri" w:cs="Arial"/>
          <w:color w:val="000000"/>
          <w:kern w:val="2"/>
          <w:sz w:val="22"/>
          <w:szCs w:val="22"/>
          <w:lang w:val="sl-SI"/>
          <w14:ligatures w14:val="standardContextual"/>
        </w:rPr>
        <w:t>v okviru metode Ustavnega sodišča RS</w:t>
      </w:r>
      <w:r w:rsidR="008D417F">
        <w:rPr>
          <w:rFonts w:eastAsia="Calibri" w:cs="Arial"/>
          <w:color w:val="000000"/>
          <w:kern w:val="2"/>
          <w:sz w:val="22"/>
          <w:szCs w:val="22"/>
          <w:lang w:val="sl-SI"/>
          <w14:ligatures w14:val="standardContextual"/>
        </w:rPr>
        <w:t xml:space="preserve">, </w:t>
      </w:r>
      <w:r w:rsidRPr="00EA2DBD">
        <w:rPr>
          <w:rFonts w:eastAsia="Calibri" w:cs="Arial"/>
          <w:color w:val="000000"/>
          <w:kern w:val="2"/>
          <w:sz w:val="22"/>
          <w:szCs w:val="22"/>
          <w:lang w:val="sl-SI"/>
          <w14:ligatures w14:val="standardContextual"/>
        </w:rPr>
        <w:t xml:space="preserve">pritrdilen.  </w:t>
      </w:r>
    </w:p>
    <w:p w14:paraId="2F9A6CD8" w14:textId="77777777" w:rsidR="00EA2DBD" w:rsidRPr="00EA2DBD" w:rsidRDefault="00EA2DBD" w:rsidP="00227D93">
      <w:pPr>
        <w:spacing w:line="259" w:lineRule="auto"/>
        <w:jc w:val="both"/>
        <w:rPr>
          <w:rFonts w:eastAsia="Calibri" w:cs="Arial"/>
          <w:color w:val="000000"/>
          <w:kern w:val="2"/>
          <w:sz w:val="22"/>
          <w:szCs w:val="22"/>
          <w:lang w:val="sl-SI"/>
          <w14:ligatures w14:val="standardContextual"/>
        </w:rPr>
      </w:pPr>
    </w:p>
    <w:p w14:paraId="3D0B664C" w14:textId="29486DE2" w:rsidR="00EA2DBD" w:rsidRPr="00EA2DBD" w:rsidRDefault="00AE1EC3" w:rsidP="00EA2DBD">
      <w:pPr>
        <w:pStyle w:val="Odstavekseznama"/>
        <w:numPr>
          <w:ilvl w:val="1"/>
          <w:numId w:val="16"/>
        </w:numPr>
        <w:spacing w:line="259" w:lineRule="auto"/>
        <w:jc w:val="both"/>
        <w:rPr>
          <w:rFonts w:eastAsia="Calibri" w:cs="Arial"/>
          <w:b/>
          <w:bCs/>
          <w:color w:val="000000"/>
          <w:kern w:val="2"/>
          <w:sz w:val="22"/>
          <w:szCs w:val="22"/>
          <w:lang w:val="sl-SI"/>
          <w14:ligatures w14:val="standardContextual"/>
        </w:rPr>
      </w:pPr>
      <w:r>
        <w:rPr>
          <w:rFonts w:eastAsia="Calibri" w:cs="Arial"/>
          <w:b/>
          <w:bCs/>
          <w:color w:val="000000"/>
          <w:kern w:val="2"/>
          <w:sz w:val="22"/>
          <w:szCs w:val="22"/>
          <w:lang w:val="sl-SI"/>
          <w14:ligatures w14:val="standardContextual"/>
        </w:rPr>
        <w:t>Različno obravnavanje</w:t>
      </w:r>
      <w:r w:rsidR="00EA2DBD" w:rsidRPr="00EA2DBD">
        <w:rPr>
          <w:rFonts w:eastAsia="Calibri" w:cs="Arial"/>
          <w:b/>
          <w:bCs/>
          <w:color w:val="000000"/>
          <w:kern w:val="2"/>
          <w:sz w:val="22"/>
          <w:szCs w:val="22"/>
          <w:lang w:val="sl-SI"/>
          <w14:ligatures w14:val="standardContextual"/>
        </w:rPr>
        <w:t xml:space="preserve"> v primerjavi z drugimi posamezniki ali skupinami</w:t>
      </w:r>
    </w:p>
    <w:p w14:paraId="7568545C" w14:textId="77777777" w:rsidR="00EA2DBD" w:rsidRPr="00EA2DBD" w:rsidRDefault="00EA2DBD" w:rsidP="00227D93">
      <w:pPr>
        <w:spacing w:line="259" w:lineRule="auto"/>
        <w:jc w:val="both"/>
        <w:rPr>
          <w:rFonts w:cs="Arial"/>
          <w:sz w:val="22"/>
          <w:szCs w:val="22"/>
          <w:shd w:val="clear" w:color="auto" w:fill="FFFFFF"/>
          <w:lang w:val="sl-SI"/>
        </w:rPr>
      </w:pPr>
    </w:p>
    <w:p w14:paraId="54AEA57B" w14:textId="422CE205" w:rsidR="00976B6D" w:rsidRPr="002C6D4B" w:rsidRDefault="00EA2DBD" w:rsidP="00227D93">
      <w:pPr>
        <w:spacing w:line="259" w:lineRule="auto"/>
        <w:jc w:val="both"/>
        <w:rPr>
          <w:rFonts w:cs="Arial"/>
          <w:sz w:val="22"/>
          <w:szCs w:val="22"/>
          <w:shd w:val="clear" w:color="auto" w:fill="FFFFFF"/>
          <w:lang w:val="sl-SI"/>
        </w:rPr>
      </w:pPr>
      <w:r w:rsidRPr="002C6D4B">
        <w:rPr>
          <w:rFonts w:cs="Arial"/>
          <w:sz w:val="22"/>
          <w:szCs w:val="22"/>
          <w:shd w:val="clear" w:color="auto" w:fill="FFFFFF"/>
          <w:lang w:val="sl-SI"/>
        </w:rPr>
        <w:t>Ker je odgovor na prvo vprašanje pritrdilen, v skladu z ustavno</w:t>
      </w:r>
      <w:r w:rsidR="00C94B48">
        <w:rPr>
          <w:rFonts w:cs="Arial"/>
          <w:sz w:val="22"/>
          <w:szCs w:val="22"/>
          <w:shd w:val="clear" w:color="auto" w:fill="FFFFFF"/>
          <w:lang w:val="sl-SI"/>
        </w:rPr>
        <w:t xml:space="preserve"> </w:t>
      </w:r>
      <w:r w:rsidRPr="002C6D4B">
        <w:rPr>
          <w:rFonts w:cs="Arial"/>
          <w:sz w:val="22"/>
          <w:szCs w:val="22"/>
          <w:shd w:val="clear" w:color="auto" w:fill="FFFFFF"/>
          <w:lang w:val="sl-SI"/>
        </w:rPr>
        <w:t>sodno metodo sledi naslednje vprašanje</w:t>
      </w:r>
      <w:r w:rsidR="007C74F5">
        <w:rPr>
          <w:rFonts w:cs="Arial"/>
          <w:sz w:val="22"/>
          <w:szCs w:val="22"/>
          <w:shd w:val="clear" w:color="auto" w:fill="FFFFFF"/>
          <w:lang w:val="sl-SI"/>
        </w:rPr>
        <w:t>:</w:t>
      </w:r>
      <w:r w:rsidRPr="002C6D4B">
        <w:rPr>
          <w:rFonts w:cs="Arial"/>
          <w:sz w:val="22"/>
          <w:szCs w:val="22"/>
          <w:shd w:val="clear" w:color="auto" w:fill="FFFFFF"/>
          <w:lang w:val="sl-SI"/>
        </w:rPr>
        <w:t xml:space="preserve"> ali obstaja različno obravnavanje pobudnika (oziroma v konkretnem primeru njegovih mladoletnih otrok) in tistega, s katerim se pobudnik primerja. </w:t>
      </w:r>
    </w:p>
    <w:p w14:paraId="04E1C6A6" w14:textId="648E70EB" w:rsidR="0023504F" w:rsidRPr="002C6D4B" w:rsidRDefault="0023504F" w:rsidP="00227D93">
      <w:pPr>
        <w:spacing w:line="259" w:lineRule="auto"/>
        <w:jc w:val="both"/>
        <w:rPr>
          <w:rFonts w:cs="Arial"/>
          <w:sz w:val="22"/>
          <w:szCs w:val="22"/>
          <w:shd w:val="clear" w:color="auto" w:fill="FFFFFF"/>
          <w:lang w:val="sl-SI"/>
        </w:rPr>
      </w:pPr>
    </w:p>
    <w:p w14:paraId="3461D5A9" w14:textId="60AC357D" w:rsidR="00915D74" w:rsidRDefault="002C6D4B" w:rsidP="00227D93">
      <w:pPr>
        <w:spacing w:line="259" w:lineRule="auto"/>
        <w:jc w:val="both"/>
        <w:rPr>
          <w:sz w:val="22"/>
          <w:szCs w:val="22"/>
          <w:lang w:val="sl-SI"/>
        </w:rPr>
      </w:pPr>
      <w:r>
        <w:rPr>
          <w:sz w:val="22"/>
          <w:szCs w:val="22"/>
          <w:lang w:val="sl-SI"/>
        </w:rPr>
        <w:t>Pobudnik zatrjuje, da zaradi prepričanja njihove družine</w:t>
      </w:r>
      <w:r w:rsidR="00C22B5B">
        <w:rPr>
          <w:sz w:val="22"/>
          <w:szCs w:val="22"/>
          <w:lang w:val="sl-SI"/>
        </w:rPr>
        <w:t xml:space="preserve">, ki se prehranjuje v skladu z načeli etičnega </w:t>
      </w:r>
      <w:proofErr w:type="spellStart"/>
      <w:r w:rsidR="00C22B5B">
        <w:rPr>
          <w:sz w:val="22"/>
          <w:szCs w:val="22"/>
          <w:lang w:val="sl-SI"/>
        </w:rPr>
        <w:t>veganstva</w:t>
      </w:r>
      <w:proofErr w:type="spellEnd"/>
      <w:r w:rsidR="00C22B5B">
        <w:rPr>
          <w:sz w:val="22"/>
          <w:szCs w:val="22"/>
          <w:lang w:val="sl-SI"/>
        </w:rPr>
        <w:t>,</w:t>
      </w:r>
      <w:r>
        <w:rPr>
          <w:sz w:val="22"/>
          <w:szCs w:val="22"/>
          <w:lang w:val="sl-SI"/>
        </w:rPr>
        <w:t xml:space="preserve"> njegova otroka</w:t>
      </w:r>
      <w:r w:rsidR="00C22B5B">
        <w:rPr>
          <w:sz w:val="22"/>
          <w:szCs w:val="22"/>
          <w:lang w:val="sl-SI"/>
        </w:rPr>
        <w:t xml:space="preserve"> </w:t>
      </w:r>
      <w:r w:rsidRPr="002C6D4B">
        <w:rPr>
          <w:sz w:val="22"/>
          <w:szCs w:val="22"/>
          <w:lang w:val="sl-SI"/>
        </w:rPr>
        <w:t>običajne</w:t>
      </w:r>
      <w:r w:rsidR="00AE1EC3">
        <w:rPr>
          <w:sz w:val="22"/>
          <w:szCs w:val="22"/>
          <w:lang w:val="sl-SI"/>
        </w:rPr>
        <w:t xml:space="preserve"> </w:t>
      </w:r>
      <w:r w:rsidR="00C22B5B">
        <w:rPr>
          <w:sz w:val="22"/>
          <w:szCs w:val="22"/>
          <w:lang w:val="sl-SI"/>
        </w:rPr>
        <w:t xml:space="preserve">mešane </w:t>
      </w:r>
      <w:r w:rsidRPr="002C6D4B">
        <w:rPr>
          <w:sz w:val="22"/>
          <w:szCs w:val="22"/>
          <w:lang w:val="sl-SI"/>
        </w:rPr>
        <w:t>prehrane</w:t>
      </w:r>
      <w:r w:rsidR="00C22B5B">
        <w:rPr>
          <w:sz w:val="22"/>
          <w:szCs w:val="22"/>
          <w:lang w:val="sl-SI"/>
        </w:rPr>
        <w:t xml:space="preserve">, </w:t>
      </w:r>
      <w:r w:rsidR="007C74F5" w:rsidRPr="007C74F5">
        <w:rPr>
          <w:sz w:val="22"/>
          <w:szCs w:val="22"/>
          <w:lang w:val="sl-SI"/>
        </w:rPr>
        <w:t>ki vključuje vsa živila rastlinskega in živalskega izvora</w:t>
      </w:r>
      <w:r w:rsidR="007C74F5">
        <w:rPr>
          <w:sz w:val="22"/>
          <w:szCs w:val="22"/>
          <w:lang w:val="sl-SI"/>
        </w:rPr>
        <w:t>,</w:t>
      </w:r>
      <w:r w:rsidR="006A4068">
        <w:rPr>
          <w:rStyle w:val="Sprotnaopomba-sklic"/>
          <w:sz w:val="22"/>
          <w:szCs w:val="22"/>
          <w:lang w:val="sl-SI"/>
        </w:rPr>
        <w:footnoteReference w:id="35"/>
      </w:r>
      <w:r w:rsidR="007C74F5">
        <w:rPr>
          <w:sz w:val="22"/>
          <w:szCs w:val="22"/>
          <w:lang w:val="sl-SI"/>
        </w:rPr>
        <w:t xml:space="preserve"> </w:t>
      </w:r>
      <w:r w:rsidR="00C22B5B">
        <w:rPr>
          <w:sz w:val="22"/>
          <w:szCs w:val="22"/>
          <w:lang w:val="sl-SI"/>
        </w:rPr>
        <w:t xml:space="preserve">ki jo v vrtcu pripravljajo v skladu s Smernicami, </w:t>
      </w:r>
      <w:r w:rsidRPr="002C6D4B">
        <w:rPr>
          <w:sz w:val="22"/>
          <w:szCs w:val="22"/>
          <w:lang w:val="sl-SI"/>
        </w:rPr>
        <w:t>ne more</w:t>
      </w:r>
      <w:r w:rsidR="00C22B5B">
        <w:rPr>
          <w:sz w:val="22"/>
          <w:szCs w:val="22"/>
          <w:lang w:val="sl-SI"/>
        </w:rPr>
        <w:t>ta</w:t>
      </w:r>
      <w:r w:rsidRPr="002C6D4B">
        <w:rPr>
          <w:sz w:val="22"/>
          <w:szCs w:val="22"/>
          <w:lang w:val="sl-SI"/>
        </w:rPr>
        <w:t xml:space="preserve"> uživati</w:t>
      </w:r>
      <w:r w:rsidR="00C22B5B">
        <w:rPr>
          <w:sz w:val="22"/>
          <w:szCs w:val="22"/>
          <w:lang w:val="sl-SI"/>
        </w:rPr>
        <w:t>, kar ju postavlja v</w:t>
      </w:r>
      <w:r w:rsidR="00AE1EC3">
        <w:rPr>
          <w:sz w:val="22"/>
          <w:szCs w:val="22"/>
          <w:lang w:val="sl-SI"/>
        </w:rPr>
        <w:t xml:space="preserve"> različen</w:t>
      </w:r>
      <w:r w:rsidR="00C22B5B">
        <w:rPr>
          <w:sz w:val="22"/>
          <w:szCs w:val="22"/>
          <w:lang w:val="sl-SI"/>
        </w:rPr>
        <w:t xml:space="preserve"> položaj v primerjavi z vsemi ostalimi otroki, ki</w:t>
      </w:r>
      <w:r w:rsidRPr="002C6D4B">
        <w:rPr>
          <w:sz w:val="22"/>
          <w:szCs w:val="22"/>
          <w:lang w:val="sl-SI"/>
        </w:rPr>
        <w:t xml:space="preserve"> običajno </w:t>
      </w:r>
      <w:r w:rsidR="00C22B5B">
        <w:rPr>
          <w:sz w:val="22"/>
          <w:szCs w:val="22"/>
          <w:lang w:val="sl-SI"/>
        </w:rPr>
        <w:t xml:space="preserve">mešano </w:t>
      </w:r>
      <w:r w:rsidRPr="002C6D4B">
        <w:rPr>
          <w:sz w:val="22"/>
          <w:szCs w:val="22"/>
          <w:lang w:val="sl-SI"/>
        </w:rPr>
        <w:t>prehrano lahko uživajo</w:t>
      </w:r>
      <w:r w:rsidR="00C22B5B">
        <w:rPr>
          <w:sz w:val="22"/>
          <w:szCs w:val="22"/>
          <w:lang w:val="sl-SI"/>
        </w:rPr>
        <w:t xml:space="preserve">. </w:t>
      </w:r>
    </w:p>
    <w:p w14:paraId="686E6892" w14:textId="77777777" w:rsidR="00915D74" w:rsidRDefault="00915D74" w:rsidP="00227D93">
      <w:pPr>
        <w:spacing w:line="259" w:lineRule="auto"/>
        <w:jc w:val="both"/>
        <w:rPr>
          <w:sz w:val="22"/>
          <w:szCs w:val="22"/>
          <w:lang w:val="sl-SI"/>
        </w:rPr>
      </w:pPr>
    </w:p>
    <w:p w14:paraId="011DEC74" w14:textId="019B698C" w:rsidR="00135FB6" w:rsidRDefault="00C22B5B" w:rsidP="007D19DF">
      <w:pPr>
        <w:spacing w:line="259" w:lineRule="auto"/>
        <w:jc w:val="both"/>
        <w:rPr>
          <w:sz w:val="22"/>
          <w:szCs w:val="22"/>
          <w:lang w:val="sl-SI"/>
        </w:rPr>
      </w:pPr>
      <w:r>
        <w:rPr>
          <w:sz w:val="22"/>
          <w:szCs w:val="22"/>
          <w:lang w:val="sl-SI"/>
        </w:rPr>
        <w:t xml:space="preserve">Zagovornik </w:t>
      </w:r>
      <w:r w:rsidR="0024115F">
        <w:rPr>
          <w:sz w:val="22"/>
          <w:szCs w:val="22"/>
          <w:lang w:val="sl-SI"/>
        </w:rPr>
        <w:t xml:space="preserve">v zvezi s tem </w:t>
      </w:r>
      <w:r>
        <w:rPr>
          <w:sz w:val="22"/>
          <w:szCs w:val="22"/>
          <w:lang w:val="sl-SI"/>
        </w:rPr>
        <w:t xml:space="preserve">sledi navedbam pobudnika. </w:t>
      </w:r>
      <w:r w:rsidR="0024115F">
        <w:rPr>
          <w:sz w:val="22"/>
          <w:szCs w:val="22"/>
          <w:lang w:val="sl-SI"/>
        </w:rPr>
        <w:t xml:space="preserve">Iz </w:t>
      </w:r>
      <w:r w:rsidR="0007467C">
        <w:rPr>
          <w:sz w:val="22"/>
          <w:szCs w:val="22"/>
          <w:lang w:val="sl-SI"/>
        </w:rPr>
        <w:t xml:space="preserve">Smernic </w:t>
      </w:r>
      <w:r w:rsidR="0024115F">
        <w:rPr>
          <w:sz w:val="22"/>
          <w:szCs w:val="22"/>
          <w:lang w:val="sl-SI"/>
        </w:rPr>
        <w:t>izhaja</w:t>
      </w:r>
      <w:r w:rsidR="0007467C">
        <w:rPr>
          <w:sz w:val="22"/>
          <w:szCs w:val="22"/>
          <w:lang w:val="sl-SI"/>
        </w:rPr>
        <w:t xml:space="preserve">, da je najbolj priporočljiva in z več vidikov (zdravstveni, </w:t>
      </w:r>
      <w:proofErr w:type="spellStart"/>
      <w:r w:rsidR="0007467C" w:rsidRPr="007D19DF">
        <w:rPr>
          <w:sz w:val="22"/>
          <w:szCs w:val="22"/>
          <w:lang w:val="sl-SI"/>
        </w:rPr>
        <w:t>okol</w:t>
      </w:r>
      <w:r w:rsidR="00C94B48">
        <w:rPr>
          <w:sz w:val="22"/>
          <w:szCs w:val="22"/>
          <w:lang w:val="sl-SI"/>
        </w:rPr>
        <w:t>j</w:t>
      </w:r>
      <w:r w:rsidR="0007467C" w:rsidRPr="007D19DF">
        <w:rPr>
          <w:sz w:val="22"/>
          <w:szCs w:val="22"/>
          <w:lang w:val="sl-SI"/>
        </w:rPr>
        <w:t>ski</w:t>
      </w:r>
      <w:proofErr w:type="spellEnd"/>
      <w:r w:rsidR="0007467C" w:rsidRPr="007D19DF">
        <w:rPr>
          <w:sz w:val="22"/>
          <w:szCs w:val="22"/>
          <w:lang w:val="sl-SI"/>
        </w:rPr>
        <w:t xml:space="preserve"> itd.) najbolj</w:t>
      </w:r>
      <w:r w:rsidR="007D19DF" w:rsidRPr="007D19DF">
        <w:rPr>
          <w:sz w:val="22"/>
          <w:szCs w:val="22"/>
          <w:lang w:val="sl-SI"/>
        </w:rPr>
        <w:t xml:space="preserve"> primerna</w:t>
      </w:r>
      <w:r w:rsidR="0007467C" w:rsidRPr="007D19DF">
        <w:rPr>
          <w:sz w:val="22"/>
          <w:szCs w:val="22"/>
          <w:lang w:val="sl-SI"/>
        </w:rPr>
        <w:t xml:space="preserve"> prehrana za otroke uravnotežena, pestra in mešana prehrana.</w:t>
      </w:r>
      <w:r w:rsidR="0007467C" w:rsidRPr="007D19DF">
        <w:rPr>
          <w:rStyle w:val="Sprotnaopomba-sklic"/>
          <w:sz w:val="22"/>
          <w:szCs w:val="22"/>
          <w:lang w:val="sl-SI"/>
        </w:rPr>
        <w:footnoteReference w:id="36"/>
      </w:r>
      <w:r w:rsidR="0007467C" w:rsidRPr="007D19DF">
        <w:rPr>
          <w:sz w:val="22"/>
          <w:szCs w:val="22"/>
          <w:lang w:val="sl-SI"/>
        </w:rPr>
        <w:t xml:space="preserve"> </w:t>
      </w:r>
      <w:r w:rsidR="007D19DF" w:rsidRPr="007D19DF">
        <w:rPr>
          <w:sz w:val="22"/>
          <w:szCs w:val="22"/>
          <w:lang w:val="sl-SI"/>
        </w:rPr>
        <w:t>Prilagojeno oziroma dietno prehrano se lahko v vzgojno-izobraževalnih zavodih organizira le za otroke in mladostnike, ki imajo zaradi različnih zdravstvenih indikacij predpisano medicinsko indicirano dieto, kar dokazujejo s potrdilom specialista pediatra ali izbranega zdravnika, kot je to določeno z veljavnimi Priporočili za medicinsko indicirane diete Zdravniške zbornice Slovenije.</w:t>
      </w:r>
      <w:r w:rsidR="003A27F1">
        <w:rPr>
          <w:rStyle w:val="Sprotnaopomba-sklic"/>
          <w:sz w:val="22"/>
          <w:szCs w:val="22"/>
          <w:lang w:val="sl-SI"/>
        </w:rPr>
        <w:footnoteReference w:id="37"/>
      </w:r>
      <w:r w:rsidR="003A27F1">
        <w:rPr>
          <w:sz w:val="22"/>
          <w:szCs w:val="22"/>
          <w:lang w:val="sl-SI"/>
        </w:rPr>
        <w:t xml:space="preserve"> Iz tega izhaja, da so zavodi prilagoditev prehrane dolžni izvajati le za tiste otroke, za katere to narekuje njihovo zdravstveno stanje, ne pa tudi njihovo prepričanje. </w:t>
      </w:r>
      <w:r w:rsidR="00342586">
        <w:rPr>
          <w:sz w:val="22"/>
          <w:szCs w:val="22"/>
          <w:lang w:val="sl-SI"/>
        </w:rPr>
        <w:t xml:space="preserve">Prav tako to navedejo tudi </w:t>
      </w:r>
      <w:r w:rsidR="003A27F1" w:rsidRPr="003A27F1">
        <w:rPr>
          <w:sz w:val="22"/>
          <w:szCs w:val="22"/>
          <w:lang w:val="sl-SI"/>
        </w:rPr>
        <w:t>Priporočil</w:t>
      </w:r>
      <w:r w:rsidR="00342586">
        <w:rPr>
          <w:sz w:val="22"/>
          <w:szCs w:val="22"/>
          <w:lang w:val="sl-SI"/>
        </w:rPr>
        <w:t>a</w:t>
      </w:r>
      <w:r w:rsidR="003A27F1">
        <w:rPr>
          <w:sz w:val="22"/>
          <w:szCs w:val="22"/>
          <w:lang w:val="sl-SI"/>
        </w:rPr>
        <w:t xml:space="preserve"> </w:t>
      </w:r>
      <w:r w:rsidR="003A27F1" w:rsidRPr="003A27F1">
        <w:rPr>
          <w:sz w:val="22"/>
          <w:szCs w:val="22"/>
          <w:lang w:val="sl-SI"/>
        </w:rPr>
        <w:t>za medicinsko indicirane diete Zdravniške zbornice Slovenij</w:t>
      </w:r>
      <w:r w:rsidR="003A27F1">
        <w:rPr>
          <w:sz w:val="22"/>
          <w:szCs w:val="22"/>
          <w:lang w:val="sl-SI"/>
        </w:rPr>
        <w:t xml:space="preserve">e, </w:t>
      </w:r>
      <w:r w:rsidR="004C5992">
        <w:rPr>
          <w:sz w:val="22"/>
          <w:szCs w:val="22"/>
          <w:lang w:val="sl-SI"/>
        </w:rPr>
        <w:t xml:space="preserve">na katera </w:t>
      </w:r>
      <w:r w:rsidR="003A27F1">
        <w:rPr>
          <w:sz w:val="22"/>
          <w:szCs w:val="22"/>
          <w:lang w:val="sl-SI"/>
        </w:rPr>
        <w:t>napotujejo Smernice</w:t>
      </w:r>
      <w:r w:rsidR="00342586">
        <w:rPr>
          <w:sz w:val="22"/>
          <w:szCs w:val="22"/>
          <w:lang w:val="sl-SI"/>
        </w:rPr>
        <w:t>.</w:t>
      </w:r>
      <w:r w:rsidR="00342586">
        <w:rPr>
          <w:rStyle w:val="Sprotnaopomba-sklic"/>
          <w:sz w:val="22"/>
          <w:szCs w:val="22"/>
          <w:lang w:val="sl-SI"/>
        </w:rPr>
        <w:footnoteReference w:id="38"/>
      </w:r>
      <w:r w:rsidR="00135FB6">
        <w:rPr>
          <w:sz w:val="22"/>
          <w:szCs w:val="22"/>
          <w:lang w:val="sl-SI"/>
        </w:rPr>
        <w:t xml:space="preserve"> </w:t>
      </w:r>
    </w:p>
    <w:p w14:paraId="779FAF6E" w14:textId="77777777" w:rsidR="00135FB6" w:rsidRDefault="00135FB6" w:rsidP="007D19DF">
      <w:pPr>
        <w:spacing w:line="259" w:lineRule="auto"/>
        <w:jc w:val="both"/>
        <w:rPr>
          <w:sz w:val="22"/>
          <w:szCs w:val="22"/>
          <w:lang w:val="sl-SI"/>
        </w:rPr>
      </w:pPr>
    </w:p>
    <w:p w14:paraId="478EE46D" w14:textId="27649760" w:rsidR="0023504F" w:rsidRPr="00135FB6" w:rsidRDefault="00135FB6" w:rsidP="00227D93">
      <w:pPr>
        <w:spacing w:line="259" w:lineRule="auto"/>
        <w:jc w:val="both"/>
        <w:rPr>
          <w:sz w:val="22"/>
          <w:szCs w:val="22"/>
          <w:lang w:val="sl-SI"/>
        </w:rPr>
      </w:pPr>
      <w:r>
        <w:rPr>
          <w:sz w:val="22"/>
          <w:szCs w:val="22"/>
          <w:lang w:val="sl-SI"/>
        </w:rPr>
        <w:t>Vse to kaže, da so o</w:t>
      </w:r>
      <w:r w:rsidR="00C22B5B" w:rsidRPr="007D19DF">
        <w:rPr>
          <w:sz w:val="22"/>
          <w:szCs w:val="22"/>
          <w:lang w:val="sl-SI"/>
        </w:rPr>
        <w:t>troci, ki se zaradi katerekoli druge osebne okoliščine, ki ni zdravstveno stanje, prehranjujejo drugače, kot pa v skladu z načel</w:t>
      </w:r>
      <w:r w:rsidR="00AE1EC3" w:rsidRPr="007D19DF">
        <w:rPr>
          <w:sz w:val="22"/>
          <w:szCs w:val="22"/>
          <w:lang w:val="sl-SI"/>
        </w:rPr>
        <w:t>om</w:t>
      </w:r>
      <w:r w:rsidR="00C22B5B" w:rsidRPr="007D19DF">
        <w:rPr>
          <w:sz w:val="22"/>
          <w:szCs w:val="22"/>
          <w:lang w:val="sl-SI"/>
        </w:rPr>
        <w:t xml:space="preserve"> </w:t>
      </w:r>
      <w:r w:rsidR="00AE1EC3" w:rsidRPr="007D19DF">
        <w:rPr>
          <w:sz w:val="22"/>
          <w:szCs w:val="22"/>
          <w:lang w:val="sl-SI"/>
        </w:rPr>
        <w:t>običajne</w:t>
      </w:r>
      <w:r w:rsidR="00C22B5B" w:rsidRPr="007D19DF">
        <w:rPr>
          <w:sz w:val="22"/>
          <w:szCs w:val="22"/>
          <w:lang w:val="sl-SI"/>
        </w:rPr>
        <w:t xml:space="preserve"> mešane prehrane, ki ga uveljavljajo Smernice, v neenakem </w:t>
      </w:r>
      <w:r>
        <w:rPr>
          <w:sz w:val="22"/>
          <w:szCs w:val="22"/>
          <w:lang w:val="sl-SI"/>
        </w:rPr>
        <w:t xml:space="preserve">oziroma različnem </w:t>
      </w:r>
      <w:r w:rsidR="00C22B5B" w:rsidRPr="007D19DF">
        <w:rPr>
          <w:sz w:val="22"/>
          <w:szCs w:val="22"/>
          <w:lang w:val="sl-SI"/>
        </w:rPr>
        <w:t>položaju z otroki, ki lahko to prehrano brez zadržkov uživajo. Zato</w:t>
      </w:r>
      <w:r>
        <w:rPr>
          <w:sz w:val="22"/>
          <w:szCs w:val="22"/>
          <w:lang w:val="sl-SI"/>
        </w:rPr>
        <w:t xml:space="preserve"> Zagovornik</w:t>
      </w:r>
      <w:r w:rsidR="00C22B5B" w:rsidRPr="007D19DF">
        <w:rPr>
          <w:sz w:val="22"/>
          <w:szCs w:val="22"/>
          <w:lang w:val="sl-SI"/>
        </w:rPr>
        <w:t xml:space="preserve"> ocenjuje, da je </w:t>
      </w:r>
      <w:r w:rsidR="00DF5F4F" w:rsidRPr="007D19DF">
        <w:rPr>
          <w:sz w:val="22"/>
          <w:szCs w:val="22"/>
          <w:lang w:val="sl-SI"/>
        </w:rPr>
        <w:t>tudi o</w:t>
      </w:r>
      <w:r w:rsidR="00C22B5B" w:rsidRPr="007D19DF">
        <w:rPr>
          <w:sz w:val="22"/>
          <w:szCs w:val="22"/>
          <w:lang w:val="sl-SI"/>
        </w:rPr>
        <w:t xml:space="preserve">dgovor na </w:t>
      </w:r>
      <w:r w:rsidR="00AE1EC3" w:rsidRPr="007D19DF">
        <w:rPr>
          <w:sz w:val="22"/>
          <w:szCs w:val="22"/>
          <w:lang w:val="sl-SI"/>
        </w:rPr>
        <w:t>drugo</w:t>
      </w:r>
      <w:r w:rsidR="00C22B5B" w:rsidRPr="007D19DF">
        <w:rPr>
          <w:sz w:val="22"/>
          <w:szCs w:val="22"/>
          <w:lang w:val="sl-SI"/>
        </w:rPr>
        <w:t xml:space="preserve"> vprašanje </w:t>
      </w:r>
      <w:r w:rsidR="00AE1EC3" w:rsidRPr="007D19DF">
        <w:rPr>
          <w:sz w:val="22"/>
          <w:szCs w:val="22"/>
          <w:lang w:val="sl-SI"/>
        </w:rPr>
        <w:t>ustavno</w:t>
      </w:r>
      <w:r w:rsidR="00D76F00">
        <w:rPr>
          <w:sz w:val="22"/>
          <w:szCs w:val="22"/>
          <w:lang w:val="sl-SI"/>
        </w:rPr>
        <w:t xml:space="preserve"> </w:t>
      </w:r>
      <w:r w:rsidR="00AE1EC3" w:rsidRPr="007D19DF">
        <w:rPr>
          <w:sz w:val="22"/>
          <w:szCs w:val="22"/>
          <w:lang w:val="sl-SI"/>
        </w:rPr>
        <w:t xml:space="preserve">sodne metode </w:t>
      </w:r>
      <w:r>
        <w:rPr>
          <w:sz w:val="22"/>
          <w:szCs w:val="22"/>
          <w:lang w:val="sl-SI"/>
        </w:rPr>
        <w:t xml:space="preserve">glede različnega položaja </w:t>
      </w:r>
      <w:r w:rsidR="00C22B5B" w:rsidRPr="007D19DF">
        <w:rPr>
          <w:sz w:val="22"/>
          <w:szCs w:val="22"/>
          <w:lang w:val="sl-SI"/>
        </w:rPr>
        <w:t xml:space="preserve">pritrdilen.    </w:t>
      </w:r>
    </w:p>
    <w:p w14:paraId="22E7D24D" w14:textId="77777777" w:rsidR="00976B6D" w:rsidRDefault="00976B6D" w:rsidP="00227D93">
      <w:pPr>
        <w:spacing w:line="259" w:lineRule="auto"/>
        <w:jc w:val="both"/>
        <w:rPr>
          <w:rFonts w:cs="Arial"/>
          <w:sz w:val="22"/>
          <w:szCs w:val="22"/>
          <w:shd w:val="clear" w:color="auto" w:fill="FFFFFF"/>
          <w:lang w:val="sl-SI"/>
        </w:rPr>
      </w:pPr>
    </w:p>
    <w:p w14:paraId="6256B36C" w14:textId="77777777" w:rsidR="002E45E3" w:rsidRPr="006C7A94" w:rsidRDefault="002E45E3" w:rsidP="00976B6D">
      <w:pPr>
        <w:spacing w:line="240" w:lineRule="auto"/>
        <w:jc w:val="both"/>
        <w:rPr>
          <w:rFonts w:eastAsia="Calibri" w:cs="Arial"/>
          <w:b/>
          <w:bCs/>
          <w:sz w:val="22"/>
          <w:szCs w:val="22"/>
          <w:lang w:val="sl-SI"/>
        </w:rPr>
      </w:pPr>
    </w:p>
    <w:p w14:paraId="47A68528" w14:textId="1079DC14" w:rsidR="00976B6D" w:rsidRPr="00CF082E" w:rsidRDefault="002E45E3" w:rsidP="00CF082E">
      <w:pPr>
        <w:pStyle w:val="Odstavekseznama"/>
        <w:numPr>
          <w:ilvl w:val="1"/>
          <w:numId w:val="16"/>
        </w:numPr>
        <w:spacing w:line="259" w:lineRule="auto"/>
        <w:jc w:val="both"/>
        <w:rPr>
          <w:rFonts w:eastAsia="Calibri" w:cs="Arial"/>
          <w:b/>
          <w:bCs/>
          <w:color w:val="000000"/>
          <w:kern w:val="2"/>
          <w:sz w:val="22"/>
          <w:szCs w:val="22"/>
          <w:lang w:val="sl-SI"/>
          <w14:ligatures w14:val="standardContextual"/>
        </w:rPr>
      </w:pPr>
      <w:r w:rsidRPr="00CF082E">
        <w:rPr>
          <w:rFonts w:eastAsia="Calibri" w:cs="Arial"/>
          <w:b/>
          <w:bCs/>
          <w:color w:val="000000"/>
          <w:kern w:val="2"/>
          <w:sz w:val="22"/>
          <w:szCs w:val="22"/>
          <w:lang w:val="sl-SI"/>
          <w14:ligatures w14:val="standardContextual"/>
        </w:rPr>
        <w:lastRenderedPageBreak/>
        <w:t>Primerljiv</w:t>
      </w:r>
      <w:r w:rsidR="0023504F" w:rsidRPr="00CF082E">
        <w:rPr>
          <w:rFonts w:eastAsia="Calibri" w:cs="Arial"/>
          <w:b/>
          <w:bCs/>
          <w:color w:val="000000"/>
          <w:kern w:val="2"/>
          <w:sz w:val="22"/>
          <w:szCs w:val="22"/>
          <w:lang w:val="sl-SI"/>
          <w14:ligatures w14:val="standardContextual"/>
        </w:rPr>
        <w:t>ost dejanskih</w:t>
      </w:r>
      <w:r w:rsidRPr="00CF082E">
        <w:rPr>
          <w:rFonts w:eastAsia="Calibri" w:cs="Arial"/>
          <w:b/>
          <w:bCs/>
          <w:color w:val="000000"/>
          <w:kern w:val="2"/>
          <w:sz w:val="22"/>
          <w:szCs w:val="22"/>
          <w:lang w:val="sl-SI"/>
          <w14:ligatures w14:val="standardContextual"/>
        </w:rPr>
        <w:t xml:space="preserve"> položaj</w:t>
      </w:r>
      <w:r w:rsidR="0023504F" w:rsidRPr="00CF082E">
        <w:rPr>
          <w:rFonts w:eastAsia="Calibri" w:cs="Arial"/>
          <w:b/>
          <w:bCs/>
          <w:color w:val="000000"/>
          <w:kern w:val="2"/>
          <w:sz w:val="22"/>
          <w:szCs w:val="22"/>
          <w:lang w:val="sl-SI"/>
          <w14:ligatures w14:val="standardContextual"/>
        </w:rPr>
        <w:t>ev</w:t>
      </w:r>
      <w:r w:rsidRPr="00CF082E">
        <w:rPr>
          <w:rFonts w:eastAsia="Calibri" w:cs="Arial"/>
          <w:b/>
          <w:bCs/>
          <w:color w:val="000000"/>
          <w:kern w:val="2"/>
          <w:sz w:val="22"/>
          <w:szCs w:val="22"/>
          <w:lang w:val="sl-SI"/>
          <w14:ligatures w14:val="standardContextual"/>
        </w:rPr>
        <w:t xml:space="preserve"> </w:t>
      </w:r>
      <w:r w:rsidR="009856A4" w:rsidRPr="00CF082E">
        <w:rPr>
          <w:rFonts w:eastAsia="Calibri" w:cs="Arial"/>
          <w:b/>
          <w:bCs/>
          <w:color w:val="000000"/>
          <w:kern w:val="2"/>
          <w:sz w:val="22"/>
          <w:szCs w:val="22"/>
          <w:lang w:val="sl-SI"/>
          <w14:ligatures w14:val="standardContextual"/>
        </w:rPr>
        <w:t xml:space="preserve">  </w:t>
      </w:r>
      <w:r w:rsidR="00976B6D" w:rsidRPr="00CF082E">
        <w:rPr>
          <w:rFonts w:eastAsia="Calibri" w:cs="Arial"/>
          <w:b/>
          <w:bCs/>
          <w:color w:val="000000"/>
          <w:kern w:val="2"/>
          <w:sz w:val="22"/>
          <w:szCs w:val="22"/>
          <w:lang w:val="sl-SI"/>
          <w14:ligatures w14:val="standardContextual"/>
        </w:rPr>
        <w:t xml:space="preserve"> </w:t>
      </w:r>
    </w:p>
    <w:p w14:paraId="19DA7522" w14:textId="77777777" w:rsidR="002E45E3" w:rsidRPr="006C7A94" w:rsidRDefault="002E45E3" w:rsidP="00227D93">
      <w:pPr>
        <w:spacing w:line="259" w:lineRule="auto"/>
        <w:jc w:val="both"/>
        <w:rPr>
          <w:rFonts w:cs="Arial"/>
          <w:sz w:val="22"/>
          <w:szCs w:val="22"/>
          <w:shd w:val="clear" w:color="auto" w:fill="FFFFFF"/>
          <w:lang w:val="sl-SI"/>
        </w:rPr>
      </w:pPr>
    </w:p>
    <w:p w14:paraId="4B1AEB95" w14:textId="7E705B13" w:rsidR="004D2F1D" w:rsidRDefault="002E45E3" w:rsidP="00227D93">
      <w:pPr>
        <w:spacing w:line="259" w:lineRule="auto"/>
        <w:jc w:val="both"/>
        <w:rPr>
          <w:rFonts w:cs="Arial"/>
          <w:sz w:val="22"/>
          <w:szCs w:val="22"/>
          <w:shd w:val="clear" w:color="auto" w:fill="FFFFFF"/>
          <w:lang w:val="sl-SI"/>
        </w:rPr>
      </w:pPr>
      <w:r w:rsidRPr="006C7A94">
        <w:rPr>
          <w:rFonts w:cs="Arial"/>
          <w:sz w:val="22"/>
          <w:szCs w:val="22"/>
          <w:shd w:val="clear" w:color="auto" w:fill="FFFFFF"/>
          <w:lang w:val="sl-SI"/>
        </w:rPr>
        <w:t xml:space="preserve">Naslednje, tretje vprašanje, s pomočjo katerega Ustavno sodišče </w:t>
      </w:r>
      <w:r w:rsidR="002B5017">
        <w:rPr>
          <w:rFonts w:cs="Arial"/>
          <w:sz w:val="22"/>
          <w:szCs w:val="22"/>
          <w:shd w:val="clear" w:color="auto" w:fill="FFFFFF"/>
          <w:lang w:val="sl-SI"/>
        </w:rPr>
        <w:t xml:space="preserve">RS </w:t>
      </w:r>
      <w:r w:rsidRPr="006C7A94">
        <w:rPr>
          <w:rFonts w:cs="Arial"/>
          <w:sz w:val="22"/>
          <w:szCs w:val="22"/>
          <w:shd w:val="clear" w:color="auto" w:fill="FFFFFF"/>
          <w:lang w:val="sl-SI"/>
        </w:rPr>
        <w:t>pretehta</w:t>
      </w:r>
      <w:r w:rsidR="006C7A94" w:rsidRPr="006C7A94">
        <w:rPr>
          <w:lang w:val="sl-SI"/>
        </w:rPr>
        <w:t xml:space="preserve"> </w:t>
      </w:r>
      <w:r w:rsidR="006C7A94" w:rsidRPr="006C7A94">
        <w:rPr>
          <w:rFonts w:cs="Arial"/>
          <w:sz w:val="22"/>
          <w:szCs w:val="22"/>
          <w:shd w:val="clear" w:color="auto" w:fill="FFFFFF"/>
          <w:lang w:val="sl-SI"/>
        </w:rPr>
        <w:t>utemeljenost očitka o diskriminacijskem obravnavanju, je,</w:t>
      </w:r>
      <w:r w:rsidRPr="006C7A94">
        <w:rPr>
          <w:rFonts w:cs="Arial"/>
          <w:sz w:val="22"/>
          <w:szCs w:val="22"/>
          <w:shd w:val="clear" w:color="auto" w:fill="FFFFFF"/>
          <w:lang w:val="sl-SI"/>
        </w:rPr>
        <w:t xml:space="preserve"> ali sta dejanska položaja, ki ju pobudnik primerja, v bistvenem enaka in torej razlikovanje temelji na okoliščini iz prvega odstavka 14. člena Ustave</w:t>
      </w:r>
      <w:r w:rsidR="002B5017">
        <w:rPr>
          <w:rFonts w:cs="Arial"/>
          <w:sz w:val="22"/>
          <w:szCs w:val="22"/>
          <w:shd w:val="clear" w:color="auto" w:fill="FFFFFF"/>
          <w:lang w:val="sl-SI"/>
        </w:rPr>
        <w:t xml:space="preserve"> RS</w:t>
      </w:r>
      <w:r w:rsidR="006C7A94" w:rsidRPr="006C7A94">
        <w:rPr>
          <w:rFonts w:cs="Arial"/>
          <w:sz w:val="22"/>
          <w:szCs w:val="22"/>
          <w:shd w:val="clear" w:color="auto" w:fill="FFFFFF"/>
          <w:lang w:val="sl-SI"/>
        </w:rPr>
        <w:t xml:space="preserve">. </w:t>
      </w:r>
    </w:p>
    <w:p w14:paraId="5D5A3172" w14:textId="6827D906" w:rsidR="0023504F" w:rsidRDefault="0023504F" w:rsidP="00227D93">
      <w:pPr>
        <w:spacing w:line="259" w:lineRule="auto"/>
        <w:jc w:val="both"/>
        <w:rPr>
          <w:rFonts w:cs="Arial"/>
          <w:sz w:val="22"/>
          <w:szCs w:val="22"/>
          <w:shd w:val="clear" w:color="auto" w:fill="FFFFFF"/>
          <w:lang w:val="sl-SI"/>
        </w:rPr>
      </w:pPr>
    </w:p>
    <w:p w14:paraId="5C8C8D29" w14:textId="5F25D4AD" w:rsidR="0023504F" w:rsidRDefault="0023504F" w:rsidP="0023504F">
      <w:pPr>
        <w:spacing w:line="259" w:lineRule="auto"/>
        <w:jc w:val="both"/>
        <w:rPr>
          <w:rFonts w:eastAsia="Calibri" w:cs="Arial"/>
          <w:sz w:val="22"/>
          <w:szCs w:val="22"/>
          <w:lang w:val="sl-SI"/>
        </w:rPr>
      </w:pPr>
      <w:r>
        <w:rPr>
          <w:rFonts w:cs="Arial"/>
          <w:sz w:val="22"/>
          <w:szCs w:val="22"/>
          <w:shd w:val="clear" w:color="auto" w:fill="FFFFFF"/>
          <w:lang w:val="sl-SI"/>
        </w:rPr>
        <w:t>Pobudnik je na več mestih v svojih dopisih navedel, da Smernice</w:t>
      </w:r>
      <w:r w:rsidRPr="008C0CBB">
        <w:rPr>
          <w:rFonts w:eastAsia="Calibri" w:cs="Arial"/>
          <w:sz w:val="22"/>
          <w:szCs w:val="22"/>
          <w:lang w:val="sl-SI"/>
        </w:rPr>
        <w:t xml:space="preserve"> ne priznava</w:t>
      </w:r>
      <w:r>
        <w:rPr>
          <w:rFonts w:eastAsia="Calibri" w:cs="Arial"/>
          <w:sz w:val="22"/>
          <w:szCs w:val="22"/>
          <w:lang w:val="sl-SI"/>
        </w:rPr>
        <w:t>jo</w:t>
      </w:r>
      <w:r w:rsidRPr="008C0CBB">
        <w:rPr>
          <w:rFonts w:eastAsia="Calibri" w:cs="Arial"/>
          <w:sz w:val="22"/>
          <w:szCs w:val="22"/>
          <w:lang w:val="sl-SI"/>
        </w:rPr>
        <w:t xml:space="preserve"> etičnega prepričanja kot legitimnega razloga za prilagoditev prehrane, medtem ko priznava</w:t>
      </w:r>
      <w:r>
        <w:rPr>
          <w:rFonts w:eastAsia="Calibri" w:cs="Arial"/>
          <w:sz w:val="22"/>
          <w:szCs w:val="22"/>
          <w:lang w:val="sl-SI"/>
        </w:rPr>
        <w:t>jo</w:t>
      </w:r>
      <w:r w:rsidRPr="008C0CBB">
        <w:rPr>
          <w:rFonts w:eastAsia="Calibri" w:cs="Arial"/>
          <w:sz w:val="22"/>
          <w:szCs w:val="22"/>
          <w:lang w:val="sl-SI"/>
        </w:rPr>
        <w:t xml:space="preserve"> zdravstvene razloge. </w:t>
      </w:r>
      <w:r>
        <w:rPr>
          <w:rFonts w:eastAsia="Calibri" w:cs="Arial"/>
          <w:sz w:val="22"/>
          <w:szCs w:val="22"/>
          <w:lang w:val="sl-SI"/>
        </w:rPr>
        <w:t>Za ponazoritev je navedel primer</w:t>
      </w:r>
      <w:r w:rsidRPr="008C0CBB">
        <w:rPr>
          <w:rFonts w:eastAsia="Calibri" w:cs="Arial"/>
          <w:sz w:val="22"/>
          <w:szCs w:val="22"/>
          <w:lang w:val="sl-SI"/>
        </w:rPr>
        <w:t xml:space="preserve"> otrok</w:t>
      </w:r>
      <w:r>
        <w:rPr>
          <w:rFonts w:eastAsia="Calibri" w:cs="Arial"/>
          <w:sz w:val="22"/>
          <w:szCs w:val="22"/>
          <w:lang w:val="sl-SI"/>
        </w:rPr>
        <w:t>a</w:t>
      </w:r>
      <w:r w:rsidRPr="008C0CBB">
        <w:rPr>
          <w:rFonts w:eastAsia="Calibri" w:cs="Arial"/>
          <w:sz w:val="22"/>
          <w:szCs w:val="22"/>
          <w:lang w:val="sl-SI"/>
        </w:rPr>
        <w:t xml:space="preserve"> z alergijo</w:t>
      </w:r>
      <w:r>
        <w:rPr>
          <w:rFonts w:eastAsia="Calibri" w:cs="Arial"/>
          <w:sz w:val="22"/>
          <w:szCs w:val="22"/>
          <w:lang w:val="sl-SI"/>
        </w:rPr>
        <w:t>, ki</w:t>
      </w:r>
      <w:r w:rsidRPr="008C0CBB">
        <w:rPr>
          <w:rFonts w:eastAsia="Calibri" w:cs="Arial"/>
          <w:sz w:val="22"/>
          <w:szCs w:val="22"/>
          <w:lang w:val="sl-SI"/>
        </w:rPr>
        <w:t xml:space="preserve"> dobi prilagojeno prehrano na podlagi zdravniškega potrdila</w:t>
      </w:r>
      <w:r>
        <w:rPr>
          <w:rFonts w:eastAsia="Calibri" w:cs="Arial"/>
          <w:sz w:val="22"/>
          <w:szCs w:val="22"/>
          <w:lang w:val="sl-SI"/>
        </w:rPr>
        <w:t xml:space="preserve"> o njegovem zdravstvenem stanju</w:t>
      </w:r>
      <w:r w:rsidRPr="008C0CBB">
        <w:rPr>
          <w:rFonts w:eastAsia="Calibri" w:cs="Arial"/>
          <w:sz w:val="22"/>
          <w:szCs w:val="22"/>
          <w:lang w:val="sl-SI"/>
        </w:rPr>
        <w:t>, otrok</w:t>
      </w:r>
      <w:r>
        <w:rPr>
          <w:rFonts w:eastAsia="Calibri" w:cs="Arial"/>
          <w:sz w:val="22"/>
          <w:szCs w:val="22"/>
          <w:lang w:val="sl-SI"/>
        </w:rPr>
        <w:t>, ki sicer nima zdravstvenega razloga, se pa prehranjuje</w:t>
      </w:r>
      <w:r w:rsidRPr="008C0CBB">
        <w:rPr>
          <w:rFonts w:eastAsia="Calibri" w:cs="Arial"/>
          <w:sz w:val="22"/>
          <w:szCs w:val="22"/>
          <w:lang w:val="sl-SI"/>
        </w:rPr>
        <w:t xml:space="preserve"> </w:t>
      </w:r>
      <w:proofErr w:type="spellStart"/>
      <w:r>
        <w:rPr>
          <w:rFonts w:eastAsia="Calibri" w:cs="Arial"/>
          <w:sz w:val="22"/>
          <w:szCs w:val="22"/>
          <w:lang w:val="sl-SI"/>
        </w:rPr>
        <w:t>vegansko</w:t>
      </w:r>
      <w:proofErr w:type="spellEnd"/>
      <w:r>
        <w:rPr>
          <w:rFonts w:eastAsia="Calibri" w:cs="Arial"/>
          <w:sz w:val="22"/>
          <w:szCs w:val="22"/>
          <w:lang w:val="sl-SI"/>
        </w:rPr>
        <w:t xml:space="preserve"> zaradi svojega prepričanja, </w:t>
      </w:r>
      <w:r w:rsidRPr="008C0CBB">
        <w:rPr>
          <w:rFonts w:eastAsia="Calibri" w:cs="Arial"/>
          <w:sz w:val="22"/>
          <w:szCs w:val="22"/>
          <w:lang w:val="sl-SI"/>
        </w:rPr>
        <w:t xml:space="preserve">pa </w:t>
      </w:r>
      <w:r>
        <w:rPr>
          <w:rFonts w:eastAsia="Calibri" w:cs="Arial"/>
          <w:sz w:val="22"/>
          <w:szCs w:val="22"/>
          <w:lang w:val="sl-SI"/>
        </w:rPr>
        <w:t>prilagojene prehrane</w:t>
      </w:r>
      <w:r w:rsidRPr="008C0CBB">
        <w:rPr>
          <w:rFonts w:eastAsia="Calibri" w:cs="Arial"/>
          <w:sz w:val="22"/>
          <w:szCs w:val="22"/>
          <w:lang w:val="sl-SI"/>
        </w:rPr>
        <w:t xml:space="preserve"> na podlagi </w:t>
      </w:r>
      <w:r w:rsidR="003218A7">
        <w:rPr>
          <w:rFonts w:eastAsia="Calibri" w:cs="Arial"/>
          <w:sz w:val="22"/>
          <w:szCs w:val="22"/>
          <w:lang w:val="sl-SI"/>
        </w:rPr>
        <w:t>tega</w:t>
      </w:r>
      <w:r w:rsidRPr="008C0CBB">
        <w:rPr>
          <w:rFonts w:eastAsia="Calibri" w:cs="Arial"/>
          <w:sz w:val="22"/>
          <w:szCs w:val="22"/>
          <w:lang w:val="sl-SI"/>
        </w:rPr>
        <w:t xml:space="preserve"> prepričanja</w:t>
      </w:r>
      <w:r w:rsidR="00117D35">
        <w:rPr>
          <w:rFonts w:eastAsia="Calibri" w:cs="Arial"/>
          <w:sz w:val="22"/>
          <w:szCs w:val="22"/>
          <w:lang w:val="sl-SI"/>
        </w:rPr>
        <w:t xml:space="preserve"> ne dobi. </w:t>
      </w:r>
      <w:r w:rsidRPr="008C0CBB">
        <w:rPr>
          <w:rFonts w:eastAsia="Calibri" w:cs="Arial"/>
          <w:sz w:val="22"/>
          <w:szCs w:val="22"/>
          <w:lang w:val="sl-SI"/>
        </w:rPr>
        <w:t xml:space="preserve"> </w:t>
      </w:r>
    </w:p>
    <w:p w14:paraId="17103411" w14:textId="77777777" w:rsidR="0023504F" w:rsidRDefault="0023504F" w:rsidP="0023504F">
      <w:pPr>
        <w:spacing w:line="259" w:lineRule="auto"/>
        <w:jc w:val="both"/>
        <w:rPr>
          <w:rFonts w:eastAsia="Calibri" w:cs="Arial"/>
          <w:sz w:val="22"/>
          <w:szCs w:val="22"/>
          <w:lang w:val="sl-SI"/>
        </w:rPr>
      </w:pPr>
    </w:p>
    <w:p w14:paraId="349C05C0" w14:textId="77777777" w:rsidR="00B60D9C" w:rsidRDefault="0023504F" w:rsidP="0023504F">
      <w:pPr>
        <w:spacing w:line="240" w:lineRule="auto"/>
        <w:jc w:val="both"/>
        <w:rPr>
          <w:rFonts w:eastAsia="Calibri" w:cs="Arial"/>
          <w:sz w:val="22"/>
          <w:szCs w:val="22"/>
          <w:lang w:val="sl-SI"/>
        </w:rPr>
      </w:pPr>
      <w:r>
        <w:rPr>
          <w:rFonts w:eastAsia="Calibri" w:cs="Arial"/>
          <w:sz w:val="22"/>
          <w:szCs w:val="22"/>
          <w:lang w:val="sl-SI"/>
        </w:rPr>
        <w:t>Smernice kot</w:t>
      </w:r>
      <w:r w:rsidRPr="00E2026C">
        <w:rPr>
          <w:rFonts w:eastAsia="Calibri" w:cs="Arial"/>
          <w:sz w:val="22"/>
          <w:szCs w:val="22"/>
          <w:lang w:val="sl-SI"/>
        </w:rPr>
        <w:t xml:space="preserve"> pogoj za uvedbo dietne prehrane </w:t>
      </w:r>
      <w:r>
        <w:rPr>
          <w:rFonts w:eastAsia="Calibri" w:cs="Arial"/>
          <w:sz w:val="22"/>
          <w:szCs w:val="22"/>
          <w:lang w:val="sl-SI"/>
        </w:rPr>
        <w:t>izrecno določajo le zdravstvene razloge. Določajo tudi, da</w:t>
      </w:r>
      <w:r w:rsidRPr="00E2026C">
        <w:rPr>
          <w:rFonts w:eastAsia="Calibri" w:cs="Arial"/>
          <w:sz w:val="22"/>
          <w:szCs w:val="22"/>
          <w:lang w:val="sl-SI"/>
        </w:rPr>
        <w:t xml:space="preserve"> individualnih zahtev po prehrani, ki niso medicinsko indicirane in podprte z ustreznimi napotitvami, opredelitvami diet, obrazci in </w:t>
      </w:r>
      <w:r w:rsidRPr="00976B6D">
        <w:rPr>
          <w:rFonts w:eastAsia="Calibri" w:cs="Arial"/>
          <w:sz w:val="22"/>
          <w:szCs w:val="22"/>
          <w:lang w:val="sl-SI"/>
        </w:rPr>
        <w:t>navodili za izvajanje, kot to določajo Priporočila za medicinsko indicirane diete,</w:t>
      </w:r>
      <w:r w:rsidRPr="00976B6D">
        <w:rPr>
          <w:rStyle w:val="Sprotnaopomba-sklic"/>
          <w:rFonts w:eastAsia="Calibri" w:cs="Arial"/>
          <w:sz w:val="22"/>
          <w:szCs w:val="22"/>
          <w:lang w:val="sl-SI"/>
        </w:rPr>
        <w:footnoteReference w:id="39"/>
      </w:r>
      <w:r w:rsidRPr="00976B6D">
        <w:rPr>
          <w:rFonts w:eastAsia="Calibri" w:cs="Arial"/>
          <w:sz w:val="22"/>
          <w:szCs w:val="22"/>
          <w:lang w:val="sl-SI"/>
        </w:rPr>
        <w:t xml:space="preserve"> zavodi niso dolžni izvajati</w:t>
      </w:r>
      <w:r>
        <w:rPr>
          <w:rFonts w:eastAsia="Calibri" w:cs="Arial"/>
          <w:sz w:val="22"/>
          <w:szCs w:val="22"/>
          <w:lang w:val="sl-SI"/>
        </w:rPr>
        <w:t xml:space="preserve">. Glede na to, da pobudnik neenako obravnavo svojih otrok zatrjuje v primerjavi s tistimi otroki, ki so do dietne prehrane upravičeni na podlagi svojega zdravstvenega stanja, </w:t>
      </w:r>
      <w:r w:rsidR="00B60D9C">
        <w:rPr>
          <w:rFonts w:eastAsia="Calibri" w:cs="Arial"/>
          <w:sz w:val="22"/>
          <w:szCs w:val="22"/>
          <w:lang w:val="sl-SI"/>
        </w:rPr>
        <w:t xml:space="preserve">in pri tem izpostavlja isto vrednost dveh različnih osebnih okoliščin, </w:t>
      </w:r>
      <w:r>
        <w:rPr>
          <w:rFonts w:eastAsia="Calibri" w:cs="Arial"/>
          <w:sz w:val="22"/>
          <w:szCs w:val="22"/>
          <w:lang w:val="sl-SI"/>
        </w:rPr>
        <w:t xml:space="preserve">je mogoče zaključiti, da obstaja </w:t>
      </w:r>
      <w:r w:rsidR="00B60D9C">
        <w:rPr>
          <w:rFonts w:eastAsia="Calibri" w:cs="Arial"/>
          <w:sz w:val="22"/>
          <w:szCs w:val="22"/>
          <w:lang w:val="sl-SI"/>
        </w:rPr>
        <w:t>primerljivost obeh skupin otrok:</w:t>
      </w:r>
      <w:r w:rsidRPr="006C7A94">
        <w:rPr>
          <w:rFonts w:eastAsia="Calibri" w:cs="Arial"/>
          <w:sz w:val="22"/>
          <w:szCs w:val="22"/>
          <w:lang w:val="sl-SI"/>
        </w:rPr>
        <w:t xml:space="preserve"> tistih, ki imajo potrebo po prilagojeni prehrani zaradi svoje osebne okoliščine zdravstvenega stanja, in tistih, ki imajo potrebo po prilagojeni prehrani zaradi svoje osebne okoliščine prepričanja. </w:t>
      </w:r>
    </w:p>
    <w:p w14:paraId="2AF49289" w14:textId="77777777" w:rsidR="00B60D9C" w:rsidRDefault="00B60D9C" w:rsidP="0023504F">
      <w:pPr>
        <w:spacing w:line="240" w:lineRule="auto"/>
        <w:jc w:val="both"/>
        <w:rPr>
          <w:rFonts w:eastAsia="Calibri" w:cs="Arial"/>
          <w:sz w:val="22"/>
          <w:szCs w:val="22"/>
          <w:lang w:val="sl-SI"/>
        </w:rPr>
      </w:pPr>
    </w:p>
    <w:p w14:paraId="1E8FDE7B" w14:textId="0130272A" w:rsidR="00B60D9C" w:rsidRDefault="00B60D9C" w:rsidP="0023504F">
      <w:pPr>
        <w:spacing w:line="240" w:lineRule="auto"/>
        <w:jc w:val="both"/>
        <w:rPr>
          <w:rFonts w:eastAsia="Calibri" w:cs="Arial"/>
          <w:sz w:val="22"/>
          <w:szCs w:val="22"/>
          <w:lang w:val="sl-SI"/>
        </w:rPr>
      </w:pPr>
      <w:r>
        <w:rPr>
          <w:rFonts w:eastAsia="Calibri" w:cs="Arial"/>
          <w:sz w:val="22"/>
          <w:szCs w:val="22"/>
          <w:lang w:val="sl-SI"/>
        </w:rPr>
        <w:t xml:space="preserve">Tako zdravstveno stanje kot tudi prepričanje sta po presoji Zagovornika lahko </w:t>
      </w:r>
      <w:r w:rsidRPr="00B60D9C">
        <w:rPr>
          <w:rFonts w:eastAsia="Calibri" w:cs="Arial"/>
          <w:sz w:val="22"/>
          <w:szCs w:val="22"/>
          <w:lang w:val="sl-SI"/>
        </w:rPr>
        <w:t>prirojen</w:t>
      </w:r>
      <w:r>
        <w:rPr>
          <w:rFonts w:eastAsia="Calibri" w:cs="Arial"/>
          <w:sz w:val="22"/>
          <w:szCs w:val="22"/>
          <w:lang w:val="sl-SI"/>
        </w:rPr>
        <w:t>i</w:t>
      </w:r>
      <w:r w:rsidRPr="00B60D9C">
        <w:rPr>
          <w:rFonts w:eastAsia="Calibri" w:cs="Arial"/>
          <w:sz w:val="22"/>
          <w:szCs w:val="22"/>
          <w:lang w:val="sl-SI"/>
        </w:rPr>
        <w:t xml:space="preserve"> ali pridobljen</w:t>
      </w:r>
      <w:r>
        <w:rPr>
          <w:rFonts w:eastAsia="Calibri" w:cs="Arial"/>
          <w:sz w:val="22"/>
          <w:szCs w:val="22"/>
          <w:lang w:val="sl-SI"/>
        </w:rPr>
        <w:t>i</w:t>
      </w:r>
      <w:r w:rsidRPr="00B60D9C">
        <w:rPr>
          <w:rFonts w:eastAsia="Calibri" w:cs="Arial"/>
          <w:sz w:val="22"/>
          <w:szCs w:val="22"/>
          <w:lang w:val="sl-SI"/>
        </w:rPr>
        <w:t xml:space="preserve"> osebn</w:t>
      </w:r>
      <w:r>
        <w:rPr>
          <w:rFonts w:eastAsia="Calibri" w:cs="Arial"/>
          <w:sz w:val="22"/>
          <w:szCs w:val="22"/>
          <w:lang w:val="sl-SI"/>
        </w:rPr>
        <w:t xml:space="preserve">i </w:t>
      </w:r>
      <w:r w:rsidRPr="00B60D9C">
        <w:rPr>
          <w:rFonts w:eastAsia="Calibri" w:cs="Arial"/>
          <w:sz w:val="22"/>
          <w:szCs w:val="22"/>
          <w:lang w:val="sl-SI"/>
        </w:rPr>
        <w:t>značilnosti, lastnosti, stanj</w:t>
      </w:r>
      <w:r>
        <w:rPr>
          <w:rFonts w:eastAsia="Calibri" w:cs="Arial"/>
          <w:sz w:val="22"/>
          <w:szCs w:val="22"/>
          <w:lang w:val="sl-SI"/>
        </w:rPr>
        <w:t>i</w:t>
      </w:r>
      <w:r w:rsidRPr="00B60D9C">
        <w:rPr>
          <w:rFonts w:eastAsia="Calibri" w:cs="Arial"/>
          <w:sz w:val="22"/>
          <w:szCs w:val="22"/>
          <w:lang w:val="sl-SI"/>
        </w:rPr>
        <w:t xml:space="preserve"> ali status</w:t>
      </w:r>
      <w:r>
        <w:rPr>
          <w:rFonts w:eastAsia="Calibri" w:cs="Arial"/>
          <w:sz w:val="22"/>
          <w:szCs w:val="22"/>
          <w:lang w:val="sl-SI"/>
        </w:rPr>
        <w:t>a</w:t>
      </w:r>
      <w:r w:rsidRPr="00B60D9C">
        <w:rPr>
          <w:rFonts w:eastAsia="Calibri" w:cs="Arial"/>
          <w:sz w:val="22"/>
          <w:szCs w:val="22"/>
          <w:lang w:val="sl-SI"/>
        </w:rPr>
        <w:t>, ki s</w:t>
      </w:r>
      <w:r>
        <w:rPr>
          <w:rFonts w:eastAsia="Calibri" w:cs="Arial"/>
          <w:sz w:val="22"/>
          <w:szCs w:val="22"/>
          <w:lang w:val="sl-SI"/>
        </w:rPr>
        <w:t>ta</w:t>
      </w:r>
      <w:r w:rsidRPr="00B60D9C">
        <w:rPr>
          <w:rFonts w:eastAsia="Calibri" w:cs="Arial"/>
          <w:sz w:val="22"/>
          <w:szCs w:val="22"/>
          <w:lang w:val="sl-SI"/>
        </w:rPr>
        <w:t xml:space="preserve"> praviloma trajno in nerazdružljivo povezan</w:t>
      </w:r>
      <w:r>
        <w:rPr>
          <w:rFonts w:eastAsia="Calibri" w:cs="Arial"/>
          <w:sz w:val="22"/>
          <w:szCs w:val="22"/>
          <w:lang w:val="sl-SI"/>
        </w:rPr>
        <w:t>a</w:t>
      </w:r>
      <w:r w:rsidRPr="00B60D9C">
        <w:rPr>
          <w:rFonts w:eastAsia="Calibri" w:cs="Arial"/>
          <w:sz w:val="22"/>
          <w:szCs w:val="22"/>
          <w:lang w:val="sl-SI"/>
        </w:rPr>
        <w:t xml:space="preserve"> z določenim posameznikom in njegovo osebnostjo, zlasti identiteto</w:t>
      </w:r>
      <w:r>
        <w:rPr>
          <w:rFonts w:eastAsia="Calibri" w:cs="Arial"/>
          <w:sz w:val="22"/>
          <w:szCs w:val="22"/>
          <w:lang w:val="sl-SI"/>
        </w:rPr>
        <w:t>,</w:t>
      </w:r>
      <w:r w:rsidRPr="00B60D9C">
        <w:rPr>
          <w:rFonts w:eastAsia="Calibri" w:cs="Arial"/>
          <w:sz w:val="22"/>
          <w:szCs w:val="22"/>
          <w:lang w:val="sl-SI"/>
        </w:rPr>
        <w:t xml:space="preserve"> ali pa j</w:t>
      </w:r>
      <w:r>
        <w:rPr>
          <w:rFonts w:eastAsia="Calibri" w:cs="Arial"/>
          <w:sz w:val="22"/>
          <w:szCs w:val="22"/>
          <w:lang w:val="sl-SI"/>
        </w:rPr>
        <w:t>u</w:t>
      </w:r>
      <w:r w:rsidRPr="00B60D9C">
        <w:rPr>
          <w:rFonts w:eastAsia="Calibri" w:cs="Arial"/>
          <w:sz w:val="22"/>
          <w:szCs w:val="22"/>
          <w:lang w:val="sl-SI"/>
        </w:rPr>
        <w:t xml:space="preserve"> posameznik ne spreminja zlahka. </w:t>
      </w:r>
      <w:r>
        <w:rPr>
          <w:rFonts w:eastAsia="Calibri" w:cs="Arial"/>
          <w:sz w:val="22"/>
          <w:szCs w:val="22"/>
          <w:lang w:val="sl-SI"/>
        </w:rPr>
        <w:t xml:space="preserve">V skladu z </w:t>
      </w:r>
      <w:proofErr w:type="spellStart"/>
      <w:r>
        <w:rPr>
          <w:rFonts w:eastAsia="Calibri" w:cs="Arial"/>
          <w:sz w:val="22"/>
          <w:szCs w:val="22"/>
          <w:lang w:val="sl-SI"/>
        </w:rPr>
        <w:t>ZVarD</w:t>
      </w:r>
      <w:proofErr w:type="spellEnd"/>
      <w:r>
        <w:rPr>
          <w:rFonts w:eastAsia="Calibri" w:cs="Arial"/>
          <w:sz w:val="22"/>
          <w:szCs w:val="22"/>
          <w:lang w:val="sl-SI"/>
        </w:rPr>
        <w:t xml:space="preserve"> je izrecno prepovedano r</w:t>
      </w:r>
      <w:r w:rsidRPr="00B60D9C">
        <w:rPr>
          <w:rFonts w:eastAsia="Calibri" w:cs="Arial"/>
          <w:sz w:val="22"/>
          <w:szCs w:val="22"/>
          <w:lang w:val="sl-SI"/>
        </w:rPr>
        <w:t>avnanje, ki pomeni diskriminacijo zaradi katere koli osebne okoliščine</w:t>
      </w:r>
      <w:r>
        <w:rPr>
          <w:rFonts w:eastAsia="Calibri" w:cs="Arial"/>
          <w:sz w:val="22"/>
          <w:szCs w:val="22"/>
          <w:lang w:val="sl-SI"/>
        </w:rPr>
        <w:t xml:space="preserve">. </w:t>
      </w:r>
      <w:r w:rsidR="00C16598">
        <w:rPr>
          <w:rFonts w:eastAsia="Calibri" w:cs="Arial"/>
          <w:sz w:val="22"/>
          <w:szCs w:val="22"/>
          <w:lang w:val="sl-SI"/>
        </w:rPr>
        <w:t xml:space="preserve">Do razlikovanja pri zagotavljanju prilagojene prehrane torej pride na podlagi tega, če ima otrok osebno okoliščino oziroma katero osebno okoliščino ima. Če ima osebno okoliščino zdravstvenega stanja, ki zahteva prilagojeno prehrano, bo to dobil, če pa te osebne okoliščine nima ali pa ima morda kakšno drugo, na podlagi katere ima prav tako potrebo po prilagojeni prehrani, pa je ne bo dobil.  </w:t>
      </w:r>
    </w:p>
    <w:p w14:paraId="38134547" w14:textId="77777777" w:rsidR="00B60D9C" w:rsidRDefault="00B60D9C" w:rsidP="0023504F">
      <w:pPr>
        <w:spacing w:line="240" w:lineRule="auto"/>
        <w:jc w:val="both"/>
        <w:rPr>
          <w:rFonts w:eastAsia="Calibri" w:cs="Arial"/>
          <w:sz w:val="22"/>
          <w:szCs w:val="22"/>
          <w:lang w:val="sl-SI"/>
        </w:rPr>
      </w:pPr>
    </w:p>
    <w:p w14:paraId="63AA1F4E" w14:textId="1333F377" w:rsidR="0023504F" w:rsidRPr="006C7A94" w:rsidRDefault="00894798" w:rsidP="0023504F">
      <w:pPr>
        <w:spacing w:line="240" w:lineRule="auto"/>
        <w:jc w:val="both"/>
        <w:rPr>
          <w:rFonts w:eastAsia="Calibri" w:cs="Arial"/>
          <w:sz w:val="22"/>
          <w:szCs w:val="22"/>
          <w:lang w:val="sl-SI"/>
        </w:rPr>
      </w:pPr>
      <w:r>
        <w:rPr>
          <w:rFonts w:eastAsia="Calibri" w:cs="Arial"/>
          <w:sz w:val="22"/>
          <w:szCs w:val="22"/>
          <w:lang w:val="sl-SI"/>
        </w:rPr>
        <w:t>Ker iz prvega odstavka 14. člena Ustave RS izhaja, da so v</w:t>
      </w:r>
      <w:r w:rsidRPr="00894798">
        <w:rPr>
          <w:rFonts w:eastAsia="Calibri" w:cs="Arial"/>
          <w:sz w:val="22"/>
          <w:szCs w:val="22"/>
          <w:lang w:val="sl-SI"/>
        </w:rPr>
        <w:t xml:space="preserve"> Sloveniji vsakomur zagotovljene enake človekove pravice in temeljne svoboščine, ne glede na narodnost, raso, spol, jezik, vero, politično ali drugo prepričanje, gmotno stanje, rojstvo, izobrazbo, družbeni položaj, invalidnost ali katerokoli drugo osebno okoliščino</w:t>
      </w:r>
      <w:r>
        <w:rPr>
          <w:rFonts w:eastAsia="Calibri" w:cs="Arial"/>
          <w:sz w:val="22"/>
          <w:szCs w:val="22"/>
          <w:lang w:val="sl-SI"/>
        </w:rPr>
        <w:t>,</w:t>
      </w:r>
      <w:r w:rsidR="0023504F" w:rsidRPr="006C7A94">
        <w:rPr>
          <w:rFonts w:eastAsia="Calibri" w:cs="Arial"/>
          <w:sz w:val="22"/>
          <w:szCs w:val="22"/>
          <w:lang w:val="sl-SI"/>
        </w:rPr>
        <w:t xml:space="preserve"> je odgovor tudi na </w:t>
      </w:r>
      <w:r w:rsidR="0023504F">
        <w:rPr>
          <w:rFonts w:eastAsia="Calibri" w:cs="Arial"/>
          <w:sz w:val="22"/>
          <w:szCs w:val="22"/>
          <w:lang w:val="sl-SI"/>
        </w:rPr>
        <w:t>tretje</w:t>
      </w:r>
      <w:r w:rsidR="0023504F" w:rsidRPr="006C7A94">
        <w:rPr>
          <w:rFonts w:eastAsia="Calibri" w:cs="Arial"/>
          <w:sz w:val="22"/>
          <w:szCs w:val="22"/>
          <w:lang w:val="sl-SI"/>
        </w:rPr>
        <w:t xml:space="preserve"> vprašanje po presoji Zagovornika pritrdilen. </w:t>
      </w:r>
    </w:p>
    <w:p w14:paraId="4C09520F" w14:textId="64FB9CF1" w:rsidR="003F1099" w:rsidRDefault="003F1099" w:rsidP="00CF082E">
      <w:pPr>
        <w:spacing w:line="240" w:lineRule="auto"/>
        <w:jc w:val="both"/>
        <w:rPr>
          <w:rFonts w:eastAsiaTheme="minorHAnsi" w:cs="Arial"/>
          <w:sz w:val="22"/>
          <w:szCs w:val="22"/>
          <w:lang w:val="sl-SI"/>
        </w:rPr>
      </w:pPr>
    </w:p>
    <w:p w14:paraId="23C0A617" w14:textId="2EC3C6A3" w:rsidR="00CF082E" w:rsidRPr="00CF082E" w:rsidRDefault="00CF082E" w:rsidP="00CF082E">
      <w:pPr>
        <w:pStyle w:val="Odstavekseznama"/>
        <w:numPr>
          <w:ilvl w:val="1"/>
          <w:numId w:val="16"/>
        </w:numPr>
        <w:spacing w:line="240" w:lineRule="auto"/>
        <w:jc w:val="both"/>
        <w:rPr>
          <w:rFonts w:eastAsiaTheme="minorHAnsi" w:cs="Arial"/>
          <w:b/>
          <w:bCs/>
          <w:sz w:val="22"/>
          <w:szCs w:val="22"/>
          <w:lang w:val="sl-SI"/>
        </w:rPr>
      </w:pPr>
      <w:r w:rsidRPr="00CF082E">
        <w:rPr>
          <w:rFonts w:eastAsiaTheme="minorHAnsi" w:cs="Arial"/>
          <w:b/>
          <w:bCs/>
          <w:sz w:val="22"/>
          <w:szCs w:val="22"/>
          <w:lang w:val="sl-SI"/>
        </w:rPr>
        <w:t>Ustavna dopustnost posega</w:t>
      </w:r>
    </w:p>
    <w:p w14:paraId="093E54C5" w14:textId="3746CF40" w:rsidR="00CF082E" w:rsidRPr="00894798" w:rsidRDefault="00CF082E" w:rsidP="00CF082E">
      <w:pPr>
        <w:spacing w:line="240" w:lineRule="auto"/>
        <w:jc w:val="both"/>
        <w:rPr>
          <w:rFonts w:eastAsiaTheme="minorHAnsi" w:cs="Arial"/>
          <w:sz w:val="22"/>
          <w:szCs w:val="22"/>
          <w:lang w:val="sl-SI"/>
        </w:rPr>
      </w:pPr>
    </w:p>
    <w:p w14:paraId="7E5F19B1" w14:textId="7BA94FFC" w:rsidR="00CF082E" w:rsidRPr="00501CA0" w:rsidRDefault="00CF082E" w:rsidP="00CF082E">
      <w:pPr>
        <w:spacing w:line="259" w:lineRule="auto"/>
        <w:jc w:val="both"/>
        <w:rPr>
          <w:rFonts w:eastAsia="Arial" w:cs="Arial"/>
          <w:bCs/>
          <w:sz w:val="22"/>
          <w:szCs w:val="22"/>
          <w:lang w:val="sl-SI" w:eastAsia="sl-SI"/>
        </w:rPr>
      </w:pPr>
      <w:r w:rsidRPr="00894798">
        <w:rPr>
          <w:rFonts w:eastAsiaTheme="minorHAnsi" w:cs="Arial"/>
          <w:sz w:val="22"/>
          <w:szCs w:val="22"/>
          <w:lang w:val="sl-SI"/>
        </w:rPr>
        <w:t xml:space="preserve">Še zadnji, četrti element metode, s katero Ustavno sodišče </w:t>
      </w:r>
      <w:r w:rsidR="00894798" w:rsidRPr="00894798">
        <w:rPr>
          <w:rFonts w:eastAsiaTheme="minorHAnsi" w:cs="Arial"/>
          <w:sz w:val="22"/>
          <w:szCs w:val="22"/>
          <w:lang w:val="sl-SI"/>
        </w:rPr>
        <w:t xml:space="preserve">RS </w:t>
      </w:r>
      <w:r w:rsidRPr="00894798">
        <w:rPr>
          <w:rFonts w:eastAsiaTheme="minorHAnsi" w:cs="Arial"/>
          <w:sz w:val="22"/>
          <w:szCs w:val="22"/>
          <w:lang w:val="sl-SI"/>
        </w:rPr>
        <w:t xml:space="preserve">presoja </w:t>
      </w:r>
      <w:proofErr w:type="spellStart"/>
      <w:r w:rsidRPr="00894798">
        <w:rPr>
          <w:rFonts w:eastAsiaTheme="minorHAnsi" w:cs="Arial"/>
          <w:sz w:val="22"/>
          <w:szCs w:val="22"/>
          <w:lang w:val="sl-SI"/>
        </w:rPr>
        <w:t>diskriminatornost</w:t>
      </w:r>
      <w:proofErr w:type="spellEnd"/>
      <w:r w:rsidRPr="00894798">
        <w:rPr>
          <w:rFonts w:eastAsiaTheme="minorHAnsi" w:cs="Arial"/>
          <w:sz w:val="22"/>
          <w:szCs w:val="22"/>
          <w:lang w:val="sl-SI"/>
        </w:rPr>
        <w:t xml:space="preserve"> </w:t>
      </w:r>
      <w:r w:rsidR="004C5747">
        <w:rPr>
          <w:rFonts w:eastAsiaTheme="minorHAnsi" w:cs="Arial"/>
          <w:sz w:val="22"/>
          <w:szCs w:val="22"/>
          <w:lang w:val="sl-SI"/>
        </w:rPr>
        <w:t>obravnavanja</w:t>
      </w:r>
      <w:r w:rsidRPr="00894798">
        <w:rPr>
          <w:rFonts w:eastAsiaTheme="minorHAnsi" w:cs="Arial"/>
          <w:sz w:val="22"/>
          <w:szCs w:val="22"/>
          <w:lang w:val="sl-SI"/>
        </w:rPr>
        <w:t xml:space="preserve">, </w:t>
      </w:r>
      <w:r w:rsidRPr="00894798">
        <w:rPr>
          <w:rFonts w:cs="Arial"/>
          <w:sz w:val="22"/>
          <w:szCs w:val="22"/>
          <w:shd w:val="clear" w:color="auto" w:fill="FFFFFF"/>
          <w:lang w:val="sl-SI"/>
        </w:rPr>
        <w:t xml:space="preserve">pa se nanaša na ustavno dopustnost posega. Po tem, ko </w:t>
      </w:r>
      <w:r w:rsidR="00F32123">
        <w:rPr>
          <w:rFonts w:cs="Arial"/>
          <w:sz w:val="22"/>
          <w:szCs w:val="22"/>
          <w:shd w:val="clear" w:color="auto" w:fill="FFFFFF"/>
          <w:lang w:val="sl-SI"/>
        </w:rPr>
        <w:t>je Zagovornik</w:t>
      </w:r>
      <w:r w:rsidRPr="00894798">
        <w:rPr>
          <w:rFonts w:cs="Arial"/>
          <w:sz w:val="22"/>
          <w:szCs w:val="22"/>
          <w:shd w:val="clear" w:color="auto" w:fill="FFFFFF"/>
          <w:lang w:val="sl-SI"/>
        </w:rPr>
        <w:t xml:space="preserve"> ugotovil, da je</w:t>
      </w:r>
      <w:r w:rsidR="00894798">
        <w:rPr>
          <w:rFonts w:cs="Arial"/>
          <w:sz w:val="22"/>
          <w:szCs w:val="22"/>
          <w:shd w:val="clear" w:color="auto" w:fill="FFFFFF"/>
          <w:lang w:val="sl-SI"/>
        </w:rPr>
        <w:t xml:space="preserve"> osebna okoliščina prepričanja v primeru etičnega </w:t>
      </w:r>
      <w:proofErr w:type="spellStart"/>
      <w:r w:rsidR="00894798">
        <w:rPr>
          <w:rFonts w:cs="Arial"/>
          <w:sz w:val="22"/>
          <w:szCs w:val="22"/>
          <w:shd w:val="clear" w:color="auto" w:fill="FFFFFF"/>
          <w:lang w:val="sl-SI"/>
        </w:rPr>
        <w:t>veganstva</w:t>
      </w:r>
      <w:proofErr w:type="spellEnd"/>
      <w:r w:rsidRPr="00894798">
        <w:rPr>
          <w:rFonts w:cs="Arial"/>
          <w:sz w:val="22"/>
          <w:szCs w:val="22"/>
          <w:shd w:val="clear" w:color="auto" w:fill="FFFFFF"/>
          <w:lang w:val="sl-SI"/>
        </w:rPr>
        <w:t xml:space="preserve"> podana</w:t>
      </w:r>
      <w:r w:rsidRPr="00894798">
        <w:rPr>
          <w:rFonts w:eastAsia="Arial" w:cs="Arial"/>
          <w:bCs/>
          <w:sz w:val="22"/>
          <w:szCs w:val="22"/>
          <w:lang w:val="sl-SI"/>
        </w:rPr>
        <w:t>, da zagotavljanje prehrane v vrtcu</w:t>
      </w:r>
      <w:r w:rsidR="00894798">
        <w:rPr>
          <w:rFonts w:eastAsia="Arial" w:cs="Arial"/>
          <w:bCs/>
          <w:sz w:val="22"/>
          <w:szCs w:val="22"/>
          <w:lang w:val="sl-SI"/>
        </w:rPr>
        <w:t xml:space="preserve"> in šolah</w:t>
      </w:r>
      <w:r w:rsidRPr="00894798">
        <w:rPr>
          <w:rFonts w:eastAsia="Arial" w:cs="Arial"/>
          <w:bCs/>
          <w:sz w:val="22"/>
          <w:szCs w:val="22"/>
          <w:lang w:val="sl-SI"/>
        </w:rPr>
        <w:t xml:space="preserve"> predstavlja</w:t>
      </w:r>
      <w:r w:rsidRPr="00894798">
        <w:rPr>
          <w:rFonts w:eastAsia="Arial" w:cs="Arial"/>
          <w:bCs/>
          <w:sz w:val="22"/>
          <w:szCs w:val="22"/>
          <w:lang w:val="sl-SI" w:eastAsia="sl-SI"/>
        </w:rPr>
        <w:t xml:space="preserve"> </w:t>
      </w:r>
      <w:r w:rsidR="00894798">
        <w:rPr>
          <w:rFonts w:eastAsia="Arial" w:cs="Arial"/>
          <w:bCs/>
          <w:sz w:val="22"/>
          <w:szCs w:val="22"/>
          <w:lang w:val="sl-SI" w:eastAsia="sl-SI"/>
        </w:rPr>
        <w:t>otrokovo</w:t>
      </w:r>
      <w:r w:rsidRPr="00894798">
        <w:rPr>
          <w:rFonts w:eastAsia="Arial" w:cs="Arial"/>
          <w:bCs/>
          <w:sz w:val="22"/>
          <w:szCs w:val="22"/>
          <w:lang w:val="sl-SI" w:eastAsia="sl-SI"/>
        </w:rPr>
        <w:t xml:space="preserve"> pravico, da je podan</w:t>
      </w:r>
      <w:r w:rsidR="00894798">
        <w:rPr>
          <w:rFonts w:eastAsia="Arial" w:cs="Arial"/>
          <w:bCs/>
          <w:sz w:val="22"/>
          <w:szCs w:val="22"/>
          <w:lang w:val="sl-SI" w:eastAsia="sl-SI"/>
        </w:rPr>
        <w:t xml:space="preserve"> neenak položaj</w:t>
      </w:r>
      <w:r w:rsidRPr="00894798">
        <w:rPr>
          <w:rFonts w:eastAsia="Arial" w:cs="Arial"/>
          <w:bCs/>
          <w:sz w:val="22"/>
          <w:szCs w:val="22"/>
          <w:lang w:val="sl-SI" w:eastAsia="sl-SI"/>
        </w:rPr>
        <w:t xml:space="preserve"> v primerjavi</w:t>
      </w:r>
      <w:r>
        <w:rPr>
          <w:rFonts w:eastAsia="Arial" w:cs="Arial"/>
          <w:bCs/>
          <w:sz w:val="22"/>
          <w:szCs w:val="22"/>
          <w:lang w:val="sl-SI" w:eastAsia="sl-SI"/>
        </w:rPr>
        <w:t xml:space="preserve"> z drugimi posamezniki, ki so </w:t>
      </w:r>
      <w:r w:rsidRPr="00CF082E">
        <w:rPr>
          <w:rFonts w:eastAsia="Arial" w:cs="Arial"/>
          <w:bCs/>
          <w:sz w:val="22"/>
          <w:szCs w:val="22"/>
          <w:lang w:val="sl-SI" w:eastAsia="sl-SI"/>
        </w:rPr>
        <w:t>v primerljivem položaju</w:t>
      </w:r>
      <w:r w:rsidR="00894798">
        <w:rPr>
          <w:rFonts w:eastAsia="Arial" w:cs="Arial"/>
          <w:bCs/>
          <w:sz w:val="22"/>
          <w:szCs w:val="22"/>
          <w:lang w:val="sl-SI" w:eastAsia="sl-SI"/>
        </w:rPr>
        <w:t>, saj neenaka obravnava temelji na osebni okoliščini iz prvega odstavka 14. člena Ustave RS</w:t>
      </w:r>
      <w:r w:rsidRPr="00CF082E">
        <w:rPr>
          <w:rFonts w:eastAsia="Arial" w:cs="Arial"/>
          <w:bCs/>
          <w:sz w:val="22"/>
          <w:szCs w:val="22"/>
          <w:lang w:val="sl-SI" w:eastAsia="sl-SI"/>
        </w:rPr>
        <w:t>,</w:t>
      </w:r>
      <w:r>
        <w:rPr>
          <w:rFonts w:eastAsia="Arial" w:cs="Arial"/>
          <w:bCs/>
          <w:sz w:val="22"/>
          <w:szCs w:val="22"/>
          <w:lang w:val="sl-SI" w:eastAsia="sl-SI"/>
        </w:rPr>
        <w:t xml:space="preserve"> </w:t>
      </w:r>
      <w:r w:rsidR="00F32123">
        <w:rPr>
          <w:rFonts w:eastAsia="Arial" w:cs="Arial"/>
          <w:bCs/>
          <w:sz w:val="22"/>
          <w:szCs w:val="22"/>
          <w:lang w:val="sl-SI" w:eastAsia="sl-SI"/>
        </w:rPr>
        <w:t>mora</w:t>
      </w:r>
      <w:r>
        <w:rPr>
          <w:rFonts w:eastAsia="Arial" w:cs="Arial"/>
          <w:bCs/>
          <w:sz w:val="22"/>
          <w:szCs w:val="22"/>
          <w:lang w:val="sl-SI" w:eastAsia="sl-SI"/>
        </w:rPr>
        <w:t xml:space="preserve"> preso</w:t>
      </w:r>
      <w:r w:rsidR="00F32123">
        <w:rPr>
          <w:rFonts w:eastAsia="Arial" w:cs="Arial"/>
          <w:bCs/>
          <w:sz w:val="22"/>
          <w:szCs w:val="22"/>
          <w:lang w:val="sl-SI" w:eastAsia="sl-SI"/>
        </w:rPr>
        <w:t>diti še</w:t>
      </w:r>
      <w:r>
        <w:rPr>
          <w:rFonts w:eastAsia="Arial" w:cs="Arial"/>
          <w:bCs/>
          <w:sz w:val="22"/>
          <w:szCs w:val="22"/>
          <w:lang w:val="sl-SI" w:eastAsia="sl-SI"/>
        </w:rPr>
        <w:t xml:space="preserve">, ali je poseg v </w:t>
      </w:r>
      <w:r w:rsidR="00A77CE7">
        <w:rPr>
          <w:rFonts w:eastAsia="Arial" w:cs="Arial"/>
          <w:bCs/>
          <w:sz w:val="22"/>
          <w:szCs w:val="22"/>
          <w:lang w:val="sl-SI" w:eastAsia="sl-SI"/>
        </w:rPr>
        <w:t xml:space="preserve">to </w:t>
      </w:r>
      <w:r>
        <w:rPr>
          <w:rFonts w:eastAsia="Arial" w:cs="Arial"/>
          <w:bCs/>
          <w:sz w:val="22"/>
          <w:szCs w:val="22"/>
          <w:lang w:val="sl-SI" w:eastAsia="sl-SI"/>
        </w:rPr>
        <w:t xml:space="preserve">pravico ustavno dopusten. Z drugimi besedami, ali </w:t>
      </w:r>
      <w:r w:rsidR="00F32123">
        <w:rPr>
          <w:rFonts w:eastAsia="Arial" w:cs="Arial"/>
          <w:bCs/>
          <w:sz w:val="22"/>
          <w:szCs w:val="22"/>
          <w:lang w:val="sl-SI" w:eastAsia="sl-SI"/>
        </w:rPr>
        <w:t xml:space="preserve">za navedeno ureditev v Smernicah, ki </w:t>
      </w:r>
      <w:r w:rsidR="00F32123" w:rsidRPr="00F32123">
        <w:rPr>
          <w:rFonts w:eastAsia="Arial" w:cs="Arial"/>
          <w:bCs/>
          <w:sz w:val="22"/>
          <w:szCs w:val="22"/>
          <w:lang w:val="sl-SI" w:eastAsia="sl-SI"/>
        </w:rPr>
        <w:t>vzgojno-izobraževalnih zavod</w:t>
      </w:r>
      <w:r w:rsidR="00F32123">
        <w:rPr>
          <w:rFonts w:eastAsia="Arial" w:cs="Arial"/>
          <w:bCs/>
          <w:sz w:val="22"/>
          <w:szCs w:val="22"/>
          <w:lang w:val="sl-SI" w:eastAsia="sl-SI"/>
        </w:rPr>
        <w:t xml:space="preserve">ov ne zavezuje k prilagoditvi prehrane v smislu </w:t>
      </w:r>
      <w:proofErr w:type="spellStart"/>
      <w:r w:rsidR="00F32123" w:rsidRPr="00F32123">
        <w:rPr>
          <w:rFonts w:eastAsia="Arial" w:cs="Arial"/>
          <w:bCs/>
          <w:sz w:val="22"/>
          <w:szCs w:val="22"/>
          <w:lang w:val="sl-SI" w:eastAsia="sl-SI"/>
        </w:rPr>
        <w:t>vegansk</w:t>
      </w:r>
      <w:r w:rsidR="00F32123">
        <w:rPr>
          <w:rFonts w:eastAsia="Arial" w:cs="Arial"/>
          <w:bCs/>
          <w:sz w:val="22"/>
          <w:szCs w:val="22"/>
          <w:lang w:val="sl-SI" w:eastAsia="sl-SI"/>
        </w:rPr>
        <w:t>ih</w:t>
      </w:r>
      <w:proofErr w:type="spellEnd"/>
      <w:r w:rsidR="00F32123">
        <w:rPr>
          <w:rFonts w:eastAsia="Arial" w:cs="Arial"/>
          <w:bCs/>
          <w:sz w:val="22"/>
          <w:szCs w:val="22"/>
          <w:lang w:val="sl-SI" w:eastAsia="sl-SI"/>
        </w:rPr>
        <w:t xml:space="preserve"> obrokov, </w:t>
      </w:r>
      <w:r w:rsidR="00F32123" w:rsidRPr="00501CA0">
        <w:rPr>
          <w:rFonts w:eastAsia="Arial" w:cs="Arial"/>
          <w:bCs/>
          <w:sz w:val="22"/>
          <w:szCs w:val="22"/>
          <w:lang w:val="sl-SI" w:eastAsia="sl-SI"/>
        </w:rPr>
        <w:lastRenderedPageBreak/>
        <w:t xml:space="preserve">čeprav potreba po </w:t>
      </w:r>
      <w:r w:rsidR="00097855">
        <w:rPr>
          <w:rFonts w:eastAsia="Arial" w:cs="Arial"/>
          <w:bCs/>
          <w:sz w:val="22"/>
          <w:szCs w:val="22"/>
          <w:lang w:val="sl-SI" w:eastAsia="sl-SI"/>
        </w:rPr>
        <w:t>njih</w:t>
      </w:r>
      <w:r w:rsidR="00F32123" w:rsidRPr="00501CA0">
        <w:rPr>
          <w:rFonts w:eastAsia="Arial" w:cs="Arial"/>
          <w:bCs/>
          <w:sz w:val="22"/>
          <w:szCs w:val="22"/>
          <w:lang w:val="sl-SI" w:eastAsia="sl-SI"/>
        </w:rPr>
        <w:t xml:space="preserve"> temelji na pravno priznani osebni okoliščini, </w:t>
      </w:r>
      <w:r w:rsidRPr="00501CA0">
        <w:rPr>
          <w:rFonts w:eastAsia="Arial" w:cs="Arial"/>
          <w:bCs/>
          <w:sz w:val="22"/>
          <w:szCs w:val="22"/>
          <w:lang w:val="sl-SI" w:eastAsia="sl-SI"/>
        </w:rPr>
        <w:t>obstaja legitimen cilj, za dosego katerega so uporabljena ustrezna in potrebna sredstva</w:t>
      </w:r>
      <w:r w:rsidR="00F32123" w:rsidRPr="00501CA0">
        <w:rPr>
          <w:rFonts w:eastAsia="Arial" w:cs="Arial"/>
          <w:bCs/>
          <w:sz w:val="22"/>
          <w:szCs w:val="22"/>
          <w:lang w:val="sl-SI" w:eastAsia="sl-SI"/>
        </w:rPr>
        <w:t xml:space="preserve">. Gre torej za ugotovitev, ali predstavlja navedena ureditev izjemo od prepovedi posredne diskriminacije v skladu z drugim odstavkom 6. člena </w:t>
      </w:r>
      <w:proofErr w:type="spellStart"/>
      <w:r w:rsidR="00F32123" w:rsidRPr="00501CA0">
        <w:rPr>
          <w:rFonts w:eastAsia="Arial" w:cs="Arial"/>
          <w:bCs/>
          <w:sz w:val="22"/>
          <w:szCs w:val="22"/>
          <w:lang w:val="sl-SI" w:eastAsia="sl-SI"/>
        </w:rPr>
        <w:t>ZVarD</w:t>
      </w:r>
      <w:proofErr w:type="spellEnd"/>
      <w:r w:rsidR="00F32123" w:rsidRPr="00501CA0">
        <w:rPr>
          <w:rFonts w:eastAsia="Arial" w:cs="Arial"/>
          <w:bCs/>
          <w:sz w:val="22"/>
          <w:szCs w:val="22"/>
          <w:lang w:val="sl-SI" w:eastAsia="sl-SI"/>
        </w:rPr>
        <w:t xml:space="preserve">. </w:t>
      </w:r>
    </w:p>
    <w:p w14:paraId="7C68EA95" w14:textId="77777777" w:rsidR="00F22754" w:rsidRPr="00501CA0" w:rsidRDefault="00F22754" w:rsidP="00CF082E">
      <w:pPr>
        <w:spacing w:line="259" w:lineRule="auto"/>
        <w:jc w:val="both"/>
        <w:rPr>
          <w:rFonts w:eastAsia="Arial" w:cs="Arial"/>
          <w:bCs/>
          <w:sz w:val="22"/>
          <w:szCs w:val="22"/>
          <w:lang w:val="sl-SI" w:eastAsia="sl-SI"/>
        </w:rPr>
      </w:pPr>
    </w:p>
    <w:p w14:paraId="21000232" w14:textId="7DE78C32" w:rsidR="00E17EB5" w:rsidRDefault="00537052" w:rsidP="00E17EB5">
      <w:pPr>
        <w:spacing w:line="259" w:lineRule="auto"/>
        <w:jc w:val="both"/>
        <w:rPr>
          <w:rFonts w:cs="Arial"/>
          <w:sz w:val="22"/>
          <w:szCs w:val="22"/>
          <w:lang w:val="sl-SI"/>
        </w:rPr>
      </w:pPr>
      <w:r>
        <w:rPr>
          <w:rFonts w:cs="Arial"/>
          <w:sz w:val="22"/>
          <w:szCs w:val="22"/>
          <w:lang w:val="sl-SI"/>
        </w:rPr>
        <w:t xml:space="preserve">Kot izhaja iz Smernic, je njihov </w:t>
      </w:r>
      <w:r w:rsidRPr="00537052">
        <w:rPr>
          <w:rFonts w:cs="Arial"/>
          <w:sz w:val="22"/>
          <w:szCs w:val="22"/>
          <w:lang w:val="sl-SI"/>
        </w:rPr>
        <w:t xml:space="preserve">temeljni cilj krepiti, varovati in ohranjati zdravje ter kakovost življenja vseh prebivalcev, kar </w:t>
      </w:r>
      <w:r w:rsidR="00E17EB5">
        <w:rPr>
          <w:rFonts w:cs="Arial"/>
          <w:sz w:val="22"/>
          <w:szCs w:val="22"/>
          <w:lang w:val="sl-SI"/>
        </w:rPr>
        <w:t xml:space="preserve">se </w:t>
      </w:r>
      <w:r w:rsidRPr="00537052">
        <w:rPr>
          <w:rFonts w:cs="Arial"/>
          <w:sz w:val="22"/>
          <w:szCs w:val="22"/>
          <w:lang w:val="sl-SI"/>
        </w:rPr>
        <w:t>lahko doseže z omogočanjem boljših pogojev za zdravo prehranjevanje in izboljšanjem prehranjevalnih navad prebivalstva, ki so ena ključnih popotnic za zdravo življenje</w:t>
      </w:r>
      <w:r>
        <w:rPr>
          <w:rFonts w:cs="Arial"/>
          <w:sz w:val="22"/>
          <w:szCs w:val="22"/>
          <w:lang w:val="sl-SI"/>
        </w:rPr>
        <w:t xml:space="preserve">, pri čemer je v Smernicah </w:t>
      </w:r>
      <w:r w:rsidR="00097855">
        <w:rPr>
          <w:rFonts w:cs="Arial"/>
          <w:sz w:val="22"/>
          <w:szCs w:val="22"/>
          <w:lang w:val="sl-SI"/>
        </w:rPr>
        <w:t xml:space="preserve">seveda </w:t>
      </w:r>
      <w:r>
        <w:rPr>
          <w:rFonts w:cs="Arial"/>
          <w:sz w:val="22"/>
          <w:szCs w:val="22"/>
          <w:lang w:val="sl-SI"/>
        </w:rPr>
        <w:t>posvečena p</w:t>
      </w:r>
      <w:r w:rsidRPr="00537052">
        <w:rPr>
          <w:rFonts w:cs="Arial"/>
          <w:sz w:val="22"/>
          <w:szCs w:val="22"/>
          <w:lang w:val="sl-SI"/>
        </w:rPr>
        <w:t>osebna pozornost prehranjevanj</w:t>
      </w:r>
      <w:r>
        <w:rPr>
          <w:rFonts w:cs="Arial"/>
          <w:sz w:val="22"/>
          <w:szCs w:val="22"/>
          <w:lang w:val="sl-SI"/>
        </w:rPr>
        <w:t>u</w:t>
      </w:r>
      <w:r w:rsidRPr="00537052">
        <w:rPr>
          <w:rFonts w:cs="Arial"/>
          <w:sz w:val="22"/>
          <w:szCs w:val="22"/>
          <w:lang w:val="sl-SI"/>
        </w:rPr>
        <w:t xml:space="preserve"> otrok in mladostnikov</w:t>
      </w:r>
      <w:r>
        <w:rPr>
          <w:rFonts w:cs="Arial"/>
          <w:sz w:val="22"/>
          <w:szCs w:val="22"/>
          <w:lang w:val="sl-SI"/>
        </w:rPr>
        <w:t xml:space="preserve">. Z drugimi besedami bi ta cilj lahko </w:t>
      </w:r>
      <w:r w:rsidR="00097855">
        <w:rPr>
          <w:rFonts w:cs="Arial"/>
          <w:sz w:val="22"/>
          <w:szCs w:val="22"/>
          <w:lang w:val="sl-SI"/>
        </w:rPr>
        <w:t xml:space="preserve">preprosteje </w:t>
      </w:r>
      <w:r w:rsidR="00E17EB5">
        <w:rPr>
          <w:rFonts w:cs="Arial"/>
          <w:sz w:val="22"/>
          <w:szCs w:val="22"/>
          <w:lang w:val="sl-SI"/>
        </w:rPr>
        <w:t xml:space="preserve">opredelili kot </w:t>
      </w:r>
      <w:r>
        <w:rPr>
          <w:rFonts w:cs="Arial"/>
          <w:sz w:val="22"/>
          <w:szCs w:val="22"/>
          <w:lang w:val="sl-SI"/>
        </w:rPr>
        <w:t>skrb za zdrav</w:t>
      </w:r>
      <w:r w:rsidR="00097855">
        <w:rPr>
          <w:rFonts w:cs="Arial"/>
          <w:sz w:val="22"/>
          <w:szCs w:val="22"/>
          <w:lang w:val="sl-SI"/>
        </w:rPr>
        <w:t>je oziroma zdravo</w:t>
      </w:r>
      <w:r>
        <w:rPr>
          <w:rFonts w:cs="Arial"/>
          <w:sz w:val="22"/>
          <w:szCs w:val="22"/>
          <w:lang w:val="sl-SI"/>
        </w:rPr>
        <w:t xml:space="preserve"> prehrano otrok in mladostnikov</w:t>
      </w:r>
      <w:r w:rsidR="00E17EB5">
        <w:rPr>
          <w:rFonts w:cs="Arial"/>
          <w:sz w:val="22"/>
          <w:szCs w:val="22"/>
          <w:lang w:val="sl-SI"/>
        </w:rPr>
        <w:t xml:space="preserve">. </w:t>
      </w:r>
    </w:p>
    <w:p w14:paraId="5BA6C872" w14:textId="77777777" w:rsidR="00E17EB5" w:rsidRDefault="00E17EB5" w:rsidP="00E17EB5">
      <w:pPr>
        <w:spacing w:line="259" w:lineRule="auto"/>
        <w:jc w:val="both"/>
        <w:rPr>
          <w:rFonts w:cs="Arial"/>
          <w:sz w:val="22"/>
          <w:szCs w:val="22"/>
          <w:lang w:val="sl-SI"/>
        </w:rPr>
      </w:pPr>
    </w:p>
    <w:p w14:paraId="665EDAC9" w14:textId="0CEC6A8D" w:rsidR="00537052" w:rsidRDefault="00E17EB5" w:rsidP="00E17EB5">
      <w:pPr>
        <w:spacing w:line="259" w:lineRule="auto"/>
        <w:jc w:val="both"/>
        <w:rPr>
          <w:rFonts w:cs="Arial"/>
          <w:sz w:val="22"/>
          <w:szCs w:val="22"/>
          <w:lang w:val="sl-SI"/>
        </w:rPr>
      </w:pPr>
      <w:r>
        <w:rPr>
          <w:rFonts w:cs="Arial"/>
          <w:sz w:val="22"/>
          <w:szCs w:val="22"/>
          <w:lang w:val="sl-SI"/>
        </w:rPr>
        <w:t xml:space="preserve">Zagovornik tak cilj brez dvoma pripoznava kot legitimen. </w:t>
      </w:r>
      <w:r w:rsidR="00537052">
        <w:rPr>
          <w:rFonts w:cs="Arial"/>
          <w:sz w:val="22"/>
          <w:szCs w:val="22"/>
          <w:lang w:val="sl-SI"/>
        </w:rPr>
        <w:t>Tudi pobudni</w:t>
      </w:r>
      <w:r w:rsidR="000331DB">
        <w:rPr>
          <w:rFonts w:cs="Arial"/>
          <w:sz w:val="22"/>
          <w:szCs w:val="22"/>
          <w:lang w:val="sl-SI"/>
        </w:rPr>
        <w:t>k</w:t>
      </w:r>
      <w:r w:rsidR="00537052">
        <w:rPr>
          <w:rFonts w:cs="Arial"/>
          <w:sz w:val="22"/>
          <w:szCs w:val="22"/>
          <w:lang w:val="sl-SI"/>
        </w:rPr>
        <w:t xml:space="preserve"> je v svojem dopisu z dne 1. 6. 2026 navedel, da </w:t>
      </w:r>
      <w:r w:rsidR="00663825">
        <w:rPr>
          <w:rFonts w:cs="Arial"/>
          <w:sz w:val="22"/>
          <w:szCs w:val="22"/>
          <w:lang w:val="sl-SI"/>
        </w:rPr>
        <w:t>ocenjuje</w:t>
      </w:r>
      <w:r w:rsidR="00537052">
        <w:rPr>
          <w:rFonts w:cs="Arial"/>
          <w:sz w:val="22"/>
          <w:szCs w:val="22"/>
          <w:lang w:val="sl-SI"/>
        </w:rPr>
        <w:t xml:space="preserve"> cilj varovanja zdravja otrok </w:t>
      </w:r>
      <w:r w:rsidR="00663825">
        <w:rPr>
          <w:rFonts w:cs="Arial"/>
          <w:sz w:val="22"/>
          <w:szCs w:val="22"/>
          <w:lang w:val="sl-SI"/>
        </w:rPr>
        <w:t xml:space="preserve">kot </w:t>
      </w:r>
      <w:r w:rsidR="00537052">
        <w:rPr>
          <w:rFonts w:cs="Arial"/>
          <w:sz w:val="22"/>
          <w:szCs w:val="22"/>
          <w:lang w:val="sl-SI"/>
        </w:rPr>
        <w:t>legitimen, oporeka</w:t>
      </w:r>
      <w:r>
        <w:rPr>
          <w:rFonts w:cs="Arial"/>
          <w:sz w:val="22"/>
          <w:szCs w:val="22"/>
          <w:lang w:val="sl-SI"/>
        </w:rPr>
        <w:t>l</w:t>
      </w:r>
      <w:r w:rsidR="00537052">
        <w:rPr>
          <w:rFonts w:cs="Arial"/>
          <w:sz w:val="22"/>
          <w:szCs w:val="22"/>
          <w:lang w:val="sl-SI"/>
        </w:rPr>
        <w:t xml:space="preserve"> pa</w:t>
      </w:r>
      <w:r>
        <w:rPr>
          <w:rFonts w:cs="Arial"/>
          <w:sz w:val="22"/>
          <w:szCs w:val="22"/>
          <w:lang w:val="sl-SI"/>
        </w:rPr>
        <w:t xml:space="preserve"> je</w:t>
      </w:r>
      <w:r w:rsidR="00537052">
        <w:rPr>
          <w:rFonts w:cs="Arial"/>
          <w:sz w:val="22"/>
          <w:szCs w:val="22"/>
          <w:lang w:val="sl-SI"/>
        </w:rPr>
        <w:t xml:space="preserve"> sredst</w:t>
      </w:r>
      <w:r>
        <w:rPr>
          <w:rFonts w:cs="Arial"/>
          <w:sz w:val="22"/>
          <w:szCs w:val="22"/>
          <w:lang w:val="sl-SI"/>
        </w:rPr>
        <w:t>v</w:t>
      </w:r>
      <w:r w:rsidR="00537052">
        <w:rPr>
          <w:rFonts w:cs="Arial"/>
          <w:sz w:val="22"/>
          <w:szCs w:val="22"/>
          <w:lang w:val="sl-SI"/>
        </w:rPr>
        <w:t>u</w:t>
      </w:r>
      <w:r>
        <w:rPr>
          <w:rFonts w:cs="Arial"/>
          <w:sz w:val="22"/>
          <w:szCs w:val="22"/>
          <w:lang w:val="sl-SI"/>
        </w:rPr>
        <w:t xml:space="preserve"> za njegovo dosego, tj.</w:t>
      </w:r>
      <w:r w:rsidR="00537052">
        <w:rPr>
          <w:rFonts w:cs="Arial"/>
          <w:sz w:val="22"/>
          <w:szCs w:val="22"/>
          <w:lang w:val="sl-SI"/>
        </w:rPr>
        <w:t xml:space="preserve"> </w:t>
      </w:r>
      <w:r w:rsidRPr="00E17EB5">
        <w:rPr>
          <w:rFonts w:cs="Arial"/>
          <w:sz w:val="22"/>
          <w:szCs w:val="22"/>
          <w:lang w:val="sl-SI"/>
        </w:rPr>
        <w:t>absolutn</w:t>
      </w:r>
      <w:r>
        <w:rPr>
          <w:rFonts w:cs="Arial"/>
          <w:sz w:val="22"/>
          <w:szCs w:val="22"/>
          <w:lang w:val="sl-SI"/>
        </w:rPr>
        <w:t>i</w:t>
      </w:r>
      <w:r w:rsidRPr="00E17EB5">
        <w:rPr>
          <w:rFonts w:cs="Arial"/>
          <w:sz w:val="22"/>
          <w:szCs w:val="22"/>
          <w:lang w:val="sl-SI"/>
        </w:rPr>
        <w:t xml:space="preserve"> zavrnit</w:t>
      </w:r>
      <w:r>
        <w:rPr>
          <w:rFonts w:cs="Arial"/>
          <w:sz w:val="22"/>
          <w:szCs w:val="22"/>
          <w:lang w:val="sl-SI"/>
        </w:rPr>
        <w:t>vi</w:t>
      </w:r>
      <w:r w:rsidRPr="00E17EB5">
        <w:rPr>
          <w:rFonts w:cs="Arial"/>
          <w:sz w:val="22"/>
          <w:szCs w:val="22"/>
          <w:lang w:val="sl-SI"/>
        </w:rPr>
        <w:t xml:space="preserve"> </w:t>
      </w:r>
      <w:proofErr w:type="spellStart"/>
      <w:r w:rsidRPr="00E17EB5">
        <w:rPr>
          <w:rFonts w:cs="Arial"/>
          <w:sz w:val="22"/>
          <w:szCs w:val="22"/>
          <w:lang w:val="sl-SI"/>
        </w:rPr>
        <w:t>prepričanjske</w:t>
      </w:r>
      <w:proofErr w:type="spellEnd"/>
      <w:r w:rsidRPr="00E17EB5">
        <w:rPr>
          <w:rFonts w:cs="Arial"/>
          <w:sz w:val="22"/>
          <w:szCs w:val="22"/>
          <w:lang w:val="sl-SI"/>
        </w:rPr>
        <w:t xml:space="preserve"> prehrane kot kategorije, </w:t>
      </w:r>
      <w:r>
        <w:rPr>
          <w:rFonts w:cs="Arial"/>
          <w:sz w:val="22"/>
          <w:szCs w:val="22"/>
          <w:lang w:val="sl-SI"/>
        </w:rPr>
        <w:t>kar naj ne bi bilo</w:t>
      </w:r>
      <w:r w:rsidRPr="00E17EB5">
        <w:rPr>
          <w:rFonts w:cs="Arial"/>
          <w:sz w:val="22"/>
          <w:szCs w:val="22"/>
          <w:lang w:val="sl-SI"/>
        </w:rPr>
        <w:t xml:space="preserve"> niti ustrezno niti nujno potr</w:t>
      </w:r>
      <w:r>
        <w:rPr>
          <w:rFonts w:cs="Arial"/>
          <w:sz w:val="22"/>
          <w:szCs w:val="22"/>
          <w:lang w:val="sl-SI"/>
        </w:rPr>
        <w:t xml:space="preserve">ebno. </w:t>
      </w:r>
    </w:p>
    <w:p w14:paraId="59520EE5" w14:textId="77777777" w:rsidR="00E17EB5" w:rsidRDefault="00E17EB5" w:rsidP="0066130C">
      <w:pPr>
        <w:spacing w:line="259" w:lineRule="auto"/>
        <w:jc w:val="both"/>
        <w:rPr>
          <w:rFonts w:cs="Arial"/>
          <w:sz w:val="22"/>
          <w:szCs w:val="22"/>
          <w:lang w:val="sl-SI"/>
        </w:rPr>
      </w:pPr>
    </w:p>
    <w:p w14:paraId="71B82BDD" w14:textId="6CB194D5" w:rsidR="0066130C" w:rsidRPr="00E17EB5" w:rsidRDefault="0066130C" w:rsidP="0066130C">
      <w:pPr>
        <w:spacing w:line="259" w:lineRule="auto"/>
        <w:jc w:val="both"/>
        <w:rPr>
          <w:rFonts w:cs="Arial"/>
          <w:sz w:val="22"/>
          <w:szCs w:val="22"/>
          <w:lang w:val="sl-SI"/>
        </w:rPr>
      </w:pPr>
      <w:r>
        <w:rPr>
          <w:rFonts w:cs="Arial"/>
          <w:sz w:val="22"/>
          <w:szCs w:val="22"/>
          <w:lang w:val="sl-SI"/>
        </w:rPr>
        <w:t>Kot izhaja iz mnenja MZ,</w:t>
      </w:r>
      <w:r w:rsidRPr="0066130C">
        <w:rPr>
          <w:rFonts w:eastAsia="Arial" w:cs="Arial"/>
          <w:bCs/>
          <w:sz w:val="22"/>
          <w:szCs w:val="22"/>
          <w:lang w:val="sl-SI"/>
        </w:rPr>
        <w:t xml:space="preserve"> </w:t>
      </w:r>
      <w:r>
        <w:rPr>
          <w:rFonts w:eastAsia="Arial" w:cs="Arial"/>
          <w:bCs/>
          <w:sz w:val="22"/>
          <w:szCs w:val="22"/>
          <w:lang w:val="sl-SI"/>
        </w:rPr>
        <w:t xml:space="preserve">so </w:t>
      </w:r>
      <w:r w:rsidRPr="00501CA0">
        <w:rPr>
          <w:rFonts w:eastAsia="Arial" w:cs="Arial"/>
          <w:bCs/>
          <w:sz w:val="22"/>
          <w:szCs w:val="22"/>
          <w:lang w:val="sl-SI"/>
        </w:rPr>
        <w:t>člani RSK za pediatrijo</w:t>
      </w:r>
      <w:r>
        <w:rPr>
          <w:rFonts w:eastAsia="Arial" w:cs="Arial"/>
          <w:bCs/>
          <w:sz w:val="22"/>
          <w:szCs w:val="22"/>
          <w:lang w:val="sl-SI"/>
        </w:rPr>
        <w:t xml:space="preserve"> n</w:t>
      </w:r>
      <w:r w:rsidRPr="001D7251">
        <w:rPr>
          <w:rFonts w:eastAsia="Arial" w:cs="Arial"/>
          <w:bCs/>
          <w:sz w:val="22"/>
          <w:szCs w:val="22"/>
          <w:lang w:val="sl-SI"/>
        </w:rPr>
        <w:t>a svoji 2. redni seji dne 25. 9. 2019</w:t>
      </w:r>
      <w:r>
        <w:rPr>
          <w:rFonts w:eastAsia="Arial" w:cs="Arial"/>
          <w:bCs/>
          <w:sz w:val="22"/>
          <w:szCs w:val="22"/>
          <w:lang w:val="sl-SI"/>
        </w:rPr>
        <w:t xml:space="preserve"> sprejeli oziroma ponovno </w:t>
      </w:r>
      <w:r w:rsidR="00370CA2">
        <w:rPr>
          <w:rFonts w:eastAsia="Arial" w:cs="Arial"/>
          <w:bCs/>
          <w:sz w:val="22"/>
          <w:szCs w:val="22"/>
          <w:lang w:val="sl-SI"/>
        </w:rPr>
        <w:t>poudarili</w:t>
      </w:r>
      <w:r>
        <w:rPr>
          <w:rFonts w:eastAsia="Arial" w:cs="Arial"/>
          <w:bCs/>
          <w:sz w:val="22"/>
          <w:szCs w:val="22"/>
          <w:lang w:val="sl-SI"/>
        </w:rPr>
        <w:t xml:space="preserve"> stališče (o tem so, glede na navedbe MZ, prvič sprejeli stališče že n</w:t>
      </w:r>
      <w:r w:rsidRPr="001D7251">
        <w:rPr>
          <w:rFonts w:eastAsia="Arial" w:cs="Arial"/>
          <w:bCs/>
          <w:sz w:val="22"/>
          <w:szCs w:val="22"/>
          <w:lang w:val="sl-SI"/>
        </w:rPr>
        <w:t>a svoji 55. redni seji dne 6. 7. 2010</w:t>
      </w:r>
      <w:r>
        <w:rPr>
          <w:rFonts w:eastAsia="Arial" w:cs="Arial"/>
          <w:bCs/>
          <w:sz w:val="22"/>
          <w:szCs w:val="22"/>
          <w:lang w:val="sl-SI"/>
        </w:rPr>
        <w:t>)</w:t>
      </w:r>
      <w:r w:rsidRPr="00501CA0">
        <w:rPr>
          <w:rFonts w:eastAsia="Arial" w:cs="Arial"/>
          <w:bCs/>
          <w:sz w:val="22"/>
          <w:szCs w:val="22"/>
          <w:lang w:val="sl-SI"/>
        </w:rPr>
        <w:t xml:space="preserve">, da je </w:t>
      </w:r>
      <w:r>
        <w:rPr>
          <w:rFonts w:eastAsia="Arial" w:cs="Arial"/>
          <w:bCs/>
          <w:sz w:val="22"/>
          <w:szCs w:val="22"/>
          <w:lang w:val="sl-SI"/>
        </w:rPr>
        <w:t>»</w:t>
      </w:r>
      <w:r w:rsidRPr="00501CA0">
        <w:rPr>
          <w:rFonts w:eastAsia="Arial" w:cs="Arial"/>
          <w:bCs/>
          <w:sz w:val="22"/>
          <w:szCs w:val="22"/>
          <w:lang w:val="sl-SI"/>
        </w:rPr>
        <w:t>edino uravnotežena mešana prehrana primerna prehrana, saj so otroci ogrožena skupina, zato ker so razvijajoči in vsako pomanjkanje naredi v tem obdobju bistveno večjo škodo, kot če je to pomanjkanje v odraslem obdobju.</w:t>
      </w:r>
      <w:r>
        <w:rPr>
          <w:rFonts w:eastAsia="Arial" w:cs="Arial"/>
          <w:bCs/>
          <w:sz w:val="22"/>
          <w:szCs w:val="22"/>
          <w:lang w:val="sl-SI"/>
        </w:rPr>
        <w:t>« Enako izhaja tudi iz mnenja NIJZ,</w:t>
      </w:r>
      <w:r w:rsidRPr="00A8138A">
        <w:rPr>
          <w:lang w:val="sl-SI"/>
        </w:rPr>
        <w:t xml:space="preserve"> </w:t>
      </w:r>
      <w:r>
        <w:rPr>
          <w:rFonts w:eastAsia="Arial" w:cs="Arial"/>
          <w:bCs/>
          <w:sz w:val="22"/>
          <w:szCs w:val="22"/>
          <w:lang w:val="sl-SI"/>
        </w:rPr>
        <w:t>o</w:t>
      </w:r>
      <w:r w:rsidRPr="001D7251">
        <w:rPr>
          <w:rFonts w:eastAsia="Arial" w:cs="Arial"/>
          <w:bCs/>
          <w:sz w:val="22"/>
          <w:szCs w:val="22"/>
          <w:lang w:val="sl-SI"/>
        </w:rPr>
        <w:t>bjavljen</w:t>
      </w:r>
      <w:r>
        <w:rPr>
          <w:rFonts w:eastAsia="Arial" w:cs="Arial"/>
          <w:bCs/>
          <w:sz w:val="22"/>
          <w:szCs w:val="22"/>
          <w:lang w:val="sl-SI"/>
        </w:rPr>
        <w:t xml:space="preserve">ega </w:t>
      </w:r>
      <w:r w:rsidR="00370CA2">
        <w:rPr>
          <w:rFonts w:eastAsia="Arial" w:cs="Arial"/>
          <w:bCs/>
          <w:sz w:val="22"/>
          <w:szCs w:val="22"/>
          <w:lang w:val="sl-SI"/>
        </w:rPr>
        <w:t xml:space="preserve">na spletni strani NIJZ </w:t>
      </w:r>
      <w:r>
        <w:rPr>
          <w:rFonts w:eastAsia="Arial" w:cs="Arial"/>
          <w:bCs/>
          <w:sz w:val="22"/>
          <w:szCs w:val="22"/>
          <w:lang w:val="sl-SI"/>
        </w:rPr>
        <w:t>dne</w:t>
      </w:r>
      <w:r w:rsidRPr="001D7251">
        <w:rPr>
          <w:rFonts w:eastAsia="Arial" w:cs="Arial"/>
          <w:bCs/>
          <w:sz w:val="22"/>
          <w:szCs w:val="22"/>
          <w:lang w:val="sl-SI"/>
        </w:rPr>
        <w:t xml:space="preserve"> 19.</w:t>
      </w:r>
      <w:r>
        <w:rPr>
          <w:rFonts w:eastAsia="Arial" w:cs="Arial"/>
          <w:bCs/>
          <w:sz w:val="22"/>
          <w:szCs w:val="22"/>
          <w:lang w:val="sl-SI"/>
        </w:rPr>
        <w:t xml:space="preserve"> </w:t>
      </w:r>
      <w:r w:rsidRPr="001D7251">
        <w:rPr>
          <w:rFonts w:eastAsia="Arial" w:cs="Arial"/>
          <w:bCs/>
          <w:sz w:val="22"/>
          <w:szCs w:val="22"/>
          <w:lang w:val="sl-SI"/>
        </w:rPr>
        <w:t>8.</w:t>
      </w:r>
      <w:r>
        <w:rPr>
          <w:rFonts w:eastAsia="Arial" w:cs="Arial"/>
          <w:bCs/>
          <w:sz w:val="22"/>
          <w:szCs w:val="22"/>
          <w:lang w:val="sl-SI"/>
        </w:rPr>
        <w:t xml:space="preserve"> </w:t>
      </w:r>
      <w:r w:rsidRPr="001D7251">
        <w:rPr>
          <w:rFonts w:eastAsia="Arial" w:cs="Arial"/>
          <w:bCs/>
          <w:sz w:val="22"/>
          <w:szCs w:val="22"/>
          <w:lang w:val="sl-SI"/>
        </w:rPr>
        <w:t>2011</w:t>
      </w:r>
      <w:r>
        <w:rPr>
          <w:rFonts w:eastAsia="Arial" w:cs="Arial"/>
          <w:bCs/>
          <w:sz w:val="22"/>
          <w:szCs w:val="22"/>
          <w:lang w:val="sl-SI"/>
        </w:rPr>
        <w:t xml:space="preserve"> ter nazadnje</w:t>
      </w:r>
      <w:r w:rsidRPr="001D7251">
        <w:rPr>
          <w:rFonts w:eastAsia="Arial" w:cs="Arial"/>
          <w:bCs/>
          <w:sz w:val="22"/>
          <w:szCs w:val="22"/>
          <w:lang w:val="sl-SI"/>
        </w:rPr>
        <w:t xml:space="preserve"> posodobljen</w:t>
      </w:r>
      <w:r>
        <w:rPr>
          <w:rFonts w:eastAsia="Arial" w:cs="Arial"/>
          <w:bCs/>
          <w:sz w:val="22"/>
          <w:szCs w:val="22"/>
          <w:lang w:val="sl-SI"/>
        </w:rPr>
        <w:t>ega dne</w:t>
      </w:r>
      <w:r w:rsidRPr="001D7251">
        <w:rPr>
          <w:rFonts w:eastAsia="Arial" w:cs="Arial"/>
          <w:bCs/>
          <w:sz w:val="22"/>
          <w:szCs w:val="22"/>
          <w:lang w:val="sl-SI"/>
        </w:rPr>
        <w:t xml:space="preserve"> 16.</w:t>
      </w:r>
      <w:r>
        <w:rPr>
          <w:rFonts w:eastAsia="Arial" w:cs="Arial"/>
          <w:bCs/>
          <w:sz w:val="22"/>
          <w:szCs w:val="22"/>
          <w:lang w:val="sl-SI"/>
        </w:rPr>
        <w:t xml:space="preserve"> </w:t>
      </w:r>
      <w:r w:rsidRPr="001D7251">
        <w:rPr>
          <w:rFonts w:eastAsia="Arial" w:cs="Arial"/>
          <w:bCs/>
          <w:sz w:val="22"/>
          <w:szCs w:val="22"/>
          <w:lang w:val="sl-SI"/>
        </w:rPr>
        <w:t>2.</w:t>
      </w:r>
      <w:r>
        <w:rPr>
          <w:rFonts w:eastAsia="Arial" w:cs="Arial"/>
          <w:bCs/>
          <w:sz w:val="22"/>
          <w:szCs w:val="22"/>
          <w:lang w:val="sl-SI"/>
        </w:rPr>
        <w:t xml:space="preserve"> </w:t>
      </w:r>
      <w:r w:rsidRPr="001D7251">
        <w:rPr>
          <w:rFonts w:eastAsia="Arial" w:cs="Arial"/>
          <w:bCs/>
          <w:sz w:val="22"/>
          <w:szCs w:val="22"/>
          <w:lang w:val="sl-SI"/>
        </w:rPr>
        <w:t>2023</w:t>
      </w:r>
      <w:r>
        <w:rPr>
          <w:rFonts w:eastAsia="Arial" w:cs="Arial"/>
          <w:bCs/>
          <w:sz w:val="22"/>
          <w:szCs w:val="22"/>
          <w:lang w:val="sl-SI"/>
        </w:rPr>
        <w:t>.</w:t>
      </w:r>
      <w:r>
        <w:rPr>
          <w:rStyle w:val="Sprotnaopomba-sklic"/>
          <w:rFonts w:eastAsia="Arial" w:cs="Arial"/>
          <w:bCs/>
          <w:sz w:val="22"/>
          <w:szCs w:val="22"/>
          <w:lang w:val="sl-SI"/>
        </w:rPr>
        <w:footnoteReference w:id="40"/>
      </w:r>
      <w:r>
        <w:rPr>
          <w:rFonts w:eastAsia="Arial" w:cs="Arial"/>
          <w:bCs/>
          <w:sz w:val="22"/>
          <w:szCs w:val="22"/>
          <w:lang w:val="sl-SI"/>
        </w:rPr>
        <w:t xml:space="preserve"> NIJZ v njem navaja, da je za otroke in mladostnike š</w:t>
      </w:r>
      <w:r w:rsidRPr="001D7251">
        <w:rPr>
          <w:rFonts w:eastAsia="Arial" w:cs="Arial"/>
          <w:bCs/>
          <w:sz w:val="22"/>
          <w:szCs w:val="22"/>
          <w:lang w:val="sl-SI"/>
        </w:rPr>
        <w:t>e sprejemljiva</w:t>
      </w:r>
      <w:r>
        <w:rPr>
          <w:rFonts w:eastAsia="Arial" w:cs="Arial"/>
          <w:bCs/>
          <w:sz w:val="22"/>
          <w:szCs w:val="22"/>
          <w:lang w:val="sl-SI"/>
        </w:rPr>
        <w:t>,</w:t>
      </w:r>
      <w:r w:rsidRPr="001D7251">
        <w:rPr>
          <w:rFonts w:eastAsia="Arial" w:cs="Arial"/>
          <w:bCs/>
          <w:sz w:val="22"/>
          <w:szCs w:val="22"/>
          <w:lang w:val="sl-SI"/>
        </w:rPr>
        <w:t xml:space="preserve"> ne pa priporočljiva ustrezno načrtovana </w:t>
      </w:r>
      <w:proofErr w:type="spellStart"/>
      <w:r w:rsidRPr="001D7251">
        <w:rPr>
          <w:rFonts w:eastAsia="Arial" w:cs="Arial"/>
          <w:bCs/>
          <w:sz w:val="22"/>
          <w:szCs w:val="22"/>
          <w:lang w:val="sl-SI"/>
        </w:rPr>
        <w:t>lakto-ovo</w:t>
      </w:r>
      <w:proofErr w:type="spellEnd"/>
      <w:r w:rsidRPr="001D7251">
        <w:rPr>
          <w:rFonts w:eastAsia="Arial" w:cs="Arial"/>
          <w:bCs/>
          <w:sz w:val="22"/>
          <w:szCs w:val="22"/>
          <w:lang w:val="sl-SI"/>
        </w:rPr>
        <w:t xml:space="preserve"> vegetarijanska prehrana</w:t>
      </w:r>
      <w:r>
        <w:rPr>
          <w:rFonts w:eastAsia="Arial" w:cs="Arial"/>
          <w:bCs/>
          <w:sz w:val="22"/>
          <w:szCs w:val="22"/>
          <w:lang w:val="sl-SI"/>
        </w:rPr>
        <w:t>,</w:t>
      </w:r>
      <w:r w:rsidRPr="001D7251">
        <w:rPr>
          <w:rFonts w:eastAsia="Arial" w:cs="Arial"/>
          <w:bCs/>
          <w:sz w:val="22"/>
          <w:szCs w:val="22"/>
          <w:lang w:val="sl-SI"/>
        </w:rPr>
        <w:t xml:space="preserve"> </w:t>
      </w:r>
      <w:proofErr w:type="spellStart"/>
      <w:r w:rsidRPr="001D7251">
        <w:rPr>
          <w:rFonts w:eastAsia="Arial" w:cs="Arial"/>
          <w:bCs/>
          <w:sz w:val="22"/>
          <w:szCs w:val="22"/>
          <w:lang w:val="sl-SI"/>
        </w:rPr>
        <w:t>veganski</w:t>
      </w:r>
      <w:proofErr w:type="spellEnd"/>
      <w:r w:rsidRPr="001D7251">
        <w:rPr>
          <w:rFonts w:eastAsia="Arial" w:cs="Arial"/>
          <w:bCs/>
          <w:sz w:val="22"/>
          <w:szCs w:val="22"/>
          <w:lang w:val="sl-SI"/>
        </w:rPr>
        <w:t xml:space="preserve"> način prehranjevanja, kjer so izključeni iz obrokov meso in mesni izdelki, mleko in mlečni izdelki ter jajca</w:t>
      </w:r>
      <w:r>
        <w:rPr>
          <w:rFonts w:eastAsia="Arial" w:cs="Arial"/>
          <w:bCs/>
          <w:sz w:val="22"/>
          <w:szCs w:val="22"/>
          <w:lang w:val="sl-SI"/>
        </w:rPr>
        <w:t xml:space="preserve">, pa na podlagi številnih zdravstvenih raziskav odsvetuje, ker je </w:t>
      </w:r>
      <w:r w:rsidRPr="001D7251">
        <w:rPr>
          <w:rFonts w:eastAsia="Arial" w:cs="Arial"/>
          <w:bCs/>
          <w:sz w:val="22"/>
          <w:szCs w:val="22"/>
          <w:lang w:val="sl-SI"/>
        </w:rPr>
        <w:t xml:space="preserve">lahko škodljiva otrokovemu razvoju in zdravju </w:t>
      </w:r>
      <w:r>
        <w:rPr>
          <w:rFonts w:eastAsia="Arial" w:cs="Arial"/>
          <w:bCs/>
          <w:sz w:val="22"/>
          <w:szCs w:val="22"/>
          <w:lang w:val="sl-SI"/>
        </w:rPr>
        <w:t>ter</w:t>
      </w:r>
      <w:r w:rsidRPr="001D7251">
        <w:rPr>
          <w:rFonts w:eastAsia="Arial" w:cs="Arial"/>
          <w:bCs/>
          <w:sz w:val="22"/>
          <w:szCs w:val="22"/>
          <w:lang w:val="sl-SI"/>
        </w:rPr>
        <w:t xml:space="preserve"> lahko pripelje do resnih zdravstvenih težav</w:t>
      </w:r>
      <w:r>
        <w:rPr>
          <w:rFonts w:eastAsia="Arial" w:cs="Arial"/>
          <w:bCs/>
          <w:sz w:val="22"/>
          <w:szCs w:val="22"/>
          <w:lang w:val="sl-SI"/>
        </w:rPr>
        <w:t>. Kot je navedeno, NIJZ p</w:t>
      </w:r>
      <w:r w:rsidRPr="001D7251">
        <w:rPr>
          <w:rFonts w:eastAsia="Arial" w:cs="Arial"/>
          <w:bCs/>
          <w:sz w:val="22"/>
          <w:szCs w:val="22"/>
          <w:lang w:val="sl-SI"/>
        </w:rPr>
        <w:t xml:space="preserve">o pregledu trenutno opravljenih raziskav meni, da je še premalo prepričljivih dokazov, ki bi govorili v prid primernosti </w:t>
      </w:r>
      <w:proofErr w:type="spellStart"/>
      <w:r w:rsidRPr="001D7251">
        <w:rPr>
          <w:rFonts w:eastAsia="Arial" w:cs="Arial"/>
          <w:bCs/>
          <w:sz w:val="22"/>
          <w:szCs w:val="22"/>
          <w:lang w:val="sl-SI"/>
        </w:rPr>
        <w:t>veganske</w:t>
      </w:r>
      <w:proofErr w:type="spellEnd"/>
      <w:r w:rsidRPr="001D7251">
        <w:rPr>
          <w:rFonts w:eastAsia="Arial" w:cs="Arial"/>
          <w:bCs/>
          <w:sz w:val="22"/>
          <w:szCs w:val="22"/>
          <w:lang w:val="sl-SI"/>
        </w:rPr>
        <w:t xml:space="preserve"> prehrane za različne starostne skupine.</w:t>
      </w:r>
    </w:p>
    <w:p w14:paraId="3ABCED8B" w14:textId="77777777" w:rsidR="0066130C" w:rsidRDefault="0066130C" w:rsidP="00CF082E">
      <w:pPr>
        <w:spacing w:line="259" w:lineRule="auto"/>
        <w:jc w:val="both"/>
        <w:rPr>
          <w:rFonts w:cs="Arial"/>
          <w:sz w:val="22"/>
          <w:szCs w:val="22"/>
          <w:lang w:val="sl-SI"/>
        </w:rPr>
      </w:pPr>
    </w:p>
    <w:p w14:paraId="616CECD2" w14:textId="77777777" w:rsidR="00022099" w:rsidRDefault="000074B7" w:rsidP="00E17EB5">
      <w:pPr>
        <w:spacing w:line="259" w:lineRule="auto"/>
        <w:jc w:val="both"/>
        <w:rPr>
          <w:rFonts w:eastAsia="Arial" w:cs="Arial"/>
          <w:bCs/>
          <w:sz w:val="22"/>
          <w:szCs w:val="22"/>
          <w:lang w:val="sl-SI"/>
        </w:rPr>
      </w:pPr>
      <w:r>
        <w:rPr>
          <w:rFonts w:cs="Arial"/>
          <w:sz w:val="22"/>
          <w:szCs w:val="22"/>
          <w:lang w:val="sl-SI"/>
        </w:rPr>
        <w:t>Razširjeni strokovni kolegiji (RSK)</w:t>
      </w:r>
      <w:r w:rsidR="00501CA0" w:rsidRPr="00501CA0">
        <w:rPr>
          <w:rFonts w:cs="Arial"/>
          <w:sz w:val="22"/>
          <w:szCs w:val="22"/>
          <w:lang w:val="sl-SI"/>
        </w:rPr>
        <w:t xml:space="preserve"> so najvišji strokovni organi za posamezna medicinska področja</w:t>
      </w:r>
      <w:r>
        <w:rPr>
          <w:rStyle w:val="Krepko"/>
          <w:rFonts w:cs="Arial"/>
          <w:b w:val="0"/>
          <w:bCs w:val="0"/>
          <w:sz w:val="22"/>
          <w:szCs w:val="22"/>
          <w:lang w:val="sl-SI"/>
        </w:rPr>
        <w:t xml:space="preserve"> v Sloveniji</w:t>
      </w:r>
      <w:r w:rsidR="00501CA0" w:rsidRPr="00501CA0">
        <w:rPr>
          <w:sz w:val="22"/>
          <w:szCs w:val="22"/>
          <w:lang w:val="sl-SI"/>
        </w:rPr>
        <w:t>. Delujejo kot avtonomna in posvetovalna strokovna telesa, ki oblikujejo strokovne doktrine, smernice in usklajujejo razvoj stroke na posameznih področjih medicine</w:t>
      </w:r>
      <w:r w:rsidR="00501CA0">
        <w:rPr>
          <w:sz w:val="22"/>
          <w:szCs w:val="22"/>
          <w:lang w:val="sl-SI"/>
        </w:rPr>
        <w:t>, pri tem pa so z</w:t>
      </w:r>
      <w:r w:rsidR="00501CA0" w:rsidRPr="00501CA0">
        <w:rPr>
          <w:sz w:val="22"/>
          <w:szCs w:val="22"/>
          <w:lang w:val="sl-SI"/>
        </w:rPr>
        <w:t>avezani znanstvenim dognanjem in javnemu zdravstvenemu interesu.</w:t>
      </w:r>
      <w:r w:rsidR="00501CA0">
        <w:rPr>
          <w:sz w:val="22"/>
          <w:szCs w:val="22"/>
          <w:lang w:val="sl-SI"/>
        </w:rPr>
        <w:t xml:space="preserve"> </w:t>
      </w:r>
      <w:r w:rsidR="00501CA0" w:rsidRPr="00501CA0">
        <w:rPr>
          <w:sz w:val="22"/>
          <w:szCs w:val="22"/>
          <w:lang w:val="sl-SI"/>
        </w:rPr>
        <w:t>Sodelujejo z M</w:t>
      </w:r>
      <w:r w:rsidR="00501CA0">
        <w:rPr>
          <w:sz w:val="22"/>
          <w:szCs w:val="22"/>
          <w:lang w:val="sl-SI"/>
        </w:rPr>
        <w:t>Z</w:t>
      </w:r>
      <w:r w:rsidR="00501CA0" w:rsidRPr="00501CA0">
        <w:rPr>
          <w:sz w:val="22"/>
          <w:szCs w:val="22"/>
          <w:lang w:val="sl-SI"/>
        </w:rPr>
        <w:t xml:space="preserve"> in drugimi zdravstvenimi ustanovami</w:t>
      </w:r>
      <w:r w:rsidR="00501CA0">
        <w:rPr>
          <w:sz w:val="22"/>
          <w:szCs w:val="22"/>
          <w:lang w:val="sl-SI"/>
        </w:rPr>
        <w:t>.</w:t>
      </w:r>
      <w:r w:rsidR="00501CA0">
        <w:rPr>
          <w:rStyle w:val="Sprotnaopomba-sklic"/>
          <w:sz w:val="22"/>
          <w:szCs w:val="22"/>
          <w:lang w:val="sl-SI"/>
        </w:rPr>
        <w:footnoteReference w:id="41"/>
      </w:r>
      <w:r w:rsidR="0066130C" w:rsidRPr="0066130C">
        <w:rPr>
          <w:rFonts w:eastAsia="Arial" w:cs="Arial"/>
          <w:bCs/>
          <w:sz w:val="22"/>
          <w:szCs w:val="22"/>
          <w:lang w:val="sl-SI"/>
        </w:rPr>
        <w:t xml:space="preserve"> </w:t>
      </w:r>
      <w:r w:rsidR="00E17EB5">
        <w:rPr>
          <w:rFonts w:eastAsia="Arial" w:cs="Arial"/>
          <w:bCs/>
          <w:sz w:val="22"/>
          <w:szCs w:val="22"/>
          <w:lang w:val="sl-SI"/>
        </w:rPr>
        <w:t>RSK za pediatrijo je z</w:t>
      </w:r>
      <w:r w:rsidR="00406B9D" w:rsidRPr="00406B9D">
        <w:rPr>
          <w:rFonts w:eastAsia="Arial" w:cs="Arial"/>
          <w:bCs/>
          <w:sz w:val="22"/>
          <w:szCs w:val="22"/>
          <w:lang w:val="sl-SI"/>
        </w:rPr>
        <w:t>adolžen</w:t>
      </w:r>
      <w:r w:rsidR="00406B9D">
        <w:rPr>
          <w:rFonts w:eastAsia="Arial" w:cs="Arial"/>
          <w:bCs/>
          <w:sz w:val="22"/>
          <w:szCs w:val="22"/>
          <w:lang w:val="sl-SI"/>
        </w:rPr>
        <w:t xml:space="preserve"> </w:t>
      </w:r>
      <w:r w:rsidR="00406B9D" w:rsidRPr="00406B9D">
        <w:rPr>
          <w:rFonts w:eastAsia="Arial" w:cs="Arial"/>
          <w:bCs/>
          <w:sz w:val="22"/>
          <w:szCs w:val="22"/>
          <w:lang w:val="sl-SI"/>
        </w:rPr>
        <w:t xml:space="preserve">za enakomerno in celostno vzdrževanje in vzpodbujanje dobrega zdravstvenega stanja otrok, mladostnic in mladostnikov na področju celotne Slovenije. </w:t>
      </w:r>
    </w:p>
    <w:p w14:paraId="0B38783E" w14:textId="77777777" w:rsidR="00022099" w:rsidRDefault="00022099" w:rsidP="00E17EB5">
      <w:pPr>
        <w:spacing w:line="259" w:lineRule="auto"/>
        <w:jc w:val="both"/>
        <w:rPr>
          <w:rFonts w:eastAsia="Arial" w:cs="Arial"/>
          <w:bCs/>
          <w:sz w:val="22"/>
          <w:szCs w:val="22"/>
          <w:lang w:val="sl-SI"/>
        </w:rPr>
      </w:pPr>
    </w:p>
    <w:p w14:paraId="59F77315" w14:textId="00EA2588" w:rsidR="00501CA0" w:rsidRPr="00501CA0" w:rsidRDefault="00E17EB5" w:rsidP="00E17EB5">
      <w:pPr>
        <w:spacing w:line="259" w:lineRule="auto"/>
        <w:jc w:val="both"/>
        <w:rPr>
          <w:rFonts w:eastAsia="Arial" w:cs="Arial"/>
          <w:bCs/>
          <w:sz w:val="22"/>
          <w:szCs w:val="22"/>
          <w:lang w:val="sl-SI"/>
        </w:rPr>
      </w:pPr>
      <w:r w:rsidRPr="00E17EB5">
        <w:rPr>
          <w:rFonts w:eastAsia="Arial" w:cs="Arial"/>
          <w:bCs/>
          <w:sz w:val="22"/>
          <w:szCs w:val="22"/>
          <w:lang w:val="sl-SI"/>
        </w:rPr>
        <w:t>Drugi del Smernic, ki vsebuje strokovne usmeritve in navodila, ki opredeljujejo merila za izbor živil, načrtovanje sestave, količinske normative in način priprave šolske prehrane ter časovni okvir za njeno izvedbo,</w:t>
      </w:r>
      <w:r>
        <w:rPr>
          <w:rFonts w:eastAsia="Arial" w:cs="Arial"/>
          <w:bCs/>
          <w:sz w:val="22"/>
          <w:szCs w:val="22"/>
          <w:lang w:val="sl-SI"/>
        </w:rPr>
        <w:t xml:space="preserve"> </w:t>
      </w:r>
      <w:r w:rsidRPr="00E17EB5">
        <w:rPr>
          <w:rFonts w:eastAsia="Arial" w:cs="Arial"/>
          <w:bCs/>
          <w:sz w:val="22"/>
          <w:szCs w:val="22"/>
          <w:lang w:val="sl-SI"/>
        </w:rPr>
        <w:t>je poleg RSK za pediatrijo potrdil tudi RSK za javno zdravje</w:t>
      </w:r>
      <w:r>
        <w:rPr>
          <w:rFonts w:eastAsia="Arial" w:cs="Arial"/>
          <w:bCs/>
          <w:sz w:val="22"/>
          <w:szCs w:val="22"/>
          <w:lang w:val="sl-SI"/>
        </w:rPr>
        <w:t>, poleg katerega je</w:t>
      </w:r>
      <w:r w:rsidRPr="00E17EB5">
        <w:rPr>
          <w:rFonts w:eastAsia="Arial" w:cs="Arial"/>
          <w:bCs/>
          <w:sz w:val="22"/>
          <w:szCs w:val="22"/>
          <w:lang w:val="sl-SI"/>
        </w:rPr>
        <w:t xml:space="preserve"> </w:t>
      </w:r>
      <w:r>
        <w:rPr>
          <w:rFonts w:eastAsia="Arial" w:cs="Arial"/>
          <w:bCs/>
          <w:sz w:val="22"/>
          <w:szCs w:val="22"/>
          <w:lang w:val="sl-SI"/>
        </w:rPr>
        <w:t>o</w:t>
      </w:r>
      <w:r w:rsidR="0066130C" w:rsidRPr="001B37D7">
        <w:rPr>
          <w:rFonts w:eastAsia="Arial" w:cs="Arial"/>
          <w:bCs/>
          <w:sz w:val="22"/>
          <w:szCs w:val="22"/>
          <w:lang w:val="sl-SI"/>
        </w:rPr>
        <w:t>srednj</w:t>
      </w:r>
      <w:r w:rsidR="000074B7">
        <w:rPr>
          <w:rFonts w:eastAsia="Arial" w:cs="Arial"/>
          <w:bCs/>
          <w:sz w:val="22"/>
          <w:szCs w:val="22"/>
          <w:lang w:val="sl-SI"/>
        </w:rPr>
        <w:t>a</w:t>
      </w:r>
      <w:r w:rsidR="0066130C" w:rsidRPr="001B37D7">
        <w:rPr>
          <w:rFonts w:eastAsia="Arial" w:cs="Arial"/>
          <w:bCs/>
          <w:sz w:val="22"/>
          <w:szCs w:val="22"/>
          <w:lang w:val="sl-SI"/>
        </w:rPr>
        <w:t xml:space="preserve"> slovensk</w:t>
      </w:r>
      <w:r w:rsidR="000074B7">
        <w:rPr>
          <w:rFonts w:eastAsia="Arial" w:cs="Arial"/>
          <w:bCs/>
          <w:sz w:val="22"/>
          <w:szCs w:val="22"/>
          <w:lang w:val="sl-SI"/>
        </w:rPr>
        <w:t>a</w:t>
      </w:r>
      <w:r w:rsidR="0066130C" w:rsidRPr="001B37D7">
        <w:rPr>
          <w:rFonts w:eastAsia="Arial" w:cs="Arial"/>
          <w:bCs/>
          <w:sz w:val="22"/>
          <w:szCs w:val="22"/>
          <w:lang w:val="sl-SI"/>
        </w:rPr>
        <w:t xml:space="preserve"> državn</w:t>
      </w:r>
      <w:r w:rsidR="000074B7">
        <w:rPr>
          <w:rFonts w:eastAsia="Arial" w:cs="Arial"/>
          <w:bCs/>
          <w:sz w:val="22"/>
          <w:szCs w:val="22"/>
          <w:lang w:val="sl-SI"/>
        </w:rPr>
        <w:t>a</w:t>
      </w:r>
      <w:r w:rsidR="0066130C" w:rsidRPr="001B37D7">
        <w:rPr>
          <w:rFonts w:eastAsia="Arial" w:cs="Arial"/>
          <w:bCs/>
          <w:sz w:val="22"/>
          <w:szCs w:val="22"/>
          <w:lang w:val="sl-SI"/>
        </w:rPr>
        <w:t xml:space="preserve"> ustanov</w:t>
      </w:r>
      <w:r w:rsidR="000074B7">
        <w:rPr>
          <w:rFonts w:eastAsia="Arial" w:cs="Arial"/>
          <w:bCs/>
          <w:sz w:val="22"/>
          <w:szCs w:val="22"/>
          <w:lang w:val="sl-SI"/>
        </w:rPr>
        <w:t>a</w:t>
      </w:r>
      <w:r w:rsidR="0066130C" w:rsidRPr="001B37D7">
        <w:rPr>
          <w:rFonts w:eastAsia="Arial" w:cs="Arial"/>
          <w:bCs/>
          <w:sz w:val="22"/>
          <w:szCs w:val="22"/>
          <w:lang w:val="sl-SI"/>
        </w:rPr>
        <w:t xml:space="preserve"> za varovanje, spremljanje in izboljševanje zdravja prebivalcev</w:t>
      </w:r>
      <w:r w:rsidR="0066130C">
        <w:rPr>
          <w:rFonts w:eastAsia="Arial" w:cs="Arial"/>
          <w:bCs/>
          <w:sz w:val="22"/>
          <w:szCs w:val="22"/>
          <w:lang w:val="sl-SI"/>
        </w:rPr>
        <w:t xml:space="preserve"> </w:t>
      </w:r>
      <w:r>
        <w:rPr>
          <w:rFonts w:eastAsia="Arial" w:cs="Arial"/>
          <w:bCs/>
          <w:sz w:val="22"/>
          <w:szCs w:val="22"/>
          <w:lang w:val="sl-SI"/>
        </w:rPr>
        <w:t xml:space="preserve">še NIJZ, </w:t>
      </w:r>
      <w:r w:rsidR="0066130C">
        <w:rPr>
          <w:rFonts w:eastAsia="Arial" w:cs="Arial"/>
          <w:bCs/>
          <w:sz w:val="22"/>
          <w:szCs w:val="22"/>
          <w:lang w:val="sl-SI"/>
        </w:rPr>
        <w:t xml:space="preserve">ki </w:t>
      </w:r>
      <w:r w:rsidR="0066130C" w:rsidRPr="001B37D7">
        <w:rPr>
          <w:rFonts w:eastAsia="Arial" w:cs="Arial"/>
          <w:bCs/>
          <w:sz w:val="22"/>
          <w:szCs w:val="22"/>
          <w:lang w:val="sl-SI"/>
        </w:rPr>
        <w:t>pripravlja priporočila, statistike in preventivne ukrepe za celotno družbo</w:t>
      </w:r>
      <w:r>
        <w:rPr>
          <w:rFonts w:eastAsia="Arial" w:cs="Arial"/>
          <w:bCs/>
          <w:sz w:val="22"/>
          <w:szCs w:val="22"/>
          <w:lang w:val="sl-SI"/>
        </w:rPr>
        <w:t>.</w:t>
      </w:r>
      <w:r w:rsidR="000074B7">
        <w:rPr>
          <w:rStyle w:val="Sprotnaopomba-sklic"/>
          <w:rFonts w:eastAsia="Arial" w:cs="Arial"/>
          <w:bCs/>
          <w:sz w:val="22"/>
          <w:szCs w:val="22"/>
          <w:lang w:val="sl-SI"/>
        </w:rPr>
        <w:footnoteReference w:id="42"/>
      </w:r>
    </w:p>
    <w:p w14:paraId="71B64738" w14:textId="77777777" w:rsidR="00501CA0" w:rsidRPr="00501CA0" w:rsidRDefault="00501CA0" w:rsidP="00CF082E">
      <w:pPr>
        <w:spacing w:line="259" w:lineRule="auto"/>
        <w:jc w:val="both"/>
        <w:rPr>
          <w:rFonts w:eastAsia="Arial" w:cs="Arial"/>
          <w:bCs/>
          <w:sz w:val="22"/>
          <w:szCs w:val="22"/>
          <w:lang w:val="sl-SI"/>
        </w:rPr>
      </w:pPr>
    </w:p>
    <w:p w14:paraId="3E5B4873" w14:textId="37051C69" w:rsidR="009950D5" w:rsidRDefault="00E02A87" w:rsidP="001D7251">
      <w:pPr>
        <w:spacing w:line="259" w:lineRule="auto"/>
        <w:jc w:val="both"/>
        <w:rPr>
          <w:rFonts w:eastAsia="Arial" w:cs="Arial"/>
          <w:bCs/>
          <w:sz w:val="22"/>
          <w:szCs w:val="22"/>
          <w:lang w:val="sl-SI"/>
        </w:rPr>
      </w:pPr>
      <w:r>
        <w:rPr>
          <w:rFonts w:eastAsia="Arial" w:cs="Arial"/>
          <w:bCs/>
          <w:sz w:val="22"/>
          <w:szCs w:val="22"/>
          <w:lang w:val="sl-SI"/>
        </w:rPr>
        <w:lastRenderedPageBreak/>
        <w:t>Ustava RS v 56. členu o</w:t>
      </w:r>
      <w:r w:rsidRPr="00E02A87">
        <w:rPr>
          <w:rFonts w:eastAsia="Arial" w:cs="Arial"/>
          <w:bCs/>
          <w:sz w:val="22"/>
          <w:szCs w:val="22"/>
          <w:lang w:val="sl-SI"/>
        </w:rPr>
        <w:t>tro</w:t>
      </w:r>
      <w:r w:rsidR="00263DB0">
        <w:rPr>
          <w:rFonts w:eastAsia="Arial" w:cs="Arial"/>
          <w:bCs/>
          <w:sz w:val="22"/>
          <w:szCs w:val="22"/>
          <w:lang w:val="sl-SI"/>
        </w:rPr>
        <w:t>kom</w:t>
      </w:r>
      <w:r w:rsidRPr="00E02A87">
        <w:rPr>
          <w:rFonts w:eastAsia="Arial" w:cs="Arial"/>
          <w:bCs/>
          <w:sz w:val="22"/>
          <w:szCs w:val="22"/>
          <w:lang w:val="sl-SI"/>
        </w:rPr>
        <w:t xml:space="preserve"> </w:t>
      </w:r>
      <w:r w:rsidR="00263DB0">
        <w:rPr>
          <w:rFonts w:eastAsia="Arial" w:cs="Arial"/>
          <w:bCs/>
          <w:sz w:val="22"/>
          <w:szCs w:val="22"/>
          <w:lang w:val="sl-SI"/>
        </w:rPr>
        <w:t>zagotavlja</w:t>
      </w:r>
      <w:r w:rsidRPr="00E02A87">
        <w:rPr>
          <w:rFonts w:eastAsia="Arial" w:cs="Arial"/>
          <w:bCs/>
          <w:sz w:val="22"/>
          <w:szCs w:val="22"/>
          <w:lang w:val="sl-SI"/>
        </w:rPr>
        <w:t xml:space="preserve"> posebno varstvo in skrb.</w:t>
      </w:r>
      <w:r>
        <w:rPr>
          <w:rFonts w:eastAsia="Arial" w:cs="Arial"/>
          <w:bCs/>
          <w:sz w:val="22"/>
          <w:szCs w:val="22"/>
          <w:lang w:val="sl-SI"/>
        </w:rPr>
        <w:t xml:space="preserve"> </w:t>
      </w:r>
      <w:r w:rsidR="00900A4F">
        <w:rPr>
          <w:rFonts w:eastAsia="Arial" w:cs="Arial"/>
          <w:bCs/>
          <w:sz w:val="22"/>
          <w:szCs w:val="22"/>
          <w:lang w:val="sl-SI"/>
        </w:rPr>
        <w:t>To načelo se</w:t>
      </w:r>
      <w:r w:rsidR="00D31758">
        <w:rPr>
          <w:rFonts w:eastAsia="Arial" w:cs="Arial"/>
          <w:bCs/>
          <w:sz w:val="22"/>
          <w:szCs w:val="22"/>
          <w:lang w:val="sl-SI"/>
        </w:rPr>
        <w:t xml:space="preserve"> izra</w:t>
      </w:r>
      <w:r w:rsidR="00263DB0">
        <w:rPr>
          <w:rFonts w:eastAsia="Arial" w:cs="Arial"/>
          <w:bCs/>
          <w:sz w:val="22"/>
          <w:szCs w:val="22"/>
          <w:lang w:val="sl-SI"/>
        </w:rPr>
        <w:t>ža</w:t>
      </w:r>
      <w:r w:rsidR="00900A4F">
        <w:rPr>
          <w:rFonts w:eastAsia="Arial" w:cs="Arial"/>
          <w:bCs/>
          <w:sz w:val="22"/>
          <w:szCs w:val="22"/>
          <w:lang w:val="sl-SI"/>
        </w:rPr>
        <w:t xml:space="preserve"> v 8. členu Družinskega zakonika</w:t>
      </w:r>
      <w:r w:rsidR="008F18D2">
        <w:rPr>
          <w:rFonts w:eastAsia="Arial" w:cs="Arial"/>
          <w:bCs/>
          <w:sz w:val="22"/>
          <w:szCs w:val="22"/>
          <w:lang w:val="sl-SI"/>
        </w:rPr>
        <w:t>,</w:t>
      </w:r>
      <w:r w:rsidR="00900A4F">
        <w:rPr>
          <w:rStyle w:val="Sprotnaopomba-sklic"/>
          <w:rFonts w:eastAsia="Arial" w:cs="Arial"/>
          <w:bCs/>
          <w:sz w:val="22"/>
          <w:szCs w:val="22"/>
          <w:lang w:val="sl-SI"/>
        </w:rPr>
        <w:footnoteReference w:id="43"/>
      </w:r>
      <w:r w:rsidR="00900A4F">
        <w:rPr>
          <w:rFonts w:eastAsia="Arial" w:cs="Arial"/>
          <w:bCs/>
          <w:sz w:val="22"/>
          <w:szCs w:val="22"/>
          <w:lang w:val="sl-SI"/>
        </w:rPr>
        <w:t xml:space="preserve"> </w:t>
      </w:r>
      <w:r w:rsidR="008F18D2">
        <w:rPr>
          <w:rFonts w:eastAsia="Arial" w:cs="Arial"/>
          <w:bCs/>
          <w:sz w:val="22"/>
          <w:szCs w:val="22"/>
          <w:lang w:val="sl-SI"/>
        </w:rPr>
        <w:t>ki določa, da o</w:t>
      </w:r>
      <w:r w:rsidR="00900A4F" w:rsidRPr="00900A4F">
        <w:rPr>
          <w:rFonts w:eastAsia="Arial" w:cs="Arial"/>
          <w:bCs/>
          <w:sz w:val="22"/>
          <w:szCs w:val="22"/>
          <w:lang w:val="sl-SI"/>
        </w:rPr>
        <w:t>troci uživajo posebno varstvo države vselej, kadar je ogrožen njihov zdrav razvoj in kadar t</w:t>
      </w:r>
      <w:r w:rsidR="008F18D2">
        <w:rPr>
          <w:rFonts w:eastAsia="Arial" w:cs="Arial"/>
          <w:bCs/>
          <w:sz w:val="22"/>
          <w:szCs w:val="22"/>
          <w:lang w:val="sl-SI"/>
        </w:rPr>
        <w:t>o</w:t>
      </w:r>
      <w:r w:rsidR="00900A4F" w:rsidRPr="00900A4F">
        <w:rPr>
          <w:rFonts w:eastAsia="Arial" w:cs="Arial"/>
          <w:bCs/>
          <w:sz w:val="22"/>
          <w:szCs w:val="22"/>
          <w:lang w:val="sl-SI"/>
        </w:rPr>
        <w:t xml:space="preserve"> zahtevajo druge koristi otrok.</w:t>
      </w:r>
      <w:r w:rsidR="008F18D2">
        <w:rPr>
          <w:rFonts w:eastAsia="Arial" w:cs="Arial"/>
          <w:bCs/>
          <w:sz w:val="22"/>
          <w:szCs w:val="22"/>
          <w:lang w:val="sl-SI"/>
        </w:rPr>
        <w:t xml:space="preserve"> Sicer t</w:t>
      </w:r>
      <w:r w:rsidRPr="00E02A87">
        <w:rPr>
          <w:rFonts w:eastAsia="Arial" w:cs="Arial"/>
          <w:bCs/>
          <w:sz w:val="22"/>
          <w:szCs w:val="22"/>
          <w:lang w:val="sl-SI"/>
        </w:rPr>
        <w:t xml:space="preserve">o načelo izhaja </w:t>
      </w:r>
      <w:r w:rsidR="008F18D2">
        <w:rPr>
          <w:rFonts w:eastAsia="Arial" w:cs="Arial"/>
          <w:bCs/>
          <w:sz w:val="22"/>
          <w:szCs w:val="22"/>
          <w:lang w:val="sl-SI"/>
        </w:rPr>
        <w:t>tudi iz</w:t>
      </w:r>
      <w:r w:rsidRPr="00E02A87">
        <w:rPr>
          <w:rFonts w:eastAsia="Arial" w:cs="Arial"/>
          <w:bCs/>
          <w:sz w:val="22"/>
          <w:szCs w:val="22"/>
          <w:lang w:val="sl-SI"/>
        </w:rPr>
        <w:t xml:space="preserve"> </w:t>
      </w:r>
      <w:r w:rsidR="008F18D2">
        <w:rPr>
          <w:rFonts w:eastAsia="Arial" w:cs="Arial"/>
          <w:bCs/>
          <w:sz w:val="22"/>
          <w:szCs w:val="22"/>
          <w:lang w:val="sl-SI"/>
        </w:rPr>
        <w:t>K</w:t>
      </w:r>
      <w:r w:rsidRPr="00E02A87">
        <w:rPr>
          <w:rFonts w:eastAsia="Arial" w:cs="Arial"/>
          <w:bCs/>
          <w:sz w:val="22"/>
          <w:szCs w:val="22"/>
          <w:lang w:val="sl-SI"/>
        </w:rPr>
        <w:t xml:space="preserve">onvencije </w:t>
      </w:r>
      <w:r w:rsidR="008F18D2">
        <w:rPr>
          <w:rFonts w:eastAsia="Arial" w:cs="Arial"/>
          <w:bCs/>
          <w:sz w:val="22"/>
          <w:szCs w:val="22"/>
          <w:lang w:val="sl-SI"/>
        </w:rPr>
        <w:t xml:space="preserve">ZN </w:t>
      </w:r>
      <w:r w:rsidRPr="00E02A87">
        <w:rPr>
          <w:rFonts w:eastAsia="Arial" w:cs="Arial"/>
          <w:bCs/>
          <w:sz w:val="22"/>
          <w:szCs w:val="22"/>
          <w:lang w:val="sl-SI"/>
        </w:rPr>
        <w:t>o otrokovih pravicah</w:t>
      </w:r>
      <w:r w:rsidR="008F18D2">
        <w:rPr>
          <w:rFonts w:eastAsia="Arial" w:cs="Arial"/>
          <w:bCs/>
          <w:sz w:val="22"/>
          <w:szCs w:val="22"/>
          <w:lang w:val="sl-SI"/>
        </w:rPr>
        <w:t xml:space="preserve">, kot navedeno že zgoraj. </w:t>
      </w:r>
      <w:r w:rsidR="00263DB0">
        <w:rPr>
          <w:rFonts w:eastAsia="Arial" w:cs="Arial"/>
          <w:bCs/>
          <w:sz w:val="22"/>
          <w:szCs w:val="22"/>
          <w:lang w:val="sl-SI"/>
        </w:rPr>
        <w:t>To pomeni, da ima d</w:t>
      </w:r>
      <w:r w:rsidR="00900A4F" w:rsidRPr="00900A4F">
        <w:rPr>
          <w:rFonts w:eastAsia="Arial" w:cs="Arial"/>
          <w:bCs/>
          <w:sz w:val="22"/>
          <w:szCs w:val="22"/>
          <w:lang w:val="sl-SI"/>
        </w:rPr>
        <w:t>ržava zakonsko in ustavno dolžnost, da aktivno ščiti zdravje otrok in vedno postavlja njihove koristi na prvo mesto</w:t>
      </w:r>
      <w:r w:rsidR="00D31758">
        <w:rPr>
          <w:rFonts w:eastAsia="Arial" w:cs="Arial"/>
          <w:bCs/>
          <w:sz w:val="22"/>
          <w:szCs w:val="22"/>
          <w:lang w:val="sl-SI"/>
        </w:rPr>
        <w:t>, tako v vseh sodnih ali upravnih postopkih kot tudi pri sprejemanju politik, ki se tičejo otrok</w:t>
      </w:r>
      <w:r w:rsidR="00900A4F" w:rsidRPr="00900A4F">
        <w:rPr>
          <w:rFonts w:eastAsia="Arial" w:cs="Arial"/>
          <w:bCs/>
          <w:sz w:val="22"/>
          <w:szCs w:val="22"/>
          <w:lang w:val="sl-SI"/>
        </w:rPr>
        <w:t xml:space="preserve">. V Sloveniji se načelo </w:t>
      </w:r>
      <w:r w:rsidR="00D31758">
        <w:rPr>
          <w:rFonts w:eastAsia="Arial" w:cs="Arial"/>
          <w:bCs/>
          <w:sz w:val="22"/>
          <w:szCs w:val="22"/>
          <w:lang w:val="sl-SI"/>
        </w:rPr>
        <w:t xml:space="preserve">največje koristi otroka </w:t>
      </w:r>
      <w:r w:rsidR="00900A4F" w:rsidRPr="00900A4F">
        <w:rPr>
          <w:rFonts w:eastAsia="Arial" w:cs="Arial"/>
          <w:bCs/>
          <w:sz w:val="22"/>
          <w:szCs w:val="22"/>
          <w:lang w:val="sl-SI"/>
        </w:rPr>
        <w:t xml:space="preserve">izvaja </w:t>
      </w:r>
      <w:r w:rsidR="00D31758">
        <w:rPr>
          <w:rFonts w:eastAsia="Arial" w:cs="Arial"/>
          <w:bCs/>
          <w:sz w:val="22"/>
          <w:szCs w:val="22"/>
          <w:lang w:val="sl-SI"/>
        </w:rPr>
        <w:t>med drugim tudi preko</w:t>
      </w:r>
      <w:r w:rsidR="008F18D2">
        <w:rPr>
          <w:rFonts w:eastAsia="Arial" w:cs="Arial"/>
          <w:bCs/>
          <w:sz w:val="22"/>
          <w:szCs w:val="22"/>
          <w:lang w:val="sl-SI"/>
        </w:rPr>
        <w:t xml:space="preserve"> </w:t>
      </w:r>
      <w:r w:rsidR="00900A4F" w:rsidRPr="00900A4F">
        <w:rPr>
          <w:rFonts w:eastAsia="Arial" w:cs="Arial"/>
          <w:bCs/>
          <w:sz w:val="22"/>
          <w:szCs w:val="22"/>
          <w:lang w:val="sl-SI"/>
        </w:rPr>
        <w:t xml:space="preserve">brezplačnega zdravstvenega varstva, preventivnih programov in </w:t>
      </w:r>
      <w:r w:rsidR="008F18D2">
        <w:rPr>
          <w:rFonts w:eastAsia="Arial" w:cs="Arial"/>
          <w:bCs/>
          <w:sz w:val="22"/>
          <w:szCs w:val="22"/>
          <w:lang w:val="sl-SI"/>
        </w:rPr>
        <w:t xml:space="preserve">določenih </w:t>
      </w:r>
      <w:r w:rsidR="00900A4F" w:rsidRPr="00900A4F">
        <w:rPr>
          <w:rFonts w:eastAsia="Arial" w:cs="Arial"/>
          <w:bCs/>
          <w:sz w:val="22"/>
          <w:szCs w:val="22"/>
          <w:lang w:val="sl-SI"/>
        </w:rPr>
        <w:t>zakonodajnih varovalk</w:t>
      </w:r>
      <w:r w:rsidR="008F18D2">
        <w:rPr>
          <w:rFonts w:eastAsia="Arial" w:cs="Arial"/>
          <w:bCs/>
          <w:sz w:val="22"/>
          <w:szCs w:val="22"/>
          <w:lang w:val="sl-SI"/>
        </w:rPr>
        <w:t xml:space="preserve">, prav tako pa </w:t>
      </w:r>
      <w:r w:rsidR="00D31758">
        <w:rPr>
          <w:rFonts w:eastAsia="Arial" w:cs="Arial"/>
          <w:bCs/>
          <w:sz w:val="22"/>
          <w:szCs w:val="22"/>
          <w:lang w:val="sl-SI"/>
        </w:rPr>
        <w:t xml:space="preserve">po presoji Zagovornika </w:t>
      </w:r>
      <w:r w:rsidR="008F18D2">
        <w:rPr>
          <w:rFonts w:eastAsia="Arial" w:cs="Arial"/>
          <w:bCs/>
          <w:sz w:val="22"/>
          <w:szCs w:val="22"/>
          <w:lang w:val="sl-SI"/>
        </w:rPr>
        <w:t>tudi preko zagotavljanja prehrane v javnih vzgojno-izobraževalnih zavodih.</w:t>
      </w:r>
      <w:r w:rsidR="00D31758">
        <w:rPr>
          <w:rFonts w:eastAsia="Arial" w:cs="Arial"/>
          <w:bCs/>
          <w:sz w:val="22"/>
          <w:szCs w:val="22"/>
          <w:lang w:val="sl-SI"/>
        </w:rPr>
        <w:t xml:space="preserve"> Glede na zavzeto stališče najvišjih strokovnih organov slovenske medicinske stroke tako na področju pediatrije kot tudi na področju javnega zdravja ima država v skladu z načelom zasledovanja največje koristi otrok dolžnost to stališče upoštevati in ga tudi udejanjati preko svojih mehanizmov. Eden </w:t>
      </w:r>
      <w:r w:rsidR="00F505FA">
        <w:rPr>
          <w:rFonts w:eastAsia="Arial" w:cs="Arial"/>
          <w:bCs/>
          <w:sz w:val="22"/>
          <w:szCs w:val="22"/>
          <w:lang w:val="sl-SI"/>
        </w:rPr>
        <w:t>takih mehanizmov</w:t>
      </w:r>
      <w:r w:rsidR="00D31758">
        <w:rPr>
          <w:rFonts w:eastAsia="Arial" w:cs="Arial"/>
          <w:bCs/>
          <w:sz w:val="22"/>
          <w:szCs w:val="22"/>
          <w:lang w:val="sl-SI"/>
        </w:rPr>
        <w:t xml:space="preserve"> so tudi Smernice</w:t>
      </w:r>
      <w:r w:rsidR="00731F7F">
        <w:rPr>
          <w:rFonts w:eastAsia="Arial" w:cs="Arial"/>
          <w:bCs/>
          <w:sz w:val="22"/>
          <w:szCs w:val="22"/>
          <w:lang w:val="sl-SI"/>
        </w:rPr>
        <w:t>. D</w:t>
      </w:r>
      <w:r w:rsidR="00DC1851">
        <w:rPr>
          <w:rFonts w:eastAsia="Arial" w:cs="Arial"/>
          <w:bCs/>
          <w:sz w:val="22"/>
          <w:szCs w:val="22"/>
          <w:lang w:val="sl-SI"/>
        </w:rPr>
        <w:t xml:space="preserve">ržava </w:t>
      </w:r>
      <w:r w:rsidR="00731F7F">
        <w:rPr>
          <w:rFonts w:eastAsia="Arial" w:cs="Arial"/>
          <w:bCs/>
          <w:sz w:val="22"/>
          <w:szCs w:val="22"/>
          <w:lang w:val="sl-SI"/>
        </w:rPr>
        <w:t xml:space="preserve">z njimi </w:t>
      </w:r>
      <w:r w:rsidR="00DC1851">
        <w:rPr>
          <w:rFonts w:eastAsia="Arial" w:cs="Arial"/>
          <w:bCs/>
          <w:sz w:val="22"/>
          <w:szCs w:val="22"/>
          <w:lang w:val="sl-SI"/>
        </w:rPr>
        <w:t>določa prehrano, ki je po stališčih njenih</w:t>
      </w:r>
      <w:r w:rsidR="00DC1851" w:rsidRPr="00DC1851">
        <w:rPr>
          <w:rFonts w:eastAsia="Arial" w:cs="Arial"/>
          <w:bCs/>
          <w:sz w:val="22"/>
          <w:szCs w:val="22"/>
          <w:lang w:val="sl-SI"/>
        </w:rPr>
        <w:t xml:space="preserve"> strokovnih organov</w:t>
      </w:r>
      <w:r w:rsidR="00DC1851">
        <w:rPr>
          <w:rFonts w:eastAsia="Arial" w:cs="Arial"/>
          <w:bCs/>
          <w:sz w:val="22"/>
          <w:szCs w:val="22"/>
          <w:lang w:val="sl-SI"/>
        </w:rPr>
        <w:t xml:space="preserve"> v največjo korist vseh otrok. Država mora pri zasledovanju največje koristi otrok upoštevati vse otroke ne glede na to, da prihajajo iz različnih socialnih okolij, so različnih veroizpovedi in imajo različne prehranjevalne navade</w:t>
      </w:r>
      <w:r w:rsidR="008B15B2">
        <w:rPr>
          <w:rFonts w:eastAsia="Arial" w:cs="Arial"/>
          <w:bCs/>
          <w:sz w:val="22"/>
          <w:szCs w:val="22"/>
          <w:lang w:val="sl-SI"/>
        </w:rPr>
        <w:t xml:space="preserve">, saj je vsem otrokom skupna ena značilnost: rastejo in se razvijajo. Zaradi tega so deležni tudi posebnega statusa, ki jim ga daje že Ustava RS, ko določi, da morajo uživati posebno varstvo in skrb – statusa ranljive skupine. </w:t>
      </w:r>
      <w:r w:rsidR="00731F7F">
        <w:rPr>
          <w:rFonts w:eastAsia="Arial" w:cs="Arial"/>
          <w:bCs/>
          <w:sz w:val="22"/>
          <w:szCs w:val="22"/>
          <w:lang w:val="sl-SI"/>
        </w:rPr>
        <w:t xml:space="preserve">Za </w:t>
      </w:r>
      <w:r w:rsidR="00731F7F" w:rsidRPr="00731F7F">
        <w:rPr>
          <w:rFonts w:eastAsia="Arial" w:cs="Arial"/>
          <w:bCs/>
          <w:sz w:val="22"/>
          <w:szCs w:val="22"/>
          <w:lang w:val="sl-SI"/>
        </w:rPr>
        <w:t>osebe</w:t>
      </w:r>
      <w:r w:rsidR="00731F7F">
        <w:rPr>
          <w:rFonts w:eastAsia="Arial" w:cs="Arial"/>
          <w:bCs/>
          <w:sz w:val="22"/>
          <w:szCs w:val="22"/>
          <w:lang w:val="sl-SI"/>
        </w:rPr>
        <w:t xml:space="preserve">, ki tvorijo razne ranljive skupine (npr. osebe z invalidnostmi, starejši, ženske itd.) </w:t>
      </w:r>
      <w:r w:rsidR="00CC0CB2">
        <w:rPr>
          <w:rFonts w:eastAsia="Arial" w:cs="Arial"/>
          <w:bCs/>
          <w:sz w:val="22"/>
          <w:szCs w:val="22"/>
          <w:lang w:val="sl-SI"/>
        </w:rPr>
        <w:t xml:space="preserve">pa </w:t>
      </w:r>
      <w:r w:rsidR="00731F7F">
        <w:rPr>
          <w:rFonts w:eastAsia="Arial" w:cs="Arial"/>
          <w:bCs/>
          <w:sz w:val="22"/>
          <w:szCs w:val="22"/>
          <w:lang w:val="sl-SI"/>
        </w:rPr>
        <w:t>je značilno, da</w:t>
      </w:r>
      <w:r w:rsidR="00731F7F" w:rsidRPr="00731F7F">
        <w:rPr>
          <w:rFonts w:eastAsia="Arial" w:cs="Arial"/>
          <w:bCs/>
          <w:sz w:val="22"/>
          <w:szCs w:val="22"/>
          <w:lang w:val="sl-SI"/>
        </w:rPr>
        <w:t xml:space="preserve"> težje uveljavljajo svoje pravice in potrebujejo posebno pomoč države ali družbe</w:t>
      </w:r>
      <w:r w:rsidR="00731F7F">
        <w:rPr>
          <w:rFonts w:eastAsia="Arial" w:cs="Arial"/>
          <w:bCs/>
          <w:sz w:val="22"/>
          <w:szCs w:val="22"/>
          <w:lang w:val="sl-SI"/>
        </w:rPr>
        <w:t>.</w:t>
      </w:r>
      <w:r w:rsidR="00CC0CB2">
        <w:rPr>
          <w:rFonts w:eastAsia="Arial" w:cs="Arial"/>
          <w:bCs/>
          <w:sz w:val="22"/>
          <w:szCs w:val="22"/>
          <w:lang w:val="sl-SI"/>
        </w:rPr>
        <w:t xml:space="preserve"> Zato Zagovornik sprejemanje takih dokumentov oziroma podzakonskih predpisov, kot so Smernice, vidi kot eno od skrbi države za zasledovanje najvišje koristi otroka,</w:t>
      </w:r>
      <w:r w:rsidR="000A6942">
        <w:rPr>
          <w:rFonts w:eastAsia="Arial" w:cs="Arial"/>
          <w:bCs/>
          <w:sz w:val="22"/>
          <w:szCs w:val="22"/>
          <w:lang w:val="sl-SI"/>
        </w:rPr>
        <w:t xml:space="preserve"> njihovo vsebino pa </w:t>
      </w:r>
      <w:r w:rsidR="006657DA">
        <w:rPr>
          <w:rFonts w:eastAsia="Arial" w:cs="Arial"/>
          <w:bCs/>
          <w:sz w:val="22"/>
          <w:szCs w:val="22"/>
          <w:lang w:val="sl-SI"/>
        </w:rPr>
        <w:t xml:space="preserve">vidi kot </w:t>
      </w:r>
      <w:r w:rsidR="000A6942">
        <w:rPr>
          <w:rFonts w:eastAsia="Arial" w:cs="Arial"/>
          <w:bCs/>
          <w:sz w:val="22"/>
          <w:szCs w:val="22"/>
          <w:lang w:val="sl-SI"/>
        </w:rPr>
        <w:t>sled</w:t>
      </w:r>
      <w:r w:rsidR="006657DA">
        <w:rPr>
          <w:rFonts w:eastAsia="Arial" w:cs="Arial"/>
          <w:bCs/>
          <w:sz w:val="22"/>
          <w:szCs w:val="22"/>
          <w:lang w:val="sl-SI"/>
        </w:rPr>
        <w:t>enje</w:t>
      </w:r>
      <w:r w:rsidR="000A6942">
        <w:rPr>
          <w:rFonts w:eastAsia="Arial" w:cs="Arial"/>
          <w:bCs/>
          <w:sz w:val="22"/>
          <w:szCs w:val="22"/>
          <w:lang w:val="sl-SI"/>
        </w:rPr>
        <w:t xml:space="preserve"> stališčem pediatrične in javnozdravstvene stroke. Vse to Zagovornik ocenjuje kot legitim</w:t>
      </w:r>
      <w:r w:rsidR="006657DA">
        <w:rPr>
          <w:rFonts w:eastAsia="Arial" w:cs="Arial"/>
          <w:bCs/>
          <w:sz w:val="22"/>
          <w:szCs w:val="22"/>
          <w:lang w:val="sl-SI"/>
        </w:rPr>
        <w:t>no</w:t>
      </w:r>
      <w:r w:rsidR="000A6942">
        <w:rPr>
          <w:rFonts w:eastAsia="Arial" w:cs="Arial"/>
          <w:bCs/>
          <w:sz w:val="22"/>
          <w:szCs w:val="22"/>
          <w:lang w:val="sl-SI"/>
        </w:rPr>
        <w:t xml:space="preserve"> in ustavnopravno dopust</w:t>
      </w:r>
      <w:r w:rsidR="006657DA">
        <w:rPr>
          <w:rFonts w:eastAsia="Arial" w:cs="Arial"/>
          <w:bCs/>
          <w:sz w:val="22"/>
          <w:szCs w:val="22"/>
          <w:lang w:val="sl-SI"/>
        </w:rPr>
        <w:t>no</w:t>
      </w:r>
      <w:r w:rsidR="000A6942">
        <w:rPr>
          <w:rFonts w:eastAsia="Arial" w:cs="Arial"/>
          <w:bCs/>
          <w:sz w:val="22"/>
          <w:szCs w:val="22"/>
          <w:lang w:val="sl-SI"/>
        </w:rPr>
        <w:t xml:space="preserve">.  </w:t>
      </w:r>
    </w:p>
    <w:p w14:paraId="61AE5D72" w14:textId="77777777" w:rsidR="00D22045" w:rsidRDefault="00D22045" w:rsidP="001D7251">
      <w:pPr>
        <w:spacing w:line="259" w:lineRule="auto"/>
        <w:jc w:val="both"/>
        <w:rPr>
          <w:rFonts w:eastAsia="Arial" w:cs="Arial"/>
          <w:bCs/>
          <w:sz w:val="22"/>
          <w:szCs w:val="22"/>
          <w:lang w:val="sl-SI"/>
        </w:rPr>
      </w:pPr>
    </w:p>
    <w:p w14:paraId="0B4843F6" w14:textId="2FC05FFD" w:rsidR="00CC0CB2" w:rsidRPr="00FB2988" w:rsidRDefault="00CC0CB2" w:rsidP="00CC0CB2">
      <w:pPr>
        <w:spacing w:line="240" w:lineRule="auto"/>
        <w:jc w:val="both"/>
        <w:rPr>
          <w:rFonts w:eastAsia="Calibri" w:cs="Arial"/>
          <w:sz w:val="22"/>
          <w:szCs w:val="22"/>
          <w:lang w:val="sl-SI"/>
        </w:rPr>
      </w:pPr>
      <w:r w:rsidRPr="00FB2988">
        <w:rPr>
          <w:rFonts w:eastAsia="Calibri" w:cs="Arial"/>
          <w:sz w:val="22"/>
          <w:szCs w:val="22"/>
          <w:lang w:val="sl-SI"/>
        </w:rPr>
        <w:t xml:space="preserve">Vendar zgolj legitimnost cilja še ne zadošča za dokončno presojo, da </w:t>
      </w:r>
      <w:r w:rsidR="009F1CBF">
        <w:rPr>
          <w:rFonts w:eastAsia="Calibri" w:cs="Arial"/>
          <w:sz w:val="22"/>
          <w:szCs w:val="22"/>
          <w:lang w:val="sl-SI"/>
        </w:rPr>
        <w:t>ureditev</w:t>
      </w:r>
      <w:r w:rsidRPr="00FB2988">
        <w:rPr>
          <w:rFonts w:eastAsia="Calibri" w:cs="Arial"/>
          <w:sz w:val="22"/>
          <w:szCs w:val="22"/>
          <w:lang w:val="sl-SI"/>
        </w:rPr>
        <w:t xml:space="preserve"> ni </w:t>
      </w:r>
      <w:proofErr w:type="spellStart"/>
      <w:r w:rsidRPr="00FB2988">
        <w:rPr>
          <w:rFonts w:eastAsia="Calibri" w:cs="Arial"/>
          <w:sz w:val="22"/>
          <w:szCs w:val="22"/>
          <w:lang w:val="sl-SI"/>
        </w:rPr>
        <w:t>diskriminatorna</w:t>
      </w:r>
      <w:proofErr w:type="spellEnd"/>
      <w:r w:rsidRPr="00FB2988">
        <w:rPr>
          <w:rFonts w:eastAsia="Calibri" w:cs="Arial"/>
          <w:sz w:val="22"/>
          <w:szCs w:val="22"/>
          <w:lang w:val="sl-SI"/>
        </w:rPr>
        <w:t xml:space="preserve">, saj so enako kot legitimnost cilja ključnega pomena za to presojo tudi sredstva za dosego </w:t>
      </w:r>
      <w:r>
        <w:rPr>
          <w:rFonts w:eastAsia="Calibri" w:cs="Arial"/>
          <w:sz w:val="22"/>
          <w:szCs w:val="22"/>
          <w:lang w:val="sl-SI"/>
        </w:rPr>
        <w:t xml:space="preserve">tega </w:t>
      </w:r>
      <w:r w:rsidRPr="00FB2988">
        <w:rPr>
          <w:rFonts w:eastAsia="Calibri" w:cs="Arial"/>
          <w:sz w:val="22"/>
          <w:szCs w:val="22"/>
          <w:lang w:val="sl-SI"/>
        </w:rPr>
        <w:t xml:space="preserve">cilja. Kot izhaja iz drugega odstavka 6. člena </w:t>
      </w:r>
      <w:proofErr w:type="spellStart"/>
      <w:r w:rsidRPr="00FB2988">
        <w:rPr>
          <w:rFonts w:eastAsia="Calibri" w:cs="Arial"/>
          <w:sz w:val="22"/>
          <w:szCs w:val="22"/>
          <w:lang w:val="sl-SI"/>
        </w:rPr>
        <w:t>ZVarD</w:t>
      </w:r>
      <w:proofErr w:type="spellEnd"/>
      <w:r w:rsidRPr="00FB2988">
        <w:rPr>
          <w:rFonts w:eastAsia="Calibri" w:cs="Arial"/>
          <w:sz w:val="22"/>
          <w:szCs w:val="22"/>
          <w:lang w:val="sl-SI"/>
        </w:rPr>
        <w:t>, morajo biti za izjemo od posredne diskriminacije tudi sredstva za doseganje legitimnega cilja ustrezna in nujno potrebna</w:t>
      </w:r>
      <w:r>
        <w:rPr>
          <w:rFonts w:eastAsia="Calibri" w:cs="Arial"/>
          <w:sz w:val="22"/>
          <w:szCs w:val="22"/>
          <w:lang w:val="sl-SI"/>
        </w:rPr>
        <w:t>, šele takrat slabša obravnava ne pomeni diskriminacije</w:t>
      </w:r>
      <w:r w:rsidRPr="00FB2988">
        <w:rPr>
          <w:rFonts w:eastAsia="Calibri" w:cs="Arial"/>
          <w:sz w:val="22"/>
          <w:szCs w:val="22"/>
          <w:lang w:val="sl-SI"/>
        </w:rPr>
        <w:t xml:space="preserve">. </w:t>
      </w:r>
      <w:r w:rsidR="009F1CBF">
        <w:rPr>
          <w:rFonts w:eastAsia="Calibri" w:cs="Arial"/>
          <w:sz w:val="22"/>
          <w:szCs w:val="22"/>
          <w:lang w:val="sl-SI"/>
        </w:rPr>
        <w:t>U</w:t>
      </w:r>
      <w:r w:rsidR="009F1CBF" w:rsidRPr="009F1CBF">
        <w:rPr>
          <w:rFonts w:eastAsia="Calibri" w:cs="Arial"/>
          <w:sz w:val="22"/>
          <w:szCs w:val="22"/>
          <w:lang w:val="sl-SI"/>
        </w:rPr>
        <w:t>streznost oziroma primernost sredst</w:t>
      </w:r>
      <w:r w:rsidR="009F1CBF">
        <w:rPr>
          <w:rFonts w:eastAsia="Calibri" w:cs="Arial"/>
          <w:sz w:val="22"/>
          <w:szCs w:val="22"/>
          <w:lang w:val="sl-SI"/>
        </w:rPr>
        <w:t>va</w:t>
      </w:r>
      <w:r w:rsidR="009F1CBF" w:rsidRPr="009F1CBF">
        <w:rPr>
          <w:rFonts w:eastAsia="Calibri" w:cs="Arial"/>
          <w:sz w:val="22"/>
          <w:szCs w:val="22"/>
          <w:lang w:val="sl-SI"/>
        </w:rPr>
        <w:t xml:space="preserve"> pomeni, da je legitimen cilj s tem ukrepom sploh mogoče doseči, potrebnost sredst</w:t>
      </w:r>
      <w:r w:rsidR="009F1CBF">
        <w:rPr>
          <w:rFonts w:eastAsia="Calibri" w:cs="Arial"/>
          <w:sz w:val="22"/>
          <w:szCs w:val="22"/>
          <w:lang w:val="sl-SI"/>
        </w:rPr>
        <w:t>va</w:t>
      </w:r>
      <w:r w:rsidR="009F1CBF" w:rsidRPr="009F1CBF">
        <w:rPr>
          <w:rFonts w:eastAsia="Calibri" w:cs="Arial"/>
          <w:sz w:val="22"/>
          <w:szCs w:val="22"/>
          <w:lang w:val="sl-SI"/>
        </w:rPr>
        <w:t xml:space="preserve"> pa pomeni, da se legitimnega cilja ne da doseči z nobenim drugim blažjim ukrepom.</w:t>
      </w:r>
    </w:p>
    <w:p w14:paraId="6D079383" w14:textId="77777777" w:rsidR="00CC0CB2" w:rsidRDefault="00CC0CB2" w:rsidP="001D7251">
      <w:pPr>
        <w:spacing w:line="259" w:lineRule="auto"/>
        <w:jc w:val="both"/>
        <w:rPr>
          <w:rFonts w:eastAsia="Arial" w:cs="Arial"/>
          <w:bCs/>
          <w:sz w:val="22"/>
          <w:szCs w:val="22"/>
          <w:lang w:val="sl-SI"/>
        </w:rPr>
      </w:pPr>
    </w:p>
    <w:p w14:paraId="7BDE5D43" w14:textId="3F3DD505" w:rsidR="00FC117B" w:rsidRDefault="00CB3497" w:rsidP="001D7251">
      <w:pPr>
        <w:spacing w:line="259" w:lineRule="auto"/>
        <w:jc w:val="both"/>
        <w:rPr>
          <w:rFonts w:eastAsia="Arial" w:cs="Arial"/>
          <w:bCs/>
          <w:sz w:val="22"/>
          <w:szCs w:val="22"/>
          <w:lang w:val="sl-SI"/>
        </w:rPr>
      </w:pPr>
      <w:r>
        <w:rPr>
          <w:rFonts w:eastAsia="Arial" w:cs="Arial"/>
          <w:bCs/>
          <w:sz w:val="22"/>
          <w:szCs w:val="22"/>
          <w:lang w:val="sl-SI"/>
        </w:rPr>
        <w:t xml:space="preserve">Ni sporno, da je legitimen cilj skrbi za zdravo prehrano otrok in mladostnikov mogoče doseči na način, da država predpiše vrsto prehrane (uravnoteženo, pestro, mešano prehrano), ki jo morajo zagotavljati vzgojno-izobraževalni zavodi v okviru izvajanja svojega javnega pooblastila in programa, </w:t>
      </w:r>
      <w:r w:rsidR="00FC117B">
        <w:rPr>
          <w:rFonts w:eastAsia="Arial" w:cs="Arial"/>
          <w:bCs/>
          <w:sz w:val="22"/>
          <w:szCs w:val="22"/>
          <w:lang w:val="sl-SI"/>
        </w:rPr>
        <w:t xml:space="preserve">ter pri tem izključi ostale vrste prehrane (vegetarijansko, </w:t>
      </w:r>
      <w:proofErr w:type="spellStart"/>
      <w:r w:rsidR="00FC117B">
        <w:rPr>
          <w:rFonts w:eastAsia="Arial" w:cs="Arial"/>
          <w:bCs/>
          <w:sz w:val="22"/>
          <w:szCs w:val="22"/>
          <w:lang w:val="sl-SI"/>
        </w:rPr>
        <w:t>vegansko</w:t>
      </w:r>
      <w:proofErr w:type="spellEnd"/>
      <w:r w:rsidR="00FC117B">
        <w:rPr>
          <w:rFonts w:eastAsia="Arial" w:cs="Arial"/>
          <w:bCs/>
          <w:sz w:val="22"/>
          <w:szCs w:val="22"/>
          <w:lang w:val="sl-SI"/>
        </w:rPr>
        <w:t xml:space="preserve"> itd.), za katere so njeni strokovni organi mnenja, da ni v največjo korist vseh otrok. Torej se navedeno sredstvo po presoji Zagovornika lahko šteje za ustrezno oziroma primerno</w:t>
      </w:r>
      <w:r w:rsidR="00C75006">
        <w:rPr>
          <w:rFonts w:eastAsia="Arial" w:cs="Arial"/>
          <w:bCs/>
          <w:sz w:val="22"/>
          <w:szCs w:val="22"/>
          <w:lang w:val="sl-SI"/>
        </w:rPr>
        <w:t xml:space="preserve">. </w:t>
      </w:r>
    </w:p>
    <w:p w14:paraId="707CF80A" w14:textId="77777777" w:rsidR="00FC117B" w:rsidRDefault="00FC117B" w:rsidP="001D7251">
      <w:pPr>
        <w:spacing w:line="259" w:lineRule="auto"/>
        <w:jc w:val="both"/>
        <w:rPr>
          <w:rFonts w:eastAsia="Arial" w:cs="Arial"/>
          <w:bCs/>
          <w:sz w:val="22"/>
          <w:szCs w:val="22"/>
          <w:lang w:val="sl-SI"/>
        </w:rPr>
      </w:pPr>
    </w:p>
    <w:p w14:paraId="72562571" w14:textId="77777777" w:rsidR="00FD2B52" w:rsidRDefault="00FC117B" w:rsidP="001D7251">
      <w:pPr>
        <w:spacing w:line="259" w:lineRule="auto"/>
        <w:jc w:val="both"/>
        <w:rPr>
          <w:rFonts w:eastAsia="Arial" w:cs="Arial"/>
          <w:bCs/>
          <w:sz w:val="22"/>
          <w:szCs w:val="22"/>
          <w:lang w:val="sl-SI"/>
        </w:rPr>
      </w:pPr>
      <w:r>
        <w:rPr>
          <w:rFonts w:eastAsia="Arial" w:cs="Arial"/>
          <w:bCs/>
          <w:sz w:val="22"/>
          <w:szCs w:val="22"/>
          <w:lang w:val="sl-SI"/>
        </w:rPr>
        <w:t xml:space="preserve">Ostane še vprašanje, ali je navedeno </w:t>
      </w:r>
      <w:r w:rsidR="004379ED">
        <w:rPr>
          <w:rFonts w:eastAsia="Arial" w:cs="Arial"/>
          <w:bCs/>
          <w:sz w:val="22"/>
          <w:szCs w:val="22"/>
          <w:lang w:val="sl-SI"/>
        </w:rPr>
        <w:t xml:space="preserve">sredstvo tudi potrebno oziroma ali je legitimni cilj mogoče doseči </w:t>
      </w:r>
      <w:r w:rsidR="000D0D5B">
        <w:rPr>
          <w:rFonts w:eastAsia="Arial" w:cs="Arial"/>
          <w:bCs/>
          <w:sz w:val="22"/>
          <w:szCs w:val="22"/>
          <w:lang w:val="sl-SI"/>
        </w:rPr>
        <w:t xml:space="preserve">tudi </w:t>
      </w:r>
      <w:r w:rsidR="004379ED">
        <w:rPr>
          <w:rFonts w:eastAsia="Arial" w:cs="Arial"/>
          <w:bCs/>
          <w:sz w:val="22"/>
          <w:szCs w:val="22"/>
          <w:lang w:val="sl-SI"/>
        </w:rPr>
        <w:t xml:space="preserve">s kakšnim drugim blažjim ukrepom. </w:t>
      </w:r>
      <w:r w:rsidR="00531E1C">
        <w:rPr>
          <w:rFonts w:eastAsia="Arial" w:cs="Arial"/>
          <w:bCs/>
          <w:sz w:val="22"/>
          <w:szCs w:val="22"/>
          <w:lang w:val="sl-SI"/>
        </w:rPr>
        <w:t xml:space="preserve">Stališči RSK za pediatrijo in NIJZ sta nedvoumni in ne puščata nejasnosti: </w:t>
      </w:r>
      <w:r w:rsidR="00531E1C" w:rsidRPr="00531E1C">
        <w:rPr>
          <w:rFonts w:eastAsia="Arial" w:cs="Arial"/>
          <w:bCs/>
          <w:sz w:val="22"/>
          <w:szCs w:val="22"/>
          <w:lang w:val="sl-SI"/>
        </w:rPr>
        <w:t xml:space="preserve">edino uravnotežena mešana prehrana </w:t>
      </w:r>
      <w:r w:rsidR="00531E1C">
        <w:rPr>
          <w:rFonts w:eastAsia="Arial" w:cs="Arial"/>
          <w:bCs/>
          <w:sz w:val="22"/>
          <w:szCs w:val="22"/>
          <w:lang w:val="sl-SI"/>
        </w:rPr>
        <w:t xml:space="preserve">je </w:t>
      </w:r>
      <w:r w:rsidR="00531E1C" w:rsidRPr="00531E1C">
        <w:rPr>
          <w:rFonts w:eastAsia="Arial" w:cs="Arial"/>
          <w:bCs/>
          <w:sz w:val="22"/>
          <w:szCs w:val="22"/>
          <w:lang w:val="sl-SI"/>
        </w:rPr>
        <w:t>primerna</w:t>
      </w:r>
      <w:r w:rsidR="00531E1C">
        <w:rPr>
          <w:rFonts w:eastAsia="Arial" w:cs="Arial"/>
          <w:bCs/>
          <w:sz w:val="22"/>
          <w:szCs w:val="22"/>
          <w:lang w:val="sl-SI"/>
        </w:rPr>
        <w:t>,</w:t>
      </w:r>
      <w:r w:rsidR="00531E1C" w:rsidRPr="00531E1C">
        <w:rPr>
          <w:rFonts w:eastAsia="Arial" w:cs="Arial"/>
          <w:bCs/>
          <w:sz w:val="22"/>
          <w:szCs w:val="22"/>
          <w:lang w:val="sl-SI"/>
        </w:rPr>
        <w:t xml:space="preserve"> ker so </w:t>
      </w:r>
      <w:r w:rsidR="00531E1C">
        <w:rPr>
          <w:rFonts w:eastAsia="Arial" w:cs="Arial"/>
          <w:bCs/>
          <w:sz w:val="22"/>
          <w:szCs w:val="22"/>
          <w:lang w:val="sl-SI"/>
        </w:rPr>
        <w:t xml:space="preserve">otroci </w:t>
      </w:r>
      <w:r w:rsidR="00531E1C" w:rsidRPr="00531E1C">
        <w:rPr>
          <w:rFonts w:eastAsia="Arial" w:cs="Arial"/>
          <w:bCs/>
          <w:sz w:val="22"/>
          <w:szCs w:val="22"/>
          <w:lang w:val="sl-SI"/>
        </w:rPr>
        <w:t>razvijajoči in vsako pomanjkanje naredi v tem obdobju bistveno večjo škodo, kot če je to pomanjkanje v odraslem obdobju</w:t>
      </w:r>
      <w:r w:rsidR="00531E1C">
        <w:rPr>
          <w:rFonts w:eastAsia="Arial" w:cs="Arial"/>
          <w:bCs/>
          <w:sz w:val="22"/>
          <w:szCs w:val="22"/>
          <w:lang w:val="sl-SI"/>
        </w:rPr>
        <w:t xml:space="preserve">, </w:t>
      </w:r>
      <w:r w:rsidR="000D0D5B">
        <w:rPr>
          <w:rFonts w:eastAsia="Arial" w:cs="Arial"/>
          <w:bCs/>
          <w:sz w:val="22"/>
          <w:szCs w:val="22"/>
          <w:lang w:val="sl-SI"/>
        </w:rPr>
        <w:t>zato</w:t>
      </w:r>
      <w:r w:rsidR="00531E1C">
        <w:rPr>
          <w:rFonts w:eastAsia="Arial" w:cs="Arial"/>
          <w:bCs/>
          <w:sz w:val="22"/>
          <w:szCs w:val="22"/>
          <w:lang w:val="sl-SI"/>
        </w:rPr>
        <w:t xml:space="preserve"> se </w:t>
      </w:r>
      <w:proofErr w:type="spellStart"/>
      <w:r w:rsidR="00531E1C" w:rsidRPr="00531E1C">
        <w:rPr>
          <w:rFonts w:eastAsia="Arial" w:cs="Arial"/>
          <w:bCs/>
          <w:sz w:val="22"/>
          <w:szCs w:val="22"/>
          <w:lang w:val="sl-SI"/>
        </w:rPr>
        <w:t>veganski</w:t>
      </w:r>
      <w:proofErr w:type="spellEnd"/>
      <w:r w:rsidR="00531E1C" w:rsidRPr="00531E1C">
        <w:rPr>
          <w:rFonts w:eastAsia="Arial" w:cs="Arial"/>
          <w:bCs/>
          <w:sz w:val="22"/>
          <w:szCs w:val="22"/>
          <w:lang w:val="sl-SI"/>
        </w:rPr>
        <w:t xml:space="preserve"> način prehranjevanja, kjer so izključeni iz obrokov meso in mesni izdelki, mleko in mlečni izdelki ter jajca, </w:t>
      </w:r>
      <w:r w:rsidR="00531E1C">
        <w:rPr>
          <w:rFonts w:eastAsia="Arial" w:cs="Arial"/>
          <w:bCs/>
          <w:sz w:val="22"/>
          <w:szCs w:val="22"/>
          <w:lang w:val="sl-SI"/>
        </w:rPr>
        <w:t>odsvetuje,</w:t>
      </w:r>
      <w:r w:rsidR="00531E1C" w:rsidRPr="00531E1C">
        <w:rPr>
          <w:rFonts w:eastAsia="Arial" w:cs="Arial"/>
          <w:bCs/>
          <w:sz w:val="22"/>
          <w:szCs w:val="22"/>
          <w:lang w:val="sl-SI"/>
        </w:rPr>
        <w:t xml:space="preserve"> ker je lahko škodljiv otrokovemu razvoju in zdravju ter lahko pripelje do resnih zdravstvenih težav</w:t>
      </w:r>
      <w:r w:rsidR="00A44682">
        <w:rPr>
          <w:rFonts w:eastAsia="Arial" w:cs="Arial"/>
          <w:bCs/>
          <w:sz w:val="22"/>
          <w:szCs w:val="22"/>
          <w:lang w:val="sl-SI"/>
        </w:rPr>
        <w:t>.</w:t>
      </w:r>
      <w:r w:rsidR="007F27D3">
        <w:rPr>
          <w:rFonts w:eastAsia="Arial" w:cs="Arial"/>
          <w:bCs/>
          <w:sz w:val="22"/>
          <w:szCs w:val="22"/>
          <w:lang w:val="sl-SI"/>
        </w:rPr>
        <w:t xml:space="preserve"> </w:t>
      </w:r>
      <w:r w:rsidR="007F27D3">
        <w:rPr>
          <w:rFonts w:eastAsia="Arial" w:cs="Arial"/>
          <w:bCs/>
          <w:sz w:val="22"/>
          <w:szCs w:val="22"/>
          <w:lang w:val="sl-SI"/>
        </w:rPr>
        <w:lastRenderedPageBreak/>
        <w:t>Ob tako nedvoumno zavzetih strokovnih stališčih</w:t>
      </w:r>
      <w:r w:rsidR="00B9478E">
        <w:rPr>
          <w:rFonts w:eastAsia="Arial" w:cs="Arial"/>
          <w:bCs/>
          <w:sz w:val="22"/>
          <w:szCs w:val="22"/>
          <w:lang w:val="sl-SI"/>
        </w:rPr>
        <w:t xml:space="preserve"> o potencialni škodljivosti </w:t>
      </w:r>
      <w:proofErr w:type="spellStart"/>
      <w:r w:rsidR="00B9478E">
        <w:rPr>
          <w:rFonts w:eastAsia="Arial" w:cs="Arial"/>
          <w:bCs/>
          <w:sz w:val="22"/>
          <w:szCs w:val="22"/>
          <w:lang w:val="sl-SI"/>
        </w:rPr>
        <w:t>veganske</w:t>
      </w:r>
      <w:proofErr w:type="spellEnd"/>
      <w:r w:rsidR="00B9478E">
        <w:rPr>
          <w:rFonts w:eastAsia="Arial" w:cs="Arial"/>
          <w:bCs/>
          <w:sz w:val="22"/>
          <w:szCs w:val="22"/>
          <w:lang w:val="sl-SI"/>
        </w:rPr>
        <w:t xml:space="preserve"> prehrane otrokovemu razvoju, </w:t>
      </w:r>
      <w:r w:rsidR="007F27D3">
        <w:rPr>
          <w:rFonts w:eastAsia="Arial" w:cs="Arial"/>
          <w:bCs/>
          <w:sz w:val="22"/>
          <w:szCs w:val="22"/>
          <w:lang w:val="sl-SI"/>
        </w:rPr>
        <w:t xml:space="preserve">Zagovornik ocenjuje, </w:t>
      </w:r>
      <w:r w:rsidR="003D25B3">
        <w:rPr>
          <w:rFonts w:eastAsia="Arial" w:cs="Arial"/>
          <w:bCs/>
          <w:sz w:val="22"/>
          <w:szCs w:val="22"/>
          <w:lang w:val="sl-SI"/>
        </w:rPr>
        <w:t xml:space="preserve">da </w:t>
      </w:r>
      <w:r w:rsidR="00B9478E">
        <w:rPr>
          <w:rFonts w:eastAsia="Arial" w:cs="Arial"/>
          <w:bCs/>
          <w:sz w:val="22"/>
          <w:szCs w:val="22"/>
          <w:lang w:val="sl-SI"/>
        </w:rPr>
        <w:t xml:space="preserve">bi bili </w:t>
      </w:r>
      <w:r w:rsidR="003D25B3">
        <w:rPr>
          <w:rFonts w:eastAsia="Arial" w:cs="Arial"/>
          <w:bCs/>
          <w:sz w:val="22"/>
          <w:szCs w:val="22"/>
          <w:lang w:val="sl-SI"/>
        </w:rPr>
        <w:t>blažji ukrepi</w:t>
      </w:r>
      <w:r w:rsidR="00EC72D1">
        <w:rPr>
          <w:rFonts w:eastAsia="Arial" w:cs="Arial"/>
          <w:bCs/>
          <w:sz w:val="22"/>
          <w:szCs w:val="22"/>
          <w:lang w:val="sl-SI"/>
        </w:rPr>
        <w:t xml:space="preserve"> od teh, ki jih je v okviru Smernic sprejela država (torej da vzgojno-izobraževalni zavodi teh diet niso dolžni zagotavljati),</w:t>
      </w:r>
      <w:r w:rsidR="00B9478E">
        <w:rPr>
          <w:rFonts w:eastAsia="Arial" w:cs="Arial"/>
          <w:bCs/>
          <w:sz w:val="22"/>
          <w:szCs w:val="22"/>
          <w:lang w:val="sl-SI"/>
        </w:rPr>
        <w:t xml:space="preserve"> v nasprotju s temi stališči. Kot je razvidno iz mnenja NIJZ, je edina š</w:t>
      </w:r>
      <w:r w:rsidR="00B9478E" w:rsidRPr="00B9478E">
        <w:rPr>
          <w:rFonts w:eastAsia="Arial" w:cs="Arial"/>
          <w:bCs/>
          <w:sz w:val="22"/>
          <w:szCs w:val="22"/>
          <w:lang w:val="sl-SI"/>
        </w:rPr>
        <w:t>e sprejemljiva</w:t>
      </w:r>
      <w:r w:rsidR="00B9478E">
        <w:rPr>
          <w:rFonts w:eastAsia="Arial" w:cs="Arial"/>
          <w:bCs/>
          <w:sz w:val="22"/>
          <w:szCs w:val="22"/>
          <w:lang w:val="sl-SI"/>
        </w:rPr>
        <w:t>, ne pa tudi priporočljiva prehrana</w:t>
      </w:r>
      <w:r w:rsidR="00B9478E" w:rsidRPr="00B9478E">
        <w:rPr>
          <w:rFonts w:eastAsia="Arial" w:cs="Arial"/>
          <w:bCs/>
          <w:sz w:val="22"/>
          <w:szCs w:val="22"/>
          <w:lang w:val="sl-SI"/>
        </w:rPr>
        <w:t xml:space="preserve"> za otroke in mladostnike</w:t>
      </w:r>
      <w:r w:rsidR="00B9478E">
        <w:rPr>
          <w:rFonts w:eastAsia="Arial" w:cs="Arial"/>
          <w:bCs/>
          <w:sz w:val="22"/>
          <w:szCs w:val="22"/>
          <w:lang w:val="sl-SI"/>
        </w:rPr>
        <w:t xml:space="preserve"> ustrezno</w:t>
      </w:r>
      <w:r w:rsidR="00B9478E" w:rsidRPr="00B9478E">
        <w:rPr>
          <w:rFonts w:eastAsia="Arial" w:cs="Arial"/>
          <w:bCs/>
          <w:sz w:val="22"/>
          <w:szCs w:val="22"/>
          <w:lang w:val="sl-SI"/>
        </w:rPr>
        <w:t xml:space="preserve"> načrtovana </w:t>
      </w:r>
      <w:proofErr w:type="spellStart"/>
      <w:r w:rsidR="00B9478E" w:rsidRPr="00B9478E">
        <w:rPr>
          <w:rFonts w:eastAsia="Arial" w:cs="Arial"/>
          <w:bCs/>
          <w:sz w:val="22"/>
          <w:szCs w:val="22"/>
          <w:lang w:val="sl-SI"/>
        </w:rPr>
        <w:t>lakto-ovo</w:t>
      </w:r>
      <w:proofErr w:type="spellEnd"/>
      <w:r w:rsidR="00B9478E" w:rsidRPr="00B9478E">
        <w:rPr>
          <w:rFonts w:eastAsia="Arial" w:cs="Arial"/>
          <w:bCs/>
          <w:sz w:val="22"/>
          <w:szCs w:val="22"/>
          <w:lang w:val="sl-SI"/>
        </w:rPr>
        <w:t xml:space="preserve"> vegetarijanska prehrana.</w:t>
      </w:r>
      <w:r w:rsidR="00B75615">
        <w:rPr>
          <w:rFonts w:eastAsia="Arial" w:cs="Arial"/>
          <w:bCs/>
          <w:sz w:val="22"/>
          <w:szCs w:val="22"/>
          <w:lang w:val="sl-SI"/>
        </w:rPr>
        <w:t xml:space="preserve"> Torej bi bil blažji ukrep, ki bi vzgojno-izobraževalnim zavodom </w:t>
      </w:r>
      <w:r w:rsidR="00EC72D1">
        <w:rPr>
          <w:rFonts w:eastAsia="Arial" w:cs="Arial"/>
          <w:bCs/>
          <w:sz w:val="22"/>
          <w:szCs w:val="22"/>
          <w:lang w:val="sl-SI"/>
        </w:rPr>
        <w:t xml:space="preserve">dejansko </w:t>
      </w:r>
      <w:r w:rsidR="00B75615">
        <w:rPr>
          <w:rFonts w:eastAsia="Arial" w:cs="Arial"/>
          <w:bCs/>
          <w:sz w:val="22"/>
          <w:szCs w:val="22"/>
          <w:lang w:val="sl-SI"/>
        </w:rPr>
        <w:t xml:space="preserve">dopuščal tudi pripravo </w:t>
      </w:r>
      <w:proofErr w:type="spellStart"/>
      <w:r w:rsidR="00B75615">
        <w:rPr>
          <w:rFonts w:eastAsia="Arial" w:cs="Arial"/>
          <w:bCs/>
          <w:sz w:val="22"/>
          <w:szCs w:val="22"/>
          <w:lang w:val="sl-SI"/>
        </w:rPr>
        <w:t>veganske</w:t>
      </w:r>
      <w:proofErr w:type="spellEnd"/>
      <w:r w:rsidR="00B75615">
        <w:rPr>
          <w:rFonts w:eastAsia="Arial" w:cs="Arial"/>
          <w:bCs/>
          <w:sz w:val="22"/>
          <w:szCs w:val="22"/>
          <w:lang w:val="sl-SI"/>
        </w:rPr>
        <w:t xml:space="preserve"> prehrane, </w:t>
      </w:r>
      <w:r w:rsidR="00EC72D1">
        <w:rPr>
          <w:rFonts w:eastAsia="Arial" w:cs="Arial"/>
          <w:bCs/>
          <w:sz w:val="22"/>
          <w:szCs w:val="22"/>
          <w:lang w:val="sl-SI"/>
        </w:rPr>
        <w:t>v neskladju s</w:t>
      </w:r>
      <w:r w:rsidR="00B75615">
        <w:rPr>
          <w:rFonts w:eastAsia="Arial" w:cs="Arial"/>
          <w:bCs/>
          <w:sz w:val="22"/>
          <w:szCs w:val="22"/>
          <w:lang w:val="sl-SI"/>
        </w:rPr>
        <w:t xml:space="preserve"> strokovn</w:t>
      </w:r>
      <w:r w:rsidR="00EC72D1">
        <w:rPr>
          <w:rFonts w:eastAsia="Arial" w:cs="Arial"/>
          <w:bCs/>
          <w:sz w:val="22"/>
          <w:szCs w:val="22"/>
          <w:lang w:val="sl-SI"/>
        </w:rPr>
        <w:t>im</w:t>
      </w:r>
      <w:r w:rsidR="00B75615">
        <w:rPr>
          <w:rFonts w:eastAsia="Arial" w:cs="Arial"/>
          <w:bCs/>
          <w:sz w:val="22"/>
          <w:szCs w:val="22"/>
          <w:lang w:val="sl-SI"/>
        </w:rPr>
        <w:t xml:space="preserve"> stališč</w:t>
      </w:r>
      <w:r w:rsidR="00EC72D1">
        <w:rPr>
          <w:rFonts w:eastAsia="Arial" w:cs="Arial"/>
          <w:bCs/>
          <w:sz w:val="22"/>
          <w:szCs w:val="22"/>
          <w:lang w:val="sl-SI"/>
        </w:rPr>
        <w:t>em</w:t>
      </w:r>
      <w:r w:rsidR="00B75615">
        <w:rPr>
          <w:rFonts w:eastAsia="Arial" w:cs="Arial"/>
          <w:bCs/>
          <w:sz w:val="22"/>
          <w:szCs w:val="22"/>
          <w:lang w:val="sl-SI"/>
        </w:rPr>
        <w:t xml:space="preserve">, iz katerega izhaja neprimernost take prehrane za otroke in mladostnike. Zato </w:t>
      </w:r>
      <w:r w:rsidR="00EC72D1">
        <w:rPr>
          <w:rFonts w:eastAsia="Arial" w:cs="Arial"/>
          <w:bCs/>
          <w:sz w:val="22"/>
          <w:szCs w:val="22"/>
          <w:lang w:val="sl-SI"/>
        </w:rPr>
        <w:t xml:space="preserve">Zagovornik </w:t>
      </w:r>
      <w:r w:rsidR="00B75615">
        <w:rPr>
          <w:rFonts w:eastAsia="Arial" w:cs="Arial"/>
          <w:bCs/>
          <w:sz w:val="22"/>
          <w:szCs w:val="22"/>
          <w:lang w:val="sl-SI"/>
        </w:rPr>
        <w:t>ocenjuje, da ureditev v Smernicah ob trenutno zavzetih strokovnih stališčih predstavlja tudi potreben ukrep oziroma potrebno sredstvo za dosego cilja skrbi za največje koristi otrok</w:t>
      </w:r>
      <w:r w:rsidR="0021595F">
        <w:rPr>
          <w:rFonts w:eastAsia="Arial" w:cs="Arial"/>
          <w:bCs/>
          <w:sz w:val="22"/>
          <w:szCs w:val="22"/>
          <w:lang w:val="sl-SI"/>
        </w:rPr>
        <w:t xml:space="preserve"> na področju prehranjevanja v vzgojno-izobraževalnih zavodih</w:t>
      </w:r>
      <w:r w:rsidR="00EC72D1">
        <w:rPr>
          <w:rFonts w:eastAsia="Arial" w:cs="Arial"/>
          <w:bCs/>
          <w:sz w:val="22"/>
          <w:szCs w:val="22"/>
          <w:lang w:val="sl-SI"/>
        </w:rPr>
        <w:t xml:space="preserve">. Drugi blažji ukrepi, ki bi po eni strani še vedno zagotavljali spoštovanje strokovnih stališč pediatrične in javnozdravstvene stroke, po drugi strani pa bi hkrati zagotavljali možnost priprave </w:t>
      </w:r>
      <w:proofErr w:type="spellStart"/>
      <w:r w:rsidR="00EC72D1">
        <w:rPr>
          <w:rFonts w:eastAsia="Arial" w:cs="Arial"/>
          <w:bCs/>
          <w:sz w:val="22"/>
          <w:szCs w:val="22"/>
          <w:lang w:val="sl-SI"/>
        </w:rPr>
        <w:t>veganskih</w:t>
      </w:r>
      <w:proofErr w:type="spellEnd"/>
      <w:r w:rsidR="00EC72D1">
        <w:rPr>
          <w:rFonts w:eastAsia="Arial" w:cs="Arial"/>
          <w:bCs/>
          <w:sz w:val="22"/>
          <w:szCs w:val="22"/>
          <w:lang w:val="sl-SI"/>
        </w:rPr>
        <w:t xml:space="preserve"> obrokov otrokom v vrtcih in šolah, se zdijo namreč nezdružljivi.</w:t>
      </w:r>
    </w:p>
    <w:p w14:paraId="60F9E8A2" w14:textId="77777777" w:rsidR="00FD2B52" w:rsidRDefault="00FD2B52" w:rsidP="001D7251">
      <w:pPr>
        <w:spacing w:line="259" w:lineRule="auto"/>
        <w:jc w:val="both"/>
        <w:rPr>
          <w:rFonts w:eastAsia="Arial" w:cs="Arial"/>
          <w:bCs/>
          <w:sz w:val="22"/>
          <w:szCs w:val="22"/>
          <w:lang w:val="sl-SI"/>
        </w:rPr>
      </w:pPr>
    </w:p>
    <w:p w14:paraId="5279EEA0" w14:textId="1B3194AE" w:rsidR="007F27D3" w:rsidRDefault="00FD2B52" w:rsidP="004556FB">
      <w:pPr>
        <w:spacing w:line="259" w:lineRule="auto"/>
        <w:jc w:val="both"/>
        <w:rPr>
          <w:rFonts w:eastAsia="Arial" w:cs="Arial"/>
          <w:bCs/>
          <w:sz w:val="22"/>
          <w:szCs w:val="22"/>
          <w:lang w:val="sl-SI"/>
        </w:rPr>
      </w:pPr>
      <w:r>
        <w:rPr>
          <w:rFonts w:eastAsia="Arial" w:cs="Arial"/>
          <w:bCs/>
          <w:sz w:val="22"/>
          <w:szCs w:val="22"/>
          <w:lang w:val="sl-SI"/>
        </w:rPr>
        <w:t>Zagovornik je v nedavno vloženi zahtevi za</w:t>
      </w:r>
      <w:r w:rsidRPr="00FD2B52">
        <w:rPr>
          <w:rFonts w:eastAsia="Arial" w:cs="Arial"/>
          <w:bCs/>
          <w:sz w:val="22"/>
          <w:szCs w:val="22"/>
          <w:lang w:val="sl-SI"/>
        </w:rPr>
        <w:t xml:space="preserve"> oceno ustavnosti tretjega in četrtega odstavka 4. člena ZŠolPre-1</w:t>
      </w:r>
      <w:r>
        <w:rPr>
          <w:rFonts w:eastAsia="Arial" w:cs="Arial"/>
          <w:bCs/>
          <w:sz w:val="22"/>
          <w:szCs w:val="22"/>
          <w:lang w:val="sl-SI"/>
        </w:rPr>
        <w:t xml:space="preserve"> Smernice z vidika </w:t>
      </w:r>
      <w:proofErr w:type="spellStart"/>
      <w:r>
        <w:rPr>
          <w:rFonts w:eastAsia="Arial" w:cs="Arial"/>
          <w:bCs/>
          <w:sz w:val="22"/>
          <w:szCs w:val="22"/>
          <w:lang w:val="sl-SI"/>
        </w:rPr>
        <w:t>nezagotavljanja</w:t>
      </w:r>
      <w:proofErr w:type="spellEnd"/>
      <w:r>
        <w:rPr>
          <w:rFonts w:eastAsia="Arial" w:cs="Arial"/>
          <w:bCs/>
          <w:sz w:val="22"/>
          <w:szCs w:val="22"/>
          <w:lang w:val="sl-SI"/>
        </w:rPr>
        <w:t xml:space="preserve"> obrokov brez svinjskega mesa označil za </w:t>
      </w:r>
      <w:proofErr w:type="spellStart"/>
      <w:r>
        <w:rPr>
          <w:rFonts w:eastAsia="Arial" w:cs="Arial"/>
          <w:bCs/>
          <w:sz w:val="22"/>
          <w:szCs w:val="22"/>
          <w:lang w:val="sl-SI"/>
        </w:rPr>
        <w:t>diskriminatorne</w:t>
      </w:r>
      <w:proofErr w:type="spellEnd"/>
      <w:r>
        <w:rPr>
          <w:rFonts w:eastAsia="Arial" w:cs="Arial"/>
          <w:bCs/>
          <w:sz w:val="22"/>
          <w:szCs w:val="22"/>
          <w:lang w:val="sl-SI"/>
        </w:rPr>
        <w:t xml:space="preserve"> na podlagi osebne okoliščine vere</w:t>
      </w:r>
      <w:r w:rsidR="004556FB">
        <w:rPr>
          <w:rFonts w:eastAsia="Arial" w:cs="Arial"/>
          <w:bCs/>
          <w:sz w:val="22"/>
          <w:szCs w:val="22"/>
          <w:lang w:val="sl-SI"/>
        </w:rPr>
        <w:t xml:space="preserve">. </w:t>
      </w:r>
      <w:r w:rsidR="004556FB" w:rsidRPr="004556FB">
        <w:rPr>
          <w:rFonts w:eastAsia="Arial" w:cs="Arial"/>
          <w:bCs/>
          <w:sz w:val="22"/>
          <w:szCs w:val="22"/>
          <w:lang w:val="sl-SI"/>
        </w:rPr>
        <w:t xml:space="preserve">Glede zahteve po prehrani brez svinjskega mesa je na podlagi pridobljenih pojasnil pristojnih ocenil, da ta sama po sebi ne pomeni prehransko neustrezne prehrane, saj je mogoče svinjsko meso brez težav nadomestiti z drugimi vrstami mesa, ribami, jajci, mlečnimi izdelki, stročnicami ali drugimi viri beljakovin, ne da bi bila pri tem zmanjšana prehranska vrednost obroka. </w:t>
      </w:r>
      <w:r w:rsidR="004556FB">
        <w:rPr>
          <w:rFonts w:eastAsia="Arial" w:cs="Arial"/>
          <w:bCs/>
          <w:sz w:val="22"/>
          <w:szCs w:val="22"/>
          <w:lang w:val="sl-SI"/>
        </w:rPr>
        <w:t>Iz tega je razvidno, da je imel tudi pri vloženi zahtevi ves čas pred očmi največjo korist otroka, vendar se v primeru prehrane brez svinjskega mesa ta ni izkazala za ogroženo. Nasprotno pa je že v navedeni zahtevi ugotovil za morebitne druge</w:t>
      </w:r>
      <w:r w:rsidRPr="00FD2B52">
        <w:rPr>
          <w:rFonts w:eastAsia="Arial" w:cs="Arial"/>
          <w:bCs/>
          <w:sz w:val="22"/>
          <w:szCs w:val="22"/>
          <w:lang w:val="sl-SI"/>
        </w:rPr>
        <w:t xml:space="preserve"> individualne prehranske zahteve, ki niso medicinsko indicirane, </w:t>
      </w:r>
      <w:r w:rsidR="004556FB">
        <w:rPr>
          <w:rFonts w:eastAsia="Arial" w:cs="Arial"/>
          <w:bCs/>
          <w:sz w:val="22"/>
          <w:szCs w:val="22"/>
          <w:lang w:val="sl-SI"/>
        </w:rPr>
        <w:t xml:space="preserve">ki pa bi za razliko od diete brez svinjskega mesa lahko </w:t>
      </w:r>
      <w:r w:rsidRPr="00FD2B52">
        <w:rPr>
          <w:rFonts w:eastAsia="Arial" w:cs="Arial"/>
          <w:bCs/>
          <w:sz w:val="22"/>
          <w:szCs w:val="22"/>
          <w:lang w:val="sl-SI"/>
        </w:rPr>
        <w:t>škodljiv</w:t>
      </w:r>
      <w:r w:rsidR="004556FB">
        <w:rPr>
          <w:rFonts w:eastAsia="Arial" w:cs="Arial"/>
          <w:bCs/>
          <w:sz w:val="22"/>
          <w:szCs w:val="22"/>
          <w:lang w:val="sl-SI"/>
        </w:rPr>
        <w:t>o</w:t>
      </w:r>
      <w:r w:rsidRPr="00FD2B52">
        <w:rPr>
          <w:rFonts w:eastAsia="Arial" w:cs="Arial"/>
          <w:bCs/>
          <w:sz w:val="22"/>
          <w:szCs w:val="22"/>
          <w:lang w:val="sl-SI"/>
        </w:rPr>
        <w:t xml:space="preserve"> učink</w:t>
      </w:r>
      <w:r w:rsidR="004556FB">
        <w:rPr>
          <w:rFonts w:eastAsia="Arial" w:cs="Arial"/>
          <w:bCs/>
          <w:sz w:val="22"/>
          <w:szCs w:val="22"/>
          <w:lang w:val="sl-SI"/>
        </w:rPr>
        <w:t>ovale</w:t>
      </w:r>
      <w:r w:rsidRPr="00FD2B52">
        <w:rPr>
          <w:rFonts w:eastAsia="Arial" w:cs="Arial"/>
          <w:bCs/>
          <w:sz w:val="22"/>
          <w:szCs w:val="22"/>
          <w:lang w:val="sl-SI"/>
        </w:rPr>
        <w:t xml:space="preserve"> </w:t>
      </w:r>
      <w:r w:rsidR="004556FB">
        <w:rPr>
          <w:rFonts w:eastAsia="Arial" w:cs="Arial"/>
          <w:bCs/>
          <w:sz w:val="22"/>
          <w:szCs w:val="22"/>
          <w:lang w:val="sl-SI"/>
        </w:rPr>
        <w:t>n</w:t>
      </w:r>
      <w:r w:rsidRPr="00FD2B52">
        <w:rPr>
          <w:rFonts w:eastAsia="Arial" w:cs="Arial"/>
          <w:bCs/>
          <w:sz w:val="22"/>
          <w:szCs w:val="22"/>
          <w:lang w:val="sl-SI"/>
        </w:rPr>
        <w:t>a otroke</w:t>
      </w:r>
      <w:r w:rsidR="004556FB">
        <w:rPr>
          <w:rFonts w:eastAsia="Arial" w:cs="Arial"/>
          <w:bCs/>
          <w:sz w:val="22"/>
          <w:szCs w:val="22"/>
          <w:lang w:val="sl-SI"/>
        </w:rPr>
        <w:t xml:space="preserve">. Zato je že v zahtevi navedel, da je argument omejevanja določenih diet </w:t>
      </w:r>
      <w:r w:rsidRPr="00FD2B52">
        <w:rPr>
          <w:rFonts w:eastAsia="Arial" w:cs="Arial"/>
          <w:bCs/>
          <w:sz w:val="22"/>
          <w:szCs w:val="22"/>
          <w:lang w:val="sl-SI"/>
        </w:rPr>
        <w:t>razumljiv pri nekaterih prehranskih režimih, ki bi lahko vodili do prehranskih primanjkljajev ali ogrozili zdrav razvoj otroka</w:t>
      </w:r>
      <w:r>
        <w:rPr>
          <w:rFonts w:eastAsia="Arial" w:cs="Arial"/>
          <w:bCs/>
          <w:sz w:val="22"/>
          <w:szCs w:val="22"/>
          <w:lang w:val="sl-SI"/>
        </w:rPr>
        <w:t xml:space="preserve">. </w:t>
      </w:r>
    </w:p>
    <w:p w14:paraId="45B86D06" w14:textId="77777777" w:rsidR="007F27D3" w:rsidRDefault="007F27D3" w:rsidP="001D7251">
      <w:pPr>
        <w:spacing w:line="259" w:lineRule="auto"/>
        <w:jc w:val="both"/>
        <w:rPr>
          <w:rFonts w:eastAsia="Arial" w:cs="Arial"/>
          <w:bCs/>
          <w:sz w:val="22"/>
          <w:szCs w:val="22"/>
          <w:lang w:val="sl-SI"/>
        </w:rPr>
      </w:pPr>
    </w:p>
    <w:p w14:paraId="63271122" w14:textId="754207E9" w:rsidR="001B37D7" w:rsidRDefault="00553BFF" w:rsidP="001D7251">
      <w:pPr>
        <w:spacing w:line="259" w:lineRule="auto"/>
        <w:jc w:val="both"/>
        <w:rPr>
          <w:rFonts w:eastAsia="Arial" w:cs="Arial"/>
          <w:bCs/>
          <w:sz w:val="22"/>
          <w:szCs w:val="22"/>
          <w:lang w:val="sl-SI"/>
        </w:rPr>
      </w:pPr>
      <w:r>
        <w:rPr>
          <w:rFonts w:eastAsia="Arial" w:cs="Arial"/>
          <w:bCs/>
          <w:sz w:val="22"/>
          <w:szCs w:val="22"/>
          <w:lang w:val="sl-SI"/>
        </w:rPr>
        <w:t>Glede na to, da je Z</w:t>
      </w:r>
      <w:r w:rsidR="00D22045">
        <w:rPr>
          <w:rFonts w:eastAsia="Arial" w:cs="Arial"/>
          <w:bCs/>
          <w:sz w:val="22"/>
          <w:szCs w:val="22"/>
          <w:lang w:val="sl-SI"/>
        </w:rPr>
        <w:t>agovornik</w:t>
      </w:r>
      <w:r w:rsidR="00D22045" w:rsidRPr="00D22045">
        <w:rPr>
          <w:rFonts w:eastAsia="Arial" w:cs="Arial"/>
          <w:bCs/>
          <w:sz w:val="22"/>
          <w:szCs w:val="22"/>
          <w:lang w:val="sl-SI"/>
        </w:rPr>
        <w:t xml:space="preserve"> samostojni državni organ, ki zagotavlja neodvisno pomoč diskriminiranim osebam pri uveljavljanju njihovih pravic v zvezi z varstvom pred diskriminacij</w:t>
      </w:r>
      <w:r>
        <w:rPr>
          <w:rFonts w:eastAsia="Arial" w:cs="Arial"/>
          <w:bCs/>
          <w:sz w:val="22"/>
          <w:szCs w:val="22"/>
          <w:lang w:val="sl-SI"/>
        </w:rPr>
        <w:t>o,</w:t>
      </w:r>
      <w:r w:rsidR="00D22045">
        <w:rPr>
          <w:rFonts w:eastAsia="Arial" w:cs="Arial"/>
          <w:bCs/>
          <w:sz w:val="22"/>
          <w:szCs w:val="22"/>
          <w:lang w:val="sl-SI"/>
        </w:rPr>
        <w:t xml:space="preserve"> </w:t>
      </w:r>
      <w:r>
        <w:rPr>
          <w:rFonts w:eastAsia="Arial" w:cs="Arial"/>
          <w:bCs/>
          <w:sz w:val="22"/>
          <w:szCs w:val="22"/>
          <w:lang w:val="sl-SI"/>
        </w:rPr>
        <w:t>je jasno, da n</w:t>
      </w:r>
      <w:r w:rsidR="00D22045">
        <w:rPr>
          <w:rFonts w:eastAsia="Arial" w:cs="Arial"/>
          <w:bCs/>
          <w:sz w:val="22"/>
          <w:szCs w:val="22"/>
          <w:lang w:val="sl-SI"/>
        </w:rPr>
        <w:t xml:space="preserve">i pristojen niti usposobljen presojati, ali </w:t>
      </w:r>
      <w:r w:rsidR="00DD5304">
        <w:rPr>
          <w:rFonts w:eastAsia="Arial" w:cs="Arial"/>
          <w:bCs/>
          <w:sz w:val="22"/>
          <w:szCs w:val="22"/>
          <w:lang w:val="sl-SI"/>
        </w:rPr>
        <w:t xml:space="preserve">so strokovna </w:t>
      </w:r>
      <w:r>
        <w:rPr>
          <w:rFonts w:eastAsia="Arial" w:cs="Arial"/>
          <w:bCs/>
          <w:sz w:val="22"/>
          <w:szCs w:val="22"/>
          <w:lang w:val="sl-SI"/>
        </w:rPr>
        <w:t xml:space="preserve">medicinska </w:t>
      </w:r>
      <w:r w:rsidR="00DD5304">
        <w:rPr>
          <w:rFonts w:eastAsia="Arial" w:cs="Arial"/>
          <w:bCs/>
          <w:sz w:val="22"/>
          <w:szCs w:val="22"/>
          <w:lang w:val="sl-SI"/>
        </w:rPr>
        <w:t xml:space="preserve">stališča, ki jih zavzamejo za to pristojni strokovnjaki v državi, strokovno utemeljena in pravilna. </w:t>
      </w:r>
      <w:r>
        <w:rPr>
          <w:rFonts w:eastAsia="Arial" w:cs="Arial"/>
          <w:bCs/>
          <w:sz w:val="22"/>
          <w:szCs w:val="22"/>
          <w:lang w:val="sl-SI"/>
        </w:rPr>
        <w:t>Odgovor na v</w:t>
      </w:r>
      <w:r w:rsidR="00DD5304">
        <w:rPr>
          <w:rFonts w:eastAsia="Arial" w:cs="Arial"/>
          <w:bCs/>
          <w:sz w:val="22"/>
          <w:szCs w:val="22"/>
          <w:lang w:val="sl-SI"/>
        </w:rPr>
        <w:t>prašanj</w:t>
      </w:r>
      <w:r>
        <w:rPr>
          <w:rFonts w:eastAsia="Arial" w:cs="Arial"/>
          <w:bCs/>
          <w:sz w:val="22"/>
          <w:szCs w:val="22"/>
          <w:lang w:val="sl-SI"/>
        </w:rPr>
        <w:t>e</w:t>
      </w:r>
      <w:r w:rsidR="00DD5304">
        <w:rPr>
          <w:rFonts w:eastAsia="Arial" w:cs="Arial"/>
          <w:bCs/>
          <w:sz w:val="22"/>
          <w:szCs w:val="22"/>
          <w:lang w:val="sl-SI"/>
        </w:rPr>
        <w:t xml:space="preserve">, ali </w:t>
      </w:r>
      <w:r w:rsidR="00D22045">
        <w:rPr>
          <w:rFonts w:eastAsia="Arial" w:cs="Arial"/>
          <w:bCs/>
          <w:sz w:val="22"/>
          <w:szCs w:val="22"/>
          <w:lang w:val="sl-SI"/>
        </w:rPr>
        <w:t xml:space="preserve">je določena vrsta prehrane </w:t>
      </w:r>
      <w:r>
        <w:rPr>
          <w:rFonts w:eastAsia="Arial" w:cs="Arial"/>
          <w:bCs/>
          <w:sz w:val="22"/>
          <w:szCs w:val="22"/>
          <w:lang w:val="sl-SI"/>
        </w:rPr>
        <w:t xml:space="preserve">res edina </w:t>
      </w:r>
      <w:r w:rsidR="00D22045">
        <w:rPr>
          <w:rFonts w:eastAsia="Arial" w:cs="Arial"/>
          <w:bCs/>
          <w:sz w:val="22"/>
          <w:szCs w:val="22"/>
          <w:lang w:val="sl-SI"/>
        </w:rPr>
        <w:t xml:space="preserve">v največjo korist rastočih in razvijajočih se otrok, </w:t>
      </w:r>
      <w:r>
        <w:rPr>
          <w:rFonts w:eastAsia="Arial" w:cs="Arial"/>
          <w:bCs/>
          <w:sz w:val="22"/>
          <w:szCs w:val="22"/>
          <w:lang w:val="sl-SI"/>
        </w:rPr>
        <w:t xml:space="preserve">podan s strani strokovno </w:t>
      </w:r>
      <w:proofErr w:type="spellStart"/>
      <w:r>
        <w:rPr>
          <w:rFonts w:eastAsia="Arial" w:cs="Arial"/>
          <w:bCs/>
          <w:sz w:val="22"/>
          <w:szCs w:val="22"/>
          <w:lang w:val="sl-SI"/>
        </w:rPr>
        <w:t>kompetentnejših</w:t>
      </w:r>
      <w:proofErr w:type="spellEnd"/>
      <w:r>
        <w:rPr>
          <w:rFonts w:eastAsia="Arial" w:cs="Arial"/>
          <w:bCs/>
          <w:sz w:val="22"/>
          <w:szCs w:val="22"/>
          <w:lang w:val="sl-SI"/>
        </w:rPr>
        <w:t xml:space="preserve"> organov, mora zato </w:t>
      </w:r>
      <w:r w:rsidR="00D22045">
        <w:rPr>
          <w:rFonts w:eastAsia="Arial" w:cs="Arial"/>
          <w:bCs/>
          <w:sz w:val="22"/>
          <w:szCs w:val="22"/>
          <w:lang w:val="sl-SI"/>
        </w:rPr>
        <w:t xml:space="preserve">tudi sam z namenom varstva največje koristi otrok </w:t>
      </w:r>
      <w:r>
        <w:rPr>
          <w:rFonts w:eastAsia="Arial" w:cs="Arial"/>
          <w:bCs/>
          <w:sz w:val="22"/>
          <w:szCs w:val="22"/>
          <w:lang w:val="sl-SI"/>
        </w:rPr>
        <w:t xml:space="preserve">spoštovati. </w:t>
      </w:r>
    </w:p>
    <w:p w14:paraId="122AB33A" w14:textId="77777777" w:rsidR="0066130C" w:rsidRDefault="0066130C" w:rsidP="001D7251">
      <w:pPr>
        <w:spacing w:line="259" w:lineRule="auto"/>
        <w:jc w:val="both"/>
        <w:rPr>
          <w:rFonts w:eastAsia="Arial" w:cs="Arial"/>
          <w:bCs/>
          <w:sz w:val="22"/>
          <w:szCs w:val="22"/>
          <w:lang w:val="sl-SI"/>
        </w:rPr>
      </w:pPr>
    </w:p>
    <w:p w14:paraId="7A75F4A9" w14:textId="78794143" w:rsidR="007B061B" w:rsidRDefault="007B061B" w:rsidP="001D7251">
      <w:pPr>
        <w:spacing w:line="259" w:lineRule="auto"/>
        <w:jc w:val="both"/>
        <w:rPr>
          <w:rFonts w:eastAsia="Arial" w:cs="Arial"/>
          <w:bCs/>
          <w:sz w:val="22"/>
          <w:szCs w:val="22"/>
          <w:lang w:val="sl-SI"/>
        </w:rPr>
      </w:pPr>
      <w:r>
        <w:rPr>
          <w:rFonts w:eastAsia="Arial" w:cs="Arial"/>
          <w:bCs/>
          <w:sz w:val="22"/>
          <w:szCs w:val="22"/>
          <w:lang w:val="sl-SI"/>
        </w:rPr>
        <w:t>Iz vsega navedenega Zagovornik zaključuje, da je zadnj</w:t>
      </w:r>
      <w:r w:rsidR="00553BFF">
        <w:rPr>
          <w:rFonts w:eastAsia="Arial" w:cs="Arial"/>
          <w:bCs/>
          <w:sz w:val="22"/>
          <w:szCs w:val="22"/>
          <w:lang w:val="sl-SI"/>
        </w:rPr>
        <w:t>i</w:t>
      </w:r>
      <w:r>
        <w:rPr>
          <w:rFonts w:eastAsia="Arial" w:cs="Arial"/>
          <w:bCs/>
          <w:sz w:val="22"/>
          <w:szCs w:val="22"/>
          <w:lang w:val="sl-SI"/>
        </w:rPr>
        <w:t>, četrt</w:t>
      </w:r>
      <w:r w:rsidR="00553BFF">
        <w:rPr>
          <w:rFonts w:eastAsia="Arial" w:cs="Arial"/>
          <w:bCs/>
          <w:sz w:val="22"/>
          <w:szCs w:val="22"/>
          <w:lang w:val="sl-SI"/>
        </w:rPr>
        <w:t>i element</w:t>
      </w:r>
      <w:r>
        <w:rPr>
          <w:rFonts w:eastAsia="Arial" w:cs="Arial"/>
          <w:bCs/>
          <w:sz w:val="22"/>
          <w:szCs w:val="22"/>
          <w:lang w:val="sl-SI"/>
        </w:rPr>
        <w:t xml:space="preserve"> ustavnopravne metode za presojo </w:t>
      </w:r>
      <w:proofErr w:type="spellStart"/>
      <w:r>
        <w:rPr>
          <w:rFonts w:eastAsia="Arial" w:cs="Arial"/>
          <w:bCs/>
          <w:sz w:val="22"/>
          <w:szCs w:val="22"/>
          <w:lang w:val="sl-SI"/>
        </w:rPr>
        <w:t>diskrimnatornosti</w:t>
      </w:r>
      <w:proofErr w:type="spellEnd"/>
      <w:r>
        <w:rPr>
          <w:rFonts w:eastAsia="Arial" w:cs="Arial"/>
          <w:bCs/>
          <w:sz w:val="22"/>
          <w:szCs w:val="22"/>
          <w:lang w:val="sl-SI"/>
        </w:rPr>
        <w:t xml:space="preserve"> </w:t>
      </w:r>
      <w:r w:rsidR="00553BFF">
        <w:rPr>
          <w:rFonts w:eastAsia="Arial" w:cs="Arial"/>
          <w:bCs/>
          <w:sz w:val="22"/>
          <w:szCs w:val="22"/>
          <w:lang w:val="sl-SI"/>
        </w:rPr>
        <w:t>obravnave pokazal</w:t>
      </w:r>
      <w:r>
        <w:rPr>
          <w:rFonts w:eastAsia="Arial" w:cs="Arial"/>
          <w:bCs/>
          <w:sz w:val="22"/>
          <w:szCs w:val="22"/>
          <w:lang w:val="sl-SI"/>
        </w:rPr>
        <w:t xml:space="preserve">, da je poseg v pravico do </w:t>
      </w:r>
      <w:proofErr w:type="spellStart"/>
      <w:r>
        <w:rPr>
          <w:rFonts w:eastAsia="Arial" w:cs="Arial"/>
          <w:bCs/>
          <w:sz w:val="22"/>
          <w:szCs w:val="22"/>
          <w:lang w:val="sl-SI"/>
        </w:rPr>
        <w:t>nediskriminatorne</w:t>
      </w:r>
      <w:proofErr w:type="spellEnd"/>
      <w:r>
        <w:rPr>
          <w:rFonts w:eastAsia="Arial" w:cs="Arial"/>
          <w:bCs/>
          <w:sz w:val="22"/>
          <w:szCs w:val="22"/>
          <w:lang w:val="sl-SI"/>
        </w:rPr>
        <w:t xml:space="preserve"> obravnave pri zagotavljanju prehrane v vzgojno-izobraževalnih zavodih ustavno dopusten, ker temelji na skrbi za zagotavljanje največje koristi vseh otrok, in zato predstavlja izjemo od prepovedi posredne diskriminacije. </w:t>
      </w:r>
    </w:p>
    <w:p w14:paraId="49C3D5BC" w14:textId="77777777" w:rsidR="007B061B" w:rsidRDefault="007B061B" w:rsidP="001D7251">
      <w:pPr>
        <w:spacing w:line="259" w:lineRule="auto"/>
        <w:jc w:val="both"/>
        <w:rPr>
          <w:rFonts w:cs="Arial"/>
          <w:b/>
          <w:sz w:val="22"/>
          <w:szCs w:val="22"/>
          <w:lang w:val="sl-SI"/>
        </w:rPr>
      </w:pPr>
    </w:p>
    <w:p w14:paraId="3BEDCBF1" w14:textId="6D394974" w:rsidR="00937944" w:rsidRPr="006C7A94" w:rsidRDefault="00937944" w:rsidP="001D7251">
      <w:pPr>
        <w:spacing w:line="259" w:lineRule="auto"/>
        <w:jc w:val="both"/>
        <w:rPr>
          <w:rFonts w:cs="Arial"/>
          <w:b/>
          <w:sz w:val="22"/>
          <w:szCs w:val="22"/>
          <w:lang w:val="sl-SI"/>
        </w:rPr>
      </w:pPr>
      <w:r w:rsidRPr="006C7A94">
        <w:rPr>
          <w:rFonts w:cs="Arial"/>
          <w:b/>
          <w:sz w:val="22"/>
          <w:szCs w:val="22"/>
          <w:lang w:val="sl-SI"/>
        </w:rPr>
        <w:t>Sklepne ugotovitve Zagovornika</w:t>
      </w:r>
    </w:p>
    <w:p w14:paraId="65A18314" w14:textId="77777777" w:rsidR="006E4ED7" w:rsidRPr="006C7A94" w:rsidRDefault="006E4ED7" w:rsidP="006E4ED7">
      <w:pPr>
        <w:spacing w:line="240" w:lineRule="auto"/>
        <w:jc w:val="both"/>
        <w:rPr>
          <w:rFonts w:cs="Arial"/>
          <w:sz w:val="22"/>
          <w:szCs w:val="22"/>
          <w:lang w:val="sl-SI"/>
        </w:rPr>
      </w:pPr>
    </w:p>
    <w:p w14:paraId="7640B0C9" w14:textId="72873DBF" w:rsidR="00591FFA" w:rsidRPr="004B7295" w:rsidRDefault="00591FFA" w:rsidP="00591FFA">
      <w:pPr>
        <w:spacing w:line="240" w:lineRule="auto"/>
        <w:contextualSpacing/>
        <w:jc w:val="both"/>
        <w:rPr>
          <w:rFonts w:eastAsia="Calibri" w:cs="Arial"/>
          <w:sz w:val="22"/>
          <w:szCs w:val="22"/>
          <w:lang w:val="sl-SI"/>
        </w:rPr>
      </w:pPr>
      <w:r w:rsidRPr="00B820DE">
        <w:rPr>
          <w:rFonts w:eastAsia="Calibri" w:cs="Arial"/>
          <w:sz w:val="22"/>
          <w:szCs w:val="22"/>
          <w:lang w:val="sl-SI"/>
        </w:rPr>
        <w:t xml:space="preserve">Kot je mogoče razbrati iz mnenj RSK za pediatrijo, zdravstvena stroka priporoča, da se v vzgojno-izobraževalnih zavodih odraščajočim otrokom in mladostnikom nudi uravnotežena in </w:t>
      </w:r>
      <w:r w:rsidRPr="004B7295">
        <w:rPr>
          <w:rFonts w:eastAsia="Calibri" w:cs="Arial"/>
          <w:sz w:val="22"/>
          <w:szCs w:val="22"/>
          <w:lang w:val="sl-SI"/>
        </w:rPr>
        <w:t>mešana prehran</w:t>
      </w:r>
      <w:r w:rsidR="00B820DE" w:rsidRPr="004B7295">
        <w:rPr>
          <w:rFonts w:eastAsia="Calibri" w:cs="Arial"/>
          <w:sz w:val="22"/>
          <w:szCs w:val="22"/>
          <w:lang w:val="sl-SI"/>
        </w:rPr>
        <w:t>a</w:t>
      </w:r>
      <w:r w:rsidRPr="004B7295">
        <w:rPr>
          <w:rFonts w:eastAsia="Calibri" w:cs="Arial"/>
          <w:sz w:val="22"/>
          <w:szCs w:val="22"/>
          <w:lang w:val="sl-SI"/>
        </w:rPr>
        <w:t xml:space="preserve">, ki vsebuje vse skupine živil, saj ima v obdobju zgodnjega razvoja, ko poteka intenziven fiziološki, psihosocialni in kognitivni razvoj otrok, ustrezna prehrana ključno vlogo pri zagotavljanju optimalne rasti, razvoja ter ohranjanja zdravja. </w:t>
      </w:r>
      <w:r w:rsidR="00B820DE" w:rsidRPr="004B7295">
        <w:rPr>
          <w:rFonts w:eastAsia="Calibri" w:cs="Arial"/>
          <w:sz w:val="22"/>
          <w:szCs w:val="22"/>
          <w:lang w:val="sl-SI"/>
        </w:rPr>
        <w:t xml:space="preserve">Pobudnik </w:t>
      </w:r>
      <w:r w:rsidR="003404A8">
        <w:rPr>
          <w:rFonts w:eastAsia="Calibri" w:cs="Arial"/>
          <w:sz w:val="22"/>
          <w:szCs w:val="22"/>
          <w:lang w:val="sl-SI"/>
        </w:rPr>
        <w:t xml:space="preserve">v svojem predlogu in </w:t>
      </w:r>
      <w:proofErr w:type="spellStart"/>
      <w:r w:rsidR="003404A8">
        <w:rPr>
          <w:rFonts w:eastAsia="Calibri" w:cs="Arial"/>
          <w:sz w:val="22"/>
          <w:szCs w:val="22"/>
          <w:lang w:val="sl-SI"/>
        </w:rPr>
        <w:t>izjasnitvah</w:t>
      </w:r>
      <w:proofErr w:type="spellEnd"/>
      <w:r w:rsidR="003404A8">
        <w:rPr>
          <w:rFonts w:eastAsia="Calibri" w:cs="Arial"/>
          <w:sz w:val="22"/>
          <w:szCs w:val="22"/>
          <w:lang w:val="sl-SI"/>
        </w:rPr>
        <w:t xml:space="preserve"> </w:t>
      </w:r>
      <w:r w:rsidR="00B820DE" w:rsidRPr="004B7295">
        <w:rPr>
          <w:rFonts w:eastAsia="Calibri" w:cs="Arial"/>
          <w:sz w:val="22"/>
          <w:szCs w:val="22"/>
          <w:lang w:val="sl-SI"/>
        </w:rPr>
        <w:t xml:space="preserve">navaja številne argumente, zakaj stališče najvišjih strokovnih organov v državi </w:t>
      </w:r>
      <w:r w:rsidR="00B820DE" w:rsidRPr="004B7295">
        <w:rPr>
          <w:rFonts w:eastAsia="Calibri" w:cs="Arial"/>
          <w:sz w:val="22"/>
          <w:szCs w:val="22"/>
          <w:lang w:val="sl-SI"/>
        </w:rPr>
        <w:lastRenderedPageBreak/>
        <w:t xml:space="preserve">ne drži. </w:t>
      </w:r>
      <w:r w:rsidR="004B7295" w:rsidRPr="004B7295">
        <w:rPr>
          <w:rFonts w:eastAsia="Calibri" w:cs="Arial"/>
          <w:sz w:val="22"/>
          <w:szCs w:val="22"/>
          <w:lang w:val="sl-SI"/>
        </w:rPr>
        <w:t xml:space="preserve">Zagovornik, ki sam nima ustreznih znanj niti pooblastil, da bi lahko presodil drugače, </w:t>
      </w:r>
      <w:r w:rsidR="003404A8">
        <w:rPr>
          <w:rFonts w:eastAsia="Calibri" w:cs="Arial"/>
          <w:sz w:val="22"/>
          <w:szCs w:val="22"/>
          <w:lang w:val="sl-SI"/>
        </w:rPr>
        <w:t xml:space="preserve">zato zaradi upoštevanja načela otrokove največje koristi </w:t>
      </w:r>
      <w:r w:rsidR="004B7295" w:rsidRPr="004B7295">
        <w:rPr>
          <w:rFonts w:eastAsia="Calibri" w:cs="Arial"/>
          <w:sz w:val="22"/>
          <w:szCs w:val="22"/>
          <w:lang w:val="sl-SI"/>
        </w:rPr>
        <w:t>s</w:t>
      </w:r>
      <w:r w:rsidR="003404A8">
        <w:rPr>
          <w:rFonts w:eastAsia="Calibri" w:cs="Arial"/>
          <w:sz w:val="22"/>
          <w:szCs w:val="22"/>
          <w:lang w:val="sl-SI"/>
        </w:rPr>
        <w:t>poštuje</w:t>
      </w:r>
      <w:r w:rsidR="004B7295" w:rsidRPr="004B7295">
        <w:rPr>
          <w:rFonts w:eastAsia="Calibri" w:cs="Arial"/>
          <w:sz w:val="22"/>
          <w:szCs w:val="22"/>
          <w:lang w:val="sl-SI"/>
        </w:rPr>
        <w:t xml:space="preserve"> mnenj</w:t>
      </w:r>
      <w:r w:rsidR="003404A8">
        <w:rPr>
          <w:rFonts w:eastAsia="Calibri" w:cs="Arial"/>
          <w:sz w:val="22"/>
          <w:szCs w:val="22"/>
          <w:lang w:val="sl-SI"/>
        </w:rPr>
        <w:t>e</w:t>
      </w:r>
      <w:r w:rsidR="004B7295" w:rsidRPr="004B7295">
        <w:rPr>
          <w:rFonts w:eastAsia="Calibri" w:cs="Arial"/>
          <w:sz w:val="22"/>
          <w:szCs w:val="22"/>
          <w:lang w:val="sl-SI"/>
        </w:rPr>
        <w:t xml:space="preserve"> </w:t>
      </w:r>
      <w:r w:rsidR="003404A8">
        <w:rPr>
          <w:rFonts w:eastAsia="Calibri" w:cs="Arial"/>
          <w:sz w:val="22"/>
          <w:szCs w:val="22"/>
          <w:lang w:val="sl-SI"/>
        </w:rPr>
        <w:t>teh organov</w:t>
      </w:r>
      <w:r w:rsidR="004B7295" w:rsidRPr="004B7295">
        <w:rPr>
          <w:rFonts w:eastAsia="Calibri" w:cs="Arial"/>
          <w:sz w:val="22"/>
          <w:szCs w:val="22"/>
          <w:lang w:val="sl-SI"/>
        </w:rPr>
        <w:t xml:space="preserve"> in v tej oceni Smernic</w:t>
      </w:r>
      <w:r w:rsidR="00FD2B52">
        <w:rPr>
          <w:rFonts w:eastAsia="Calibri" w:cs="Arial"/>
          <w:sz w:val="22"/>
          <w:szCs w:val="22"/>
          <w:lang w:val="sl-SI"/>
        </w:rPr>
        <w:t xml:space="preserve"> v zvezi z osebno okoliščino etičnega </w:t>
      </w:r>
      <w:proofErr w:type="spellStart"/>
      <w:r w:rsidR="00FD2B52">
        <w:rPr>
          <w:rFonts w:eastAsia="Calibri" w:cs="Arial"/>
          <w:sz w:val="22"/>
          <w:szCs w:val="22"/>
          <w:lang w:val="sl-SI"/>
        </w:rPr>
        <w:t>veganstva</w:t>
      </w:r>
      <w:proofErr w:type="spellEnd"/>
      <w:r w:rsidR="004B7295" w:rsidRPr="004B7295">
        <w:rPr>
          <w:rFonts w:eastAsia="Calibri" w:cs="Arial"/>
          <w:sz w:val="22"/>
          <w:szCs w:val="22"/>
          <w:lang w:val="sl-SI"/>
        </w:rPr>
        <w:t xml:space="preserve"> n</w:t>
      </w:r>
      <w:r w:rsidR="00737642">
        <w:rPr>
          <w:rFonts w:eastAsia="Calibri" w:cs="Arial"/>
          <w:sz w:val="22"/>
          <w:szCs w:val="22"/>
          <w:lang w:val="sl-SI"/>
        </w:rPr>
        <w:t>e</w:t>
      </w:r>
      <w:r w:rsidR="004B7295" w:rsidRPr="004B7295">
        <w:rPr>
          <w:rFonts w:eastAsia="Calibri" w:cs="Arial"/>
          <w:sz w:val="22"/>
          <w:szCs w:val="22"/>
          <w:lang w:val="sl-SI"/>
        </w:rPr>
        <w:t xml:space="preserve"> ocenjuje kot </w:t>
      </w:r>
      <w:proofErr w:type="spellStart"/>
      <w:r w:rsidR="004B7295" w:rsidRPr="004B7295">
        <w:rPr>
          <w:rFonts w:eastAsia="Calibri" w:cs="Arial"/>
          <w:sz w:val="22"/>
          <w:szCs w:val="22"/>
          <w:lang w:val="sl-SI"/>
        </w:rPr>
        <w:t>diskriminatornih</w:t>
      </w:r>
      <w:proofErr w:type="spellEnd"/>
      <w:r w:rsidR="004B7295" w:rsidRPr="004B7295">
        <w:rPr>
          <w:rFonts w:eastAsia="Calibri" w:cs="Arial"/>
          <w:sz w:val="22"/>
          <w:szCs w:val="22"/>
          <w:lang w:val="sl-SI"/>
        </w:rPr>
        <w:t xml:space="preserve">. </w:t>
      </w:r>
    </w:p>
    <w:p w14:paraId="61DE5F35" w14:textId="77777777" w:rsidR="00982E92" w:rsidRPr="004B7295" w:rsidRDefault="00982E92" w:rsidP="00655C35">
      <w:pPr>
        <w:spacing w:line="240" w:lineRule="auto"/>
        <w:jc w:val="both"/>
        <w:rPr>
          <w:rFonts w:cs="Arial"/>
          <w:sz w:val="22"/>
          <w:szCs w:val="22"/>
          <w:lang w:val="sl-SI"/>
        </w:rPr>
      </w:pPr>
    </w:p>
    <w:p w14:paraId="47FCBF43" w14:textId="6D3D4073" w:rsidR="008A5BCD" w:rsidRPr="00E2026C" w:rsidRDefault="008A5BCD" w:rsidP="00655C35">
      <w:pPr>
        <w:spacing w:line="240" w:lineRule="auto"/>
        <w:jc w:val="both"/>
        <w:rPr>
          <w:rFonts w:cs="Arial"/>
          <w:sz w:val="22"/>
          <w:szCs w:val="22"/>
          <w:lang w:val="sl-SI"/>
        </w:rPr>
      </w:pPr>
      <w:r w:rsidRPr="00E2026C">
        <w:rPr>
          <w:rFonts w:cs="Arial"/>
          <w:sz w:val="22"/>
          <w:szCs w:val="22"/>
          <w:lang w:val="sl-SI"/>
        </w:rPr>
        <w:t xml:space="preserve">O predmetni oceni </w:t>
      </w:r>
      <w:proofErr w:type="spellStart"/>
      <w:r w:rsidRPr="00E2026C">
        <w:rPr>
          <w:rFonts w:cs="Arial"/>
          <w:sz w:val="22"/>
          <w:szCs w:val="22"/>
          <w:lang w:val="sl-SI"/>
        </w:rPr>
        <w:t>diskriminatornosti</w:t>
      </w:r>
      <w:proofErr w:type="spellEnd"/>
      <w:r w:rsidRPr="00E2026C">
        <w:rPr>
          <w:rFonts w:cs="Arial"/>
          <w:sz w:val="22"/>
          <w:szCs w:val="22"/>
          <w:lang w:val="sl-SI"/>
        </w:rPr>
        <w:t xml:space="preserve"> predpisa se obvesti p</w:t>
      </w:r>
      <w:r w:rsidR="0004117D" w:rsidRPr="00E2026C">
        <w:rPr>
          <w:rFonts w:cs="Arial"/>
          <w:sz w:val="22"/>
          <w:szCs w:val="22"/>
          <w:lang w:val="sl-SI"/>
        </w:rPr>
        <w:t>obudnika</w:t>
      </w:r>
      <w:r w:rsidRPr="00E2026C">
        <w:rPr>
          <w:rFonts w:cs="Arial"/>
          <w:sz w:val="22"/>
          <w:szCs w:val="22"/>
          <w:lang w:val="sl-SI"/>
        </w:rPr>
        <w:t>.</w:t>
      </w:r>
    </w:p>
    <w:p w14:paraId="022DEABF" w14:textId="77777777" w:rsidR="00E90098" w:rsidRPr="00E2026C" w:rsidRDefault="00E90098" w:rsidP="00655C35">
      <w:pPr>
        <w:tabs>
          <w:tab w:val="left" w:pos="-142"/>
        </w:tabs>
        <w:autoSpaceDE w:val="0"/>
        <w:autoSpaceDN w:val="0"/>
        <w:adjustRightInd w:val="0"/>
        <w:spacing w:line="240" w:lineRule="auto"/>
        <w:jc w:val="both"/>
        <w:rPr>
          <w:rFonts w:cs="Arial"/>
          <w:sz w:val="22"/>
          <w:szCs w:val="22"/>
          <w:lang w:val="sl-SI"/>
        </w:rPr>
      </w:pPr>
    </w:p>
    <w:p w14:paraId="6CDE9EE8" w14:textId="77777777" w:rsidR="00D92EC4" w:rsidRPr="00E2026C" w:rsidRDefault="00D92EC4" w:rsidP="00655C35">
      <w:pPr>
        <w:tabs>
          <w:tab w:val="left" w:pos="-142"/>
        </w:tabs>
        <w:autoSpaceDE w:val="0"/>
        <w:autoSpaceDN w:val="0"/>
        <w:adjustRightInd w:val="0"/>
        <w:spacing w:line="240" w:lineRule="auto"/>
        <w:jc w:val="both"/>
        <w:rPr>
          <w:rFonts w:cs="Arial"/>
          <w:sz w:val="22"/>
          <w:szCs w:val="22"/>
          <w:lang w:val="sl-SI"/>
        </w:rPr>
      </w:pPr>
    </w:p>
    <w:p w14:paraId="096FE3AE" w14:textId="77777777" w:rsidR="00147F08" w:rsidRPr="00E2026C" w:rsidRDefault="00147F08" w:rsidP="00655C35">
      <w:pPr>
        <w:tabs>
          <w:tab w:val="left" w:pos="3402"/>
        </w:tabs>
        <w:spacing w:line="240" w:lineRule="auto"/>
        <w:jc w:val="both"/>
        <w:rPr>
          <w:rFonts w:cs="Arial"/>
          <w:sz w:val="22"/>
          <w:szCs w:val="22"/>
          <w:lang w:val="sl-SI"/>
        </w:rPr>
      </w:pPr>
      <w:r w:rsidRPr="00E2026C">
        <w:rPr>
          <w:rFonts w:cs="Arial"/>
          <w:sz w:val="22"/>
          <w:szCs w:val="22"/>
          <w:lang w:val="sl-SI"/>
        </w:rPr>
        <w:t>Pripravila:</w:t>
      </w:r>
    </w:p>
    <w:p w14:paraId="247E4508" w14:textId="3CD52EB5" w:rsidR="00147F08" w:rsidRPr="00E2026C" w:rsidRDefault="00B931A2" w:rsidP="00655C35">
      <w:pPr>
        <w:tabs>
          <w:tab w:val="left" w:pos="3402"/>
        </w:tabs>
        <w:spacing w:line="240" w:lineRule="auto"/>
        <w:jc w:val="both"/>
        <w:rPr>
          <w:rFonts w:cs="Arial"/>
          <w:sz w:val="22"/>
          <w:szCs w:val="22"/>
          <w:lang w:val="sl-SI"/>
        </w:rPr>
      </w:pPr>
      <w:r w:rsidRPr="00E2026C">
        <w:rPr>
          <w:rFonts w:cs="Arial"/>
          <w:sz w:val="22"/>
          <w:szCs w:val="22"/>
          <w:lang w:val="sl-SI"/>
        </w:rPr>
        <w:t>mag. Eva Cankar Farkaš</w:t>
      </w:r>
      <w:r w:rsidR="00147F08" w:rsidRPr="00E2026C">
        <w:rPr>
          <w:rFonts w:cs="Arial"/>
          <w:sz w:val="22"/>
          <w:szCs w:val="22"/>
          <w:lang w:val="sl-SI"/>
        </w:rPr>
        <w:tab/>
        <w:t xml:space="preserve">                      </w:t>
      </w:r>
      <w:r w:rsidR="008C59E6" w:rsidRPr="00E2026C">
        <w:rPr>
          <w:rFonts w:cs="Arial"/>
          <w:sz w:val="22"/>
          <w:szCs w:val="22"/>
          <w:lang w:val="sl-SI"/>
        </w:rPr>
        <w:t xml:space="preserve">                   </w:t>
      </w:r>
      <w:r w:rsidR="00EC6E87" w:rsidRPr="00E2026C">
        <w:rPr>
          <w:rFonts w:cs="Arial"/>
          <w:sz w:val="22"/>
          <w:szCs w:val="22"/>
          <w:lang w:val="sl-SI"/>
        </w:rPr>
        <w:t xml:space="preserve">              </w:t>
      </w:r>
      <w:r w:rsidR="00147F08" w:rsidRPr="00E2026C">
        <w:rPr>
          <w:rFonts w:cs="Arial"/>
          <w:sz w:val="22"/>
          <w:szCs w:val="22"/>
          <w:lang w:val="sl-SI"/>
        </w:rPr>
        <w:t>Miha Lobnik</w:t>
      </w:r>
    </w:p>
    <w:p w14:paraId="5D6F68FD" w14:textId="07DF8F03" w:rsidR="00EC6E87" w:rsidRPr="00E2026C" w:rsidRDefault="00147F08" w:rsidP="00655C35">
      <w:pPr>
        <w:tabs>
          <w:tab w:val="left" w:pos="3402"/>
        </w:tabs>
        <w:spacing w:line="240" w:lineRule="auto"/>
        <w:jc w:val="both"/>
        <w:rPr>
          <w:rFonts w:cs="Arial"/>
          <w:sz w:val="22"/>
          <w:szCs w:val="22"/>
          <w:lang w:val="sl-SI"/>
        </w:rPr>
      </w:pPr>
      <w:r w:rsidRPr="00E2026C">
        <w:rPr>
          <w:rFonts w:cs="Arial"/>
          <w:sz w:val="22"/>
          <w:szCs w:val="22"/>
          <w:lang w:val="sl-SI"/>
        </w:rPr>
        <w:t xml:space="preserve">Svetovalka Zagovornika </w:t>
      </w:r>
      <w:r w:rsidR="00EC6E87" w:rsidRPr="00E2026C">
        <w:rPr>
          <w:rFonts w:cs="Arial"/>
          <w:sz w:val="22"/>
          <w:szCs w:val="22"/>
          <w:lang w:val="sl-SI"/>
        </w:rPr>
        <w:t xml:space="preserve">za                                                ZAGOVORNIK NAČELA ENAKOSTI </w:t>
      </w:r>
    </w:p>
    <w:p w14:paraId="1B2B0DF0" w14:textId="2A3F12A4" w:rsidR="00147F08" w:rsidRPr="00E2026C" w:rsidRDefault="00EC6E87" w:rsidP="00655C35">
      <w:pPr>
        <w:tabs>
          <w:tab w:val="left" w:pos="3402"/>
        </w:tabs>
        <w:spacing w:line="240" w:lineRule="auto"/>
        <w:jc w:val="both"/>
        <w:rPr>
          <w:rFonts w:cs="Arial"/>
          <w:sz w:val="22"/>
          <w:szCs w:val="22"/>
          <w:lang w:val="sl-SI"/>
        </w:rPr>
      </w:pPr>
      <w:r w:rsidRPr="00E2026C">
        <w:rPr>
          <w:rFonts w:cs="Arial"/>
          <w:sz w:val="22"/>
          <w:szCs w:val="22"/>
          <w:lang w:val="sl-SI"/>
        </w:rPr>
        <w:t>ugotavljanje diskriminacije (PDI)</w:t>
      </w:r>
      <w:r w:rsidR="00147F08" w:rsidRPr="00E2026C">
        <w:rPr>
          <w:rFonts w:cs="Arial"/>
          <w:sz w:val="22"/>
          <w:szCs w:val="22"/>
          <w:lang w:val="sl-SI"/>
        </w:rPr>
        <w:tab/>
        <w:t xml:space="preserve">         </w:t>
      </w:r>
      <w:r w:rsidR="00147F08" w:rsidRPr="00E2026C">
        <w:rPr>
          <w:rFonts w:cs="Arial"/>
          <w:sz w:val="22"/>
          <w:szCs w:val="22"/>
          <w:lang w:val="sl-SI"/>
        </w:rPr>
        <w:tab/>
        <w:t xml:space="preserve">        </w:t>
      </w:r>
      <w:r w:rsidR="00934FEB" w:rsidRPr="00E2026C">
        <w:rPr>
          <w:rFonts w:cs="Arial"/>
          <w:sz w:val="22"/>
          <w:szCs w:val="22"/>
          <w:lang w:val="sl-SI"/>
        </w:rPr>
        <w:t xml:space="preserve">  </w:t>
      </w:r>
      <w:r w:rsidRPr="00E2026C">
        <w:rPr>
          <w:rFonts w:cs="Arial"/>
          <w:sz w:val="22"/>
          <w:szCs w:val="22"/>
          <w:lang w:val="sl-SI"/>
        </w:rPr>
        <w:t xml:space="preserve">          </w:t>
      </w:r>
    </w:p>
    <w:p w14:paraId="6E7DC158" w14:textId="77777777" w:rsidR="00765078" w:rsidRDefault="00765078" w:rsidP="00655C35">
      <w:pPr>
        <w:spacing w:line="240" w:lineRule="auto"/>
        <w:jc w:val="both"/>
        <w:rPr>
          <w:rFonts w:cs="Arial"/>
          <w:sz w:val="22"/>
          <w:szCs w:val="22"/>
          <w:lang w:val="sl-SI"/>
        </w:rPr>
      </w:pPr>
    </w:p>
    <w:p w14:paraId="2DD92C0D" w14:textId="77777777" w:rsidR="00C50E1B" w:rsidRDefault="00C50E1B" w:rsidP="00655C35">
      <w:pPr>
        <w:spacing w:line="240" w:lineRule="auto"/>
        <w:jc w:val="both"/>
        <w:rPr>
          <w:rFonts w:cs="Arial"/>
          <w:sz w:val="22"/>
          <w:szCs w:val="22"/>
          <w:lang w:val="sl-SI"/>
        </w:rPr>
      </w:pPr>
    </w:p>
    <w:p w14:paraId="483AAB78" w14:textId="77777777" w:rsidR="00C50E1B" w:rsidRDefault="00C50E1B" w:rsidP="00654386">
      <w:pPr>
        <w:spacing w:line="240" w:lineRule="auto"/>
        <w:jc w:val="both"/>
        <w:rPr>
          <w:rFonts w:cs="Arial"/>
          <w:sz w:val="22"/>
          <w:szCs w:val="22"/>
          <w:lang w:val="sl-SI"/>
        </w:rPr>
      </w:pPr>
    </w:p>
    <w:p w14:paraId="50391389" w14:textId="36218FB9" w:rsidR="00FA17D1" w:rsidRPr="00E2026C" w:rsidRDefault="00EC6E87" w:rsidP="00654386">
      <w:pPr>
        <w:spacing w:line="240" w:lineRule="auto"/>
        <w:jc w:val="both"/>
        <w:rPr>
          <w:rFonts w:cs="Arial"/>
          <w:sz w:val="22"/>
          <w:szCs w:val="22"/>
          <w:lang w:val="sl-SI"/>
        </w:rPr>
      </w:pPr>
      <w:r w:rsidRPr="00E2026C">
        <w:rPr>
          <w:rFonts w:cs="Arial"/>
          <w:sz w:val="22"/>
          <w:szCs w:val="22"/>
          <w:lang w:val="sl-SI"/>
        </w:rPr>
        <w:t>Poslati:</w:t>
      </w:r>
    </w:p>
    <w:p w14:paraId="69254F88" w14:textId="5614B683" w:rsidR="00FA17D1" w:rsidRDefault="00FA17D1" w:rsidP="00654386">
      <w:pPr>
        <w:pStyle w:val="Odstavekseznama"/>
        <w:numPr>
          <w:ilvl w:val="0"/>
          <w:numId w:val="26"/>
        </w:numPr>
        <w:ind w:left="0"/>
        <w:rPr>
          <w:rFonts w:cs="Arial"/>
          <w:sz w:val="22"/>
          <w:szCs w:val="22"/>
          <w:lang w:val="sl-SI"/>
        </w:rPr>
      </w:pPr>
      <w:r w:rsidRPr="00FA17D1">
        <w:rPr>
          <w:rFonts w:cs="Arial"/>
          <w:sz w:val="22"/>
          <w:szCs w:val="22"/>
          <w:lang w:val="sl-SI"/>
        </w:rPr>
        <w:t>pobudnik po e-pošti</w:t>
      </w:r>
    </w:p>
    <w:p w14:paraId="0A9E0A61" w14:textId="77777777" w:rsidR="00FA17D1" w:rsidRDefault="00FA17D1" w:rsidP="00654386">
      <w:pPr>
        <w:rPr>
          <w:rFonts w:cs="Arial"/>
          <w:sz w:val="22"/>
          <w:szCs w:val="22"/>
          <w:lang w:val="sl-SI"/>
        </w:rPr>
      </w:pPr>
    </w:p>
    <w:p w14:paraId="33EC8769" w14:textId="40936AB3" w:rsidR="00FA17D1" w:rsidRPr="00FA17D1" w:rsidRDefault="00FA17D1" w:rsidP="00654386">
      <w:pPr>
        <w:rPr>
          <w:rFonts w:cs="Arial"/>
          <w:sz w:val="22"/>
          <w:szCs w:val="22"/>
          <w:lang w:val="sl-SI"/>
        </w:rPr>
      </w:pPr>
      <w:r w:rsidRPr="00FA17D1">
        <w:rPr>
          <w:rFonts w:cs="Arial"/>
          <w:sz w:val="22"/>
          <w:szCs w:val="22"/>
          <w:lang w:val="sl-SI"/>
        </w:rPr>
        <w:t>V vednost:</w:t>
      </w:r>
    </w:p>
    <w:p w14:paraId="2F2D3EFC" w14:textId="2DD887E9" w:rsidR="00EC6E87" w:rsidRDefault="00965E5A" w:rsidP="00654386">
      <w:pPr>
        <w:pStyle w:val="Odstavekseznama"/>
        <w:numPr>
          <w:ilvl w:val="0"/>
          <w:numId w:val="26"/>
        </w:numPr>
        <w:spacing w:line="240" w:lineRule="auto"/>
        <w:ind w:left="0"/>
        <w:jc w:val="both"/>
        <w:rPr>
          <w:rFonts w:cs="Arial"/>
          <w:sz w:val="22"/>
          <w:szCs w:val="22"/>
          <w:lang w:val="sl-SI"/>
        </w:rPr>
      </w:pPr>
      <w:r>
        <w:rPr>
          <w:rFonts w:cs="Arial"/>
          <w:sz w:val="22"/>
          <w:szCs w:val="22"/>
          <w:lang w:val="sl-SI"/>
        </w:rPr>
        <w:t>Ministrstv</w:t>
      </w:r>
      <w:r w:rsidR="00654386">
        <w:rPr>
          <w:rFonts w:cs="Arial"/>
          <w:sz w:val="22"/>
          <w:szCs w:val="22"/>
          <w:lang w:val="sl-SI"/>
        </w:rPr>
        <w:t>o</w:t>
      </w:r>
      <w:r>
        <w:rPr>
          <w:rFonts w:cs="Arial"/>
          <w:sz w:val="22"/>
          <w:szCs w:val="22"/>
          <w:lang w:val="sl-SI"/>
        </w:rPr>
        <w:t xml:space="preserve"> za izobraževanje, znanost in mladino </w:t>
      </w:r>
      <w:r w:rsidR="00AD427C" w:rsidRPr="00E2026C">
        <w:rPr>
          <w:rFonts w:cs="Arial"/>
          <w:sz w:val="22"/>
          <w:szCs w:val="22"/>
          <w:lang w:val="sl-SI"/>
        </w:rPr>
        <w:t>po e-pošti (</w:t>
      </w:r>
      <w:hyperlink r:id="rId8" w:history="1">
        <w:r w:rsidRPr="003B2DF4">
          <w:rPr>
            <w:rStyle w:val="Hiperpovezava"/>
            <w:rFonts w:cs="Arial"/>
            <w:sz w:val="22"/>
            <w:szCs w:val="22"/>
            <w:lang w:val="sl-SI"/>
          </w:rPr>
          <w:t>gp.mvi@gov.si</w:t>
        </w:r>
      </w:hyperlink>
      <w:r>
        <w:rPr>
          <w:rFonts w:cs="Arial"/>
          <w:sz w:val="22"/>
          <w:szCs w:val="22"/>
          <w:lang w:val="sl-SI"/>
        </w:rPr>
        <w:t>)</w:t>
      </w:r>
    </w:p>
    <w:p w14:paraId="463A07A8" w14:textId="0572AB81" w:rsidR="00294376" w:rsidRPr="00FA17D1" w:rsidRDefault="00294376" w:rsidP="00654386">
      <w:pPr>
        <w:pStyle w:val="Odstavekseznama"/>
        <w:numPr>
          <w:ilvl w:val="0"/>
          <w:numId w:val="26"/>
        </w:numPr>
        <w:spacing w:line="240" w:lineRule="auto"/>
        <w:ind w:left="0"/>
        <w:jc w:val="both"/>
        <w:rPr>
          <w:rFonts w:cs="Arial"/>
          <w:sz w:val="22"/>
          <w:szCs w:val="22"/>
          <w:lang w:val="sl-SI"/>
        </w:rPr>
      </w:pPr>
      <w:r w:rsidRPr="00FA17D1">
        <w:rPr>
          <w:rFonts w:cs="Arial"/>
          <w:sz w:val="22"/>
          <w:szCs w:val="22"/>
          <w:lang w:val="sl-SI"/>
        </w:rPr>
        <w:t>Ministrstvo za zdravje (</w:t>
      </w:r>
      <w:hyperlink r:id="rId9" w:history="1">
        <w:r w:rsidRPr="00FA17D1">
          <w:rPr>
            <w:rStyle w:val="Hiperpovezava"/>
            <w:rFonts w:cs="Arial"/>
            <w:sz w:val="22"/>
            <w:szCs w:val="22"/>
            <w:lang w:val="sl-SI"/>
          </w:rPr>
          <w:t>gp.mz@gov.si</w:t>
        </w:r>
      </w:hyperlink>
      <w:r w:rsidRPr="00FA17D1">
        <w:rPr>
          <w:rFonts w:cs="Arial"/>
          <w:sz w:val="22"/>
          <w:szCs w:val="22"/>
          <w:lang w:val="sl-SI"/>
        </w:rPr>
        <w:t>)</w:t>
      </w:r>
    </w:p>
    <w:sectPr w:rsidR="00294376" w:rsidRPr="00FA17D1" w:rsidSect="00F4104E">
      <w:footerReference w:type="default" r:id="rId10"/>
      <w:headerReference w:type="first" r:id="rId11"/>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65C49" w14:textId="77777777" w:rsidR="00E14513" w:rsidRDefault="00E14513" w:rsidP="00147F08">
      <w:pPr>
        <w:spacing w:line="240" w:lineRule="auto"/>
      </w:pPr>
      <w:r>
        <w:separator/>
      </w:r>
    </w:p>
  </w:endnote>
  <w:endnote w:type="continuationSeparator" w:id="0">
    <w:p w14:paraId="70EDE942" w14:textId="77777777" w:rsidR="00E14513" w:rsidRDefault="00E14513" w:rsidP="00147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way-Light">
    <w:altName w:val="Times New Roman"/>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624725"/>
      <w:docPartObj>
        <w:docPartGallery w:val="Page Numbers (Bottom of Page)"/>
        <w:docPartUnique/>
      </w:docPartObj>
    </w:sdtPr>
    <w:sdtContent>
      <w:p w14:paraId="17765F6E" w14:textId="3955C749" w:rsidR="00F7218C" w:rsidRDefault="00F7218C">
        <w:pPr>
          <w:pStyle w:val="Noga"/>
          <w:jc w:val="right"/>
        </w:pPr>
        <w:r>
          <w:fldChar w:fldCharType="begin"/>
        </w:r>
        <w:r>
          <w:instrText>PAGE   \* MERGEFORMAT</w:instrText>
        </w:r>
        <w:r>
          <w:fldChar w:fldCharType="separate"/>
        </w:r>
        <w:r w:rsidR="007F3DB8" w:rsidRPr="007F3DB8">
          <w:rPr>
            <w:noProof/>
            <w:lang w:val="sl-SI"/>
          </w:rPr>
          <w:t>6</w:t>
        </w:r>
        <w:r>
          <w:fldChar w:fldCharType="end"/>
        </w:r>
      </w:p>
    </w:sdtContent>
  </w:sdt>
  <w:p w14:paraId="3337B2F6" w14:textId="77777777" w:rsidR="00F7218C" w:rsidRDefault="00F7218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733A" w14:textId="77777777" w:rsidR="00E14513" w:rsidRDefault="00E14513" w:rsidP="00147F08">
      <w:pPr>
        <w:spacing w:line="240" w:lineRule="auto"/>
      </w:pPr>
      <w:r>
        <w:separator/>
      </w:r>
    </w:p>
  </w:footnote>
  <w:footnote w:type="continuationSeparator" w:id="0">
    <w:p w14:paraId="15C4687D" w14:textId="77777777" w:rsidR="00E14513" w:rsidRDefault="00E14513" w:rsidP="00147F08">
      <w:pPr>
        <w:spacing w:line="240" w:lineRule="auto"/>
      </w:pPr>
      <w:r>
        <w:continuationSeparator/>
      </w:r>
    </w:p>
  </w:footnote>
  <w:footnote w:id="1">
    <w:p w14:paraId="5DF60300" w14:textId="77777777" w:rsidR="008C0CBB" w:rsidRPr="00A8138A" w:rsidRDefault="008C0CBB" w:rsidP="008C0CBB">
      <w:pPr>
        <w:pStyle w:val="Sprotnaopomba-besedilo"/>
        <w:jc w:val="both"/>
        <w:rPr>
          <w:sz w:val="18"/>
          <w:szCs w:val="18"/>
          <w:lang w:val="it-IT"/>
        </w:rPr>
      </w:pPr>
      <w:r>
        <w:rPr>
          <w:rStyle w:val="Sprotnaopomba-sklic"/>
        </w:rPr>
        <w:footnoteRef/>
      </w:r>
      <w:r>
        <w:t xml:space="preserve"> </w:t>
      </w:r>
      <w:proofErr w:type="spellStart"/>
      <w:r w:rsidRPr="00F434B9">
        <w:rPr>
          <w:sz w:val="18"/>
          <w:szCs w:val="18"/>
        </w:rPr>
        <w:t>Sprejete</w:t>
      </w:r>
      <w:proofErr w:type="spellEnd"/>
      <w:r w:rsidRPr="00F434B9">
        <w:rPr>
          <w:sz w:val="18"/>
          <w:szCs w:val="18"/>
        </w:rPr>
        <w:t xml:space="preserve"> 23. 11. 2023, v </w:t>
      </w:r>
      <w:proofErr w:type="spellStart"/>
      <w:r w:rsidRPr="00F434B9">
        <w:rPr>
          <w:sz w:val="18"/>
          <w:szCs w:val="18"/>
        </w:rPr>
        <w:t>uporabi</w:t>
      </w:r>
      <w:proofErr w:type="spellEnd"/>
      <w:r w:rsidRPr="00F434B9">
        <w:rPr>
          <w:sz w:val="18"/>
          <w:szCs w:val="18"/>
        </w:rPr>
        <w:t xml:space="preserve"> od </w:t>
      </w:r>
      <w:proofErr w:type="spellStart"/>
      <w:r w:rsidRPr="00F434B9">
        <w:rPr>
          <w:sz w:val="18"/>
          <w:szCs w:val="18"/>
        </w:rPr>
        <w:t>šolskega</w:t>
      </w:r>
      <w:proofErr w:type="spellEnd"/>
      <w:r w:rsidRPr="00F434B9">
        <w:rPr>
          <w:sz w:val="18"/>
          <w:szCs w:val="18"/>
        </w:rPr>
        <w:t xml:space="preserve"> </w:t>
      </w:r>
      <w:proofErr w:type="spellStart"/>
      <w:r w:rsidRPr="00F434B9">
        <w:rPr>
          <w:sz w:val="18"/>
          <w:szCs w:val="18"/>
        </w:rPr>
        <w:t>leta</w:t>
      </w:r>
      <w:proofErr w:type="spellEnd"/>
      <w:r w:rsidRPr="00F434B9">
        <w:rPr>
          <w:sz w:val="18"/>
          <w:szCs w:val="18"/>
        </w:rPr>
        <w:t xml:space="preserve"> 2024/2025, </w:t>
      </w:r>
      <w:proofErr w:type="spellStart"/>
      <w:r>
        <w:rPr>
          <w:sz w:val="18"/>
          <w:szCs w:val="18"/>
        </w:rPr>
        <w:t>d</w:t>
      </w:r>
      <w:r w:rsidRPr="00CA2B66">
        <w:rPr>
          <w:sz w:val="18"/>
          <w:szCs w:val="18"/>
        </w:rPr>
        <w:t>rugi</w:t>
      </w:r>
      <w:proofErr w:type="spellEnd"/>
      <w:r w:rsidRPr="00CA2B66">
        <w:rPr>
          <w:sz w:val="18"/>
          <w:szCs w:val="18"/>
        </w:rPr>
        <w:t xml:space="preserve"> del </w:t>
      </w:r>
      <w:proofErr w:type="spellStart"/>
      <w:r w:rsidRPr="00CA2B66">
        <w:rPr>
          <w:sz w:val="18"/>
          <w:szCs w:val="18"/>
        </w:rPr>
        <w:t>smernic</w:t>
      </w:r>
      <w:proofErr w:type="spellEnd"/>
      <w:r w:rsidRPr="00CA2B66">
        <w:rPr>
          <w:sz w:val="18"/>
          <w:szCs w:val="18"/>
        </w:rPr>
        <w:t xml:space="preserve"> je </w:t>
      </w:r>
      <w:proofErr w:type="spellStart"/>
      <w:r w:rsidRPr="00CA2B66">
        <w:rPr>
          <w:sz w:val="18"/>
          <w:szCs w:val="18"/>
        </w:rPr>
        <w:t>potrdil</w:t>
      </w:r>
      <w:proofErr w:type="spellEnd"/>
      <w:r w:rsidRPr="00CA2B66">
        <w:rPr>
          <w:sz w:val="18"/>
          <w:szCs w:val="18"/>
        </w:rPr>
        <w:t xml:space="preserve"> </w:t>
      </w:r>
      <w:proofErr w:type="spellStart"/>
      <w:r w:rsidRPr="00CA2B66">
        <w:rPr>
          <w:sz w:val="18"/>
          <w:szCs w:val="18"/>
        </w:rPr>
        <w:t>Razširjen</w:t>
      </w:r>
      <w:proofErr w:type="spellEnd"/>
      <w:r w:rsidRPr="00CA2B66">
        <w:rPr>
          <w:sz w:val="18"/>
          <w:szCs w:val="18"/>
        </w:rPr>
        <w:t xml:space="preserve"> </w:t>
      </w:r>
      <w:proofErr w:type="spellStart"/>
      <w:r w:rsidRPr="00CA2B66">
        <w:rPr>
          <w:sz w:val="18"/>
          <w:szCs w:val="18"/>
        </w:rPr>
        <w:t>strokovni</w:t>
      </w:r>
      <w:proofErr w:type="spellEnd"/>
      <w:r w:rsidRPr="00CA2B66">
        <w:rPr>
          <w:sz w:val="18"/>
          <w:szCs w:val="18"/>
        </w:rPr>
        <w:t xml:space="preserve"> </w:t>
      </w:r>
      <w:proofErr w:type="spellStart"/>
      <w:r w:rsidRPr="00CA2B66">
        <w:rPr>
          <w:sz w:val="18"/>
          <w:szCs w:val="18"/>
        </w:rPr>
        <w:t>kolegij</w:t>
      </w:r>
      <w:proofErr w:type="spellEnd"/>
      <w:r w:rsidRPr="00CA2B66">
        <w:rPr>
          <w:sz w:val="18"/>
          <w:szCs w:val="18"/>
        </w:rPr>
        <w:t xml:space="preserve"> za </w:t>
      </w:r>
      <w:proofErr w:type="spellStart"/>
      <w:r w:rsidRPr="00CA2B66">
        <w:rPr>
          <w:sz w:val="18"/>
          <w:szCs w:val="18"/>
        </w:rPr>
        <w:t>javno</w:t>
      </w:r>
      <w:proofErr w:type="spellEnd"/>
      <w:r w:rsidRPr="00CA2B66">
        <w:rPr>
          <w:sz w:val="18"/>
          <w:szCs w:val="18"/>
        </w:rPr>
        <w:t xml:space="preserve"> </w:t>
      </w:r>
      <w:proofErr w:type="spellStart"/>
      <w:r w:rsidRPr="00CA2B66">
        <w:rPr>
          <w:sz w:val="18"/>
          <w:szCs w:val="18"/>
        </w:rPr>
        <w:t>zdravje</w:t>
      </w:r>
      <w:proofErr w:type="spellEnd"/>
      <w:r w:rsidRPr="00CA2B66">
        <w:rPr>
          <w:sz w:val="18"/>
          <w:szCs w:val="18"/>
        </w:rPr>
        <w:t xml:space="preserve"> </w:t>
      </w:r>
      <w:proofErr w:type="spellStart"/>
      <w:r w:rsidRPr="00CA2B66">
        <w:rPr>
          <w:sz w:val="18"/>
          <w:szCs w:val="18"/>
        </w:rPr>
        <w:t>ter</w:t>
      </w:r>
      <w:proofErr w:type="spellEnd"/>
      <w:r w:rsidRPr="00CA2B66">
        <w:rPr>
          <w:sz w:val="18"/>
          <w:szCs w:val="18"/>
        </w:rPr>
        <w:t xml:space="preserve"> </w:t>
      </w:r>
      <w:proofErr w:type="spellStart"/>
      <w:r w:rsidRPr="00CA2B66">
        <w:rPr>
          <w:sz w:val="18"/>
          <w:szCs w:val="18"/>
        </w:rPr>
        <w:t>Razširjen</w:t>
      </w:r>
      <w:proofErr w:type="spellEnd"/>
      <w:r w:rsidRPr="00CA2B66">
        <w:rPr>
          <w:sz w:val="18"/>
          <w:szCs w:val="18"/>
        </w:rPr>
        <w:t xml:space="preserve"> </w:t>
      </w:r>
      <w:proofErr w:type="spellStart"/>
      <w:r w:rsidRPr="00CA2B66">
        <w:rPr>
          <w:sz w:val="18"/>
          <w:szCs w:val="18"/>
        </w:rPr>
        <w:t>strokovni</w:t>
      </w:r>
      <w:proofErr w:type="spellEnd"/>
      <w:r w:rsidRPr="00CA2B66">
        <w:rPr>
          <w:sz w:val="18"/>
          <w:szCs w:val="18"/>
        </w:rPr>
        <w:t xml:space="preserve"> </w:t>
      </w:r>
      <w:proofErr w:type="spellStart"/>
      <w:r w:rsidRPr="00CA2B66">
        <w:rPr>
          <w:sz w:val="18"/>
          <w:szCs w:val="18"/>
        </w:rPr>
        <w:t>kolegij</w:t>
      </w:r>
      <w:proofErr w:type="spellEnd"/>
      <w:r w:rsidRPr="00CA2B66">
        <w:rPr>
          <w:sz w:val="18"/>
          <w:szCs w:val="18"/>
        </w:rPr>
        <w:t xml:space="preserve"> za </w:t>
      </w:r>
      <w:proofErr w:type="spellStart"/>
      <w:r w:rsidRPr="00CA2B66">
        <w:rPr>
          <w:sz w:val="18"/>
          <w:szCs w:val="18"/>
        </w:rPr>
        <w:t>pediatrijo</w:t>
      </w:r>
      <w:proofErr w:type="spellEnd"/>
      <w:r w:rsidRPr="00CA2B66">
        <w:rPr>
          <w:sz w:val="18"/>
          <w:szCs w:val="18"/>
        </w:rPr>
        <w:t xml:space="preserve">. </w:t>
      </w:r>
      <w:r w:rsidRPr="00A8138A">
        <w:rPr>
          <w:sz w:val="18"/>
          <w:szCs w:val="18"/>
          <w:lang w:val="it-IT"/>
        </w:rPr>
        <w:t xml:space="preserve">Dostopne so na: </w:t>
      </w:r>
      <w:r>
        <w:fldChar w:fldCharType="begin"/>
      </w:r>
      <w:r w:rsidRPr="00A8138A">
        <w:rPr>
          <w:lang w:val="it-IT"/>
        </w:rPr>
        <w:instrText>HYPERLINK "https://www.gov.si/assets/ministrstva/MVI/Dokumenti/Osnovna-sola/Smernice-za-prehranjevanje-v-VIZ-2024.pdf"</w:instrText>
      </w:r>
      <w:r>
        <w:fldChar w:fldCharType="separate"/>
      </w:r>
      <w:r w:rsidRPr="00A8138A">
        <w:rPr>
          <w:rStyle w:val="Hiperpovezava"/>
          <w:sz w:val="18"/>
          <w:szCs w:val="18"/>
          <w:lang w:val="it-IT"/>
        </w:rPr>
        <w:t>Smernice-za-prehranjevanje-v-VIZ-2024.pdf</w:t>
      </w:r>
      <w:r>
        <w:fldChar w:fldCharType="end"/>
      </w:r>
      <w:r w:rsidRPr="00A8138A">
        <w:rPr>
          <w:sz w:val="18"/>
          <w:szCs w:val="18"/>
          <w:lang w:val="it-IT"/>
        </w:rPr>
        <w:t xml:space="preserve">. </w:t>
      </w:r>
    </w:p>
  </w:footnote>
  <w:footnote w:id="2">
    <w:p w14:paraId="41DDFE2D" w14:textId="77777777" w:rsidR="008C0CBB" w:rsidRPr="00A8138A" w:rsidRDefault="008C0CBB" w:rsidP="008C0CBB">
      <w:pPr>
        <w:pStyle w:val="Sprotnaopomba-besedilo"/>
        <w:rPr>
          <w:sz w:val="18"/>
          <w:szCs w:val="18"/>
          <w:lang w:val="it-IT"/>
        </w:rPr>
      </w:pPr>
      <w:r>
        <w:rPr>
          <w:rStyle w:val="Sprotnaopomba-sklic"/>
        </w:rPr>
        <w:footnoteRef/>
      </w:r>
      <w:r w:rsidRPr="00A8138A">
        <w:rPr>
          <w:lang w:val="it-IT"/>
        </w:rPr>
        <w:t xml:space="preserve"> </w:t>
      </w:r>
      <w:r w:rsidRPr="00A8138A">
        <w:rPr>
          <w:sz w:val="18"/>
          <w:szCs w:val="18"/>
          <w:lang w:val="it-IT"/>
        </w:rPr>
        <w:t xml:space="preserve">Dostopno na: </w:t>
      </w:r>
      <w:hyperlink r:id="rId1" w:history="1">
        <w:r w:rsidRPr="00A8138A">
          <w:rPr>
            <w:rStyle w:val="Hiperpovezava"/>
            <w:sz w:val="18"/>
            <w:szCs w:val="18"/>
            <w:lang w:val="it-IT"/>
          </w:rPr>
          <w:t>https://zagovornik.si/izdelki/odlocba-glede-domnevne-diskriminacije-pri-prehrani-v-vrtcu/</w:t>
        </w:r>
      </w:hyperlink>
      <w:r w:rsidRPr="00A8138A">
        <w:rPr>
          <w:sz w:val="18"/>
          <w:szCs w:val="18"/>
          <w:lang w:val="it-IT"/>
        </w:rPr>
        <w:t>.</w:t>
      </w:r>
    </w:p>
  </w:footnote>
  <w:footnote w:id="3">
    <w:p w14:paraId="4886E4B1" w14:textId="77777777" w:rsidR="00062118" w:rsidRPr="0051450D" w:rsidRDefault="00062118" w:rsidP="00062118">
      <w:pPr>
        <w:pStyle w:val="Navadensplet"/>
        <w:spacing w:before="0" w:beforeAutospacing="0" w:after="0" w:afterAutospacing="0"/>
        <w:jc w:val="both"/>
        <w:rPr>
          <w:rFonts w:ascii="Arial" w:hAnsi="Arial" w:cs="Arial"/>
          <w:color w:val="000000"/>
          <w:sz w:val="18"/>
          <w:szCs w:val="18"/>
          <w:lang w:eastAsia="en-GB"/>
        </w:rPr>
      </w:pPr>
      <w:r w:rsidRPr="0051450D">
        <w:rPr>
          <w:rStyle w:val="Sprotnaopomba-sklic"/>
          <w:rFonts w:ascii="Arial" w:hAnsi="Arial" w:cs="Arial"/>
          <w:sz w:val="18"/>
          <w:szCs w:val="18"/>
        </w:rPr>
        <w:footnoteRef/>
      </w:r>
      <w:r w:rsidRPr="0051450D">
        <w:rPr>
          <w:rFonts w:ascii="Arial" w:hAnsi="Arial" w:cs="Arial"/>
          <w:sz w:val="18"/>
          <w:szCs w:val="18"/>
        </w:rPr>
        <w:t xml:space="preserve"> </w:t>
      </w:r>
      <w:r w:rsidRPr="0051450D">
        <w:rPr>
          <w:rFonts w:ascii="Arial" w:hAnsi="Arial" w:cs="Arial"/>
          <w:sz w:val="18"/>
          <w:szCs w:val="18"/>
        </w:rPr>
        <w:t xml:space="preserve">Dostopno na: </w:t>
      </w:r>
      <w:hyperlink r:id="rId2" w:history="1">
        <w:r w:rsidRPr="0051450D">
          <w:rPr>
            <w:rStyle w:val="Hiperpovezava"/>
            <w:rFonts w:ascii="Arial" w:hAnsi="Arial" w:cs="Arial"/>
            <w:sz w:val="18"/>
            <w:szCs w:val="18"/>
          </w:rPr>
          <w:t>https://www.coe.int/en/web/echr-toolkit/la-liberte-de-pensee-de-conscience-et-de-religion</w:t>
        </w:r>
      </w:hyperlink>
      <w:r w:rsidRPr="0051450D">
        <w:rPr>
          <w:rFonts w:ascii="Arial" w:hAnsi="Arial" w:cs="Arial"/>
          <w:sz w:val="18"/>
          <w:szCs w:val="18"/>
        </w:rPr>
        <w:t xml:space="preserve">. Svet Evrope, vodilna organizacija za </w:t>
      </w:r>
      <w:proofErr w:type="spellStart"/>
      <w:r w:rsidRPr="0051450D">
        <w:rPr>
          <w:rFonts w:ascii="Arial" w:hAnsi="Arial" w:cs="Arial"/>
          <w:sz w:val="18"/>
          <w:szCs w:val="18"/>
        </w:rPr>
        <w:t>spoštovanje</w:t>
      </w:r>
      <w:proofErr w:type="spellEnd"/>
      <w:r w:rsidRPr="0051450D">
        <w:rPr>
          <w:rFonts w:ascii="Arial" w:hAnsi="Arial" w:cs="Arial"/>
          <w:sz w:val="18"/>
          <w:szCs w:val="18"/>
        </w:rPr>
        <w:t xml:space="preserve"> </w:t>
      </w:r>
      <w:proofErr w:type="spellStart"/>
      <w:r w:rsidRPr="0051450D">
        <w:rPr>
          <w:rFonts w:ascii="Arial" w:hAnsi="Arial" w:cs="Arial"/>
          <w:sz w:val="18"/>
          <w:szCs w:val="18"/>
        </w:rPr>
        <w:t>človekovih</w:t>
      </w:r>
      <w:proofErr w:type="spellEnd"/>
      <w:r w:rsidRPr="0051450D">
        <w:rPr>
          <w:rFonts w:ascii="Arial" w:hAnsi="Arial" w:cs="Arial"/>
          <w:sz w:val="18"/>
          <w:szCs w:val="18"/>
        </w:rPr>
        <w:t xml:space="preserve"> pravic, je kot pomembno in koherentno </w:t>
      </w:r>
      <w:proofErr w:type="spellStart"/>
      <w:r w:rsidRPr="0051450D">
        <w:rPr>
          <w:rFonts w:ascii="Arial" w:hAnsi="Arial" w:cs="Arial"/>
          <w:sz w:val="18"/>
          <w:szCs w:val="18"/>
        </w:rPr>
        <w:t>prepričanje</w:t>
      </w:r>
      <w:proofErr w:type="spellEnd"/>
      <w:r w:rsidRPr="0051450D">
        <w:rPr>
          <w:rFonts w:ascii="Arial" w:hAnsi="Arial" w:cs="Arial"/>
          <w:sz w:val="18"/>
          <w:szCs w:val="18"/>
        </w:rPr>
        <w:t xml:space="preserve"> na področju prehranjevanja potrdil le </w:t>
      </w:r>
      <w:proofErr w:type="spellStart"/>
      <w:r w:rsidRPr="0051450D">
        <w:rPr>
          <w:rFonts w:ascii="Arial" w:hAnsi="Arial" w:cs="Arial"/>
          <w:sz w:val="18"/>
          <w:szCs w:val="18"/>
        </w:rPr>
        <w:t>veganstvo</w:t>
      </w:r>
      <w:proofErr w:type="spellEnd"/>
      <w:r w:rsidRPr="0051450D">
        <w:rPr>
          <w:rFonts w:ascii="Arial" w:hAnsi="Arial" w:cs="Arial"/>
          <w:sz w:val="18"/>
          <w:szCs w:val="18"/>
        </w:rPr>
        <w:t xml:space="preserve">, za katerega je navedel, da uživa zaščiten pravni status kot </w:t>
      </w:r>
      <w:proofErr w:type="spellStart"/>
      <w:r w:rsidRPr="0051450D">
        <w:rPr>
          <w:rFonts w:ascii="Arial" w:hAnsi="Arial" w:cs="Arial"/>
          <w:sz w:val="18"/>
          <w:szCs w:val="18"/>
        </w:rPr>
        <w:t>neversko</w:t>
      </w:r>
      <w:proofErr w:type="spellEnd"/>
      <w:r w:rsidRPr="0051450D">
        <w:rPr>
          <w:rFonts w:ascii="Arial" w:hAnsi="Arial" w:cs="Arial"/>
          <w:sz w:val="18"/>
          <w:szCs w:val="18"/>
        </w:rPr>
        <w:t xml:space="preserve"> osebno prepričanje. Smiselno enako izhaja tudi iz vodnika k 9. členu EKČP, in sicer, da se varstvo po 9. členu EKČP priznava tudi različnim filozofskim prepričanjem, kot je npr. </w:t>
      </w:r>
      <w:proofErr w:type="spellStart"/>
      <w:r w:rsidRPr="0051450D">
        <w:rPr>
          <w:rFonts w:ascii="Arial" w:hAnsi="Arial" w:cs="Arial"/>
          <w:sz w:val="18"/>
          <w:szCs w:val="18"/>
        </w:rPr>
        <w:t>veganstvo</w:t>
      </w:r>
      <w:proofErr w:type="spellEnd"/>
      <w:r w:rsidRPr="0051450D">
        <w:rPr>
          <w:rFonts w:ascii="Arial" w:hAnsi="Arial" w:cs="Arial"/>
          <w:sz w:val="18"/>
          <w:szCs w:val="18"/>
        </w:rPr>
        <w:t xml:space="preserve">.   </w:t>
      </w:r>
    </w:p>
  </w:footnote>
  <w:footnote w:id="4">
    <w:p w14:paraId="7A0038DB" w14:textId="77777777" w:rsidR="00062118" w:rsidRPr="00A8138A" w:rsidRDefault="00062118" w:rsidP="00062118">
      <w:pPr>
        <w:pStyle w:val="Sprotnaopomba-besedilo"/>
        <w:jc w:val="both"/>
        <w:rPr>
          <w:rFonts w:cs="Arial"/>
          <w:sz w:val="18"/>
          <w:szCs w:val="18"/>
          <w:lang w:val="it-IT"/>
        </w:rPr>
      </w:pPr>
      <w:r w:rsidRPr="0051450D">
        <w:rPr>
          <w:rStyle w:val="Sprotnaopomba-sklic"/>
          <w:rFonts w:cs="Arial"/>
          <w:sz w:val="18"/>
          <w:szCs w:val="18"/>
        </w:rPr>
        <w:footnoteRef/>
      </w:r>
      <w:r w:rsidRPr="00A8138A">
        <w:rPr>
          <w:rFonts w:cs="Arial"/>
          <w:sz w:val="18"/>
          <w:szCs w:val="18"/>
          <w:lang w:val="it-IT"/>
        </w:rPr>
        <w:t xml:space="preserve"> </w:t>
      </w:r>
      <w:r w:rsidRPr="00A8138A">
        <w:rPr>
          <w:rFonts w:cs="Arial"/>
          <w:sz w:val="18"/>
          <w:szCs w:val="18"/>
          <w:lang w:val="it-IT"/>
        </w:rPr>
        <w:t xml:space="preserve">Dostopno na: </w:t>
      </w:r>
      <w:hyperlink r:id="rId3" w:anchor="{%22itemid%22:[%22001-1503%22]}" w:history="1">
        <w:r w:rsidRPr="00A8138A">
          <w:rPr>
            <w:rFonts w:cs="Arial"/>
            <w:color w:val="0563C1" w:themeColor="hyperlink"/>
            <w:sz w:val="18"/>
            <w:szCs w:val="18"/>
            <w:u w:val="single"/>
            <w:lang w:val="it-IT"/>
          </w:rPr>
          <w:t>https://hudoc.echr.coe.int/eng#{%22itemid%22:[%22001-1503%22]}</w:t>
        </w:r>
      </w:hyperlink>
      <w:r w:rsidRPr="00A8138A">
        <w:rPr>
          <w:rFonts w:cs="Arial"/>
          <w:sz w:val="18"/>
          <w:szCs w:val="18"/>
          <w:lang w:val="it-IT"/>
        </w:rPr>
        <w:t xml:space="preserve">. V zadevi C.W. proti Veliki Britaniji je ESČP presodilo, da veganska prepričanja v zvezi z živalskimi proizvodi spadajo v okvir področja uporabe 9. </w:t>
      </w:r>
      <w:r w:rsidRPr="00A8138A">
        <w:rPr>
          <w:rFonts w:cs="Arial"/>
          <w:sz w:val="18"/>
          <w:szCs w:val="18"/>
          <w:lang w:val="it-IT"/>
        </w:rPr>
        <w:t>člena EKČP, kar pomeni, da je veganstvo prepoznano kot del "vesti" ali "prepričanja."</w:t>
      </w:r>
    </w:p>
  </w:footnote>
  <w:footnote w:id="5">
    <w:p w14:paraId="63EFABF7" w14:textId="21CBF6AA" w:rsidR="008C0CBB" w:rsidRPr="00A8138A" w:rsidRDefault="008C0CBB" w:rsidP="0051450D">
      <w:pPr>
        <w:pStyle w:val="Sprotnaopomba-besedilo"/>
        <w:jc w:val="both"/>
        <w:rPr>
          <w:rFonts w:cs="Arial"/>
          <w:sz w:val="18"/>
          <w:szCs w:val="18"/>
          <w:lang w:val="it-IT"/>
        </w:rPr>
      </w:pPr>
      <w:r w:rsidRPr="0051450D">
        <w:rPr>
          <w:rStyle w:val="Sprotnaopomba-sklic"/>
          <w:rFonts w:cs="Arial"/>
          <w:sz w:val="18"/>
          <w:szCs w:val="18"/>
        </w:rPr>
        <w:footnoteRef/>
      </w:r>
      <w:r w:rsidRPr="00A8138A">
        <w:rPr>
          <w:rFonts w:cs="Arial"/>
          <w:sz w:val="18"/>
          <w:szCs w:val="18"/>
          <w:lang w:val="it-IT"/>
        </w:rPr>
        <w:t xml:space="preserve"> Uradni list RS, št. 33/91-I, 42/97 – UZS68, 66/00 – UZ80, 24/03 – UZ3a, 47, 68, 69/04 – UZ14, 69/04 – UZ43, 69/04 – UZ50, 68/06 – UZ121,140,143, 47/13 – UZ148, 47/13 – UZ90,97,99, 75/16 – UZ70a, 92/21 – UZ62a in 98/25 – UZ74a</w:t>
      </w:r>
      <w:r w:rsidR="00611CA3" w:rsidRPr="00A8138A">
        <w:rPr>
          <w:rFonts w:cs="Arial"/>
          <w:sz w:val="18"/>
          <w:szCs w:val="18"/>
          <w:lang w:val="it-IT"/>
        </w:rPr>
        <w:t xml:space="preserve">. </w:t>
      </w:r>
    </w:p>
  </w:footnote>
  <w:footnote w:id="6">
    <w:p w14:paraId="7CA50ED9" w14:textId="77777777" w:rsidR="008C0CBB" w:rsidRPr="0051450D" w:rsidRDefault="008C0CBB" w:rsidP="0051450D">
      <w:pPr>
        <w:pStyle w:val="Sprotnaopomba-besedilo"/>
        <w:jc w:val="both"/>
        <w:rPr>
          <w:rFonts w:cs="Arial"/>
          <w:sz w:val="18"/>
          <w:szCs w:val="18"/>
        </w:rPr>
      </w:pPr>
      <w:r w:rsidRPr="0051450D">
        <w:rPr>
          <w:rStyle w:val="Sprotnaopomba-sklic"/>
          <w:rFonts w:cs="Arial"/>
          <w:sz w:val="18"/>
          <w:szCs w:val="18"/>
        </w:rPr>
        <w:footnoteRef/>
      </w:r>
      <w:r w:rsidRPr="0051450D">
        <w:rPr>
          <w:rFonts w:cs="Arial"/>
          <w:sz w:val="18"/>
          <w:szCs w:val="18"/>
        </w:rPr>
        <w:t xml:space="preserve"> </w:t>
      </w:r>
      <w:proofErr w:type="spellStart"/>
      <w:r w:rsidRPr="0051450D">
        <w:rPr>
          <w:rFonts w:cs="Arial"/>
          <w:sz w:val="18"/>
          <w:szCs w:val="18"/>
        </w:rPr>
        <w:t>Uradni</w:t>
      </w:r>
      <w:proofErr w:type="spellEnd"/>
      <w:r w:rsidRPr="0051450D">
        <w:rPr>
          <w:rFonts w:cs="Arial"/>
          <w:sz w:val="18"/>
          <w:szCs w:val="18"/>
        </w:rPr>
        <w:t xml:space="preserve"> list RS, </w:t>
      </w:r>
      <w:proofErr w:type="spellStart"/>
      <w:r w:rsidRPr="0051450D">
        <w:rPr>
          <w:rFonts w:cs="Arial"/>
          <w:sz w:val="18"/>
          <w:szCs w:val="18"/>
        </w:rPr>
        <w:t>št</w:t>
      </w:r>
      <w:proofErr w:type="spellEnd"/>
      <w:r w:rsidRPr="0051450D">
        <w:rPr>
          <w:rFonts w:cs="Arial"/>
          <w:sz w:val="18"/>
          <w:szCs w:val="18"/>
        </w:rPr>
        <w:t xml:space="preserve">. 33/16 in 21/18 – </w:t>
      </w:r>
      <w:proofErr w:type="spellStart"/>
      <w:r w:rsidRPr="0051450D">
        <w:rPr>
          <w:rFonts w:cs="Arial"/>
          <w:sz w:val="18"/>
          <w:szCs w:val="18"/>
        </w:rPr>
        <w:t>ZNOrg</w:t>
      </w:r>
      <w:proofErr w:type="spellEnd"/>
      <w:r w:rsidRPr="0051450D">
        <w:rPr>
          <w:rFonts w:cs="Arial"/>
          <w:sz w:val="18"/>
          <w:szCs w:val="18"/>
        </w:rPr>
        <w:t>.</w:t>
      </w:r>
    </w:p>
  </w:footnote>
  <w:footnote w:id="7">
    <w:p w14:paraId="53D60D58" w14:textId="77777777" w:rsidR="008A00E3" w:rsidRPr="008C5F50" w:rsidRDefault="008A00E3" w:rsidP="008A00E3">
      <w:pPr>
        <w:pStyle w:val="Sprotnaopomba-besedilo"/>
        <w:jc w:val="both"/>
        <w:rPr>
          <w:sz w:val="18"/>
          <w:szCs w:val="18"/>
        </w:rPr>
      </w:pPr>
      <w:r w:rsidRPr="008C5F50">
        <w:rPr>
          <w:rStyle w:val="Sprotnaopomba-sklic"/>
          <w:sz w:val="18"/>
          <w:szCs w:val="18"/>
        </w:rPr>
        <w:footnoteRef/>
      </w:r>
      <w:r w:rsidRPr="008C5F50">
        <w:rPr>
          <w:sz w:val="18"/>
          <w:szCs w:val="18"/>
        </w:rPr>
        <w:t xml:space="preserve"> </w:t>
      </w:r>
      <w:proofErr w:type="spellStart"/>
      <w:r w:rsidRPr="008C5F50">
        <w:rPr>
          <w:sz w:val="18"/>
          <w:szCs w:val="18"/>
        </w:rPr>
        <w:t>Uradni</w:t>
      </w:r>
      <w:proofErr w:type="spellEnd"/>
      <w:r w:rsidRPr="008C5F50">
        <w:rPr>
          <w:sz w:val="18"/>
          <w:szCs w:val="18"/>
        </w:rPr>
        <w:t xml:space="preserve"> list RS, </w:t>
      </w:r>
      <w:proofErr w:type="spellStart"/>
      <w:r w:rsidRPr="008C5F50">
        <w:rPr>
          <w:sz w:val="18"/>
          <w:szCs w:val="18"/>
        </w:rPr>
        <w:t>št</w:t>
      </w:r>
      <w:proofErr w:type="spellEnd"/>
      <w:r w:rsidRPr="008C5F50">
        <w:rPr>
          <w:sz w:val="18"/>
          <w:szCs w:val="18"/>
        </w:rPr>
        <w:t xml:space="preserve">. 3/13, 46/14, 46/16 – ZOFVI-K, 76/23 in 61/24. </w:t>
      </w:r>
    </w:p>
  </w:footnote>
  <w:footnote w:id="8">
    <w:p w14:paraId="2B23D5C9" w14:textId="77777777" w:rsidR="009B6B15" w:rsidRPr="00A8138A" w:rsidRDefault="009B6B15" w:rsidP="009B6B15">
      <w:pPr>
        <w:pStyle w:val="Sprotnaopomba-besedilo"/>
        <w:jc w:val="both"/>
        <w:rPr>
          <w:sz w:val="18"/>
          <w:szCs w:val="18"/>
          <w:lang w:val="it-IT"/>
        </w:rPr>
      </w:pPr>
      <w:r w:rsidRPr="008C5F50">
        <w:rPr>
          <w:rStyle w:val="Sprotnaopomba-sklic"/>
          <w:sz w:val="18"/>
          <w:szCs w:val="18"/>
        </w:rPr>
        <w:footnoteRef/>
      </w:r>
      <w:r w:rsidRPr="008C5F50">
        <w:rPr>
          <w:sz w:val="18"/>
          <w:szCs w:val="18"/>
        </w:rPr>
        <w:t xml:space="preserve"> </w:t>
      </w:r>
      <w:proofErr w:type="spellStart"/>
      <w:r w:rsidRPr="008C5F50">
        <w:rPr>
          <w:sz w:val="18"/>
          <w:szCs w:val="18"/>
        </w:rPr>
        <w:t>Smernic</w:t>
      </w:r>
      <w:proofErr w:type="spellEnd"/>
      <w:r w:rsidRPr="008C5F50">
        <w:rPr>
          <w:sz w:val="18"/>
          <w:szCs w:val="18"/>
        </w:rPr>
        <w:t xml:space="preserve"> za </w:t>
      </w:r>
      <w:proofErr w:type="spellStart"/>
      <w:r w:rsidRPr="008C5F50">
        <w:rPr>
          <w:sz w:val="18"/>
          <w:szCs w:val="18"/>
        </w:rPr>
        <w:t>prehranjevanje</w:t>
      </w:r>
      <w:proofErr w:type="spellEnd"/>
      <w:r w:rsidRPr="008C5F50">
        <w:rPr>
          <w:sz w:val="18"/>
          <w:szCs w:val="18"/>
        </w:rPr>
        <w:t xml:space="preserve"> v </w:t>
      </w:r>
      <w:proofErr w:type="spellStart"/>
      <w:r w:rsidRPr="008C5F50">
        <w:rPr>
          <w:sz w:val="18"/>
          <w:szCs w:val="18"/>
        </w:rPr>
        <w:t>vzgojno-izobraževalnih</w:t>
      </w:r>
      <w:proofErr w:type="spellEnd"/>
      <w:r w:rsidRPr="008C5F50">
        <w:rPr>
          <w:sz w:val="18"/>
          <w:szCs w:val="18"/>
        </w:rPr>
        <w:t xml:space="preserve"> </w:t>
      </w:r>
      <w:proofErr w:type="spellStart"/>
      <w:r w:rsidRPr="008C5F50">
        <w:rPr>
          <w:sz w:val="18"/>
          <w:szCs w:val="18"/>
        </w:rPr>
        <w:t>zavodih</w:t>
      </w:r>
      <w:proofErr w:type="spellEnd"/>
      <w:r w:rsidRPr="008C5F50">
        <w:rPr>
          <w:sz w:val="18"/>
          <w:szCs w:val="18"/>
        </w:rPr>
        <w:t xml:space="preserve">, </w:t>
      </w:r>
      <w:proofErr w:type="spellStart"/>
      <w:r w:rsidRPr="008C5F50">
        <w:rPr>
          <w:sz w:val="18"/>
          <w:szCs w:val="18"/>
        </w:rPr>
        <w:t>sprejete</w:t>
      </w:r>
      <w:proofErr w:type="spellEnd"/>
      <w:r w:rsidRPr="008C5F50">
        <w:rPr>
          <w:sz w:val="18"/>
          <w:szCs w:val="18"/>
        </w:rPr>
        <w:t xml:space="preserve"> 23. </w:t>
      </w:r>
      <w:r w:rsidRPr="00A8138A">
        <w:rPr>
          <w:sz w:val="18"/>
          <w:szCs w:val="18"/>
          <w:lang w:val="it-IT"/>
        </w:rPr>
        <w:t xml:space="preserve">11. 2023, v uporabi </w:t>
      </w:r>
      <w:proofErr w:type="gramStart"/>
      <w:r w:rsidRPr="00A8138A">
        <w:rPr>
          <w:sz w:val="18"/>
          <w:szCs w:val="18"/>
          <w:lang w:val="it-IT"/>
        </w:rPr>
        <w:t>od</w:t>
      </w:r>
      <w:proofErr w:type="gramEnd"/>
      <w:r w:rsidRPr="00A8138A">
        <w:rPr>
          <w:sz w:val="18"/>
          <w:szCs w:val="18"/>
          <w:lang w:val="it-IT"/>
        </w:rPr>
        <w:t xml:space="preserve"> šolskega leta 2024/2025, dostopno na:  </w:t>
      </w:r>
      <w:hyperlink r:id="rId4" w:history="1">
        <w:r w:rsidRPr="00A8138A">
          <w:rPr>
            <w:rStyle w:val="Hiperpovezava"/>
            <w:sz w:val="18"/>
            <w:szCs w:val="18"/>
            <w:lang w:val="it-IT"/>
          </w:rPr>
          <w:t>https://www.gov.si/assets/ministrstva/MVI/Dokumenti/Osnovna-sola/Smernice-za-prehranjevanje-v-VIZ-2024.pdf</w:t>
        </w:r>
      </w:hyperlink>
      <w:r w:rsidRPr="00A8138A">
        <w:rPr>
          <w:sz w:val="18"/>
          <w:szCs w:val="18"/>
          <w:lang w:val="it-IT"/>
        </w:rPr>
        <w:t xml:space="preserve">, stran 8. </w:t>
      </w:r>
    </w:p>
  </w:footnote>
  <w:footnote w:id="9">
    <w:p w14:paraId="18CD4269" w14:textId="77777777" w:rsidR="009B6B15" w:rsidRPr="00A8138A" w:rsidRDefault="009B6B15" w:rsidP="009B6B15">
      <w:pPr>
        <w:pStyle w:val="Sprotnaopomba-besedilo"/>
        <w:rPr>
          <w:sz w:val="18"/>
          <w:szCs w:val="18"/>
          <w:lang w:val="it-IT"/>
        </w:rPr>
      </w:pPr>
      <w:r w:rsidRPr="008C5F50">
        <w:rPr>
          <w:rStyle w:val="Sprotnaopomba-sklic"/>
          <w:sz w:val="18"/>
          <w:szCs w:val="18"/>
        </w:rPr>
        <w:footnoteRef/>
      </w:r>
      <w:r w:rsidRPr="00A8138A">
        <w:rPr>
          <w:sz w:val="18"/>
          <w:szCs w:val="18"/>
          <w:lang w:val="it-IT"/>
        </w:rPr>
        <w:t xml:space="preserve"> </w:t>
      </w:r>
      <w:r>
        <w:fldChar w:fldCharType="begin"/>
      </w:r>
      <w:r w:rsidRPr="00A8138A">
        <w:rPr>
          <w:lang w:val="it-IT"/>
        </w:rPr>
        <w:instrText>HYPERLINK "https://www.gov.si/teme/prehrana-v-vrtcu/"</w:instrText>
      </w:r>
      <w:r>
        <w:fldChar w:fldCharType="separate"/>
      </w:r>
      <w:r w:rsidRPr="00A8138A">
        <w:rPr>
          <w:color w:val="0000FF"/>
          <w:sz w:val="18"/>
          <w:szCs w:val="18"/>
          <w:u w:val="single"/>
          <w:lang w:val="it-IT"/>
        </w:rPr>
        <w:t>Prehrana v vrtcu | GOV.SI</w:t>
      </w:r>
      <w:r>
        <w:fldChar w:fldCharType="end"/>
      </w:r>
    </w:p>
  </w:footnote>
  <w:footnote w:id="10">
    <w:p w14:paraId="15796713" w14:textId="77777777" w:rsidR="009B6B15" w:rsidRPr="00A8138A" w:rsidRDefault="009B6B15" w:rsidP="009B6B15">
      <w:pPr>
        <w:pStyle w:val="Sprotnaopomba-besedilo"/>
        <w:jc w:val="both"/>
        <w:rPr>
          <w:sz w:val="18"/>
          <w:szCs w:val="18"/>
          <w:lang w:val="it-IT"/>
        </w:rPr>
      </w:pPr>
      <w:r w:rsidRPr="00F71396">
        <w:rPr>
          <w:rStyle w:val="Sprotnaopomba-sklic"/>
          <w:sz w:val="18"/>
          <w:szCs w:val="18"/>
        </w:rPr>
        <w:footnoteRef/>
      </w:r>
      <w:r w:rsidRPr="00A8138A">
        <w:rPr>
          <w:sz w:val="18"/>
          <w:szCs w:val="18"/>
          <w:lang w:val="it-IT"/>
        </w:rPr>
        <w:t xml:space="preserve"> </w:t>
      </w:r>
      <w:hyperlink r:id="rId5" w:history="1">
        <w:r w:rsidRPr="00A8138A">
          <w:rPr>
            <w:rStyle w:val="Hiperpovezava"/>
            <w:sz w:val="18"/>
            <w:szCs w:val="18"/>
            <w:lang w:val="it-IT"/>
          </w:rPr>
          <w:t>Šolska prehrana | GOV.SI</w:t>
        </w:r>
      </w:hyperlink>
    </w:p>
  </w:footnote>
  <w:footnote w:id="11">
    <w:p w14:paraId="32589727" w14:textId="386428A1" w:rsidR="00DB0D9E" w:rsidRPr="00B53027" w:rsidRDefault="00DB0D9E" w:rsidP="00DB0D9E">
      <w:pPr>
        <w:pStyle w:val="Sprotnaopomba-besedilo"/>
        <w:jc w:val="both"/>
        <w:rPr>
          <w:sz w:val="18"/>
          <w:szCs w:val="18"/>
          <w:lang w:val="sl-SI"/>
        </w:rPr>
      </w:pPr>
      <w:r w:rsidRPr="00B53027">
        <w:rPr>
          <w:rStyle w:val="Sprotnaopomba-sklic"/>
          <w:sz w:val="18"/>
          <w:szCs w:val="18"/>
        </w:rPr>
        <w:footnoteRef/>
      </w:r>
      <w:r w:rsidRPr="00A8138A">
        <w:rPr>
          <w:sz w:val="18"/>
          <w:szCs w:val="18"/>
          <w:lang w:val="it-IT"/>
        </w:rPr>
        <w:t xml:space="preserve"> </w:t>
      </w:r>
      <w:r w:rsidRPr="00B53027">
        <w:rPr>
          <w:sz w:val="18"/>
          <w:szCs w:val="18"/>
          <w:lang w:val="sl-SI"/>
        </w:rPr>
        <w:t>Dostopno na</w:t>
      </w:r>
      <w:r w:rsidR="009650C5" w:rsidRPr="00B53027">
        <w:rPr>
          <w:sz w:val="18"/>
          <w:szCs w:val="18"/>
          <w:lang w:val="sl-SI"/>
        </w:rPr>
        <w:t xml:space="preserve"> spletni strani Zdravniške zbornice Slovenije</w:t>
      </w:r>
      <w:r w:rsidRPr="00B53027">
        <w:rPr>
          <w:sz w:val="18"/>
          <w:szCs w:val="18"/>
          <w:lang w:val="sl-SI"/>
        </w:rPr>
        <w:t xml:space="preserve">: </w:t>
      </w:r>
      <w:hyperlink r:id="rId6" w:history="1">
        <w:r w:rsidRPr="00A8138A">
          <w:rPr>
            <w:rStyle w:val="Hiperpovezava"/>
            <w:sz w:val="18"/>
            <w:szCs w:val="18"/>
            <w:lang w:val="it-IT"/>
          </w:rPr>
          <w:t>Priporočila za medicinsko indicirane diete</w:t>
        </w:r>
      </w:hyperlink>
      <w:r w:rsidRPr="00B53027">
        <w:rPr>
          <w:sz w:val="18"/>
          <w:szCs w:val="18"/>
          <w:lang w:val="sl-SI"/>
        </w:rPr>
        <w:t xml:space="preserve">. </w:t>
      </w:r>
    </w:p>
  </w:footnote>
  <w:footnote w:id="12">
    <w:p w14:paraId="76D28F53" w14:textId="77777777" w:rsidR="00E2026C" w:rsidRPr="00A8138A" w:rsidRDefault="00E2026C" w:rsidP="00E2026C">
      <w:pPr>
        <w:pStyle w:val="Sprotnaopomba-besedilo"/>
        <w:jc w:val="both"/>
        <w:rPr>
          <w:sz w:val="18"/>
          <w:szCs w:val="18"/>
          <w:lang w:val="it-IT"/>
        </w:rPr>
      </w:pPr>
      <w:r w:rsidRPr="00B53027">
        <w:rPr>
          <w:rStyle w:val="Sprotnaopomba-sklic"/>
          <w:sz w:val="18"/>
          <w:szCs w:val="18"/>
        </w:rPr>
        <w:footnoteRef/>
      </w:r>
      <w:r w:rsidRPr="00A8138A">
        <w:rPr>
          <w:sz w:val="18"/>
          <w:szCs w:val="18"/>
          <w:lang w:val="sl-SI"/>
        </w:rPr>
        <w:t xml:space="preserve"> </w:t>
      </w:r>
      <w:r w:rsidRPr="00A8138A">
        <w:rPr>
          <w:sz w:val="18"/>
          <w:szCs w:val="18"/>
          <w:lang w:val="sl-SI"/>
        </w:rPr>
        <w:t xml:space="preserve">Smernic za prehranjevanje v vzgojno-izobraževalnih zavodih, sprejete 23. </w:t>
      </w:r>
      <w:r w:rsidRPr="00A8138A">
        <w:rPr>
          <w:sz w:val="18"/>
          <w:szCs w:val="18"/>
          <w:lang w:val="it-IT"/>
        </w:rPr>
        <w:t xml:space="preserve">11. 2023, v uporabi </w:t>
      </w:r>
      <w:proofErr w:type="gramStart"/>
      <w:r w:rsidRPr="00A8138A">
        <w:rPr>
          <w:sz w:val="18"/>
          <w:szCs w:val="18"/>
          <w:lang w:val="it-IT"/>
        </w:rPr>
        <w:t>od</w:t>
      </w:r>
      <w:proofErr w:type="gramEnd"/>
      <w:r w:rsidRPr="00A8138A">
        <w:rPr>
          <w:sz w:val="18"/>
          <w:szCs w:val="18"/>
          <w:lang w:val="it-IT"/>
        </w:rPr>
        <w:t xml:space="preserve"> šolskega leta 2024/2025, stran 29, dostopno na:  </w:t>
      </w:r>
      <w:hyperlink r:id="rId7" w:history="1">
        <w:r w:rsidRPr="00A8138A">
          <w:rPr>
            <w:rStyle w:val="Hiperpovezava"/>
            <w:sz w:val="18"/>
            <w:szCs w:val="18"/>
            <w:lang w:val="it-IT"/>
          </w:rPr>
          <w:t>https://www.gov.si/assets/ministrstva/MVI/Dokumenti/Osnovna-sola/Smernice-za-prehranjevanje-v-VIZ-2024.pdf</w:t>
        </w:r>
      </w:hyperlink>
      <w:r w:rsidRPr="00A8138A">
        <w:rPr>
          <w:sz w:val="18"/>
          <w:szCs w:val="18"/>
          <w:lang w:val="it-IT"/>
        </w:rPr>
        <w:t xml:space="preserve"> . </w:t>
      </w:r>
    </w:p>
  </w:footnote>
  <w:footnote w:id="13">
    <w:p w14:paraId="06D14BE8" w14:textId="77777777" w:rsidR="00E2026C" w:rsidRPr="00A8138A" w:rsidRDefault="00E2026C" w:rsidP="00E2026C">
      <w:pPr>
        <w:pStyle w:val="Sprotnaopomba-besedilo"/>
        <w:jc w:val="both"/>
        <w:rPr>
          <w:sz w:val="18"/>
          <w:szCs w:val="18"/>
          <w:lang w:val="it-IT"/>
        </w:rPr>
      </w:pPr>
      <w:r w:rsidRPr="00B53027">
        <w:rPr>
          <w:rStyle w:val="Sprotnaopomba-sklic"/>
          <w:sz w:val="18"/>
          <w:szCs w:val="18"/>
        </w:rPr>
        <w:footnoteRef/>
      </w:r>
      <w:r w:rsidRPr="00A8138A">
        <w:rPr>
          <w:sz w:val="18"/>
          <w:szCs w:val="18"/>
          <w:lang w:val="it-IT"/>
        </w:rPr>
        <w:t xml:space="preserve"> </w:t>
      </w:r>
      <w:r w:rsidRPr="00A8138A">
        <w:rPr>
          <w:sz w:val="18"/>
          <w:szCs w:val="18"/>
          <w:lang w:val="it-IT"/>
        </w:rPr>
        <w:t xml:space="preserve">Smernic za prehranjevanje v vzgojno-izobraževalnih zavodih, sprejete 23. 11. 2023, v uporabi </w:t>
      </w:r>
      <w:proofErr w:type="gramStart"/>
      <w:r w:rsidRPr="00A8138A">
        <w:rPr>
          <w:sz w:val="18"/>
          <w:szCs w:val="18"/>
          <w:lang w:val="it-IT"/>
        </w:rPr>
        <w:t>od</w:t>
      </w:r>
      <w:proofErr w:type="gramEnd"/>
      <w:r w:rsidRPr="00A8138A">
        <w:rPr>
          <w:sz w:val="18"/>
          <w:szCs w:val="18"/>
          <w:lang w:val="it-IT"/>
        </w:rPr>
        <w:t xml:space="preserve"> šolskega leta 2024/2025, stran 49, dostopno na:  </w:t>
      </w:r>
      <w:hyperlink r:id="rId8" w:history="1">
        <w:r w:rsidRPr="00A8138A">
          <w:rPr>
            <w:rStyle w:val="Hiperpovezava"/>
            <w:sz w:val="18"/>
            <w:szCs w:val="18"/>
            <w:lang w:val="it-IT"/>
          </w:rPr>
          <w:t>https://www.gov.si/assets/ministrstva/MVI/Dokumenti/Osnovna-sola/Smernice-za-prehranjevanje-v-VIZ-2024.pdf</w:t>
        </w:r>
      </w:hyperlink>
      <w:r w:rsidRPr="00A8138A">
        <w:rPr>
          <w:sz w:val="18"/>
          <w:szCs w:val="18"/>
          <w:lang w:val="it-IT"/>
        </w:rPr>
        <w:t xml:space="preserve">. </w:t>
      </w:r>
    </w:p>
  </w:footnote>
  <w:footnote w:id="14">
    <w:p w14:paraId="2050975A" w14:textId="50B53D9F" w:rsidR="00BA24C9" w:rsidRPr="00BA24C9" w:rsidRDefault="00BA24C9">
      <w:pPr>
        <w:pStyle w:val="Sprotnaopomba-besedilo"/>
        <w:rPr>
          <w:sz w:val="18"/>
          <w:szCs w:val="18"/>
          <w:lang w:val="sl-SI"/>
        </w:rPr>
      </w:pPr>
      <w:r>
        <w:rPr>
          <w:rStyle w:val="Sprotnaopomba-sklic"/>
        </w:rPr>
        <w:footnoteRef/>
      </w:r>
      <w:r w:rsidRPr="00A8138A">
        <w:rPr>
          <w:lang w:val="it-IT"/>
        </w:rPr>
        <w:t xml:space="preserve"> </w:t>
      </w:r>
      <w:r w:rsidRPr="00A8138A">
        <w:rPr>
          <w:sz w:val="18"/>
          <w:szCs w:val="18"/>
          <w:lang w:val="it-IT"/>
        </w:rPr>
        <w:t xml:space="preserve">Dostopno na spletni strain Zdravniške zbornice Slovenije: </w:t>
      </w:r>
      <w:hyperlink r:id="rId9" w:history="1">
        <w:r w:rsidRPr="00A8138A">
          <w:rPr>
            <w:rStyle w:val="Hiperpovezava"/>
            <w:sz w:val="18"/>
            <w:szCs w:val="18"/>
            <w:lang w:val="it-IT"/>
          </w:rPr>
          <w:t>Priporočila za medicinsko indicirane diete</w:t>
        </w:r>
      </w:hyperlink>
      <w:r w:rsidRPr="00A8138A">
        <w:rPr>
          <w:sz w:val="18"/>
          <w:szCs w:val="18"/>
          <w:lang w:val="it-IT"/>
        </w:rPr>
        <w:t xml:space="preserve">. </w:t>
      </w:r>
    </w:p>
  </w:footnote>
  <w:footnote w:id="15">
    <w:p w14:paraId="2696B46C" w14:textId="3996F89D" w:rsidR="00B81D62" w:rsidRPr="00A8138A" w:rsidRDefault="00B81D62" w:rsidP="00B81D62">
      <w:pPr>
        <w:pStyle w:val="Sprotnaopomba-besedilo"/>
        <w:jc w:val="both"/>
        <w:rPr>
          <w:sz w:val="18"/>
          <w:szCs w:val="18"/>
          <w:lang w:val="it-IT"/>
        </w:rPr>
      </w:pPr>
      <w:r w:rsidRPr="008C5F50">
        <w:rPr>
          <w:rStyle w:val="Sprotnaopomba-sklic"/>
          <w:sz w:val="18"/>
          <w:szCs w:val="18"/>
        </w:rPr>
        <w:footnoteRef/>
      </w:r>
      <w:r w:rsidRPr="00A8138A">
        <w:rPr>
          <w:sz w:val="18"/>
          <w:szCs w:val="18"/>
          <w:lang w:val="sl-SI"/>
        </w:rPr>
        <w:t xml:space="preserve"> </w:t>
      </w:r>
      <w:r w:rsidRPr="00A8138A">
        <w:rPr>
          <w:sz w:val="18"/>
          <w:szCs w:val="18"/>
          <w:lang w:val="sl-SI"/>
        </w:rPr>
        <w:t>Smernic</w:t>
      </w:r>
      <w:r w:rsidR="00177497" w:rsidRPr="00A8138A">
        <w:rPr>
          <w:sz w:val="18"/>
          <w:szCs w:val="18"/>
          <w:lang w:val="sl-SI"/>
        </w:rPr>
        <w:t>e</w:t>
      </w:r>
      <w:r w:rsidRPr="00A8138A">
        <w:rPr>
          <w:sz w:val="18"/>
          <w:szCs w:val="18"/>
          <w:lang w:val="sl-SI"/>
        </w:rPr>
        <w:t xml:space="preserve"> za prehranjevanje v vzgojno-izobraževalnih zavodih, sprejete 23. </w:t>
      </w:r>
      <w:r w:rsidRPr="00A8138A">
        <w:rPr>
          <w:sz w:val="18"/>
          <w:szCs w:val="18"/>
          <w:lang w:val="it-IT"/>
        </w:rPr>
        <w:t xml:space="preserve">11. 2023, v uporabi </w:t>
      </w:r>
      <w:proofErr w:type="gramStart"/>
      <w:r w:rsidRPr="00A8138A">
        <w:rPr>
          <w:sz w:val="18"/>
          <w:szCs w:val="18"/>
          <w:lang w:val="it-IT"/>
        </w:rPr>
        <w:t>od</w:t>
      </w:r>
      <w:proofErr w:type="gramEnd"/>
      <w:r w:rsidRPr="00A8138A">
        <w:rPr>
          <w:sz w:val="18"/>
          <w:szCs w:val="18"/>
          <w:lang w:val="it-IT"/>
        </w:rPr>
        <w:t xml:space="preserve"> šolskega leta 2024/2025, dostopno na:  </w:t>
      </w:r>
      <w:hyperlink r:id="rId10" w:history="1">
        <w:r w:rsidRPr="00A8138A">
          <w:rPr>
            <w:rStyle w:val="Hiperpovezava"/>
            <w:sz w:val="18"/>
            <w:szCs w:val="18"/>
            <w:lang w:val="it-IT"/>
          </w:rPr>
          <w:t>https://www.gov.si/assets/ministrstva/MVI/Dokumenti/Osnovna-sola/Smernice-za-prehranjevanje-v-VIZ-2024.pdf</w:t>
        </w:r>
      </w:hyperlink>
      <w:r w:rsidRPr="00A8138A">
        <w:rPr>
          <w:sz w:val="18"/>
          <w:szCs w:val="18"/>
          <w:lang w:val="it-IT"/>
        </w:rPr>
        <w:t xml:space="preserve">, stran 8. </w:t>
      </w:r>
    </w:p>
  </w:footnote>
  <w:footnote w:id="16">
    <w:p w14:paraId="7E945039" w14:textId="77777777" w:rsidR="00B81D62" w:rsidRPr="00A8138A" w:rsidRDefault="00B81D62" w:rsidP="00B81D62">
      <w:pPr>
        <w:pStyle w:val="Sprotnaopomba-besedilo"/>
        <w:rPr>
          <w:sz w:val="18"/>
          <w:szCs w:val="18"/>
          <w:lang w:val="it-IT"/>
        </w:rPr>
      </w:pPr>
      <w:r w:rsidRPr="008C5F50">
        <w:rPr>
          <w:rStyle w:val="Sprotnaopomba-sklic"/>
          <w:sz w:val="18"/>
          <w:szCs w:val="18"/>
        </w:rPr>
        <w:footnoteRef/>
      </w:r>
      <w:r w:rsidRPr="00A8138A">
        <w:rPr>
          <w:sz w:val="18"/>
          <w:szCs w:val="18"/>
          <w:lang w:val="it-IT"/>
        </w:rPr>
        <w:t xml:space="preserve"> </w:t>
      </w:r>
      <w:hyperlink r:id="rId11" w:history="1">
        <w:r w:rsidRPr="00A8138A">
          <w:rPr>
            <w:color w:val="0000FF"/>
            <w:sz w:val="18"/>
            <w:szCs w:val="18"/>
            <w:u w:val="single"/>
            <w:lang w:val="it-IT"/>
          </w:rPr>
          <w:t>Prehrana v vrtcu | GOV.SI</w:t>
        </w:r>
      </w:hyperlink>
    </w:p>
  </w:footnote>
  <w:footnote w:id="17">
    <w:p w14:paraId="1AD6955E" w14:textId="77777777" w:rsidR="00B81D62" w:rsidRPr="00A8138A" w:rsidRDefault="00B81D62" w:rsidP="00B81D62">
      <w:pPr>
        <w:pStyle w:val="Sprotnaopomba-besedilo"/>
        <w:jc w:val="both"/>
        <w:rPr>
          <w:sz w:val="18"/>
          <w:szCs w:val="18"/>
          <w:lang w:val="it-IT"/>
        </w:rPr>
      </w:pPr>
      <w:r w:rsidRPr="00F71396">
        <w:rPr>
          <w:rStyle w:val="Sprotnaopomba-sklic"/>
          <w:sz w:val="18"/>
          <w:szCs w:val="18"/>
        </w:rPr>
        <w:footnoteRef/>
      </w:r>
      <w:r w:rsidRPr="00A8138A">
        <w:rPr>
          <w:sz w:val="18"/>
          <w:szCs w:val="18"/>
          <w:lang w:val="it-IT"/>
        </w:rPr>
        <w:t xml:space="preserve"> </w:t>
      </w:r>
      <w:hyperlink r:id="rId12" w:history="1">
        <w:r w:rsidRPr="00A8138A">
          <w:rPr>
            <w:rStyle w:val="Hiperpovezava"/>
            <w:sz w:val="18"/>
            <w:szCs w:val="18"/>
            <w:lang w:val="it-IT"/>
          </w:rPr>
          <w:t>Šolska prehrana | GOV.SI</w:t>
        </w:r>
      </w:hyperlink>
    </w:p>
  </w:footnote>
  <w:footnote w:id="18">
    <w:p w14:paraId="7F86D421" w14:textId="77777777" w:rsidR="007A0F36" w:rsidRPr="00A8138A" w:rsidRDefault="007A0F36" w:rsidP="007A0F36">
      <w:pPr>
        <w:pStyle w:val="Sprotnaopomba-besedilo"/>
        <w:jc w:val="both"/>
        <w:rPr>
          <w:sz w:val="18"/>
          <w:szCs w:val="18"/>
          <w:lang w:val="it-IT"/>
        </w:rPr>
      </w:pPr>
      <w:r w:rsidRPr="00534160">
        <w:rPr>
          <w:rStyle w:val="Sprotnaopomba-sklic"/>
          <w:sz w:val="18"/>
          <w:szCs w:val="18"/>
        </w:rPr>
        <w:footnoteRef/>
      </w:r>
      <w:r w:rsidRPr="00A8138A">
        <w:rPr>
          <w:sz w:val="18"/>
          <w:szCs w:val="18"/>
          <w:lang w:val="it-IT"/>
        </w:rPr>
        <w:t xml:space="preserve"> Dostopno na: </w:t>
      </w:r>
      <w:hyperlink r:id="rId13" w:history="1">
        <w:r w:rsidRPr="00A8138A">
          <w:rPr>
            <w:color w:val="0000FF"/>
            <w:sz w:val="18"/>
            <w:szCs w:val="18"/>
            <w:u w:val="single"/>
            <w:lang w:val="it-IT"/>
          </w:rPr>
          <w:t>Podzakonski predpisi, predpisi lokalnih skupnosti in splošni akti, sprejeti za izvrševanje javnih pooblastil – e-KURS</w:t>
        </w:r>
      </w:hyperlink>
      <w:r w:rsidRPr="00A8138A">
        <w:rPr>
          <w:sz w:val="18"/>
          <w:szCs w:val="18"/>
          <w:lang w:val="it-IT"/>
        </w:rPr>
        <w:t xml:space="preserve">.  </w:t>
      </w:r>
    </w:p>
    <w:p w14:paraId="7284E0FC" w14:textId="77777777" w:rsidR="007A0F36" w:rsidRPr="00A8138A" w:rsidRDefault="007A0F36" w:rsidP="007A0F36">
      <w:pPr>
        <w:pStyle w:val="Sprotnaopomba-besedilo"/>
        <w:jc w:val="both"/>
        <w:rPr>
          <w:sz w:val="18"/>
          <w:szCs w:val="18"/>
          <w:lang w:val="it-IT"/>
        </w:rPr>
      </w:pPr>
    </w:p>
  </w:footnote>
  <w:footnote w:id="19">
    <w:p w14:paraId="4AF9AE8E" w14:textId="02849DA9" w:rsidR="00310D82" w:rsidRPr="008A6C26" w:rsidRDefault="00310D82" w:rsidP="00310D82">
      <w:pPr>
        <w:jc w:val="both"/>
        <w:rPr>
          <w:rFonts w:cs="Arial"/>
          <w:color w:val="000000" w:themeColor="text1"/>
          <w:sz w:val="18"/>
          <w:szCs w:val="18"/>
        </w:rPr>
      </w:pPr>
      <w:r w:rsidRPr="00465B37">
        <w:rPr>
          <w:rStyle w:val="Sprotnaopomba-sklic"/>
          <w:rFonts w:cs="Arial"/>
          <w:color w:val="000000" w:themeColor="text1"/>
          <w:sz w:val="18"/>
          <w:szCs w:val="18"/>
        </w:rPr>
        <w:footnoteRef/>
      </w:r>
      <w:r w:rsidRPr="00465B37">
        <w:rPr>
          <w:rFonts w:cs="Arial"/>
          <w:color w:val="000000" w:themeColor="text1"/>
          <w:sz w:val="18"/>
          <w:szCs w:val="18"/>
        </w:rPr>
        <w:t xml:space="preserve"> </w:t>
      </w:r>
      <w:proofErr w:type="spellStart"/>
      <w:r w:rsidRPr="008A6C26">
        <w:rPr>
          <w:rStyle w:val="row-header-quote-text"/>
          <w:rFonts w:cs="Arial"/>
          <w:color w:val="000000" w:themeColor="text1"/>
          <w:sz w:val="18"/>
          <w:szCs w:val="18"/>
        </w:rPr>
        <w:t>Uradni</w:t>
      </w:r>
      <w:proofErr w:type="spellEnd"/>
      <w:r w:rsidRPr="008A6C26">
        <w:rPr>
          <w:rStyle w:val="row-header-quote-text"/>
          <w:rFonts w:cs="Arial"/>
          <w:color w:val="000000" w:themeColor="text1"/>
          <w:sz w:val="18"/>
          <w:szCs w:val="18"/>
        </w:rPr>
        <w:t xml:space="preserve"> list RS, </w:t>
      </w:r>
      <w:proofErr w:type="spellStart"/>
      <w:r w:rsidRPr="008A6C26">
        <w:rPr>
          <w:rStyle w:val="row-header-quote-text"/>
          <w:rFonts w:cs="Arial"/>
          <w:color w:val="000000" w:themeColor="text1"/>
          <w:sz w:val="18"/>
          <w:szCs w:val="18"/>
        </w:rPr>
        <w:t>št</w:t>
      </w:r>
      <w:proofErr w:type="spellEnd"/>
      <w:r w:rsidRPr="008A6C26">
        <w:rPr>
          <w:rStyle w:val="row-header-quote-text"/>
          <w:rFonts w:cs="Arial"/>
          <w:color w:val="000000" w:themeColor="text1"/>
          <w:sz w:val="18"/>
          <w:szCs w:val="18"/>
        </w:rPr>
        <w:t xml:space="preserve">. 33/16, 21/18 – </w:t>
      </w:r>
      <w:proofErr w:type="spellStart"/>
      <w:r w:rsidRPr="008A6C26">
        <w:rPr>
          <w:rStyle w:val="row-header-quote-text"/>
          <w:rFonts w:cs="Arial"/>
          <w:color w:val="000000" w:themeColor="text1"/>
          <w:sz w:val="18"/>
          <w:szCs w:val="18"/>
        </w:rPr>
        <w:t>ZNOrg</w:t>
      </w:r>
      <w:proofErr w:type="spellEnd"/>
      <w:r w:rsidRPr="008A6C26">
        <w:rPr>
          <w:rStyle w:val="row-header-quote-text"/>
          <w:rFonts w:cs="Arial"/>
          <w:color w:val="000000" w:themeColor="text1"/>
          <w:sz w:val="18"/>
          <w:szCs w:val="18"/>
        </w:rPr>
        <w:t>.</w:t>
      </w:r>
    </w:p>
  </w:footnote>
  <w:footnote w:id="20">
    <w:p w14:paraId="3F201C96" w14:textId="465D7D4F" w:rsidR="00BB01F3" w:rsidRPr="00BB01F3" w:rsidRDefault="00BB01F3">
      <w:pPr>
        <w:pStyle w:val="Sprotnaopomba-besedilo"/>
        <w:rPr>
          <w:sz w:val="18"/>
          <w:szCs w:val="18"/>
          <w:lang w:val="sl-SI"/>
        </w:rPr>
      </w:pPr>
      <w:r>
        <w:rPr>
          <w:rStyle w:val="Sprotnaopomba-sklic"/>
        </w:rPr>
        <w:footnoteRef/>
      </w:r>
      <w:r w:rsidRPr="00A8138A">
        <w:rPr>
          <w:lang w:val="it-IT"/>
        </w:rPr>
        <w:t xml:space="preserve"> </w:t>
      </w:r>
      <w:r w:rsidRPr="00A8138A">
        <w:rPr>
          <w:sz w:val="18"/>
          <w:szCs w:val="18"/>
          <w:lang w:val="it-IT"/>
        </w:rPr>
        <w:t xml:space="preserve">Dostopno na: </w:t>
      </w:r>
      <w:hyperlink r:id="rId14" w:history="1">
        <w:r w:rsidRPr="00A8138A">
          <w:rPr>
            <w:rStyle w:val="Hiperpovezava"/>
            <w:sz w:val="18"/>
            <w:szCs w:val="18"/>
            <w:lang w:val="it-IT"/>
          </w:rPr>
          <w:t>https://www.us-rs.si/sl/zadeve-in-odlocitve/odlocitve/u-i-42506</w:t>
        </w:r>
      </w:hyperlink>
      <w:r w:rsidRPr="00A8138A">
        <w:rPr>
          <w:sz w:val="18"/>
          <w:szCs w:val="18"/>
          <w:lang w:val="it-IT"/>
        </w:rPr>
        <w:t xml:space="preserve">.  </w:t>
      </w:r>
    </w:p>
  </w:footnote>
  <w:footnote w:id="21">
    <w:p w14:paraId="25B1C004" w14:textId="520B9770" w:rsidR="002D3A59" w:rsidRPr="002D3A59" w:rsidRDefault="002D3A59">
      <w:pPr>
        <w:pStyle w:val="Sprotnaopomba-besedilo"/>
        <w:rPr>
          <w:sz w:val="18"/>
          <w:szCs w:val="18"/>
          <w:lang w:val="sl-SI"/>
        </w:rPr>
      </w:pPr>
      <w:r w:rsidRPr="002D3A59">
        <w:rPr>
          <w:rStyle w:val="Sprotnaopomba-sklic"/>
          <w:sz w:val="18"/>
          <w:szCs w:val="18"/>
        </w:rPr>
        <w:footnoteRef/>
      </w:r>
      <w:r w:rsidRPr="00A8138A">
        <w:rPr>
          <w:sz w:val="18"/>
          <w:szCs w:val="18"/>
          <w:lang w:val="it-IT"/>
        </w:rPr>
        <w:t xml:space="preserve"> </w:t>
      </w:r>
      <w:r w:rsidRPr="00A8138A">
        <w:rPr>
          <w:sz w:val="18"/>
          <w:szCs w:val="18"/>
          <w:lang w:val="it-IT"/>
        </w:rPr>
        <w:t xml:space="preserve">EVA 2015-2611-0046, dostopno na: </w:t>
      </w:r>
      <w:hyperlink r:id="rId15" w:history="1">
        <w:r w:rsidRPr="00A8138A">
          <w:rPr>
            <w:rStyle w:val="Hiperpovezava"/>
            <w:sz w:val="18"/>
            <w:szCs w:val="18"/>
            <w:lang w:val="it-IT"/>
          </w:rPr>
          <w:t>http://vrs-3.vlada.si/MANDAT14/VLADNAGRADIVA.NSF/18a6b9887c33a0bdc12570e50034eb54/086FB042941C71F6C1257F420027C3D1?OpenDocument</w:t>
        </w:r>
      </w:hyperlink>
      <w:r w:rsidR="00AC19FD" w:rsidRPr="00A8138A">
        <w:rPr>
          <w:sz w:val="18"/>
          <w:szCs w:val="18"/>
          <w:lang w:val="it-IT"/>
        </w:rPr>
        <w:t xml:space="preserve">. </w:t>
      </w:r>
    </w:p>
  </w:footnote>
  <w:footnote w:id="22">
    <w:p w14:paraId="0A5571CF" w14:textId="77777777" w:rsidR="004D4532" w:rsidRPr="002D3A59" w:rsidRDefault="004D4532" w:rsidP="004D4532">
      <w:pPr>
        <w:jc w:val="both"/>
        <w:rPr>
          <w:rFonts w:cs="Arial"/>
          <w:sz w:val="18"/>
          <w:szCs w:val="18"/>
          <w:lang w:val="sl-SI"/>
        </w:rPr>
      </w:pPr>
      <w:r w:rsidRPr="002D3A59">
        <w:rPr>
          <w:rFonts w:cs="Arial"/>
          <w:sz w:val="18"/>
          <w:szCs w:val="18"/>
        </w:rPr>
        <w:footnoteRef/>
      </w:r>
      <w:r w:rsidRPr="00A8138A">
        <w:rPr>
          <w:rFonts w:cs="Arial"/>
          <w:sz w:val="18"/>
          <w:szCs w:val="18"/>
          <w:lang w:val="it-IT"/>
        </w:rPr>
        <w:t xml:space="preserve"> </w:t>
      </w:r>
      <w:r w:rsidRPr="002D3A59">
        <w:rPr>
          <w:rFonts w:cs="Arial"/>
          <w:color w:val="000000"/>
          <w:sz w:val="18"/>
          <w:szCs w:val="18"/>
          <w:lang w:val="sl-SI"/>
        </w:rPr>
        <w:t xml:space="preserve">Dostopno na: </w:t>
      </w:r>
      <w:hyperlink r:id="rId16" w:history="1">
        <w:r w:rsidRPr="002D3A59">
          <w:rPr>
            <w:rStyle w:val="SledenaHiperpovezava"/>
            <w:rFonts w:cs="Arial"/>
            <w:sz w:val="18"/>
            <w:szCs w:val="18"/>
            <w:lang w:val="sl-SI"/>
          </w:rPr>
          <w:t>https://sodnapraksa.si/?doc-11879</w:t>
        </w:r>
      </w:hyperlink>
      <w:r w:rsidRPr="002D3A59">
        <w:rPr>
          <w:rFonts w:cs="Arial"/>
          <w:color w:val="000000"/>
          <w:sz w:val="18"/>
          <w:szCs w:val="18"/>
          <w:lang w:val="sl-SI"/>
        </w:rPr>
        <w:t xml:space="preserve">  </w:t>
      </w:r>
      <w:r w:rsidRPr="00A8138A">
        <w:rPr>
          <w:rFonts w:cs="Arial"/>
          <w:sz w:val="18"/>
          <w:szCs w:val="18"/>
          <w:lang w:val="it-IT"/>
        </w:rPr>
        <w:t xml:space="preserve"> </w:t>
      </w:r>
    </w:p>
  </w:footnote>
  <w:footnote w:id="23">
    <w:p w14:paraId="0AFBC6CD" w14:textId="77777777" w:rsidR="004D4532" w:rsidRPr="002D3A59" w:rsidRDefault="004D4532" w:rsidP="004D4532">
      <w:pPr>
        <w:rPr>
          <w:rFonts w:cs="Arial"/>
          <w:sz w:val="18"/>
          <w:szCs w:val="18"/>
          <w:lang w:val="sl-SI"/>
        </w:rPr>
      </w:pPr>
      <w:r w:rsidRPr="002D3A59">
        <w:rPr>
          <w:rFonts w:cs="Arial"/>
          <w:sz w:val="18"/>
          <w:szCs w:val="18"/>
        </w:rPr>
        <w:footnoteRef/>
      </w:r>
      <w:r w:rsidRPr="00A8138A">
        <w:rPr>
          <w:rFonts w:cs="Arial"/>
          <w:sz w:val="18"/>
          <w:szCs w:val="18"/>
          <w:lang w:val="sl-SI"/>
        </w:rPr>
        <w:t xml:space="preserve"> </w:t>
      </w:r>
      <w:r w:rsidRPr="00A8138A">
        <w:rPr>
          <w:rFonts w:cs="Arial"/>
          <w:sz w:val="18"/>
          <w:szCs w:val="18"/>
          <w:lang w:val="sl-SI"/>
        </w:rPr>
        <w:t xml:space="preserve">Definicija izhaja iz sklepa Vrhovnega sodišča RS I Up 27/2008 z dne 23. </w:t>
      </w:r>
      <w:r w:rsidRPr="00A8138A">
        <w:rPr>
          <w:rFonts w:cs="Arial"/>
          <w:sz w:val="18"/>
          <w:szCs w:val="18"/>
          <w:lang w:val="it-IT"/>
        </w:rPr>
        <w:t xml:space="preserve">6. 2008, dostopno na: </w:t>
      </w:r>
      <w:hyperlink r:id="rId17" w:history="1">
        <w:r w:rsidRPr="00A8138A">
          <w:rPr>
            <w:rStyle w:val="SledenaHiperpovezava"/>
            <w:rFonts w:cs="Arial"/>
            <w:sz w:val="18"/>
            <w:szCs w:val="18"/>
            <w:lang w:val="it-IT"/>
          </w:rPr>
          <w:t>https://sodnapraksa.si/?doc-11879</w:t>
        </w:r>
      </w:hyperlink>
      <w:r w:rsidRPr="00A8138A">
        <w:rPr>
          <w:rFonts w:cs="Arial"/>
          <w:sz w:val="18"/>
          <w:szCs w:val="18"/>
          <w:lang w:val="it-IT"/>
        </w:rPr>
        <w:t xml:space="preserve"> </w:t>
      </w:r>
    </w:p>
  </w:footnote>
  <w:footnote w:id="24">
    <w:p w14:paraId="78066D94" w14:textId="77777777" w:rsidR="004D4532" w:rsidRPr="0077170B" w:rsidRDefault="004D4532" w:rsidP="004D4532">
      <w:pPr>
        <w:rPr>
          <w:rFonts w:cs="Arial"/>
          <w:sz w:val="18"/>
          <w:szCs w:val="18"/>
          <w:lang w:val="sl-SI"/>
        </w:rPr>
      </w:pPr>
      <w:r w:rsidRPr="0077170B">
        <w:rPr>
          <w:rFonts w:cs="Arial"/>
          <w:sz w:val="18"/>
          <w:szCs w:val="18"/>
        </w:rPr>
        <w:footnoteRef/>
      </w:r>
      <w:r w:rsidRPr="00A8138A">
        <w:rPr>
          <w:rFonts w:cs="Arial"/>
          <w:sz w:val="18"/>
          <w:szCs w:val="18"/>
          <w:lang w:val="it-IT"/>
        </w:rPr>
        <w:t xml:space="preserve"> </w:t>
      </w:r>
      <w:r w:rsidRPr="00A8138A">
        <w:rPr>
          <w:rFonts w:cs="Arial"/>
          <w:sz w:val="18"/>
          <w:szCs w:val="18"/>
          <w:lang w:val="it-IT"/>
        </w:rPr>
        <w:t xml:space="preserve">Dostopno na: </w:t>
      </w:r>
      <w:hyperlink r:id="rId18" w:history="1">
        <w:r w:rsidRPr="00A8138A">
          <w:rPr>
            <w:rStyle w:val="SledenaHiperpovezava"/>
            <w:rFonts w:cs="Arial"/>
            <w:sz w:val="18"/>
            <w:szCs w:val="18"/>
            <w:lang w:val="it-IT"/>
          </w:rPr>
          <w:t>https://www.us-rs.si/sl/zadeve-in-odlocitve/odlocitve/u-i-83521</w:t>
        </w:r>
      </w:hyperlink>
      <w:r w:rsidRPr="00A8138A">
        <w:rPr>
          <w:rFonts w:cs="Arial"/>
          <w:sz w:val="18"/>
          <w:szCs w:val="18"/>
          <w:lang w:val="it-IT"/>
        </w:rPr>
        <w:t xml:space="preserve"> </w:t>
      </w:r>
    </w:p>
  </w:footnote>
  <w:footnote w:id="25">
    <w:p w14:paraId="29A6AF11" w14:textId="77777777" w:rsidR="004D4532" w:rsidRPr="00A4340F" w:rsidRDefault="004D4532" w:rsidP="004D4532">
      <w:pPr>
        <w:pStyle w:val="Sprotnaopomba-besedilo"/>
        <w:rPr>
          <w:lang w:val="sl-SI"/>
        </w:rPr>
      </w:pPr>
      <w:r w:rsidRPr="00A4340F">
        <w:rPr>
          <w:rStyle w:val="Sprotnaopomba-sklic"/>
          <w:sz w:val="18"/>
          <w:szCs w:val="18"/>
        </w:rPr>
        <w:footnoteRef/>
      </w:r>
      <w:r w:rsidRPr="00A8138A">
        <w:rPr>
          <w:sz w:val="18"/>
          <w:szCs w:val="18"/>
          <w:lang w:val="sl-SI"/>
        </w:rPr>
        <w:t xml:space="preserve"> </w:t>
      </w:r>
      <w:r w:rsidRPr="00A8138A">
        <w:rPr>
          <w:sz w:val="18"/>
          <w:szCs w:val="18"/>
          <w:lang w:val="sl-SI"/>
        </w:rPr>
        <w:t xml:space="preserve">Dostopno na: </w:t>
      </w:r>
      <w:hyperlink r:id="rId19" w:history="1">
        <w:r w:rsidRPr="00A8138A">
          <w:rPr>
            <w:rStyle w:val="Hiperpovezava"/>
            <w:sz w:val="18"/>
            <w:szCs w:val="18"/>
            <w:lang w:val="sl-SI"/>
          </w:rPr>
          <w:t>Odločba glede domnevne diskriminacije pri prehrani v vrtcu - Zagovornik načela enakosti</w:t>
        </w:r>
      </w:hyperlink>
      <w:r w:rsidRPr="00A8138A">
        <w:rPr>
          <w:sz w:val="18"/>
          <w:szCs w:val="18"/>
          <w:lang w:val="sl-SI"/>
        </w:rPr>
        <w:t xml:space="preserve">. </w:t>
      </w:r>
    </w:p>
  </w:footnote>
  <w:footnote w:id="26">
    <w:p w14:paraId="7A96F304" w14:textId="77777777" w:rsidR="004D4532" w:rsidRPr="00A8138A" w:rsidRDefault="004D4532" w:rsidP="004D4532">
      <w:pPr>
        <w:rPr>
          <w:rFonts w:cs="Arial"/>
          <w:color w:val="000000"/>
          <w:sz w:val="18"/>
          <w:szCs w:val="18"/>
          <w:lang w:val="it-IT" w:eastAsia="en-GB"/>
        </w:rPr>
      </w:pPr>
      <w:r w:rsidRPr="0077170B">
        <w:rPr>
          <w:rFonts w:cs="Arial"/>
          <w:sz w:val="18"/>
          <w:szCs w:val="18"/>
        </w:rPr>
        <w:footnoteRef/>
      </w:r>
      <w:r w:rsidRPr="00A8138A">
        <w:rPr>
          <w:rFonts w:cs="Arial"/>
          <w:sz w:val="18"/>
          <w:szCs w:val="18"/>
          <w:lang w:val="it-IT"/>
        </w:rPr>
        <w:t xml:space="preserve"> </w:t>
      </w:r>
      <w:r w:rsidRPr="00A8138A">
        <w:rPr>
          <w:rFonts w:cs="Arial"/>
          <w:sz w:val="18"/>
          <w:szCs w:val="18"/>
          <w:lang w:val="it-IT"/>
        </w:rPr>
        <w:t xml:space="preserve">Dostopno na: </w:t>
      </w:r>
      <w:hyperlink r:id="rId20" w:history="1">
        <w:r w:rsidRPr="00A8138A">
          <w:rPr>
            <w:rStyle w:val="SledenaHiperpovezava"/>
            <w:rFonts w:cs="Arial"/>
            <w:sz w:val="18"/>
            <w:szCs w:val="18"/>
            <w:lang w:val="it-IT"/>
          </w:rPr>
          <w:t>https://www.coe.int/en/web/echr-toolkit/la-liberte-de-pensee-de-conscience-et-de-religion</w:t>
        </w:r>
      </w:hyperlink>
      <w:r w:rsidRPr="00A8138A">
        <w:rPr>
          <w:rFonts w:cs="Arial"/>
          <w:sz w:val="18"/>
          <w:szCs w:val="18"/>
          <w:lang w:val="it-IT"/>
        </w:rPr>
        <w:t xml:space="preserve">  </w:t>
      </w:r>
    </w:p>
  </w:footnote>
  <w:footnote w:id="27">
    <w:p w14:paraId="0BF5EA79" w14:textId="77777777" w:rsidR="004D4532" w:rsidRPr="0077170B" w:rsidRDefault="004D4532" w:rsidP="004D4532">
      <w:pPr>
        <w:rPr>
          <w:rFonts w:cs="Arial"/>
          <w:sz w:val="18"/>
          <w:szCs w:val="18"/>
          <w:lang w:val="sl-SI"/>
        </w:rPr>
      </w:pPr>
      <w:r w:rsidRPr="0077170B">
        <w:rPr>
          <w:rFonts w:cs="Arial"/>
          <w:sz w:val="18"/>
          <w:szCs w:val="18"/>
        </w:rPr>
        <w:footnoteRef/>
      </w:r>
      <w:r w:rsidRPr="00A8138A">
        <w:rPr>
          <w:rFonts w:cs="Arial"/>
          <w:sz w:val="18"/>
          <w:szCs w:val="18"/>
          <w:lang w:val="it-IT"/>
        </w:rPr>
        <w:t xml:space="preserve"> </w:t>
      </w:r>
      <w:r w:rsidRPr="00A8138A">
        <w:rPr>
          <w:rFonts w:cs="Arial"/>
          <w:sz w:val="18"/>
          <w:szCs w:val="18"/>
          <w:lang w:val="it-IT"/>
        </w:rPr>
        <w:t xml:space="preserve">Dostopno na: </w:t>
      </w:r>
      <w:hyperlink r:id="rId21" w:history="1">
        <w:r w:rsidRPr="00A8138A">
          <w:rPr>
            <w:rStyle w:val="SledenaHiperpovezava"/>
            <w:rFonts w:cs="Arial"/>
            <w:sz w:val="18"/>
            <w:szCs w:val="18"/>
            <w:lang w:val="it-IT"/>
          </w:rPr>
          <w:t>https://www.equalityhumanrights.com/human-rights/human-rights-act/article-9-freedom-thought-belief-and-religion</w:t>
        </w:r>
      </w:hyperlink>
      <w:r w:rsidRPr="00A8138A">
        <w:rPr>
          <w:rFonts w:cs="Arial"/>
          <w:sz w:val="18"/>
          <w:szCs w:val="18"/>
          <w:lang w:val="it-IT"/>
        </w:rPr>
        <w:t xml:space="preserve"> . </w:t>
      </w:r>
    </w:p>
  </w:footnote>
  <w:footnote w:id="28">
    <w:p w14:paraId="7430EDE9" w14:textId="77777777" w:rsidR="004D4532" w:rsidRPr="0077170B" w:rsidRDefault="004D4532" w:rsidP="004D4532">
      <w:pPr>
        <w:rPr>
          <w:rFonts w:cs="Arial"/>
          <w:sz w:val="18"/>
          <w:szCs w:val="18"/>
          <w:lang w:val="sl-SI"/>
        </w:rPr>
      </w:pPr>
      <w:r w:rsidRPr="0077170B">
        <w:rPr>
          <w:rFonts w:cs="Arial"/>
          <w:sz w:val="18"/>
          <w:szCs w:val="18"/>
        </w:rPr>
        <w:footnoteRef/>
      </w:r>
      <w:r w:rsidRPr="00A8138A">
        <w:rPr>
          <w:rFonts w:cs="Arial"/>
          <w:sz w:val="18"/>
          <w:szCs w:val="18"/>
          <w:lang w:val="it-IT"/>
        </w:rPr>
        <w:t xml:space="preserve"> </w:t>
      </w:r>
      <w:r w:rsidRPr="0077170B">
        <w:rPr>
          <w:rFonts w:cs="Arial"/>
          <w:sz w:val="18"/>
          <w:szCs w:val="18"/>
          <w:lang w:val="sl-SI"/>
        </w:rPr>
        <w:t xml:space="preserve">9. člen EKČP ureja svobodo mišljenja, vesti in vere. </w:t>
      </w:r>
    </w:p>
  </w:footnote>
  <w:footnote w:id="29">
    <w:p w14:paraId="1423E834" w14:textId="77777777" w:rsidR="004D4532" w:rsidRPr="0077170B" w:rsidRDefault="004D4532" w:rsidP="004D4532">
      <w:pPr>
        <w:rPr>
          <w:rFonts w:cs="Arial"/>
          <w:sz w:val="18"/>
          <w:szCs w:val="18"/>
          <w:lang w:val="sl-SI"/>
        </w:rPr>
      </w:pPr>
      <w:r w:rsidRPr="0077170B">
        <w:rPr>
          <w:rFonts w:cs="Arial"/>
          <w:sz w:val="18"/>
          <w:szCs w:val="18"/>
        </w:rPr>
        <w:footnoteRef/>
      </w:r>
      <w:r w:rsidRPr="00A8138A">
        <w:rPr>
          <w:rFonts w:cs="Arial"/>
          <w:sz w:val="18"/>
          <w:szCs w:val="18"/>
          <w:lang w:val="it-IT"/>
        </w:rPr>
        <w:t xml:space="preserve"> </w:t>
      </w:r>
      <w:r w:rsidRPr="0077170B">
        <w:rPr>
          <w:rFonts w:cs="Arial"/>
          <w:sz w:val="18"/>
          <w:szCs w:val="18"/>
          <w:lang w:val="sl-SI"/>
        </w:rPr>
        <w:t xml:space="preserve">Dostopno na: </w:t>
      </w:r>
      <w:hyperlink r:id="rId22" w:anchor="{%22itemid%22:[%22001-1503%22]}" w:history="1">
        <w:r w:rsidRPr="0077170B">
          <w:rPr>
            <w:rStyle w:val="SledenaHiperpovezava"/>
            <w:rFonts w:cs="Arial"/>
            <w:sz w:val="18"/>
            <w:szCs w:val="18"/>
            <w:lang w:val="sl-SI"/>
          </w:rPr>
          <w:t>https://hudoc.echr.coe.int/eng#{%22itemid%22:[%22001-1503%22]}</w:t>
        </w:r>
      </w:hyperlink>
      <w:r w:rsidRPr="0077170B">
        <w:rPr>
          <w:rFonts w:cs="Arial"/>
          <w:sz w:val="18"/>
          <w:szCs w:val="18"/>
          <w:lang w:val="sl-SI"/>
        </w:rPr>
        <w:t xml:space="preserve"> </w:t>
      </w:r>
      <w:r>
        <w:rPr>
          <w:rFonts w:cs="Arial"/>
          <w:sz w:val="18"/>
          <w:szCs w:val="18"/>
          <w:lang w:val="sl-SI"/>
        </w:rPr>
        <w:t>.</w:t>
      </w:r>
    </w:p>
  </w:footnote>
  <w:footnote w:id="30">
    <w:p w14:paraId="408FBD60" w14:textId="77777777" w:rsidR="004D4532" w:rsidRPr="0077170B" w:rsidRDefault="004D4532" w:rsidP="004D4532">
      <w:pPr>
        <w:rPr>
          <w:rFonts w:cs="Arial"/>
          <w:sz w:val="18"/>
          <w:szCs w:val="18"/>
          <w:lang w:val="sl-SI"/>
        </w:rPr>
      </w:pPr>
      <w:r w:rsidRPr="0077170B">
        <w:rPr>
          <w:rFonts w:cs="Arial"/>
          <w:sz w:val="18"/>
          <w:szCs w:val="18"/>
          <w:lang w:val="sl-SI"/>
        </w:rPr>
        <w:footnoteRef/>
      </w:r>
      <w:r w:rsidRPr="0077170B">
        <w:rPr>
          <w:rFonts w:cs="Arial"/>
          <w:sz w:val="18"/>
          <w:szCs w:val="18"/>
          <w:lang w:val="sl-SI"/>
        </w:rPr>
        <w:t xml:space="preserve"> </w:t>
      </w:r>
      <w:r w:rsidRPr="0077170B">
        <w:rPr>
          <w:rFonts w:cs="Arial"/>
          <w:sz w:val="18"/>
          <w:szCs w:val="18"/>
          <w:lang w:val="sl-SI"/>
        </w:rPr>
        <w:t>Povzeto po: ESČP C. W. proti Veliki Britaniji, št. 18187/91</w:t>
      </w:r>
      <w:r>
        <w:rPr>
          <w:rFonts w:cs="Arial"/>
          <w:sz w:val="18"/>
          <w:szCs w:val="18"/>
          <w:lang w:val="sl-SI"/>
        </w:rPr>
        <w:t>.</w:t>
      </w:r>
    </w:p>
  </w:footnote>
  <w:footnote w:id="31">
    <w:p w14:paraId="6560E556" w14:textId="77777777" w:rsidR="004D4532" w:rsidRPr="00A4340F" w:rsidRDefault="004D4532" w:rsidP="004D4532">
      <w:pPr>
        <w:rPr>
          <w:sz w:val="18"/>
          <w:szCs w:val="18"/>
          <w:lang w:val="sl-SI"/>
        </w:rPr>
      </w:pPr>
      <w:r w:rsidRPr="00022360">
        <w:rPr>
          <w:sz w:val="18"/>
          <w:szCs w:val="18"/>
        </w:rPr>
        <w:footnoteRef/>
      </w:r>
      <w:r w:rsidRPr="00A8138A">
        <w:rPr>
          <w:sz w:val="18"/>
          <w:szCs w:val="18"/>
          <w:lang w:val="it-IT"/>
        </w:rPr>
        <w:t xml:space="preserve"> </w:t>
      </w:r>
      <w:r w:rsidRPr="00A8138A">
        <w:rPr>
          <w:sz w:val="18"/>
          <w:szCs w:val="18"/>
          <w:lang w:val="it-IT"/>
        </w:rPr>
        <w:t xml:space="preserve">Dostopno na: </w:t>
      </w:r>
      <w:hyperlink r:id="rId23" w:history="1">
        <w:r w:rsidRPr="00A8138A">
          <w:rPr>
            <w:rStyle w:val="SledenaHiperpovezava"/>
            <w:sz w:val="18"/>
            <w:szCs w:val="18"/>
            <w:lang w:val="it-IT"/>
          </w:rPr>
          <w:t>https://uk.practicallaw.thomsonreuters.com/0-500-6704?transitionType=Default&amp;contextData=(sc.Default)&amp;firstPage=true</w:t>
        </w:r>
      </w:hyperlink>
      <w:r w:rsidRPr="00A8138A">
        <w:rPr>
          <w:sz w:val="18"/>
          <w:szCs w:val="18"/>
          <w:lang w:val="it-IT"/>
        </w:rPr>
        <w:t xml:space="preserve"> </w:t>
      </w:r>
    </w:p>
  </w:footnote>
  <w:footnote w:id="32">
    <w:p w14:paraId="514B0FCC" w14:textId="77777777" w:rsidR="004D4532" w:rsidRPr="00A4340F" w:rsidRDefault="004D4532" w:rsidP="004D4532">
      <w:pPr>
        <w:rPr>
          <w:rFonts w:cs="Arial"/>
          <w:sz w:val="18"/>
          <w:szCs w:val="18"/>
          <w:lang w:val="sl-SI"/>
        </w:rPr>
      </w:pPr>
      <w:r w:rsidRPr="00A4340F">
        <w:rPr>
          <w:rFonts w:cs="Arial"/>
          <w:sz w:val="18"/>
          <w:szCs w:val="18"/>
        </w:rPr>
        <w:footnoteRef/>
      </w:r>
      <w:r w:rsidRPr="00A8138A">
        <w:rPr>
          <w:rFonts w:cs="Arial"/>
          <w:sz w:val="18"/>
          <w:szCs w:val="18"/>
          <w:lang w:val="it-IT"/>
        </w:rPr>
        <w:t xml:space="preserve"> </w:t>
      </w:r>
      <w:r w:rsidRPr="00A4340F">
        <w:rPr>
          <w:rFonts w:cs="Arial"/>
          <w:color w:val="000000"/>
          <w:sz w:val="18"/>
          <w:szCs w:val="18"/>
          <w:lang w:val="sl-SI"/>
        </w:rPr>
        <w:t xml:space="preserve">Dostopno na: </w:t>
      </w:r>
      <w:hyperlink r:id="rId24" w:history="1">
        <w:r w:rsidRPr="00A4340F">
          <w:rPr>
            <w:rStyle w:val="SledenaHiperpovezava"/>
            <w:rFonts w:cs="Arial"/>
            <w:sz w:val="18"/>
            <w:szCs w:val="18"/>
            <w:lang w:val="sl-SI"/>
          </w:rPr>
          <w:t>https://assets.publishing.service.gov.uk/media/5d777ae2e5274a27ca983503/Mr_G_Conisbee_v_Crossley_Farms_Limited___Others-3335357-2018-OPH_Reserved_Judgment.pdf</w:t>
        </w:r>
      </w:hyperlink>
      <w:r w:rsidRPr="00A4340F">
        <w:rPr>
          <w:rFonts w:cs="Arial"/>
          <w:color w:val="000000"/>
          <w:sz w:val="18"/>
          <w:szCs w:val="18"/>
          <w:lang w:val="sl-SI"/>
        </w:rPr>
        <w:t xml:space="preserve"> </w:t>
      </w:r>
    </w:p>
  </w:footnote>
  <w:footnote w:id="33">
    <w:p w14:paraId="0FF5660E" w14:textId="77777777" w:rsidR="00525097" w:rsidRPr="00A8138A" w:rsidRDefault="00525097" w:rsidP="00525097">
      <w:pPr>
        <w:pStyle w:val="Sprotnaopomba-besedilo"/>
        <w:jc w:val="both"/>
        <w:rPr>
          <w:rStyle w:val="Sprotnaopomba-sklic"/>
          <w:lang w:val="it-IT"/>
        </w:rPr>
      </w:pPr>
      <w:r>
        <w:rPr>
          <w:rStyle w:val="Sprotnaopomba-sklic"/>
        </w:rPr>
        <w:footnoteRef/>
      </w:r>
      <w:r w:rsidRPr="00A8138A">
        <w:rPr>
          <w:lang w:val="it-IT"/>
        </w:rPr>
        <w:t xml:space="preserve"> </w:t>
      </w:r>
      <w:r w:rsidRPr="00A8138A">
        <w:rPr>
          <w:sz w:val="18"/>
          <w:szCs w:val="18"/>
          <w:lang w:val="it-IT"/>
        </w:rPr>
        <w:t xml:space="preserve">Dostopno na: </w:t>
      </w:r>
      <w:hyperlink r:id="rId25" w:history="1">
        <w:r w:rsidRPr="00A8138A">
          <w:rPr>
            <w:rStyle w:val="Hiperpovezava"/>
            <w:sz w:val="18"/>
            <w:szCs w:val="18"/>
            <w:lang w:val="it-IT"/>
          </w:rPr>
          <w:t>Ocena diskriminatornosti tretjega in četrtega odstavka 4. člena zakona o šolski prehrani - Zagovornik načela enakosti</w:t>
        </w:r>
      </w:hyperlink>
      <w:r w:rsidRPr="00A8138A">
        <w:rPr>
          <w:sz w:val="18"/>
          <w:szCs w:val="18"/>
          <w:lang w:val="it-IT"/>
        </w:rPr>
        <w:t xml:space="preserve">. </w:t>
      </w:r>
      <w:r w:rsidRPr="00A8138A">
        <w:rPr>
          <w:rStyle w:val="Sprotnaopomba-sklic"/>
          <w:lang w:val="it-IT"/>
        </w:rPr>
        <w:t xml:space="preserve"> </w:t>
      </w:r>
    </w:p>
  </w:footnote>
  <w:footnote w:id="34">
    <w:p w14:paraId="317AFA2C" w14:textId="77777777" w:rsidR="001B14DB" w:rsidRPr="002C594D" w:rsidRDefault="001B14DB" w:rsidP="001B14DB">
      <w:pPr>
        <w:pStyle w:val="Sprotnaopomba-besedilo"/>
        <w:rPr>
          <w:sz w:val="18"/>
          <w:szCs w:val="18"/>
          <w:lang w:val="sl-SI"/>
        </w:rPr>
      </w:pPr>
      <w:r w:rsidRPr="002C594D">
        <w:rPr>
          <w:rStyle w:val="Sprotnaopomba-sklic"/>
          <w:sz w:val="18"/>
          <w:szCs w:val="18"/>
        </w:rPr>
        <w:footnoteRef/>
      </w:r>
      <w:r w:rsidRPr="00A8138A">
        <w:rPr>
          <w:sz w:val="18"/>
          <w:szCs w:val="18"/>
          <w:lang w:val="it-IT"/>
        </w:rPr>
        <w:t xml:space="preserve"> Uradni list RS, št. 100/05 – uradno prečiščeno besedilo, 25/08, 98/09 – ZIUZGK, 36/10, 62/10 – ZUPJS, 94/10 – ZIU, 40/12 – ZUJF, 14/15 – ZUUJFO, 55/17, 18/21 in 85/25. </w:t>
      </w:r>
    </w:p>
  </w:footnote>
  <w:footnote w:id="35">
    <w:p w14:paraId="498CD546" w14:textId="64719C57" w:rsidR="006A4068" w:rsidRPr="00342586" w:rsidRDefault="006A4068" w:rsidP="0007467C">
      <w:pPr>
        <w:pStyle w:val="Sprotnaopomba-besedilo"/>
        <w:jc w:val="both"/>
        <w:rPr>
          <w:sz w:val="18"/>
          <w:szCs w:val="18"/>
          <w:lang w:val="sl-SI"/>
        </w:rPr>
      </w:pPr>
      <w:r w:rsidRPr="00342586">
        <w:rPr>
          <w:rStyle w:val="Sprotnaopomba-sklic"/>
          <w:sz w:val="18"/>
          <w:szCs w:val="18"/>
          <w:lang w:val="sl-SI"/>
        </w:rPr>
        <w:footnoteRef/>
      </w:r>
      <w:r w:rsidRPr="00342586">
        <w:rPr>
          <w:sz w:val="18"/>
          <w:szCs w:val="18"/>
          <w:lang w:val="sl-SI"/>
        </w:rPr>
        <w:t xml:space="preserve"> </w:t>
      </w:r>
      <w:r w:rsidRPr="00342586">
        <w:rPr>
          <w:sz w:val="18"/>
          <w:szCs w:val="18"/>
          <w:lang w:val="sl-SI"/>
        </w:rPr>
        <w:t xml:space="preserve">V Smernicah je tovrstna prehrana poimenovana »uravnotežena, pestra in mešana prehrana«. </w:t>
      </w:r>
    </w:p>
  </w:footnote>
  <w:footnote w:id="36">
    <w:p w14:paraId="7377D7BF" w14:textId="795C246A" w:rsidR="0007467C" w:rsidRPr="00342586" w:rsidRDefault="0007467C" w:rsidP="0007467C">
      <w:pPr>
        <w:pStyle w:val="Sprotnaopomba-besedilo"/>
        <w:jc w:val="both"/>
        <w:rPr>
          <w:sz w:val="18"/>
          <w:szCs w:val="18"/>
          <w:lang w:val="sl-SI"/>
        </w:rPr>
      </w:pPr>
      <w:r w:rsidRPr="00342586">
        <w:rPr>
          <w:rStyle w:val="Sprotnaopomba-sklic"/>
          <w:sz w:val="18"/>
          <w:szCs w:val="18"/>
          <w:lang w:val="sl-SI"/>
        </w:rPr>
        <w:footnoteRef/>
      </w:r>
      <w:r w:rsidRPr="00342586">
        <w:rPr>
          <w:sz w:val="18"/>
          <w:szCs w:val="18"/>
          <w:lang w:val="sl-SI"/>
        </w:rPr>
        <w:t xml:space="preserve"> </w:t>
      </w:r>
      <w:r w:rsidRPr="00342586">
        <w:rPr>
          <w:sz w:val="18"/>
          <w:szCs w:val="18"/>
          <w:lang w:val="sl-SI"/>
        </w:rPr>
        <w:t xml:space="preserve">Smernice, stran 29: “Po mnenju domačih in tujih strokovnih združenj je uravnotežena, pestra in mešana prehrana po zgornjih načelih trenutno najoptimalnejši način kako v praksi doseči ustrezno razmerje med okolijskimi vplivi in vplivom prehrane na zdravje. Vse drugačne oblike prehranjevanja v teh okoljih lahko privedejo do poslabšanja hranilne vrednosti obrokov, posledice zavračanja hrane pa se lahko odrazijo v še dodatno povečanem negativnem </w:t>
      </w:r>
      <w:proofErr w:type="spellStart"/>
      <w:r w:rsidRPr="00342586">
        <w:rPr>
          <w:sz w:val="18"/>
          <w:szCs w:val="18"/>
          <w:lang w:val="sl-SI"/>
        </w:rPr>
        <w:t>okol</w:t>
      </w:r>
      <w:r w:rsidR="00342586">
        <w:rPr>
          <w:sz w:val="18"/>
          <w:szCs w:val="18"/>
          <w:lang w:val="sl-SI"/>
        </w:rPr>
        <w:t>j</w:t>
      </w:r>
      <w:r w:rsidRPr="00342586">
        <w:rPr>
          <w:sz w:val="18"/>
          <w:szCs w:val="18"/>
          <w:lang w:val="sl-SI"/>
        </w:rPr>
        <w:t>skem</w:t>
      </w:r>
      <w:proofErr w:type="spellEnd"/>
      <w:r w:rsidRPr="00342586">
        <w:rPr>
          <w:sz w:val="18"/>
          <w:szCs w:val="18"/>
          <w:lang w:val="sl-SI"/>
        </w:rPr>
        <w:t xml:space="preserve"> odtisu.”</w:t>
      </w:r>
    </w:p>
  </w:footnote>
  <w:footnote w:id="37">
    <w:p w14:paraId="141850C3" w14:textId="02964A38" w:rsidR="003A27F1" w:rsidRPr="00342586" w:rsidRDefault="003A27F1">
      <w:pPr>
        <w:pStyle w:val="Sprotnaopomba-besedilo"/>
        <w:rPr>
          <w:sz w:val="18"/>
          <w:szCs w:val="18"/>
          <w:lang w:val="sl-SI"/>
        </w:rPr>
      </w:pPr>
      <w:r w:rsidRPr="00342586">
        <w:rPr>
          <w:rStyle w:val="Sprotnaopomba-sklic"/>
          <w:sz w:val="18"/>
          <w:szCs w:val="18"/>
          <w:lang w:val="sl-SI"/>
        </w:rPr>
        <w:footnoteRef/>
      </w:r>
      <w:r w:rsidRPr="00342586">
        <w:rPr>
          <w:sz w:val="18"/>
          <w:szCs w:val="18"/>
          <w:lang w:val="sl-SI"/>
        </w:rPr>
        <w:t xml:space="preserve"> </w:t>
      </w:r>
      <w:r w:rsidRPr="00342586">
        <w:rPr>
          <w:sz w:val="18"/>
          <w:szCs w:val="18"/>
          <w:lang w:val="sl-SI"/>
        </w:rPr>
        <w:t xml:space="preserve">Smernice, stran 47 in 48. </w:t>
      </w:r>
    </w:p>
  </w:footnote>
  <w:footnote w:id="38">
    <w:p w14:paraId="679D4BD3" w14:textId="0B23ADA4" w:rsidR="00342586" w:rsidRPr="00342586" w:rsidRDefault="00342586" w:rsidP="00342586">
      <w:pPr>
        <w:pStyle w:val="Sprotnaopomba-besedilo"/>
        <w:jc w:val="both"/>
        <w:rPr>
          <w:sz w:val="18"/>
          <w:szCs w:val="18"/>
          <w:lang w:val="sl-SI"/>
        </w:rPr>
      </w:pPr>
      <w:r w:rsidRPr="00342586">
        <w:rPr>
          <w:rStyle w:val="Sprotnaopomba-sklic"/>
          <w:sz w:val="18"/>
          <w:szCs w:val="18"/>
          <w:lang w:val="sl-SI"/>
        </w:rPr>
        <w:footnoteRef/>
      </w:r>
      <w:r w:rsidRPr="00342586">
        <w:rPr>
          <w:sz w:val="18"/>
          <w:szCs w:val="18"/>
          <w:lang w:val="sl-SI"/>
        </w:rPr>
        <w:t xml:space="preserve"> </w:t>
      </w:r>
      <w:r w:rsidRPr="00342586">
        <w:rPr>
          <w:sz w:val="18"/>
          <w:szCs w:val="18"/>
          <w:lang w:val="sl-SI"/>
        </w:rPr>
        <w:t>“V zadnjem času zaznavamo problem vse večjega števila otrok z različnimi dietami, ki niso medicinsko utemeljene. To ima lahko škodljive učinke za otroke,…” ali “Vzgojno-izobraževalni zavodi niso dolžni zagotavljati medicinsko neutemeljenih diet, kot so npr. diete na podlagi priporočil alternativnih zdravilcev (</w:t>
      </w:r>
      <w:proofErr w:type="spellStart"/>
      <w:r w:rsidRPr="00342586">
        <w:rPr>
          <w:sz w:val="18"/>
          <w:szCs w:val="18"/>
          <w:lang w:val="sl-SI"/>
        </w:rPr>
        <w:t>bioresonanca</w:t>
      </w:r>
      <w:proofErr w:type="spellEnd"/>
      <w:r w:rsidRPr="00342586">
        <w:rPr>
          <w:sz w:val="18"/>
          <w:szCs w:val="18"/>
          <w:lang w:val="sl-SI"/>
        </w:rPr>
        <w:t xml:space="preserve">, homeopatija itn.), določanja specifičnih </w:t>
      </w:r>
      <w:proofErr w:type="spellStart"/>
      <w:r w:rsidRPr="00342586">
        <w:rPr>
          <w:sz w:val="18"/>
          <w:szCs w:val="18"/>
          <w:lang w:val="sl-SI"/>
        </w:rPr>
        <w:t>IgG</w:t>
      </w:r>
      <w:proofErr w:type="spellEnd"/>
      <w:r w:rsidRPr="00342586">
        <w:rPr>
          <w:sz w:val="18"/>
          <w:szCs w:val="18"/>
          <w:lang w:val="sl-SI"/>
        </w:rPr>
        <w:t xml:space="preserve">, verskih in drugih osebnih prepričanj staršev (vegetarijanska, </w:t>
      </w:r>
      <w:proofErr w:type="spellStart"/>
      <w:r w:rsidRPr="00342586">
        <w:rPr>
          <w:sz w:val="18"/>
          <w:szCs w:val="18"/>
          <w:lang w:val="sl-SI"/>
        </w:rPr>
        <w:t>veganska</w:t>
      </w:r>
      <w:proofErr w:type="spellEnd"/>
      <w:r w:rsidRPr="00342586">
        <w:rPr>
          <w:sz w:val="18"/>
          <w:szCs w:val="18"/>
          <w:lang w:val="sl-SI"/>
        </w:rPr>
        <w:t xml:space="preserve"> dieta) ter diet, kot npr. »dieta brez konzervansov« in podobno.« </w:t>
      </w:r>
    </w:p>
  </w:footnote>
  <w:footnote w:id="39">
    <w:p w14:paraId="107FD6D8" w14:textId="77777777" w:rsidR="0023504F" w:rsidRPr="00B53027" w:rsidRDefault="0023504F" w:rsidP="0023504F">
      <w:pPr>
        <w:pStyle w:val="Sprotnaopomba-besedilo"/>
        <w:jc w:val="both"/>
        <w:rPr>
          <w:sz w:val="18"/>
          <w:szCs w:val="18"/>
          <w:lang w:val="sl-SI"/>
        </w:rPr>
      </w:pPr>
      <w:r w:rsidRPr="00B53027">
        <w:rPr>
          <w:rStyle w:val="Sprotnaopomba-sklic"/>
          <w:sz w:val="18"/>
          <w:szCs w:val="18"/>
        </w:rPr>
        <w:footnoteRef/>
      </w:r>
      <w:r w:rsidRPr="00A8138A">
        <w:rPr>
          <w:sz w:val="18"/>
          <w:szCs w:val="18"/>
          <w:lang w:val="it-IT"/>
        </w:rPr>
        <w:t xml:space="preserve"> </w:t>
      </w:r>
      <w:r w:rsidRPr="00B53027">
        <w:rPr>
          <w:sz w:val="18"/>
          <w:szCs w:val="18"/>
          <w:lang w:val="sl-SI"/>
        </w:rPr>
        <w:t xml:space="preserve">Dostopno na spletni strani Zdravniške zbornice Slovenije: </w:t>
      </w:r>
      <w:hyperlink r:id="rId26" w:history="1">
        <w:r w:rsidRPr="00A8138A">
          <w:rPr>
            <w:rStyle w:val="Hiperpovezava"/>
            <w:sz w:val="18"/>
            <w:szCs w:val="18"/>
            <w:lang w:val="it-IT"/>
          </w:rPr>
          <w:t>Priporočila za medicinsko indicirane diete</w:t>
        </w:r>
      </w:hyperlink>
      <w:r w:rsidRPr="00B53027">
        <w:rPr>
          <w:sz w:val="18"/>
          <w:szCs w:val="18"/>
          <w:lang w:val="sl-SI"/>
        </w:rPr>
        <w:t xml:space="preserve">. </w:t>
      </w:r>
    </w:p>
  </w:footnote>
  <w:footnote w:id="40">
    <w:p w14:paraId="27ECCA55" w14:textId="77777777" w:rsidR="0066130C" w:rsidRPr="00900A4F" w:rsidRDefault="0066130C" w:rsidP="00900A4F">
      <w:pPr>
        <w:pStyle w:val="Sprotnaopomba-besedilo"/>
        <w:jc w:val="both"/>
        <w:rPr>
          <w:sz w:val="18"/>
          <w:szCs w:val="18"/>
          <w:lang w:val="sl-SI"/>
        </w:rPr>
      </w:pPr>
      <w:r w:rsidRPr="00900A4F">
        <w:rPr>
          <w:rStyle w:val="Sprotnaopomba-sklic"/>
          <w:sz w:val="18"/>
          <w:szCs w:val="18"/>
        </w:rPr>
        <w:footnoteRef/>
      </w:r>
      <w:r w:rsidRPr="00A8138A">
        <w:rPr>
          <w:sz w:val="18"/>
          <w:szCs w:val="18"/>
          <w:lang w:val="it-IT"/>
        </w:rPr>
        <w:t xml:space="preserve"> </w:t>
      </w:r>
      <w:r w:rsidRPr="00900A4F">
        <w:rPr>
          <w:sz w:val="18"/>
          <w:szCs w:val="18"/>
          <w:lang w:val="sl-SI"/>
        </w:rPr>
        <w:t xml:space="preserve">Dostopno na: </w:t>
      </w:r>
      <w:hyperlink r:id="rId27" w:history="1">
        <w:r w:rsidRPr="00900A4F">
          <w:rPr>
            <w:rStyle w:val="Hiperpovezava"/>
            <w:sz w:val="18"/>
            <w:szCs w:val="18"/>
            <w:lang w:val="sl-SI"/>
          </w:rPr>
          <w:t>https://nijz.si/zivljenjski-slog/prehrana/strokovno-mnenje-glede-vegetarijanstva-in-kitajske-studije/</w:t>
        </w:r>
      </w:hyperlink>
      <w:r w:rsidRPr="00900A4F">
        <w:rPr>
          <w:sz w:val="18"/>
          <w:szCs w:val="18"/>
          <w:lang w:val="sl-SI"/>
        </w:rPr>
        <w:t xml:space="preserve">.  </w:t>
      </w:r>
    </w:p>
  </w:footnote>
  <w:footnote w:id="41">
    <w:p w14:paraId="7B42CC62" w14:textId="2A2217C5" w:rsidR="00501CA0" w:rsidRPr="00900A4F" w:rsidRDefault="00501CA0" w:rsidP="00900A4F">
      <w:pPr>
        <w:pStyle w:val="Sprotnaopomba-besedilo"/>
        <w:jc w:val="both"/>
        <w:rPr>
          <w:sz w:val="18"/>
          <w:szCs w:val="18"/>
          <w:lang w:val="sl-SI"/>
        </w:rPr>
      </w:pPr>
      <w:r w:rsidRPr="00900A4F">
        <w:rPr>
          <w:rStyle w:val="Sprotnaopomba-sklic"/>
          <w:sz w:val="18"/>
          <w:szCs w:val="18"/>
        </w:rPr>
        <w:footnoteRef/>
      </w:r>
      <w:r w:rsidRPr="00A8138A">
        <w:rPr>
          <w:sz w:val="18"/>
          <w:szCs w:val="18"/>
          <w:lang w:val="it-IT"/>
        </w:rPr>
        <w:t xml:space="preserve"> </w:t>
      </w:r>
      <w:r w:rsidRPr="00A8138A">
        <w:rPr>
          <w:sz w:val="18"/>
          <w:szCs w:val="18"/>
          <w:lang w:val="it-IT"/>
        </w:rPr>
        <w:t xml:space="preserve">Dostopno na: </w:t>
      </w:r>
      <w:hyperlink r:id="rId28" w:history="1">
        <w:r w:rsidRPr="00A8138A">
          <w:rPr>
            <w:rStyle w:val="Hiperpovezava"/>
            <w:sz w:val="18"/>
            <w:szCs w:val="18"/>
            <w:lang w:val="it-IT"/>
          </w:rPr>
          <w:t>https://www.gov.si/drzavni-organi/ministrstva/ministrstvo-za-zdravje/o-ministrstvu/razsirjeni-strokovni-kolegiji/</w:t>
        </w:r>
      </w:hyperlink>
      <w:r w:rsidRPr="00A8138A">
        <w:rPr>
          <w:sz w:val="18"/>
          <w:szCs w:val="18"/>
          <w:lang w:val="it-IT"/>
        </w:rPr>
        <w:t>.</w:t>
      </w:r>
    </w:p>
  </w:footnote>
  <w:footnote w:id="42">
    <w:p w14:paraId="30957EEC" w14:textId="7FC94D8D" w:rsidR="000074B7" w:rsidRPr="00900A4F" w:rsidRDefault="000074B7" w:rsidP="00900A4F">
      <w:pPr>
        <w:pStyle w:val="Sprotnaopomba-besedilo"/>
        <w:jc w:val="both"/>
        <w:rPr>
          <w:sz w:val="18"/>
          <w:szCs w:val="18"/>
          <w:lang w:val="sl-SI"/>
        </w:rPr>
      </w:pPr>
      <w:r w:rsidRPr="00900A4F">
        <w:rPr>
          <w:rStyle w:val="Sprotnaopomba-sklic"/>
          <w:sz w:val="18"/>
          <w:szCs w:val="18"/>
        </w:rPr>
        <w:footnoteRef/>
      </w:r>
      <w:r w:rsidRPr="00A8138A">
        <w:rPr>
          <w:sz w:val="18"/>
          <w:szCs w:val="18"/>
          <w:lang w:val="it-IT"/>
        </w:rPr>
        <w:t xml:space="preserve"> </w:t>
      </w:r>
      <w:r w:rsidRPr="00900A4F">
        <w:rPr>
          <w:sz w:val="18"/>
          <w:szCs w:val="18"/>
          <w:lang w:val="sl-SI"/>
        </w:rPr>
        <w:t xml:space="preserve">Dostopno na: </w:t>
      </w:r>
      <w:hyperlink r:id="rId29" w:history="1">
        <w:r w:rsidRPr="00900A4F">
          <w:rPr>
            <w:rStyle w:val="Hiperpovezava"/>
            <w:sz w:val="18"/>
            <w:szCs w:val="18"/>
            <w:lang w:val="sl-SI"/>
          </w:rPr>
          <w:t>https://nijz.si/</w:t>
        </w:r>
      </w:hyperlink>
      <w:r w:rsidRPr="00900A4F">
        <w:rPr>
          <w:sz w:val="18"/>
          <w:szCs w:val="18"/>
          <w:lang w:val="sl-SI"/>
        </w:rPr>
        <w:t>.</w:t>
      </w:r>
    </w:p>
  </w:footnote>
  <w:footnote w:id="43">
    <w:p w14:paraId="1EFDFF2C" w14:textId="67E2B4AF" w:rsidR="00900A4F" w:rsidRPr="00900A4F" w:rsidRDefault="00900A4F" w:rsidP="00900A4F">
      <w:pPr>
        <w:pStyle w:val="Sprotnaopomba-besedilo"/>
        <w:jc w:val="both"/>
        <w:rPr>
          <w:sz w:val="18"/>
          <w:szCs w:val="18"/>
          <w:lang w:val="sl-SI"/>
        </w:rPr>
      </w:pPr>
      <w:r w:rsidRPr="00900A4F">
        <w:rPr>
          <w:rStyle w:val="Sprotnaopomba-sklic"/>
          <w:sz w:val="18"/>
          <w:szCs w:val="18"/>
        </w:rPr>
        <w:footnoteRef/>
      </w:r>
      <w:r w:rsidRPr="00A8138A">
        <w:rPr>
          <w:sz w:val="18"/>
          <w:szCs w:val="18"/>
          <w:lang w:val="sl-SI"/>
        </w:rPr>
        <w:t xml:space="preserve"> </w:t>
      </w:r>
      <w:r w:rsidRPr="00A8138A">
        <w:rPr>
          <w:sz w:val="18"/>
          <w:szCs w:val="18"/>
          <w:lang w:val="sl-SI"/>
        </w:rPr>
        <w:t xml:space="preserve">Uradni list RS, št. 15/17, 21/18 – ZNOrg, 22/19, 67/19 – ZMatR-C, 200/20 – ZOOMTVI, 94/22 – odl. </w:t>
      </w:r>
      <w:r w:rsidRPr="00900A4F">
        <w:rPr>
          <w:sz w:val="18"/>
          <w:szCs w:val="18"/>
        </w:rPr>
        <w:t xml:space="preserve">US, 94/22 – </w:t>
      </w:r>
      <w:proofErr w:type="spellStart"/>
      <w:r w:rsidRPr="00900A4F">
        <w:rPr>
          <w:sz w:val="18"/>
          <w:szCs w:val="18"/>
        </w:rPr>
        <w:t>odl</w:t>
      </w:r>
      <w:proofErr w:type="spellEnd"/>
      <w:r w:rsidRPr="00900A4F">
        <w:rPr>
          <w:sz w:val="18"/>
          <w:szCs w:val="18"/>
        </w:rPr>
        <w:t xml:space="preserve">. US, 5/23 in 34/24 – </w:t>
      </w:r>
      <w:proofErr w:type="spellStart"/>
      <w:r w:rsidRPr="00900A4F">
        <w:rPr>
          <w:sz w:val="18"/>
          <w:szCs w:val="18"/>
        </w:rPr>
        <w:t>odl</w:t>
      </w:r>
      <w:proofErr w:type="spellEnd"/>
      <w:r w:rsidRPr="00900A4F">
        <w:rPr>
          <w:sz w:val="18"/>
          <w:szCs w:val="18"/>
        </w:rPr>
        <w:t>. US</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3C0D" w14:textId="77777777" w:rsidR="00F7218C" w:rsidRPr="007F6BF5" w:rsidRDefault="00F7218C" w:rsidP="00157EBD">
    <w:pPr>
      <w:pStyle w:val="glava"/>
      <w:rPr>
        <w:rFonts w:ascii="Arial Unicode MS" w:hAnsi="Arial Unicode MS"/>
      </w:rPr>
    </w:pPr>
    <w:r>
      <w:rPr>
        <w:noProof/>
      </w:rPr>
      <w:drawing>
        <wp:anchor distT="152400" distB="152400" distL="152400" distR="152400" simplePos="0" relativeHeight="251660288" behindDoc="0" locked="0" layoutInCell="1" allowOverlap="1" wp14:anchorId="5B156453" wp14:editId="5EB6B478">
          <wp:simplePos x="0" y="0"/>
          <wp:positionH relativeFrom="margin">
            <wp:posOffset>-1128395</wp:posOffset>
          </wp:positionH>
          <wp:positionV relativeFrom="page">
            <wp:posOffset>-114300</wp:posOffset>
          </wp:positionV>
          <wp:extent cx="7559040" cy="1163955"/>
          <wp:effectExtent l="0" t="0" r="0" b="0"/>
          <wp:wrapSquare wrapText="bothSides"/>
          <wp:docPr id="26" name="Slika 26" descr="zagovornik - word glava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govornik - word glava -RGB.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639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88492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02DBE"/>
    <w:multiLevelType w:val="hybridMultilevel"/>
    <w:tmpl w:val="FE3033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B8209A"/>
    <w:multiLevelType w:val="hybridMultilevel"/>
    <w:tmpl w:val="D6843796"/>
    <w:lvl w:ilvl="0" w:tplc="6DF81A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0A4271"/>
    <w:multiLevelType w:val="hybridMultilevel"/>
    <w:tmpl w:val="3968A62C"/>
    <w:lvl w:ilvl="0" w:tplc="04240001">
      <w:start w:val="1"/>
      <w:numFmt w:val="bullet"/>
      <w:lvlText w:val=""/>
      <w:lvlJc w:val="left"/>
      <w:pPr>
        <w:ind w:left="720" w:hanging="360"/>
      </w:pPr>
      <w:rPr>
        <w:rFonts w:ascii="Symbol" w:hAnsi="Symbol" w:hint="default"/>
        <w:i w:val="0"/>
        <w:i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EA58B3"/>
    <w:multiLevelType w:val="hybridMultilevel"/>
    <w:tmpl w:val="FDD0DF4C"/>
    <w:lvl w:ilvl="0" w:tplc="145A270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A3713A"/>
    <w:multiLevelType w:val="multilevel"/>
    <w:tmpl w:val="B5FC2F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015BB7"/>
    <w:multiLevelType w:val="hybridMultilevel"/>
    <w:tmpl w:val="A888D212"/>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3937A6"/>
    <w:multiLevelType w:val="hybridMultilevel"/>
    <w:tmpl w:val="3F9E1A14"/>
    <w:lvl w:ilvl="0" w:tplc="472CEC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790246"/>
    <w:multiLevelType w:val="hybridMultilevel"/>
    <w:tmpl w:val="888601D6"/>
    <w:lvl w:ilvl="0" w:tplc="6DF81A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AB6878"/>
    <w:multiLevelType w:val="multilevel"/>
    <w:tmpl w:val="B5FC2F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9910AE"/>
    <w:multiLevelType w:val="hybridMultilevel"/>
    <w:tmpl w:val="FB20AE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12314F5"/>
    <w:multiLevelType w:val="hybridMultilevel"/>
    <w:tmpl w:val="62827ED2"/>
    <w:lvl w:ilvl="0" w:tplc="BBC4BE5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6B4E20"/>
    <w:multiLevelType w:val="multilevel"/>
    <w:tmpl w:val="C0E6CB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4A1E44"/>
    <w:multiLevelType w:val="hybridMultilevel"/>
    <w:tmpl w:val="7A4660D8"/>
    <w:lvl w:ilvl="0" w:tplc="64DE297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52A1A8C"/>
    <w:multiLevelType w:val="hybridMultilevel"/>
    <w:tmpl w:val="E1C030F0"/>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58B18F8"/>
    <w:multiLevelType w:val="multilevel"/>
    <w:tmpl w:val="B5FC2F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58F4BBE"/>
    <w:multiLevelType w:val="hybridMultilevel"/>
    <w:tmpl w:val="79869022"/>
    <w:lvl w:ilvl="0" w:tplc="0360BF2C">
      <w:start w:val="1"/>
      <w:numFmt w:val="upperRoman"/>
      <w:lvlText w:val="%1."/>
      <w:lvlJc w:val="left"/>
      <w:pPr>
        <w:ind w:left="1080" w:hanging="72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076282"/>
    <w:multiLevelType w:val="hybridMultilevel"/>
    <w:tmpl w:val="CF125CD4"/>
    <w:lvl w:ilvl="0" w:tplc="51A0F832">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DC5A86"/>
    <w:multiLevelType w:val="hybridMultilevel"/>
    <w:tmpl w:val="E1D89766"/>
    <w:lvl w:ilvl="0" w:tplc="64DE297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3A4B68"/>
    <w:multiLevelType w:val="multilevel"/>
    <w:tmpl w:val="B5FC2F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1B0BBB"/>
    <w:multiLevelType w:val="multilevel"/>
    <w:tmpl w:val="B5FC2F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1291A1F"/>
    <w:multiLevelType w:val="multilevel"/>
    <w:tmpl w:val="B5FC2F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2DE2EE9"/>
    <w:multiLevelType w:val="hybridMultilevel"/>
    <w:tmpl w:val="280A7E9A"/>
    <w:lvl w:ilvl="0" w:tplc="DD1E708C">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460184"/>
    <w:multiLevelType w:val="multilevel"/>
    <w:tmpl w:val="97BA23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843424"/>
    <w:multiLevelType w:val="hybridMultilevel"/>
    <w:tmpl w:val="B94630A0"/>
    <w:lvl w:ilvl="0" w:tplc="C7384718">
      <w:start w:val="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CFD6A13"/>
    <w:multiLevelType w:val="multilevel"/>
    <w:tmpl w:val="5EA2E0C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104314"/>
    <w:multiLevelType w:val="hybridMultilevel"/>
    <w:tmpl w:val="133C4492"/>
    <w:lvl w:ilvl="0" w:tplc="6DF81A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C805C0"/>
    <w:multiLevelType w:val="hybridMultilevel"/>
    <w:tmpl w:val="734EF8CA"/>
    <w:lvl w:ilvl="0" w:tplc="6DF81A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C2E51AC"/>
    <w:multiLevelType w:val="hybridMultilevel"/>
    <w:tmpl w:val="EF9E1F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DEB04B7"/>
    <w:multiLevelType w:val="hybridMultilevel"/>
    <w:tmpl w:val="63147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054CFA"/>
    <w:multiLevelType w:val="multilevel"/>
    <w:tmpl w:val="A322FD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99070572">
    <w:abstractNumId w:val="2"/>
  </w:num>
  <w:num w:numId="2" w16cid:durableId="2090535632">
    <w:abstractNumId w:val="26"/>
  </w:num>
  <w:num w:numId="3" w16cid:durableId="2091735352">
    <w:abstractNumId w:val="8"/>
  </w:num>
  <w:num w:numId="4" w16cid:durableId="647168099">
    <w:abstractNumId w:val="27"/>
  </w:num>
  <w:num w:numId="5" w16cid:durableId="1210533779">
    <w:abstractNumId w:val="25"/>
  </w:num>
  <w:num w:numId="6" w16cid:durableId="2018116778">
    <w:abstractNumId w:val="11"/>
  </w:num>
  <w:num w:numId="7" w16cid:durableId="1957441177">
    <w:abstractNumId w:val="17"/>
  </w:num>
  <w:num w:numId="8" w16cid:durableId="1761217759">
    <w:abstractNumId w:val="7"/>
  </w:num>
  <w:num w:numId="9" w16cid:durableId="1748530016">
    <w:abstractNumId w:val="16"/>
  </w:num>
  <w:num w:numId="10" w16cid:durableId="1052390766">
    <w:abstractNumId w:val="30"/>
  </w:num>
  <w:num w:numId="11" w16cid:durableId="302541067">
    <w:abstractNumId w:val="12"/>
  </w:num>
  <w:num w:numId="12" w16cid:durableId="1586376601">
    <w:abstractNumId w:val="4"/>
  </w:num>
  <w:num w:numId="13" w16cid:durableId="1724063818">
    <w:abstractNumId w:val="28"/>
  </w:num>
  <w:num w:numId="14" w16cid:durableId="1175537892">
    <w:abstractNumId w:val="3"/>
  </w:num>
  <w:num w:numId="15" w16cid:durableId="1136726301">
    <w:abstractNumId w:val="29"/>
  </w:num>
  <w:num w:numId="16" w16cid:durableId="2143766270">
    <w:abstractNumId w:val="19"/>
  </w:num>
  <w:num w:numId="17" w16cid:durableId="315233445">
    <w:abstractNumId w:val="18"/>
  </w:num>
  <w:num w:numId="18" w16cid:durableId="1321348513">
    <w:abstractNumId w:val="13"/>
  </w:num>
  <w:num w:numId="19" w16cid:durableId="1618098859">
    <w:abstractNumId w:val="21"/>
  </w:num>
  <w:num w:numId="20" w16cid:durableId="181094626">
    <w:abstractNumId w:val="20"/>
  </w:num>
  <w:num w:numId="21" w16cid:durableId="2133816166">
    <w:abstractNumId w:val="23"/>
  </w:num>
  <w:num w:numId="22" w16cid:durableId="1705864957">
    <w:abstractNumId w:val="9"/>
  </w:num>
  <w:num w:numId="23" w16cid:durableId="1885284775">
    <w:abstractNumId w:val="22"/>
  </w:num>
  <w:num w:numId="24" w16cid:durableId="1320886921">
    <w:abstractNumId w:val="14"/>
  </w:num>
  <w:num w:numId="25" w16cid:durableId="907227049">
    <w:abstractNumId w:val="6"/>
  </w:num>
  <w:num w:numId="26" w16cid:durableId="1856727550">
    <w:abstractNumId w:val="24"/>
  </w:num>
  <w:num w:numId="27" w16cid:durableId="1543860165">
    <w:abstractNumId w:val="10"/>
  </w:num>
  <w:num w:numId="28" w16cid:durableId="593561185">
    <w:abstractNumId w:val="0"/>
  </w:num>
  <w:num w:numId="29" w16cid:durableId="477303368">
    <w:abstractNumId w:val="15"/>
  </w:num>
  <w:num w:numId="30" w16cid:durableId="738360965">
    <w:abstractNumId w:val="5"/>
  </w:num>
  <w:num w:numId="31" w16cid:durableId="332607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08"/>
    <w:rsid w:val="00004331"/>
    <w:rsid w:val="000074B7"/>
    <w:rsid w:val="00007D19"/>
    <w:rsid w:val="00010E06"/>
    <w:rsid w:val="00015851"/>
    <w:rsid w:val="00015AB7"/>
    <w:rsid w:val="00022099"/>
    <w:rsid w:val="00026A00"/>
    <w:rsid w:val="00027571"/>
    <w:rsid w:val="000331DB"/>
    <w:rsid w:val="00033227"/>
    <w:rsid w:val="00036D0D"/>
    <w:rsid w:val="00037B5B"/>
    <w:rsid w:val="00037D96"/>
    <w:rsid w:val="00040E75"/>
    <w:rsid w:val="0004117D"/>
    <w:rsid w:val="00045F9E"/>
    <w:rsid w:val="000516D4"/>
    <w:rsid w:val="00062118"/>
    <w:rsid w:val="00064C0F"/>
    <w:rsid w:val="00071859"/>
    <w:rsid w:val="00071981"/>
    <w:rsid w:val="00072888"/>
    <w:rsid w:val="0007467C"/>
    <w:rsid w:val="00077582"/>
    <w:rsid w:val="000779C1"/>
    <w:rsid w:val="00081A41"/>
    <w:rsid w:val="000926EC"/>
    <w:rsid w:val="00092818"/>
    <w:rsid w:val="00097855"/>
    <w:rsid w:val="000A5214"/>
    <w:rsid w:val="000A6942"/>
    <w:rsid w:val="000A717A"/>
    <w:rsid w:val="000B7110"/>
    <w:rsid w:val="000B7EC2"/>
    <w:rsid w:val="000C1936"/>
    <w:rsid w:val="000C67A0"/>
    <w:rsid w:val="000D072B"/>
    <w:rsid w:val="000D0D3A"/>
    <w:rsid w:val="000D0D5B"/>
    <w:rsid w:val="000D648C"/>
    <w:rsid w:val="000D7160"/>
    <w:rsid w:val="000E3129"/>
    <w:rsid w:val="000E3181"/>
    <w:rsid w:val="000E3329"/>
    <w:rsid w:val="000E3BFF"/>
    <w:rsid w:val="000E527D"/>
    <w:rsid w:val="000F1B75"/>
    <w:rsid w:val="0010621A"/>
    <w:rsid w:val="001116E5"/>
    <w:rsid w:val="00114499"/>
    <w:rsid w:val="00115DB0"/>
    <w:rsid w:val="00117283"/>
    <w:rsid w:val="0011793B"/>
    <w:rsid w:val="00117D35"/>
    <w:rsid w:val="0012317D"/>
    <w:rsid w:val="001239B5"/>
    <w:rsid w:val="0012406A"/>
    <w:rsid w:val="0012464B"/>
    <w:rsid w:val="00126007"/>
    <w:rsid w:val="001301DA"/>
    <w:rsid w:val="00135FB6"/>
    <w:rsid w:val="001362F7"/>
    <w:rsid w:val="0014589E"/>
    <w:rsid w:val="00146FC5"/>
    <w:rsid w:val="00147F08"/>
    <w:rsid w:val="00150875"/>
    <w:rsid w:val="00150D80"/>
    <w:rsid w:val="00153386"/>
    <w:rsid w:val="00153673"/>
    <w:rsid w:val="00153872"/>
    <w:rsid w:val="001539A8"/>
    <w:rsid w:val="001544CD"/>
    <w:rsid w:val="00154DFB"/>
    <w:rsid w:val="00154EAE"/>
    <w:rsid w:val="00155877"/>
    <w:rsid w:val="00157EBD"/>
    <w:rsid w:val="00166BBD"/>
    <w:rsid w:val="00167CA4"/>
    <w:rsid w:val="0017345A"/>
    <w:rsid w:val="00177497"/>
    <w:rsid w:val="001834DE"/>
    <w:rsid w:val="00190233"/>
    <w:rsid w:val="00190416"/>
    <w:rsid w:val="0019204B"/>
    <w:rsid w:val="00193E50"/>
    <w:rsid w:val="00195A2E"/>
    <w:rsid w:val="001A0DC0"/>
    <w:rsid w:val="001A2121"/>
    <w:rsid w:val="001A24D3"/>
    <w:rsid w:val="001A4E89"/>
    <w:rsid w:val="001A6B7D"/>
    <w:rsid w:val="001A726C"/>
    <w:rsid w:val="001A7497"/>
    <w:rsid w:val="001A764E"/>
    <w:rsid w:val="001B14DB"/>
    <w:rsid w:val="001B2166"/>
    <w:rsid w:val="001B259B"/>
    <w:rsid w:val="001B37D7"/>
    <w:rsid w:val="001C0858"/>
    <w:rsid w:val="001C11E5"/>
    <w:rsid w:val="001D0D9A"/>
    <w:rsid w:val="001D214E"/>
    <w:rsid w:val="001D53A7"/>
    <w:rsid w:val="001D7251"/>
    <w:rsid w:val="001E5979"/>
    <w:rsid w:val="001F0636"/>
    <w:rsid w:val="00202F70"/>
    <w:rsid w:val="00204B23"/>
    <w:rsid w:val="0021198B"/>
    <w:rsid w:val="00211D3E"/>
    <w:rsid w:val="002123ED"/>
    <w:rsid w:val="002124E9"/>
    <w:rsid w:val="00214760"/>
    <w:rsid w:val="0021595F"/>
    <w:rsid w:val="00215EF2"/>
    <w:rsid w:val="00224618"/>
    <w:rsid w:val="00226D73"/>
    <w:rsid w:val="00227D93"/>
    <w:rsid w:val="0023504F"/>
    <w:rsid w:val="00237951"/>
    <w:rsid w:val="002400AA"/>
    <w:rsid w:val="0024115F"/>
    <w:rsid w:val="00243017"/>
    <w:rsid w:val="002445CA"/>
    <w:rsid w:val="00247898"/>
    <w:rsid w:val="002516F6"/>
    <w:rsid w:val="00253B93"/>
    <w:rsid w:val="00254352"/>
    <w:rsid w:val="00254826"/>
    <w:rsid w:val="002557B9"/>
    <w:rsid w:val="00257733"/>
    <w:rsid w:val="00261003"/>
    <w:rsid w:val="0026138E"/>
    <w:rsid w:val="00262D46"/>
    <w:rsid w:val="00263DB0"/>
    <w:rsid w:val="002657DB"/>
    <w:rsid w:val="002743AF"/>
    <w:rsid w:val="00274B8E"/>
    <w:rsid w:val="0027567C"/>
    <w:rsid w:val="00276EF1"/>
    <w:rsid w:val="002832CC"/>
    <w:rsid w:val="00284078"/>
    <w:rsid w:val="00285BD0"/>
    <w:rsid w:val="0028677B"/>
    <w:rsid w:val="002916F1"/>
    <w:rsid w:val="00292A54"/>
    <w:rsid w:val="002938BA"/>
    <w:rsid w:val="00294376"/>
    <w:rsid w:val="0029526F"/>
    <w:rsid w:val="00296813"/>
    <w:rsid w:val="00296E4A"/>
    <w:rsid w:val="002973D2"/>
    <w:rsid w:val="002A0DA2"/>
    <w:rsid w:val="002A46D9"/>
    <w:rsid w:val="002A70C1"/>
    <w:rsid w:val="002A7F91"/>
    <w:rsid w:val="002B5017"/>
    <w:rsid w:val="002C2DFB"/>
    <w:rsid w:val="002C54C3"/>
    <w:rsid w:val="002C594D"/>
    <w:rsid w:val="002C6B9A"/>
    <w:rsid w:val="002C6D4B"/>
    <w:rsid w:val="002D34C7"/>
    <w:rsid w:val="002D37AB"/>
    <w:rsid w:val="002D3A59"/>
    <w:rsid w:val="002D6EAC"/>
    <w:rsid w:val="002D7569"/>
    <w:rsid w:val="002E024A"/>
    <w:rsid w:val="002E0D58"/>
    <w:rsid w:val="002E166E"/>
    <w:rsid w:val="002E1A98"/>
    <w:rsid w:val="002E322D"/>
    <w:rsid w:val="002E45E3"/>
    <w:rsid w:val="002E4A3A"/>
    <w:rsid w:val="002F0521"/>
    <w:rsid w:val="002F17CC"/>
    <w:rsid w:val="002F2370"/>
    <w:rsid w:val="002F6D25"/>
    <w:rsid w:val="002F7B5D"/>
    <w:rsid w:val="002F7E7A"/>
    <w:rsid w:val="00301A0D"/>
    <w:rsid w:val="00304DFB"/>
    <w:rsid w:val="00305001"/>
    <w:rsid w:val="0030686C"/>
    <w:rsid w:val="00310257"/>
    <w:rsid w:val="00310D82"/>
    <w:rsid w:val="00313897"/>
    <w:rsid w:val="0031503F"/>
    <w:rsid w:val="00316271"/>
    <w:rsid w:val="003163F0"/>
    <w:rsid w:val="00316AD8"/>
    <w:rsid w:val="0032043A"/>
    <w:rsid w:val="003218A7"/>
    <w:rsid w:val="00335821"/>
    <w:rsid w:val="00336887"/>
    <w:rsid w:val="003404A8"/>
    <w:rsid w:val="00341A5E"/>
    <w:rsid w:val="00342586"/>
    <w:rsid w:val="00343534"/>
    <w:rsid w:val="00344255"/>
    <w:rsid w:val="003527BF"/>
    <w:rsid w:val="00357302"/>
    <w:rsid w:val="00361F5D"/>
    <w:rsid w:val="00363E48"/>
    <w:rsid w:val="0036745B"/>
    <w:rsid w:val="00370CA2"/>
    <w:rsid w:val="00373D70"/>
    <w:rsid w:val="00373E42"/>
    <w:rsid w:val="00375438"/>
    <w:rsid w:val="00377373"/>
    <w:rsid w:val="00377691"/>
    <w:rsid w:val="00380B3D"/>
    <w:rsid w:val="00386548"/>
    <w:rsid w:val="0038686E"/>
    <w:rsid w:val="00386E4D"/>
    <w:rsid w:val="00390EDD"/>
    <w:rsid w:val="00393FE4"/>
    <w:rsid w:val="00395BCF"/>
    <w:rsid w:val="00397C34"/>
    <w:rsid w:val="003A27F1"/>
    <w:rsid w:val="003A2901"/>
    <w:rsid w:val="003A5A8D"/>
    <w:rsid w:val="003A735F"/>
    <w:rsid w:val="003A75AF"/>
    <w:rsid w:val="003A7ECC"/>
    <w:rsid w:val="003B57C9"/>
    <w:rsid w:val="003C0E25"/>
    <w:rsid w:val="003C1C6E"/>
    <w:rsid w:val="003C3CA9"/>
    <w:rsid w:val="003C76B5"/>
    <w:rsid w:val="003D173C"/>
    <w:rsid w:val="003D25B3"/>
    <w:rsid w:val="003D2719"/>
    <w:rsid w:val="003D306C"/>
    <w:rsid w:val="003D3BBC"/>
    <w:rsid w:val="003D71F0"/>
    <w:rsid w:val="003E2911"/>
    <w:rsid w:val="003E2D26"/>
    <w:rsid w:val="003E3BFC"/>
    <w:rsid w:val="003E418C"/>
    <w:rsid w:val="003E44DD"/>
    <w:rsid w:val="003E4A65"/>
    <w:rsid w:val="003E4DED"/>
    <w:rsid w:val="003E526B"/>
    <w:rsid w:val="003F1099"/>
    <w:rsid w:val="003F380B"/>
    <w:rsid w:val="003F39F7"/>
    <w:rsid w:val="004016F9"/>
    <w:rsid w:val="00405034"/>
    <w:rsid w:val="00406B9D"/>
    <w:rsid w:val="00407273"/>
    <w:rsid w:val="00410F92"/>
    <w:rsid w:val="0041141E"/>
    <w:rsid w:val="0041736D"/>
    <w:rsid w:val="0042130F"/>
    <w:rsid w:val="004216D0"/>
    <w:rsid w:val="00423A18"/>
    <w:rsid w:val="00424C20"/>
    <w:rsid w:val="0042550F"/>
    <w:rsid w:val="00427264"/>
    <w:rsid w:val="0043025A"/>
    <w:rsid w:val="004326B8"/>
    <w:rsid w:val="004334AB"/>
    <w:rsid w:val="00434560"/>
    <w:rsid w:val="004379ED"/>
    <w:rsid w:val="004404D2"/>
    <w:rsid w:val="00441889"/>
    <w:rsid w:val="00444C18"/>
    <w:rsid w:val="0044760C"/>
    <w:rsid w:val="00450EA8"/>
    <w:rsid w:val="004545CD"/>
    <w:rsid w:val="004556FB"/>
    <w:rsid w:val="004633CD"/>
    <w:rsid w:val="00471267"/>
    <w:rsid w:val="00471A53"/>
    <w:rsid w:val="00472179"/>
    <w:rsid w:val="00473716"/>
    <w:rsid w:val="00473D76"/>
    <w:rsid w:val="00474F25"/>
    <w:rsid w:val="00475CBC"/>
    <w:rsid w:val="00477775"/>
    <w:rsid w:val="004803BE"/>
    <w:rsid w:val="00483CA0"/>
    <w:rsid w:val="00484F05"/>
    <w:rsid w:val="004854D8"/>
    <w:rsid w:val="00487E47"/>
    <w:rsid w:val="004924A2"/>
    <w:rsid w:val="004947F9"/>
    <w:rsid w:val="00495CA3"/>
    <w:rsid w:val="00496DE9"/>
    <w:rsid w:val="004A56E6"/>
    <w:rsid w:val="004B16B5"/>
    <w:rsid w:val="004B4E6D"/>
    <w:rsid w:val="004B5543"/>
    <w:rsid w:val="004B66D2"/>
    <w:rsid w:val="004B6DB8"/>
    <w:rsid w:val="004B7230"/>
    <w:rsid w:val="004B7295"/>
    <w:rsid w:val="004C0798"/>
    <w:rsid w:val="004C4981"/>
    <w:rsid w:val="004C5747"/>
    <w:rsid w:val="004C5992"/>
    <w:rsid w:val="004C6E26"/>
    <w:rsid w:val="004D1AF2"/>
    <w:rsid w:val="004D2A3F"/>
    <w:rsid w:val="004D2F1D"/>
    <w:rsid w:val="004D4532"/>
    <w:rsid w:val="004D5A4D"/>
    <w:rsid w:val="004D6526"/>
    <w:rsid w:val="004E0512"/>
    <w:rsid w:val="004E32A6"/>
    <w:rsid w:val="004E626B"/>
    <w:rsid w:val="004E73D5"/>
    <w:rsid w:val="004F20B1"/>
    <w:rsid w:val="004F2E4B"/>
    <w:rsid w:val="004F2E51"/>
    <w:rsid w:val="004F7456"/>
    <w:rsid w:val="0050157E"/>
    <w:rsid w:val="00501745"/>
    <w:rsid w:val="00501CA0"/>
    <w:rsid w:val="00505989"/>
    <w:rsid w:val="00506DBC"/>
    <w:rsid w:val="0051006A"/>
    <w:rsid w:val="0051450D"/>
    <w:rsid w:val="00515CD7"/>
    <w:rsid w:val="0051665B"/>
    <w:rsid w:val="0051760C"/>
    <w:rsid w:val="00520931"/>
    <w:rsid w:val="00522CEC"/>
    <w:rsid w:val="0052333F"/>
    <w:rsid w:val="005241CF"/>
    <w:rsid w:val="00525067"/>
    <w:rsid w:val="00525097"/>
    <w:rsid w:val="00531E1C"/>
    <w:rsid w:val="005321B0"/>
    <w:rsid w:val="00536B07"/>
    <w:rsid w:val="00537052"/>
    <w:rsid w:val="0054246D"/>
    <w:rsid w:val="00552075"/>
    <w:rsid w:val="00552380"/>
    <w:rsid w:val="00552D7F"/>
    <w:rsid w:val="00553BFF"/>
    <w:rsid w:val="00555B6A"/>
    <w:rsid w:val="00560924"/>
    <w:rsid w:val="00560951"/>
    <w:rsid w:val="00561B05"/>
    <w:rsid w:val="00562012"/>
    <w:rsid w:val="005731D4"/>
    <w:rsid w:val="005733D8"/>
    <w:rsid w:val="00575A61"/>
    <w:rsid w:val="005834D1"/>
    <w:rsid w:val="005846D5"/>
    <w:rsid w:val="00584AC8"/>
    <w:rsid w:val="00586EAE"/>
    <w:rsid w:val="00591FFA"/>
    <w:rsid w:val="0059225E"/>
    <w:rsid w:val="00596524"/>
    <w:rsid w:val="00597E68"/>
    <w:rsid w:val="005A35A3"/>
    <w:rsid w:val="005B10EE"/>
    <w:rsid w:val="005B2A34"/>
    <w:rsid w:val="005B3BC5"/>
    <w:rsid w:val="005B7A5B"/>
    <w:rsid w:val="005C20EF"/>
    <w:rsid w:val="005C3D46"/>
    <w:rsid w:val="005C4157"/>
    <w:rsid w:val="005C619F"/>
    <w:rsid w:val="005D3884"/>
    <w:rsid w:val="005D6850"/>
    <w:rsid w:val="005D7D70"/>
    <w:rsid w:val="005E0C30"/>
    <w:rsid w:val="005E10E6"/>
    <w:rsid w:val="005E162C"/>
    <w:rsid w:val="005E1FF2"/>
    <w:rsid w:val="005E2C48"/>
    <w:rsid w:val="005F0ED3"/>
    <w:rsid w:val="005F14AB"/>
    <w:rsid w:val="005F70C0"/>
    <w:rsid w:val="006031F1"/>
    <w:rsid w:val="00605094"/>
    <w:rsid w:val="00611CA3"/>
    <w:rsid w:val="00611CC9"/>
    <w:rsid w:val="006134C5"/>
    <w:rsid w:val="0061483B"/>
    <w:rsid w:val="00615367"/>
    <w:rsid w:val="006208B3"/>
    <w:rsid w:val="00620982"/>
    <w:rsid w:val="006220E7"/>
    <w:rsid w:val="006243EC"/>
    <w:rsid w:val="00630050"/>
    <w:rsid w:val="006343D0"/>
    <w:rsid w:val="00637422"/>
    <w:rsid w:val="0064022D"/>
    <w:rsid w:val="006417E9"/>
    <w:rsid w:val="0064726F"/>
    <w:rsid w:val="00650103"/>
    <w:rsid w:val="00654386"/>
    <w:rsid w:val="00655C35"/>
    <w:rsid w:val="006562F3"/>
    <w:rsid w:val="0066130C"/>
    <w:rsid w:val="006632DA"/>
    <w:rsid w:val="00663825"/>
    <w:rsid w:val="00665205"/>
    <w:rsid w:val="006657DA"/>
    <w:rsid w:val="00670D11"/>
    <w:rsid w:val="0067168E"/>
    <w:rsid w:val="00671DBD"/>
    <w:rsid w:val="00673088"/>
    <w:rsid w:val="0067764B"/>
    <w:rsid w:val="00683F35"/>
    <w:rsid w:val="00684FCB"/>
    <w:rsid w:val="0069587B"/>
    <w:rsid w:val="006A4068"/>
    <w:rsid w:val="006A5DFD"/>
    <w:rsid w:val="006A7104"/>
    <w:rsid w:val="006B0420"/>
    <w:rsid w:val="006B7528"/>
    <w:rsid w:val="006C33EE"/>
    <w:rsid w:val="006C6751"/>
    <w:rsid w:val="006C7A94"/>
    <w:rsid w:val="006D3FA9"/>
    <w:rsid w:val="006D584E"/>
    <w:rsid w:val="006D7BF5"/>
    <w:rsid w:val="006E4ED7"/>
    <w:rsid w:val="006E6FFD"/>
    <w:rsid w:val="006F0D8B"/>
    <w:rsid w:val="006F4382"/>
    <w:rsid w:val="007036A2"/>
    <w:rsid w:val="007052E9"/>
    <w:rsid w:val="00706F6D"/>
    <w:rsid w:val="0071507A"/>
    <w:rsid w:val="00715566"/>
    <w:rsid w:val="00715678"/>
    <w:rsid w:val="00721368"/>
    <w:rsid w:val="007245EE"/>
    <w:rsid w:val="00725B42"/>
    <w:rsid w:val="007301A2"/>
    <w:rsid w:val="00731A7A"/>
    <w:rsid w:val="00731F7F"/>
    <w:rsid w:val="007328C5"/>
    <w:rsid w:val="00732CE4"/>
    <w:rsid w:val="007337A9"/>
    <w:rsid w:val="00737642"/>
    <w:rsid w:val="0074479B"/>
    <w:rsid w:val="007453AC"/>
    <w:rsid w:val="00745C7E"/>
    <w:rsid w:val="00751C3C"/>
    <w:rsid w:val="00752A86"/>
    <w:rsid w:val="007568F2"/>
    <w:rsid w:val="00763175"/>
    <w:rsid w:val="00764BB5"/>
    <w:rsid w:val="00765078"/>
    <w:rsid w:val="0077496C"/>
    <w:rsid w:val="00781AB8"/>
    <w:rsid w:val="00782F07"/>
    <w:rsid w:val="00784BDE"/>
    <w:rsid w:val="00785201"/>
    <w:rsid w:val="007877BA"/>
    <w:rsid w:val="00790EB4"/>
    <w:rsid w:val="00793B16"/>
    <w:rsid w:val="00794E61"/>
    <w:rsid w:val="007951DD"/>
    <w:rsid w:val="00797C76"/>
    <w:rsid w:val="007A0F36"/>
    <w:rsid w:val="007A3236"/>
    <w:rsid w:val="007A63B8"/>
    <w:rsid w:val="007A64F1"/>
    <w:rsid w:val="007B061B"/>
    <w:rsid w:val="007B49AF"/>
    <w:rsid w:val="007B4E57"/>
    <w:rsid w:val="007B5110"/>
    <w:rsid w:val="007B70D8"/>
    <w:rsid w:val="007B7F8A"/>
    <w:rsid w:val="007C68A8"/>
    <w:rsid w:val="007C74F5"/>
    <w:rsid w:val="007D19DF"/>
    <w:rsid w:val="007D243D"/>
    <w:rsid w:val="007D4F12"/>
    <w:rsid w:val="007D7E25"/>
    <w:rsid w:val="007E1441"/>
    <w:rsid w:val="007E2CBD"/>
    <w:rsid w:val="007E4136"/>
    <w:rsid w:val="007E5514"/>
    <w:rsid w:val="007E713C"/>
    <w:rsid w:val="007E7647"/>
    <w:rsid w:val="007F0CC8"/>
    <w:rsid w:val="007F2233"/>
    <w:rsid w:val="007F2785"/>
    <w:rsid w:val="007F27D3"/>
    <w:rsid w:val="007F346F"/>
    <w:rsid w:val="007F3DB8"/>
    <w:rsid w:val="008003A4"/>
    <w:rsid w:val="00804E3D"/>
    <w:rsid w:val="008073D2"/>
    <w:rsid w:val="008103BD"/>
    <w:rsid w:val="008107F7"/>
    <w:rsid w:val="0081601F"/>
    <w:rsid w:val="0083778B"/>
    <w:rsid w:val="00837B20"/>
    <w:rsid w:val="00841232"/>
    <w:rsid w:val="00846251"/>
    <w:rsid w:val="008513AE"/>
    <w:rsid w:val="00852FF1"/>
    <w:rsid w:val="00853DE7"/>
    <w:rsid w:val="008571CA"/>
    <w:rsid w:val="00862B1F"/>
    <w:rsid w:val="00862ECD"/>
    <w:rsid w:val="008650E7"/>
    <w:rsid w:val="008651B3"/>
    <w:rsid w:val="00867682"/>
    <w:rsid w:val="0087017A"/>
    <w:rsid w:val="00870757"/>
    <w:rsid w:val="00870E17"/>
    <w:rsid w:val="0087169D"/>
    <w:rsid w:val="008758AA"/>
    <w:rsid w:val="0088016C"/>
    <w:rsid w:val="00880EE9"/>
    <w:rsid w:val="00882CE4"/>
    <w:rsid w:val="0088556E"/>
    <w:rsid w:val="008856E4"/>
    <w:rsid w:val="008858BA"/>
    <w:rsid w:val="00885CE9"/>
    <w:rsid w:val="008866A4"/>
    <w:rsid w:val="008942EF"/>
    <w:rsid w:val="00894798"/>
    <w:rsid w:val="008947AB"/>
    <w:rsid w:val="008972BE"/>
    <w:rsid w:val="008A00E3"/>
    <w:rsid w:val="008A22DD"/>
    <w:rsid w:val="008A3259"/>
    <w:rsid w:val="008A3871"/>
    <w:rsid w:val="008A42FF"/>
    <w:rsid w:val="008A4F15"/>
    <w:rsid w:val="008A5BCD"/>
    <w:rsid w:val="008A6C26"/>
    <w:rsid w:val="008B054C"/>
    <w:rsid w:val="008B11FA"/>
    <w:rsid w:val="008B15B2"/>
    <w:rsid w:val="008B39AB"/>
    <w:rsid w:val="008B3E50"/>
    <w:rsid w:val="008B5D99"/>
    <w:rsid w:val="008B6EC0"/>
    <w:rsid w:val="008C0CBB"/>
    <w:rsid w:val="008C11CE"/>
    <w:rsid w:val="008C130C"/>
    <w:rsid w:val="008C54FF"/>
    <w:rsid w:val="008C59E6"/>
    <w:rsid w:val="008C5F0B"/>
    <w:rsid w:val="008C66D9"/>
    <w:rsid w:val="008C73FF"/>
    <w:rsid w:val="008D3ABC"/>
    <w:rsid w:val="008D417F"/>
    <w:rsid w:val="008D6073"/>
    <w:rsid w:val="008E3167"/>
    <w:rsid w:val="008E428E"/>
    <w:rsid w:val="008F18D2"/>
    <w:rsid w:val="008F19C0"/>
    <w:rsid w:val="008F231E"/>
    <w:rsid w:val="008F540C"/>
    <w:rsid w:val="008F591A"/>
    <w:rsid w:val="008F5B2D"/>
    <w:rsid w:val="00900A4F"/>
    <w:rsid w:val="0090120C"/>
    <w:rsid w:val="00901B64"/>
    <w:rsid w:val="00901DD6"/>
    <w:rsid w:val="00903F10"/>
    <w:rsid w:val="00907F23"/>
    <w:rsid w:val="00910810"/>
    <w:rsid w:val="009122FF"/>
    <w:rsid w:val="00915D74"/>
    <w:rsid w:val="00922D96"/>
    <w:rsid w:val="00927C9B"/>
    <w:rsid w:val="0093138F"/>
    <w:rsid w:val="00934FEB"/>
    <w:rsid w:val="00937944"/>
    <w:rsid w:val="00944324"/>
    <w:rsid w:val="0095053D"/>
    <w:rsid w:val="00950E5B"/>
    <w:rsid w:val="00952D3F"/>
    <w:rsid w:val="00953AE6"/>
    <w:rsid w:val="00955F68"/>
    <w:rsid w:val="0095630D"/>
    <w:rsid w:val="00957445"/>
    <w:rsid w:val="00961D76"/>
    <w:rsid w:val="00961F93"/>
    <w:rsid w:val="00964B4C"/>
    <w:rsid w:val="009650C5"/>
    <w:rsid w:val="00965E5A"/>
    <w:rsid w:val="00967F09"/>
    <w:rsid w:val="009706E5"/>
    <w:rsid w:val="009709FF"/>
    <w:rsid w:val="00972BD9"/>
    <w:rsid w:val="00976B6D"/>
    <w:rsid w:val="00982DFE"/>
    <w:rsid w:val="00982E8C"/>
    <w:rsid w:val="00982E92"/>
    <w:rsid w:val="0098558D"/>
    <w:rsid w:val="009856A4"/>
    <w:rsid w:val="00986FBF"/>
    <w:rsid w:val="00991591"/>
    <w:rsid w:val="00991B75"/>
    <w:rsid w:val="009931C5"/>
    <w:rsid w:val="00994153"/>
    <w:rsid w:val="00994313"/>
    <w:rsid w:val="00994D00"/>
    <w:rsid w:val="009950D5"/>
    <w:rsid w:val="00996A42"/>
    <w:rsid w:val="0099773A"/>
    <w:rsid w:val="009A0BC5"/>
    <w:rsid w:val="009A42FA"/>
    <w:rsid w:val="009A6755"/>
    <w:rsid w:val="009B6B15"/>
    <w:rsid w:val="009C1941"/>
    <w:rsid w:val="009C2427"/>
    <w:rsid w:val="009D10C4"/>
    <w:rsid w:val="009D237B"/>
    <w:rsid w:val="009D51C1"/>
    <w:rsid w:val="009E272C"/>
    <w:rsid w:val="009F073E"/>
    <w:rsid w:val="009F1883"/>
    <w:rsid w:val="009F1CBF"/>
    <w:rsid w:val="009F1F2E"/>
    <w:rsid w:val="009F46CE"/>
    <w:rsid w:val="009F69CD"/>
    <w:rsid w:val="00A02174"/>
    <w:rsid w:val="00A02B96"/>
    <w:rsid w:val="00A039FF"/>
    <w:rsid w:val="00A05C27"/>
    <w:rsid w:val="00A12491"/>
    <w:rsid w:val="00A1360F"/>
    <w:rsid w:val="00A20634"/>
    <w:rsid w:val="00A20AC0"/>
    <w:rsid w:val="00A2413D"/>
    <w:rsid w:val="00A26FF4"/>
    <w:rsid w:val="00A334BE"/>
    <w:rsid w:val="00A34192"/>
    <w:rsid w:val="00A36F8B"/>
    <w:rsid w:val="00A42210"/>
    <w:rsid w:val="00A4340F"/>
    <w:rsid w:val="00A43A99"/>
    <w:rsid w:val="00A43BCD"/>
    <w:rsid w:val="00A4463E"/>
    <w:rsid w:val="00A44682"/>
    <w:rsid w:val="00A45512"/>
    <w:rsid w:val="00A50865"/>
    <w:rsid w:val="00A52573"/>
    <w:rsid w:val="00A52D5A"/>
    <w:rsid w:val="00A5644B"/>
    <w:rsid w:val="00A616F0"/>
    <w:rsid w:val="00A6308C"/>
    <w:rsid w:val="00A64476"/>
    <w:rsid w:val="00A6654F"/>
    <w:rsid w:val="00A66B6C"/>
    <w:rsid w:val="00A73D9E"/>
    <w:rsid w:val="00A77CE7"/>
    <w:rsid w:val="00A80387"/>
    <w:rsid w:val="00A8052A"/>
    <w:rsid w:val="00A8138A"/>
    <w:rsid w:val="00A8476E"/>
    <w:rsid w:val="00A85154"/>
    <w:rsid w:val="00A9709C"/>
    <w:rsid w:val="00AA2A29"/>
    <w:rsid w:val="00AA3C06"/>
    <w:rsid w:val="00AA5860"/>
    <w:rsid w:val="00AA650E"/>
    <w:rsid w:val="00AA79BA"/>
    <w:rsid w:val="00AB1487"/>
    <w:rsid w:val="00AB6020"/>
    <w:rsid w:val="00AB70AF"/>
    <w:rsid w:val="00AC19FD"/>
    <w:rsid w:val="00AC4563"/>
    <w:rsid w:val="00AC7589"/>
    <w:rsid w:val="00AD0EDB"/>
    <w:rsid w:val="00AD427C"/>
    <w:rsid w:val="00AD7F89"/>
    <w:rsid w:val="00AE1319"/>
    <w:rsid w:val="00AE1EC3"/>
    <w:rsid w:val="00AE412D"/>
    <w:rsid w:val="00AE4A6C"/>
    <w:rsid w:val="00AE4BFF"/>
    <w:rsid w:val="00AE546A"/>
    <w:rsid w:val="00AE7F90"/>
    <w:rsid w:val="00AF262F"/>
    <w:rsid w:val="00AF3E50"/>
    <w:rsid w:val="00AF4CF9"/>
    <w:rsid w:val="00B02439"/>
    <w:rsid w:val="00B03E1C"/>
    <w:rsid w:val="00B10807"/>
    <w:rsid w:val="00B11A1C"/>
    <w:rsid w:val="00B13856"/>
    <w:rsid w:val="00B14DF0"/>
    <w:rsid w:val="00B1526F"/>
    <w:rsid w:val="00B208B9"/>
    <w:rsid w:val="00B4205D"/>
    <w:rsid w:val="00B43E94"/>
    <w:rsid w:val="00B52838"/>
    <w:rsid w:val="00B53027"/>
    <w:rsid w:val="00B55577"/>
    <w:rsid w:val="00B5624E"/>
    <w:rsid w:val="00B57199"/>
    <w:rsid w:val="00B57E31"/>
    <w:rsid w:val="00B60D9C"/>
    <w:rsid w:val="00B67828"/>
    <w:rsid w:val="00B704EB"/>
    <w:rsid w:val="00B72A35"/>
    <w:rsid w:val="00B74DAD"/>
    <w:rsid w:val="00B75400"/>
    <w:rsid w:val="00B75615"/>
    <w:rsid w:val="00B763D9"/>
    <w:rsid w:val="00B811C7"/>
    <w:rsid w:val="00B8176A"/>
    <w:rsid w:val="00B81A79"/>
    <w:rsid w:val="00B81D62"/>
    <w:rsid w:val="00B820DE"/>
    <w:rsid w:val="00B82A69"/>
    <w:rsid w:val="00B84102"/>
    <w:rsid w:val="00B85840"/>
    <w:rsid w:val="00B868B9"/>
    <w:rsid w:val="00B86C5A"/>
    <w:rsid w:val="00B87576"/>
    <w:rsid w:val="00B931A2"/>
    <w:rsid w:val="00B94526"/>
    <w:rsid w:val="00B946AE"/>
    <w:rsid w:val="00B9478E"/>
    <w:rsid w:val="00B9726C"/>
    <w:rsid w:val="00B973D2"/>
    <w:rsid w:val="00BA0278"/>
    <w:rsid w:val="00BA1B3C"/>
    <w:rsid w:val="00BA2090"/>
    <w:rsid w:val="00BA24C9"/>
    <w:rsid w:val="00BA3A35"/>
    <w:rsid w:val="00BA5052"/>
    <w:rsid w:val="00BA5348"/>
    <w:rsid w:val="00BB01F3"/>
    <w:rsid w:val="00BB1F83"/>
    <w:rsid w:val="00BB3372"/>
    <w:rsid w:val="00BB610C"/>
    <w:rsid w:val="00BC0543"/>
    <w:rsid w:val="00BC6DBF"/>
    <w:rsid w:val="00BC7129"/>
    <w:rsid w:val="00BC71BD"/>
    <w:rsid w:val="00BD30F9"/>
    <w:rsid w:val="00BD7052"/>
    <w:rsid w:val="00BE3571"/>
    <w:rsid w:val="00BE5DFD"/>
    <w:rsid w:val="00BE63CB"/>
    <w:rsid w:val="00BE7A70"/>
    <w:rsid w:val="00BE7BCC"/>
    <w:rsid w:val="00BF11C3"/>
    <w:rsid w:val="00BF279A"/>
    <w:rsid w:val="00BF486A"/>
    <w:rsid w:val="00C031A5"/>
    <w:rsid w:val="00C045E1"/>
    <w:rsid w:val="00C16598"/>
    <w:rsid w:val="00C1755E"/>
    <w:rsid w:val="00C20FD6"/>
    <w:rsid w:val="00C2286B"/>
    <w:rsid w:val="00C22B5B"/>
    <w:rsid w:val="00C22DD0"/>
    <w:rsid w:val="00C24807"/>
    <w:rsid w:val="00C33CBE"/>
    <w:rsid w:val="00C343DA"/>
    <w:rsid w:val="00C34904"/>
    <w:rsid w:val="00C375B2"/>
    <w:rsid w:val="00C3771E"/>
    <w:rsid w:val="00C45945"/>
    <w:rsid w:val="00C45C40"/>
    <w:rsid w:val="00C50280"/>
    <w:rsid w:val="00C5085D"/>
    <w:rsid w:val="00C50E1B"/>
    <w:rsid w:val="00C5578D"/>
    <w:rsid w:val="00C62829"/>
    <w:rsid w:val="00C62856"/>
    <w:rsid w:val="00C642BC"/>
    <w:rsid w:val="00C66A28"/>
    <w:rsid w:val="00C67383"/>
    <w:rsid w:val="00C7043C"/>
    <w:rsid w:val="00C75006"/>
    <w:rsid w:val="00C81504"/>
    <w:rsid w:val="00C8618B"/>
    <w:rsid w:val="00C93CE1"/>
    <w:rsid w:val="00C94B48"/>
    <w:rsid w:val="00C94F35"/>
    <w:rsid w:val="00CA34EB"/>
    <w:rsid w:val="00CA57AA"/>
    <w:rsid w:val="00CB3497"/>
    <w:rsid w:val="00CB4423"/>
    <w:rsid w:val="00CC0CB2"/>
    <w:rsid w:val="00CC5D36"/>
    <w:rsid w:val="00CD080C"/>
    <w:rsid w:val="00CD1966"/>
    <w:rsid w:val="00CD4C59"/>
    <w:rsid w:val="00CE1EAC"/>
    <w:rsid w:val="00CE2ADC"/>
    <w:rsid w:val="00CE5137"/>
    <w:rsid w:val="00CE6C6D"/>
    <w:rsid w:val="00CE6D4B"/>
    <w:rsid w:val="00CF082E"/>
    <w:rsid w:val="00D00203"/>
    <w:rsid w:val="00D06B96"/>
    <w:rsid w:val="00D13A56"/>
    <w:rsid w:val="00D14A74"/>
    <w:rsid w:val="00D15D4E"/>
    <w:rsid w:val="00D178A3"/>
    <w:rsid w:val="00D22045"/>
    <w:rsid w:val="00D26960"/>
    <w:rsid w:val="00D31758"/>
    <w:rsid w:val="00D339CD"/>
    <w:rsid w:val="00D340BD"/>
    <w:rsid w:val="00D363DB"/>
    <w:rsid w:val="00D37539"/>
    <w:rsid w:val="00D45038"/>
    <w:rsid w:val="00D45C00"/>
    <w:rsid w:val="00D563C8"/>
    <w:rsid w:val="00D56913"/>
    <w:rsid w:val="00D61344"/>
    <w:rsid w:val="00D61E34"/>
    <w:rsid w:val="00D66CB7"/>
    <w:rsid w:val="00D70797"/>
    <w:rsid w:val="00D722EC"/>
    <w:rsid w:val="00D75A2E"/>
    <w:rsid w:val="00D76F00"/>
    <w:rsid w:val="00D778B5"/>
    <w:rsid w:val="00D80EAD"/>
    <w:rsid w:val="00D853AB"/>
    <w:rsid w:val="00D85C9F"/>
    <w:rsid w:val="00D85DDB"/>
    <w:rsid w:val="00D90150"/>
    <w:rsid w:val="00D90F5B"/>
    <w:rsid w:val="00D92EC4"/>
    <w:rsid w:val="00D93959"/>
    <w:rsid w:val="00D9733D"/>
    <w:rsid w:val="00DA0A69"/>
    <w:rsid w:val="00DA0B30"/>
    <w:rsid w:val="00DA1B28"/>
    <w:rsid w:val="00DB0D9E"/>
    <w:rsid w:val="00DB1D74"/>
    <w:rsid w:val="00DB1FE4"/>
    <w:rsid w:val="00DB33E6"/>
    <w:rsid w:val="00DB3783"/>
    <w:rsid w:val="00DB402B"/>
    <w:rsid w:val="00DC1851"/>
    <w:rsid w:val="00DC256A"/>
    <w:rsid w:val="00DD2DF4"/>
    <w:rsid w:val="00DD4786"/>
    <w:rsid w:val="00DD52C6"/>
    <w:rsid w:val="00DD5304"/>
    <w:rsid w:val="00DE10B7"/>
    <w:rsid w:val="00DE23F1"/>
    <w:rsid w:val="00DE5CBB"/>
    <w:rsid w:val="00DE7196"/>
    <w:rsid w:val="00DF1841"/>
    <w:rsid w:val="00DF5F4F"/>
    <w:rsid w:val="00E024FE"/>
    <w:rsid w:val="00E02A87"/>
    <w:rsid w:val="00E11560"/>
    <w:rsid w:val="00E12541"/>
    <w:rsid w:val="00E14513"/>
    <w:rsid w:val="00E15B49"/>
    <w:rsid w:val="00E168AA"/>
    <w:rsid w:val="00E17EB5"/>
    <w:rsid w:val="00E2026C"/>
    <w:rsid w:val="00E339D3"/>
    <w:rsid w:val="00E341FA"/>
    <w:rsid w:val="00E35353"/>
    <w:rsid w:val="00E40181"/>
    <w:rsid w:val="00E42499"/>
    <w:rsid w:val="00E44E45"/>
    <w:rsid w:val="00E47615"/>
    <w:rsid w:val="00E47CD6"/>
    <w:rsid w:val="00E501CC"/>
    <w:rsid w:val="00E50313"/>
    <w:rsid w:val="00E5081B"/>
    <w:rsid w:val="00E5086C"/>
    <w:rsid w:val="00E509FB"/>
    <w:rsid w:val="00E50B6A"/>
    <w:rsid w:val="00E51D4B"/>
    <w:rsid w:val="00E546B2"/>
    <w:rsid w:val="00E60206"/>
    <w:rsid w:val="00E613E8"/>
    <w:rsid w:val="00E65E6A"/>
    <w:rsid w:val="00E70842"/>
    <w:rsid w:val="00E70C40"/>
    <w:rsid w:val="00E72CD2"/>
    <w:rsid w:val="00E7692A"/>
    <w:rsid w:val="00E82E8A"/>
    <w:rsid w:val="00E90098"/>
    <w:rsid w:val="00E92801"/>
    <w:rsid w:val="00E936E6"/>
    <w:rsid w:val="00E945CD"/>
    <w:rsid w:val="00EA2C72"/>
    <w:rsid w:val="00EA2DBD"/>
    <w:rsid w:val="00EA3D47"/>
    <w:rsid w:val="00EA4A3F"/>
    <w:rsid w:val="00EA5DF1"/>
    <w:rsid w:val="00EA690F"/>
    <w:rsid w:val="00EA6D53"/>
    <w:rsid w:val="00EA72E0"/>
    <w:rsid w:val="00EB13C0"/>
    <w:rsid w:val="00EB1A97"/>
    <w:rsid w:val="00EB1DFA"/>
    <w:rsid w:val="00EB3EE2"/>
    <w:rsid w:val="00EC0BDC"/>
    <w:rsid w:val="00EC1294"/>
    <w:rsid w:val="00EC3316"/>
    <w:rsid w:val="00EC6801"/>
    <w:rsid w:val="00EC6E87"/>
    <w:rsid w:val="00EC72D1"/>
    <w:rsid w:val="00ED17C9"/>
    <w:rsid w:val="00ED4635"/>
    <w:rsid w:val="00EE6BBE"/>
    <w:rsid w:val="00EE79EE"/>
    <w:rsid w:val="00EE7CEE"/>
    <w:rsid w:val="00EF1879"/>
    <w:rsid w:val="00EF73F8"/>
    <w:rsid w:val="00F01E07"/>
    <w:rsid w:val="00F0392F"/>
    <w:rsid w:val="00F133EA"/>
    <w:rsid w:val="00F13713"/>
    <w:rsid w:val="00F14D44"/>
    <w:rsid w:val="00F16159"/>
    <w:rsid w:val="00F20EDE"/>
    <w:rsid w:val="00F213E8"/>
    <w:rsid w:val="00F22754"/>
    <w:rsid w:val="00F22813"/>
    <w:rsid w:val="00F23741"/>
    <w:rsid w:val="00F30183"/>
    <w:rsid w:val="00F319AF"/>
    <w:rsid w:val="00F32123"/>
    <w:rsid w:val="00F324C0"/>
    <w:rsid w:val="00F36484"/>
    <w:rsid w:val="00F36CBD"/>
    <w:rsid w:val="00F37E59"/>
    <w:rsid w:val="00F41033"/>
    <w:rsid w:val="00F4104E"/>
    <w:rsid w:val="00F412CC"/>
    <w:rsid w:val="00F4183D"/>
    <w:rsid w:val="00F46F43"/>
    <w:rsid w:val="00F505FA"/>
    <w:rsid w:val="00F50FF2"/>
    <w:rsid w:val="00F53F64"/>
    <w:rsid w:val="00F56238"/>
    <w:rsid w:val="00F572A1"/>
    <w:rsid w:val="00F64FD3"/>
    <w:rsid w:val="00F66C7A"/>
    <w:rsid w:val="00F71D3C"/>
    <w:rsid w:val="00F7218C"/>
    <w:rsid w:val="00F74823"/>
    <w:rsid w:val="00F74ECB"/>
    <w:rsid w:val="00F7544A"/>
    <w:rsid w:val="00F77C46"/>
    <w:rsid w:val="00F801E3"/>
    <w:rsid w:val="00F8149E"/>
    <w:rsid w:val="00F814A9"/>
    <w:rsid w:val="00F84521"/>
    <w:rsid w:val="00F84FF5"/>
    <w:rsid w:val="00F8560F"/>
    <w:rsid w:val="00F90926"/>
    <w:rsid w:val="00F95BEA"/>
    <w:rsid w:val="00F9611F"/>
    <w:rsid w:val="00FA13DD"/>
    <w:rsid w:val="00FA17D1"/>
    <w:rsid w:val="00FA1ABD"/>
    <w:rsid w:val="00FB2877"/>
    <w:rsid w:val="00FB28F3"/>
    <w:rsid w:val="00FB3A6C"/>
    <w:rsid w:val="00FB4A2D"/>
    <w:rsid w:val="00FB59C7"/>
    <w:rsid w:val="00FC117B"/>
    <w:rsid w:val="00FC38A9"/>
    <w:rsid w:val="00FD0CCE"/>
    <w:rsid w:val="00FD2B52"/>
    <w:rsid w:val="00FD388B"/>
    <w:rsid w:val="00FE134C"/>
    <w:rsid w:val="00FE2231"/>
    <w:rsid w:val="00FE268C"/>
    <w:rsid w:val="00FE7B91"/>
    <w:rsid w:val="00FF28CE"/>
    <w:rsid w:val="00FF6B5D"/>
    <w:rsid w:val="00FF6C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D3B23"/>
  <w15:docId w15:val="{01A90F0C-B9A2-427D-9857-D375DD28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1D62"/>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glava">
    <w:name w:val="glava"/>
    <w:rsid w:val="00147F08"/>
    <w:pPr>
      <w:spacing w:after="0" w:line="288" w:lineRule="auto"/>
    </w:pPr>
    <w:rPr>
      <w:rFonts w:ascii="Noway-Light" w:eastAsia="Arial Unicode MS" w:hAnsi="Noway-Light" w:cs="Arial Unicode MS"/>
      <w:color w:val="000000"/>
      <w:sz w:val="18"/>
      <w:szCs w:val="18"/>
      <w:lang w:eastAsia="sl-SI"/>
    </w:rPr>
  </w:style>
  <w:style w:type="paragraph" w:customStyle="1" w:styleId="datumtevilka">
    <w:name w:val="datum številka"/>
    <w:basedOn w:val="Navaden"/>
    <w:qFormat/>
    <w:rsid w:val="00147F08"/>
    <w:pPr>
      <w:tabs>
        <w:tab w:val="left" w:pos="1701"/>
      </w:tabs>
    </w:pPr>
    <w:rPr>
      <w:szCs w:val="20"/>
      <w:lang w:val="sl-SI" w:eastAsia="sl-SI"/>
    </w:rPr>
  </w:style>
  <w:style w:type="paragraph" w:customStyle="1" w:styleId="ZADEVA">
    <w:name w:val="ZADEVA"/>
    <w:basedOn w:val="Navaden"/>
    <w:qFormat/>
    <w:rsid w:val="00147F08"/>
    <w:pPr>
      <w:tabs>
        <w:tab w:val="left" w:pos="1701"/>
      </w:tabs>
      <w:ind w:left="1701" w:hanging="1701"/>
    </w:pPr>
    <w:rPr>
      <w:b/>
      <w:lang w:val="it-IT"/>
    </w:rPr>
  </w:style>
  <w:style w:type="paragraph" w:styleId="Odstavekseznama">
    <w:name w:val="List Paragraph"/>
    <w:basedOn w:val="Navaden"/>
    <w:uiPriority w:val="34"/>
    <w:qFormat/>
    <w:rsid w:val="00147F08"/>
    <w:pPr>
      <w:ind w:left="720"/>
      <w:contextualSpacing/>
    </w:pPr>
  </w:style>
  <w:style w:type="paragraph" w:styleId="Noga">
    <w:name w:val="footer"/>
    <w:basedOn w:val="Navaden"/>
    <w:link w:val="NogaZnak"/>
    <w:uiPriority w:val="99"/>
    <w:unhideWhenUsed/>
    <w:rsid w:val="00147F08"/>
    <w:pPr>
      <w:tabs>
        <w:tab w:val="center" w:pos="4536"/>
        <w:tab w:val="right" w:pos="9072"/>
      </w:tabs>
      <w:spacing w:line="240" w:lineRule="auto"/>
    </w:pPr>
  </w:style>
  <w:style w:type="character" w:customStyle="1" w:styleId="NogaZnak">
    <w:name w:val="Noga Znak"/>
    <w:basedOn w:val="Privzetapisavaodstavka"/>
    <w:link w:val="Noga"/>
    <w:uiPriority w:val="99"/>
    <w:rsid w:val="00147F08"/>
    <w:rPr>
      <w:rFonts w:ascii="Arial" w:eastAsia="Times New Roman" w:hAnsi="Arial" w:cs="Times New Roman"/>
      <w:sz w:val="20"/>
      <w:szCs w:val="24"/>
      <w:lang w:val="en-US"/>
    </w:rPr>
  </w:style>
  <w:style w:type="character" w:styleId="Hiperpovezava">
    <w:name w:val="Hyperlink"/>
    <w:basedOn w:val="Privzetapisavaodstavka"/>
    <w:unhideWhenUsed/>
    <w:rsid w:val="00147F08"/>
    <w:rPr>
      <w:color w:val="0000FF"/>
      <w:u w:val="single"/>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uiPriority w:val="99"/>
    <w:unhideWhenUsed/>
    <w:qFormat/>
    <w:rsid w:val="00147F08"/>
    <w:pPr>
      <w:spacing w:line="240" w:lineRule="auto"/>
    </w:pPr>
    <w:rPr>
      <w:szCs w:val="20"/>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qFormat/>
    <w:rsid w:val="00147F08"/>
    <w:rPr>
      <w:rFonts w:ascii="Arial" w:eastAsia="Times New Roman" w:hAnsi="Arial" w:cs="Times New Roman"/>
      <w:sz w:val="20"/>
      <w:szCs w:val="20"/>
      <w:lang w:val="en-U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Privzetapisavaodstavka"/>
    <w:link w:val="Nota"/>
    <w:uiPriority w:val="99"/>
    <w:unhideWhenUsed/>
    <w:qFormat/>
    <w:rsid w:val="00147F08"/>
    <w:rPr>
      <w:vertAlign w:val="superscript"/>
    </w:rPr>
  </w:style>
  <w:style w:type="paragraph" w:customStyle="1" w:styleId="odstavek">
    <w:name w:val="odstavek"/>
    <w:basedOn w:val="Navaden"/>
    <w:rsid w:val="00147F08"/>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A42210"/>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basedOn w:val="Privzetapisavaodstavka"/>
    <w:uiPriority w:val="99"/>
    <w:semiHidden/>
    <w:unhideWhenUsed/>
    <w:rsid w:val="00BF11C3"/>
    <w:rPr>
      <w:color w:val="954F72" w:themeColor="followedHyperlink"/>
      <w:u w:val="single"/>
    </w:rPr>
  </w:style>
  <w:style w:type="paragraph" w:customStyle="1" w:styleId="len">
    <w:name w:val="len"/>
    <w:basedOn w:val="Navaden"/>
    <w:rsid w:val="003D3BBC"/>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3D3BBC"/>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3D3BBC"/>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semiHidden/>
    <w:unhideWhenUsed/>
    <w:rsid w:val="00F0392F"/>
    <w:rPr>
      <w:sz w:val="16"/>
      <w:szCs w:val="16"/>
    </w:rPr>
  </w:style>
  <w:style w:type="paragraph" w:styleId="Pripombabesedilo">
    <w:name w:val="annotation text"/>
    <w:basedOn w:val="Navaden"/>
    <w:link w:val="PripombabesediloZnak"/>
    <w:uiPriority w:val="99"/>
    <w:unhideWhenUsed/>
    <w:rsid w:val="00F0392F"/>
    <w:pPr>
      <w:spacing w:line="240" w:lineRule="auto"/>
    </w:pPr>
    <w:rPr>
      <w:szCs w:val="20"/>
    </w:rPr>
  </w:style>
  <w:style w:type="character" w:customStyle="1" w:styleId="PripombabesediloZnak">
    <w:name w:val="Pripomba – besedilo Znak"/>
    <w:basedOn w:val="Privzetapisavaodstavka"/>
    <w:link w:val="Pripombabesedilo"/>
    <w:uiPriority w:val="99"/>
    <w:rsid w:val="00F0392F"/>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F0392F"/>
    <w:rPr>
      <w:b/>
      <w:bCs/>
    </w:rPr>
  </w:style>
  <w:style w:type="character" w:customStyle="1" w:styleId="ZadevapripombeZnak">
    <w:name w:val="Zadeva pripombe Znak"/>
    <w:basedOn w:val="PripombabesediloZnak"/>
    <w:link w:val="Zadevapripombe"/>
    <w:uiPriority w:val="99"/>
    <w:semiHidden/>
    <w:rsid w:val="00F0392F"/>
    <w:rPr>
      <w:rFonts w:ascii="Arial" w:eastAsia="Times New Roman" w:hAnsi="Arial" w:cs="Times New Roman"/>
      <w:b/>
      <w:bCs/>
      <w:sz w:val="20"/>
      <w:szCs w:val="20"/>
      <w:lang w:val="en-US"/>
    </w:rPr>
  </w:style>
  <w:style w:type="paragraph" w:styleId="Besedilooblaka">
    <w:name w:val="Balloon Text"/>
    <w:basedOn w:val="Navaden"/>
    <w:link w:val="BesedilooblakaZnak"/>
    <w:uiPriority w:val="99"/>
    <w:semiHidden/>
    <w:unhideWhenUsed/>
    <w:rsid w:val="00F0392F"/>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0392F"/>
    <w:rPr>
      <w:rFonts w:ascii="Segoe UI" w:eastAsia="Times New Roman" w:hAnsi="Segoe UI" w:cs="Segoe UI"/>
      <w:sz w:val="18"/>
      <w:szCs w:val="18"/>
      <w:lang w:val="en-US"/>
    </w:rPr>
  </w:style>
  <w:style w:type="paragraph" w:styleId="Revizija">
    <w:name w:val="Revision"/>
    <w:hidden/>
    <w:uiPriority w:val="99"/>
    <w:semiHidden/>
    <w:rsid w:val="00092818"/>
    <w:pPr>
      <w:spacing w:after="0" w:line="240" w:lineRule="auto"/>
    </w:pPr>
    <w:rPr>
      <w:rFonts w:ascii="Arial" w:eastAsia="Times New Roman" w:hAnsi="Arial" w:cs="Times New Roman"/>
      <w:sz w:val="20"/>
      <w:szCs w:val="24"/>
      <w:lang w:val="en-US"/>
    </w:rPr>
  </w:style>
  <w:style w:type="paragraph" w:styleId="Navadensplet">
    <w:name w:val="Normal (Web)"/>
    <w:basedOn w:val="Navaden"/>
    <w:uiPriority w:val="99"/>
    <w:unhideWhenUsed/>
    <w:rsid w:val="008D3ABC"/>
    <w:pPr>
      <w:spacing w:before="100" w:beforeAutospacing="1" w:after="100" w:afterAutospacing="1" w:line="240" w:lineRule="auto"/>
    </w:pPr>
    <w:rPr>
      <w:rFonts w:ascii="Times New Roman" w:hAnsi="Times New Roman"/>
      <w:sz w:val="24"/>
      <w:lang w:val="sl-SI" w:eastAsia="sl-SI"/>
    </w:rPr>
  </w:style>
  <w:style w:type="paragraph" w:customStyle="1" w:styleId="oddelek">
    <w:name w:val="oddelek"/>
    <w:basedOn w:val="Navaden"/>
    <w:rsid w:val="00F801E3"/>
    <w:pPr>
      <w:spacing w:before="100" w:beforeAutospacing="1" w:after="100" w:afterAutospacing="1" w:line="240" w:lineRule="auto"/>
    </w:pPr>
    <w:rPr>
      <w:rFonts w:ascii="Calibri" w:eastAsiaTheme="minorHAnsi" w:hAnsi="Calibri" w:cs="Calibri"/>
      <w:sz w:val="22"/>
      <w:szCs w:val="22"/>
      <w:lang w:val="sl-SI" w:eastAsia="sl-SI"/>
    </w:rPr>
  </w:style>
  <w:style w:type="character" w:customStyle="1" w:styleId="s7d2086b4">
    <w:name w:val="s7d2086b4"/>
    <w:basedOn w:val="Privzetapisavaodstavka"/>
    <w:rsid w:val="0032043A"/>
  </w:style>
  <w:style w:type="character" w:styleId="Poudarek">
    <w:name w:val="Emphasis"/>
    <w:basedOn w:val="Privzetapisavaodstavka"/>
    <w:uiPriority w:val="20"/>
    <w:qFormat/>
    <w:rsid w:val="00434560"/>
    <w:rPr>
      <w:i/>
      <w:iCs/>
    </w:rPr>
  </w:style>
  <w:style w:type="character" w:customStyle="1" w:styleId="Nerazreenaomemba1">
    <w:name w:val="Nerazrešena omemba1"/>
    <w:basedOn w:val="Privzetapisavaodstavka"/>
    <w:uiPriority w:val="99"/>
    <w:semiHidden/>
    <w:unhideWhenUsed/>
    <w:rsid w:val="00211D3E"/>
    <w:rPr>
      <w:color w:val="605E5C"/>
      <w:shd w:val="clear" w:color="auto" w:fill="E1DFDD"/>
    </w:rPr>
  </w:style>
  <w:style w:type="character" w:customStyle="1" w:styleId="Nerazreenaomemba2">
    <w:name w:val="Nerazrešena omemba2"/>
    <w:basedOn w:val="Privzetapisavaodstavka"/>
    <w:uiPriority w:val="99"/>
    <w:semiHidden/>
    <w:unhideWhenUsed/>
    <w:rsid w:val="000926EC"/>
    <w:rPr>
      <w:color w:val="605E5C"/>
      <w:shd w:val="clear" w:color="auto" w:fill="E1DFDD"/>
    </w:rPr>
  </w:style>
  <w:style w:type="character" w:styleId="Krepko">
    <w:name w:val="Strong"/>
    <w:basedOn w:val="Privzetapisavaodstavka"/>
    <w:uiPriority w:val="22"/>
    <w:qFormat/>
    <w:rsid w:val="00F56238"/>
    <w:rPr>
      <w:b/>
      <w:bCs/>
    </w:rPr>
  </w:style>
  <w:style w:type="paragraph" w:styleId="Glava0">
    <w:name w:val="header"/>
    <w:basedOn w:val="Navaden"/>
    <w:link w:val="GlavaZnak"/>
    <w:uiPriority w:val="99"/>
    <w:unhideWhenUsed/>
    <w:rsid w:val="00655C35"/>
    <w:pPr>
      <w:tabs>
        <w:tab w:val="center" w:pos="4536"/>
        <w:tab w:val="right" w:pos="9072"/>
      </w:tabs>
      <w:spacing w:line="240" w:lineRule="auto"/>
    </w:pPr>
  </w:style>
  <w:style w:type="character" w:customStyle="1" w:styleId="GlavaZnak">
    <w:name w:val="Glava Znak"/>
    <w:basedOn w:val="Privzetapisavaodstavka"/>
    <w:link w:val="Glava0"/>
    <w:uiPriority w:val="99"/>
    <w:rsid w:val="00655C35"/>
    <w:rPr>
      <w:rFonts w:ascii="Arial" w:eastAsia="Times New Roman" w:hAnsi="Arial" w:cs="Times New Roman"/>
      <w:sz w:val="20"/>
      <w:szCs w:val="24"/>
      <w:lang w:val="en-US"/>
    </w:rPr>
  </w:style>
  <w:style w:type="paragraph" w:customStyle="1" w:styleId="Nota">
    <w:name w:val="Nota"/>
    <w:aliases w:val="Char1,(NECG) Footnote Reference,o,Style 6,Signature Ch"/>
    <w:basedOn w:val="Navaden"/>
    <w:link w:val="Sprotnaopomba-sklic"/>
    <w:uiPriority w:val="99"/>
    <w:qFormat/>
    <w:rsid w:val="00C642BC"/>
    <w:pPr>
      <w:spacing w:before="120" w:after="160" w:line="240" w:lineRule="exact"/>
      <w:jc w:val="both"/>
    </w:pPr>
    <w:rPr>
      <w:rFonts w:asciiTheme="minorHAnsi" w:eastAsiaTheme="minorHAnsi" w:hAnsiTheme="minorHAnsi" w:cstheme="minorBidi"/>
      <w:sz w:val="22"/>
      <w:szCs w:val="22"/>
      <w:vertAlign w:val="superscript"/>
      <w:lang w:val="sl-SI"/>
    </w:rPr>
  </w:style>
  <w:style w:type="character" w:customStyle="1" w:styleId="row-header-quote-text">
    <w:name w:val="row-header-quote-text"/>
    <w:basedOn w:val="Privzetapisavaodstavka"/>
    <w:rsid w:val="00C642BC"/>
  </w:style>
  <w:style w:type="character" w:styleId="Nerazreenaomemba">
    <w:name w:val="Unresolved Mention"/>
    <w:basedOn w:val="Privzetapisavaodstavka"/>
    <w:uiPriority w:val="99"/>
    <w:semiHidden/>
    <w:unhideWhenUsed/>
    <w:rsid w:val="00BB01F3"/>
    <w:rPr>
      <w:color w:val="605E5C"/>
      <w:shd w:val="clear" w:color="auto" w:fill="E1DFDD"/>
    </w:rPr>
  </w:style>
  <w:style w:type="paragraph" w:customStyle="1" w:styleId="Default">
    <w:name w:val="Default"/>
    <w:rsid w:val="0007185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071603">
      <w:bodyDiv w:val="1"/>
      <w:marLeft w:val="0"/>
      <w:marRight w:val="0"/>
      <w:marTop w:val="0"/>
      <w:marBottom w:val="0"/>
      <w:divBdr>
        <w:top w:val="none" w:sz="0" w:space="0" w:color="auto"/>
        <w:left w:val="none" w:sz="0" w:space="0" w:color="auto"/>
        <w:bottom w:val="none" w:sz="0" w:space="0" w:color="auto"/>
        <w:right w:val="none" w:sz="0" w:space="0" w:color="auto"/>
      </w:divBdr>
    </w:div>
    <w:div w:id="1101611916">
      <w:bodyDiv w:val="1"/>
      <w:marLeft w:val="0"/>
      <w:marRight w:val="0"/>
      <w:marTop w:val="0"/>
      <w:marBottom w:val="0"/>
      <w:divBdr>
        <w:top w:val="none" w:sz="0" w:space="0" w:color="auto"/>
        <w:left w:val="none" w:sz="0" w:space="0" w:color="auto"/>
        <w:bottom w:val="none" w:sz="0" w:space="0" w:color="auto"/>
        <w:right w:val="none" w:sz="0" w:space="0" w:color="auto"/>
      </w:divBdr>
    </w:div>
    <w:div w:id="1225332100">
      <w:bodyDiv w:val="1"/>
      <w:marLeft w:val="0"/>
      <w:marRight w:val="0"/>
      <w:marTop w:val="0"/>
      <w:marBottom w:val="0"/>
      <w:divBdr>
        <w:top w:val="none" w:sz="0" w:space="0" w:color="auto"/>
        <w:left w:val="none" w:sz="0" w:space="0" w:color="auto"/>
        <w:bottom w:val="none" w:sz="0" w:space="0" w:color="auto"/>
        <w:right w:val="none" w:sz="0" w:space="0" w:color="auto"/>
      </w:divBdr>
    </w:div>
    <w:div w:id="1516917793">
      <w:bodyDiv w:val="1"/>
      <w:marLeft w:val="0"/>
      <w:marRight w:val="0"/>
      <w:marTop w:val="0"/>
      <w:marBottom w:val="0"/>
      <w:divBdr>
        <w:top w:val="none" w:sz="0" w:space="0" w:color="auto"/>
        <w:left w:val="none" w:sz="0" w:space="0" w:color="auto"/>
        <w:bottom w:val="none" w:sz="0" w:space="0" w:color="auto"/>
        <w:right w:val="none" w:sz="0" w:space="0" w:color="auto"/>
      </w:divBdr>
    </w:div>
    <w:div w:id="1797602954">
      <w:bodyDiv w:val="1"/>
      <w:marLeft w:val="0"/>
      <w:marRight w:val="0"/>
      <w:marTop w:val="0"/>
      <w:marBottom w:val="0"/>
      <w:divBdr>
        <w:top w:val="none" w:sz="0" w:space="0" w:color="auto"/>
        <w:left w:val="none" w:sz="0" w:space="0" w:color="auto"/>
        <w:bottom w:val="none" w:sz="0" w:space="0" w:color="auto"/>
        <w:right w:val="none" w:sz="0" w:space="0" w:color="auto"/>
      </w:divBdr>
    </w:div>
    <w:div w:id="2072848406">
      <w:bodyDiv w:val="1"/>
      <w:marLeft w:val="0"/>
      <w:marRight w:val="0"/>
      <w:marTop w:val="0"/>
      <w:marBottom w:val="0"/>
      <w:divBdr>
        <w:top w:val="none" w:sz="0" w:space="0" w:color="auto"/>
        <w:left w:val="none" w:sz="0" w:space="0" w:color="auto"/>
        <w:bottom w:val="none" w:sz="0" w:space="0" w:color="auto"/>
        <w:right w:val="none" w:sz="0" w:space="0" w:color="auto"/>
      </w:divBdr>
      <w:divsChild>
        <w:div w:id="1000347804">
          <w:marLeft w:val="0"/>
          <w:marRight w:val="0"/>
          <w:marTop w:val="240"/>
          <w:marBottom w:val="0"/>
          <w:divBdr>
            <w:top w:val="none" w:sz="0" w:space="0" w:color="auto"/>
            <w:left w:val="none" w:sz="0" w:space="0" w:color="auto"/>
            <w:bottom w:val="none" w:sz="0" w:space="0" w:color="auto"/>
            <w:right w:val="none" w:sz="0" w:space="0" w:color="auto"/>
          </w:divBdr>
        </w:div>
        <w:div w:id="1761217291">
          <w:marLeft w:val="425"/>
          <w:marRight w:val="0"/>
          <w:marTop w:val="0"/>
          <w:marBottom w:val="0"/>
          <w:divBdr>
            <w:top w:val="none" w:sz="0" w:space="0" w:color="auto"/>
            <w:left w:val="none" w:sz="0" w:space="0" w:color="auto"/>
            <w:bottom w:val="none" w:sz="0" w:space="0" w:color="auto"/>
            <w:right w:val="none" w:sz="0" w:space="0" w:color="auto"/>
          </w:divBdr>
          <w:divsChild>
            <w:div w:id="446580320">
              <w:marLeft w:val="0"/>
              <w:marRight w:val="0"/>
              <w:marTop w:val="0"/>
              <w:marBottom w:val="0"/>
              <w:divBdr>
                <w:top w:val="none" w:sz="0" w:space="0" w:color="auto"/>
                <w:left w:val="none" w:sz="0" w:space="0" w:color="auto"/>
                <w:bottom w:val="none" w:sz="0" w:space="0" w:color="auto"/>
                <w:right w:val="none" w:sz="0" w:space="0" w:color="auto"/>
              </w:divBdr>
            </w:div>
          </w:divsChild>
        </w:div>
        <w:div w:id="1251739428">
          <w:marLeft w:val="425"/>
          <w:marRight w:val="0"/>
          <w:marTop w:val="0"/>
          <w:marBottom w:val="0"/>
          <w:divBdr>
            <w:top w:val="none" w:sz="0" w:space="0" w:color="auto"/>
            <w:left w:val="none" w:sz="0" w:space="0" w:color="auto"/>
            <w:bottom w:val="none" w:sz="0" w:space="0" w:color="auto"/>
            <w:right w:val="none" w:sz="0" w:space="0" w:color="auto"/>
          </w:divBdr>
          <w:divsChild>
            <w:div w:id="5288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vi@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mz@gov.s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si/assets/ministrstva/MVI/Dokumenti/Osnovna-sola/Smernice-za-prehranjevanje-v-VIZ-2024.pdf" TargetMode="External"/><Relationship Id="rId13" Type="http://schemas.openxmlformats.org/officeDocument/2006/relationships/hyperlink" Target="https://e-kurs.si/komentar/podzakonski-predpisi-predpisi-lokalnih-skupnosti-in-splosni-akti-sprejeti-za-izvrsevanje-javnih-pooblastil/" TargetMode="External"/><Relationship Id="rId18" Type="http://schemas.openxmlformats.org/officeDocument/2006/relationships/hyperlink" Target="https://www.us-rs.si/sl/zadeve-in-odlocitve/odlocitve/u-i-83521" TargetMode="External"/><Relationship Id="rId26" Type="http://schemas.openxmlformats.org/officeDocument/2006/relationships/hyperlink" Target="https://www.zdravniskazbornica.si/informacije-publikacije-in-analize/obvestila/2018/08/30/priporo%C4%8Dila-za-medicinsko-indicirane-diete" TargetMode="External"/><Relationship Id="rId3" Type="http://schemas.openxmlformats.org/officeDocument/2006/relationships/hyperlink" Target="https://hudoc.echr.coe.int/eng" TargetMode="External"/><Relationship Id="rId21" Type="http://schemas.openxmlformats.org/officeDocument/2006/relationships/hyperlink" Target="https://www.equalityhumanrights.com/human-rights/human-rights-act/article-9-freedom-thought-belief-and-religion" TargetMode="External"/><Relationship Id="rId7" Type="http://schemas.openxmlformats.org/officeDocument/2006/relationships/hyperlink" Target="https://www.gov.si/assets/ministrstva/MVI/Dokumenti/Osnovna-sola/Smernice-za-prehranjevanje-v-VIZ-2024.pdf" TargetMode="External"/><Relationship Id="rId12" Type="http://schemas.openxmlformats.org/officeDocument/2006/relationships/hyperlink" Target="https://www.gov.si/teme/solska-prehrana/" TargetMode="External"/><Relationship Id="rId17" Type="http://schemas.openxmlformats.org/officeDocument/2006/relationships/hyperlink" Target="https://sodnapraksa.si/?doc-11879" TargetMode="External"/><Relationship Id="rId25" Type="http://schemas.openxmlformats.org/officeDocument/2006/relationships/hyperlink" Target="https://zagovornik.si/izdelki/ocena-diskriminatornosti-tretjega-in-cetrtega-odstavka-4-clena-zakona-o-solski-prehrani/" TargetMode="External"/><Relationship Id="rId2" Type="http://schemas.openxmlformats.org/officeDocument/2006/relationships/hyperlink" Target="https://www.coe.int/en/web/echr-toolkit/la-liberte-de-pensee-de-conscience-et-de-religion" TargetMode="External"/><Relationship Id="rId16" Type="http://schemas.openxmlformats.org/officeDocument/2006/relationships/hyperlink" Target="https://sodnapraksa.si/?doc-11879" TargetMode="External"/><Relationship Id="rId20" Type="http://schemas.openxmlformats.org/officeDocument/2006/relationships/hyperlink" Target="https://www.coe.int/en/web/echr-toolkit/la-liberte-de-pensee-de-conscience-et-de-religion" TargetMode="External"/><Relationship Id="rId29" Type="http://schemas.openxmlformats.org/officeDocument/2006/relationships/hyperlink" Target="https://nijz.si/" TargetMode="External"/><Relationship Id="rId1" Type="http://schemas.openxmlformats.org/officeDocument/2006/relationships/hyperlink" Target="https://zagovornik.si/izdelki/odlocba-glede-domnevne-diskriminacije-pri-prehrani-v-vrtcu/" TargetMode="External"/><Relationship Id="rId6" Type="http://schemas.openxmlformats.org/officeDocument/2006/relationships/hyperlink" Target="https://www.zdravniskazbornica.si/informacije-publikacije-in-analize/obvestila/2018/08/30/priporo%C4%8Dila-za-medicinsko-indicirane-diete" TargetMode="External"/><Relationship Id="rId11" Type="http://schemas.openxmlformats.org/officeDocument/2006/relationships/hyperlink" Target="https://www.gov.si/teme/prehrana-v-vrtcu/" TargetMode="External"/><Relationship Id="rId24" Type="http://schemas.openxmlformats.org/officeDocument/2006/relationships/hyperlink" Target="https://assets.publishing.service.gov.uk/media/5d777ae2e5274a27ca983503/Mr_G_Conisbee_v_Crossley_Farms_Limited___Others-3335357-2018-OPH_Reserved_Judgment.pdf" TargetMode="External"/><Relationship Id="rId5" Type="http://schemas.openxmlformats.org/officeDocument/2006/relationships/hyperlink" Target="https://www.gov.si/teme/solska-prehrana/" TargetMode="External"/><Relationship Id="rId15" Type="http://schemas.openxmlformats.org/officeDocument/2006/relationships/hyperlink" Target="http://vrs-3.vlada.si/MANDAT14/VLADNAGRADIVA.NSF/18a6b9887c33a0bdc12570e50034eb54/086FB042941C71F6C1257F420027C3D1?OpenDocument" TargetMode="External"/><Relationship Id="rId23" Type="http://schemas.openxmlformats.org/officeDocument/2006/relationships/hyperlink" Target="https://uk.practicallaw.thomsonreuters.com/0-500-6704?transitionType=Default&amp;contextData=(sc.Default)&amp;firstPage=true" TargetMode="External"/><Relationship Id="rId28" Type="http://schemas.openxmlformats.org/officeDocument/2006/relationships/hyperlink" Target="https://www.gov.si/drzavni-organi/ministrstva/ministrstvo-za-zdravje/o-ministrstvu/razsirjeni-strokovni-kolegiji/" TargetMode="External"/><Relationship Id="rId10" Type="http://schemas.openxmlformats.org/officeDocument/2006/relationships/hyperlink" Target="https://www.gov.si/assets/ministrstva/MVI/Dokumenti/Osnovna-sola/Smernice-za-prehranjevanje-v-VIZ-2024.pdf" TargetMode="External"/><Relationship Id="rId19" Type="http://schemas.openxmlformats.org/officeDocument/2006/relationships/hyperlink" Target="https://zagovornik.si/izdelki/odlocba-glede-domnevne-diskriminacije-pri-prehrani-v-vrtcu/" TargetMode="External"/><Relationship Id="rId4" Type="http://schemas.openxmlformats.org/officeDocument/2006/relationships/hyperlink" Target="https://www.gov.si/assets/ministrstva/MVI/Dokumenti/Osnovna-sola/Smernice-za-prehranjevanje-v-VIZ-2024.pdf" TargetMode="External"/><Relationship Id="rId9" Type="http://schemas.openxmlformats.org/officeDocument/2006/relationships/hyperlink" Target="https://www.zdravniskazbornica.si/informacije-publikacije-in-analize/obvestila/2018/08/30/priporo%C4%8Dila-za-medicinsko-indicirane-diete" TargetMode="External"/><Relationship Id="rId14" Type="http://schemas.openxmlformats.org/officeDocument/2006/relationships/hyperlink" Target="https://www.us-rs.si/sl/zadeve-in-odlocitve/odlocitve/u-i-42506" TargetMode="External"/><Relationship Id="rId22" Type="http://schemas.openxmlformats.org/officeDocument/2006/relationships/hyperlink" Target="https://hudoc.echr.coe.int/eng" TargetMode="External"/><Relationship Id="rId27" Type="http://schemas.openxmlformats.org/officeDocument/2006/relationships/hyperlink" Target="https://nijz.si/zivljenjski-slog/prehrana/strokovno-mnenje-glede-vegetarijanstva-in-kitajske-studij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2FA0F8-6017-49F2-8CC4-B22C6ED78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8904</Words>
  <Characters>53426</Characters>
  <DocSecurity>0</DocSecurity>
  <Lines>875</Lines>
  <Paragraphs>410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2026-08-20T07:21:00Z</dcterms:created>
  <dcterms:modified xsi:type="dcterms:W3CDTF">2026-08-20T07:21:00Z</dcterms:modified>
</cp:coreProperties>
</file>