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30250241"/>
    <w:p w14:paraId="335C0236" w14:textId="247B7896" w:rsidR="00140A34" w:rsidRPr="0078017B" w:rsidRDefault="00440E53" w:rsidP="00BD536E">
      <w:pPr>
        <w:keepLines/>
      </w:pPr>
      <w:r w:rsidRPr="0078017B">
        <w:rPr>
          <w:noProof/>
        </w:rPr>
        <mc:AlternateContent>
          <mc:Choice Requires="wps">
            <w:drawing>
              <wp:inline distT="0" distB="0" distL="0" distR="0" wp14:anchorId="2FCDD94D" wp14:editId="2F7386A9">
                <wp:extent cx="3848100" cy="1162050"/>
                <wp:effectExtent l="0" t="0" r="0" b="0"/>
                <wp:docPr id="3"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4CC0E" w14:textId="77777777" w:rsidR="00057B33" w:rsidRPr="002469EC" w:rsidRDefault="00057B33" w:rsidP="00440E53">
                            <w:pPr>
                              <w:rPr>
                                <w:b/>
                                <w:bCs/>
                                <w:sz w:val="20"/>
                                <w:szCs w:val="20"/>
                              </w:rPr>
                            </w:pPr>
                          </w:p>
                          <w:p w14:paraId="45F43C46" w14:textId="11CC170A" w:rsidR="00FD1452" w:rsidRPr="002469EC" w:rsidRDefault="00AD41CD" w:rsidP="00440E53">
                            <w:pPr>
                              <w:rPr>
                                <w:b/>
                                <w:bCs/>
                              </w:rPr>
                            </w:pPr>
                            <w:r w:rsidRPr="002469EC">
                              <w:rPr>
                                <w:b/>
                                <w:bCs/>
                              </w:rPr>
                              <w:t>Ministrstvo za demografijo, družino in socialne zadeve</w:t>
                            </w:r>
                          </w:p>
                          <w:p w14:paraId="68681080" w14:textId="77777777" w:rsidR="00611E22" w:rsidRPr="002469EC" w:rsidRDefault="00611E22" w:rsidP="00440E53">
                            <w:pPr>
                              <w:rPr>
                                <w:b/>
                                <w:bCs/>
                              </w:rPr>
                            </w:pPr>
                          </w:p>
                          <w:p w14:paraId="7F3F58DB" w14:textId="4F2BF830" w:rsidR="00AD41CD" w:rsidRPr="002469EC" w:rsidRDefault="00AD41CD" w:rsidP="00440E53">
                            <w:r w:rsidRPr="002469EC">
                              <w:t>Štukljeva cesta 44</w:t>
                            </w:r>
                          </w:p>
                          <w:p w14:paraId="13236685" w14:textId="6EE7009A" w:rsidR="00AD41CD" w:rsidRPr="002469EC" w:rsidRDefault="00AD41CD" w:rsidP="00440E53">
                            <w:r w:rsidRPr="002469EC">
                              <w:t>1000 Ljubljana</w:t>
                            </w:r>
                          </w:p>
                          <w:p w14:paraId="1E0A3E42" w14:textId="77777777" w:rsidR="00AD41CD" w:rsidRPr="00826216" w:rsidRDefault="00AD41CD" w:rsidP="00440E53">
                            <w:pPr>
                              <w:rPr>
                                <w:b/>
                                <w:bCs/>
                              </w:rPr>
                            </w:pPr>
                          </w:p>
                          <w:p w14:paraId="447E6B3F" w14:textId="2FE9EF80" w:rsidR="00611E22" w:rsidRPr="00826216" w:rsidRDefault="00440E53" w:rsidP="00611E22">
                            <w:pPr>
                              <w:rPr>
                                <w:b/>
                                <w:bCs/>
                              </w:rPr>
                            </w:pPr>
                            <w:r w:rsidRPr="00826216">
                              <w:t xml:space="preserve">Elektronski naslov: </w:t>
                            </w:r>
                            <w:hyperlink r:id="rId8" w:history="1">
                              <w:r w:rsidR="00AD41CD" w:rsidRPr="00EA177E">
                                <w:rPr>
                                  <w:rStyle w:val="Hiperpovezava"/>
                                  <w:color w:val="auto"/>
                                </w:rPr>
                                <w:t>gp.mddsz@gov.si</w:t>
                              </w:r>
                            </w:hyperlink>
                            <w:r w:rsidR="00057B33" w:rsidRPr="00826216">
                              <w:t xml:space="preserve"> </w:t>
                            </w:r>
                            <w:r w:rsidR="00BD2567" w:rsidRPr="00826216">
                              <w:t xml:space="preserve"> </w:t>
                            </w:r>
                            <w:r w:rsidR="00611E22" w:rsidRPr="00826216">
                              <w:t xml:space="preserve"> </w:t>
                            </w:r>
                          </w:p>
                          <w:p w14:paraId="2FEF4B6E" w14:textId="77777777" w:rsidR="00440E53" w:rsidRPr="00826216" w:rsidRDefault="00440E53" w:rsidP="00440E53">
                            <w:pPr>
                              <w:rPr>
                                <w:sz w:val="20"/>
                                <w:szCs w:val="20"/>
                              </w:rPr>
                            </w:pPr>
                          </w:p>
                          <w:p w14:paraId="0A2D7C4D" w14:textId="77777777" w:rsidR="00440E53" w:rsidRPr="00111FE2" w:rsidRDefault="00440E53" w:rsidP="00440E53">
                            <w:pPr>
                              <w:rPr>
                                <w:sz w:val="20"/>
                                <w:szCs w:val="20"/>
                              </w:rPr>
                            </w:pPr>
                          </w:p>
                          <w:p w14:paraId="0E065870" w14:textId="77777777" w:rsidR="00440E53" w:rsidRPr="00111FE2" w:rsidRDefault="00440E53" w:rsidP="00440E53">
                            <w:pPr>
                              <w:rPr>
                                <w:sz w:val="20"/>
                                <w:szCs w:val="20"/>
                              </w:rPr>
                            </w:pPr>
                          </w:p>
                        </w:txbxContent>
                      </wps:txbx>
                      <wps:bodyPr rot="0" vert="horz" wrap="square" lIns="0" tIns="0" rIns="0" bIns="0" anchor="t" anchorCtr="0" upright="1">
                        <a:noAutofit/>
                      </wps:bodyPr>
                    </wps:wsp>
                  </a:graphicData>
                </a:graphic>
              </wp:inline>
            </w:drawing>
          </mc:Choice>
          <mc:Fallback>
            <w:pict>
              <v:shapetype w14:anchorId="2FCDD94D" id="_x0000_t202" coordsize="21600,21600" o:spt="202" path="m,l,21600r21600,l21600,xe">
                <v:stroke joinstyle="miter"/>
                <v:path gradientshapeok="t" o:connecttype="rect"/>
              </v:shapetype>
              <v:shape id="Text Box 3" o:spid="_x0000_s1026" type="#_x0000_t202" alt="Prostor za vnos naslovnika&#10;" style="width:303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GR1wEAAJIDAAAOAAAAZHJzL2Uyb0RvYy54bWysU9uO0zAQfUfiHyy/0yQFVlXUdLXsahHS&#10;AistfIDjOI1F4jEzbpPy9YydpsvlDfFiTWbGx+ecmWyvp6EXR4NkwVWyWOVSGKehsW5fya9f7l9t&#10;pKCgXKN6cKaSJ0PyevfyxXb0pVlDB31jUDCIo3L0lexC8GWWke7MoGgF3jgutoCDCvyJ+6xBNTL6&#10;0GfrPL/KRsDGI2hDxNm7uSh3Cb9tjQ6f25ZMEH0lmVtIJ6azjme226pyj8p3Vp9pqH9gMSjr+NEL&#10;1J0KShzQ/gU1WI1A0IaVhiGDtrXaJA2spsj/UPPUKW+SFjaH/MUm+n+w+tPxyT+iCNM7mHiASQT5&#10;B9DfSDi47ZTbmxtEGDujGn64iJZlo6fyfDVaTSVFkHr8CA0PWR0CJKCpxSG6wjoFo/MAThfTzRSE&#10;5uTrzZtNkXNJc60ortb52zSWTJXLdY8U3hsYRAwqiTzVBK+ODxQiHVUuLfE1B/e279Nke/dbghtj&#10;JtGPjGfuYaon7o4yamhOLARhXhRebA46wB9SjLwklaTvB4VGiv6DYzPiRi0BLkG9BMppvlrJIMUc&#10;3oZ58w4e7b5j5NluBzdsWGuTlGcWZ548+KTwvKRxs379Tl3Pv9LuJwAAAP//AwBQSwMEFAAGAAgA&#10;AAAhAN3ZISDaAAAABQEAAA8AAABkcnMvZG93bnJldi54bWxMj8FOwzAQRO9I/IO1lbhRuyBFJcSp&#10;KgQnJEQaDhydeJtYjdchdtvw9yxc6GWl0Yxm3xSb2Q/ihFN0gTSslgoEUhuso07DR/1yuwYRkyFr&#10;hkCo4RsjbMrrq8LkNpypwtMudYJLKOZGQ5/SmEsZ2x69icswIrG3D5M3ieXUSTuZM5f7Qd4plUlv&#10;HPGH3oz41GN72B29hu0nVc/u6615r/aVq+sHRa/ZQeubxbx9BJFwTv9h+MVndCiZqQlHslEMGnhI&#10;+rvsZSpj2XBofa9AloW8pC9/AAAA//8DAFBLAQItABQABgAIAAAAIQC2gziS/gAAAOEBAAATAAAA&#10;AAAAAAAAAAAAAAAAAABbQ29udGVudF9UeXBlc10ueG1sUEsBAi0AFAAGAAgAAAAhADj9If/WAAAA&#10;lAEAAAsAAAAAAAAAAAAAAAAALwEAAF9yZWxzLy5yZWxzUEsBAi0AFAAGAAgAAAAhAKqA8ZHXAQAA&#10;kgMAAA4AAAAAAAAAAAAAAAAALgIAAGRycy9lMm9Eb2MueG1sUEsBAi0AFAAGAAgAAAAhAN3ZISDa&#10;AAAABQEAAA8AAAAAAAAAAAAAAAAAMQQAAGRycy9kb3ducmV2LnhtbFBLBQYAAAAABAAEAPMAAAA4&#10;BQAAAAA=&#10;" filled="f" stroked="f">
                <v:textbox inset="0,0,0,0">
                  <w:txbxContent>
                    <w:p w14:paraId="1924CC0E" w14:textId="77777777" w:rsidR="00057B33" w:rsidRPr="002469EC" w:rsidRDefault="00057B33" w:rsidP="00440E53">
                      <w:pPr>
                        <w:rPr>
                          <w:b/>
                          <w:bCs/>
                          <w:sz w:val="20"/>
                          <w:szCs w:val="20"/>
                        </w:rPr>
                      </w:pPr>
                    </w:p>
                    <w:p w14:paraId="45F43C46" w14:textId="11CC170A" w:rsidR="00FD1452" w:rsidRPr="002469EC" w:rsidRDefault="00AD41CD" w:rsidP="00440E53">
                      <w:pPr>
                        <w:rPr>
                          <w:b/>
                          <w:bCs/>
                        </w:rPr>
                      </w:pPr>
                      <w:r w:rsidRPr="002469EC">
                        <w:rPr>
                          <w:b/>
                          <w:bCs/>
                        </w:rPr>
                        <w:t>Ministrstvo za demografijo, družino in socialne zadeve</w:t>
                      </w:r>
                    </w:p>
                    <w:p w14:paraId="68681080" w14:textId="77777777" w:rsidR="00611E22" w:rsidRPr="002469EC" w:rsidRDefault="00611E22" w:rsidP="00440E53">
                      <w:pPr>
                        <w:rPr>
                          <w:b/>
                          <w:bCs/>
                        </w:rPr>
                      </w:pPr>
                    </w:p>
                    <w:p w14:paraId="7F3F58DB" w14:textId="4F2BF830" w:rsidR="00AD41CD" w:rsidRPr="002469EC" w:rsidRDefault="00AD41CD" w:rsidP="00440E53">
                      <w:r w:rsidRPr="002469EC">
                        <w:t>Štukljeva cesta 44</w:t>
                      </w:r>
                    </w:p>
                    <w:p w14:paraId="13236685" w14:textId="6EE7009A" w:rsidR="00AD41CD" w:rsidRPr="002469EC" w:rsidRDefault="00AD41CD" w:rsidP="00440E53">
                      <w:r w:rsidRPr="002469EC">
                        <w:t>1000 Ljubljana</w:t>
                      </w:r>
                    </w:p>
                    <w:p w14:paraId="1E0A3E42" w14:textId="77777777" w:rsidR="00AD41CD" w:rsidRPr="00826216" w:rsidRDefault="00AD41CD" w:rsidP="00440E53">
                      <w:pPr>
                        <w:rPr>
                          <w:b/>
                          <w:bCs/>
                        </w:rPr>
                      </w:pPr>
                    </w:p>
                    <w:p w14:paraId="447E6B3F" w14:textId="2FE9EF80" w:rsidR="00611E22" w:rsidRPr="00826216" w:rsidRDefault="00440E53" w:rsidP="00611E22">
                      <w:pPr>
                        <w:rPr>
                          <w:b/>
                          <w:bCs/>
                        </w:rPr>
                      </w:pPr>
                      <w:r w:rsidRPr="00826216">
                        <w:t xml:space="preserve">Elektronski naslov: </w:t>
                      </w:r>
                      <w:hyperlink r:id="rId9" w:history="1">
                        <w:r w:rsidR="00AD41CD" w:rsidRPr="00EA177E">
                          <w:rPr>
                            <w:rStyle w:val="Hiperpovezava"/>
                            <w:color w:val="auto"/>
                          </w:rPr>
                          <w:t>gp.mddsz@gov.si</w:t>
                        </w:r>
                      </w:hyperlink>
                      <w:r w:rsidR="00057B33" w:rsidRPr="00826216">
                        <w:t xml:space="preserve"> </w:t>
                      </w:r>
                      <w:r w:rsidR="00BD2567" w:rsidRPr="00826216">
                        <w:t xml:space="preserve"> </w:t>
                      </w:r>
                      <w:r w:rsidR="00611E22" w:rsidRPr="00826216">
                        <w:t xml:space="preserve"> </w:t>
                      </w:r>
                    </w:p>
                    <w:p w14:paraId="2FEF4B6E" w14:textId="77777777" w:rsidR="00440E53" w:rsidRPr="00826216" w:rsidRDefault="00440E53" w:rsidP="00440E53">
                      <w:pPr>
                        <w:rPr>
                          <w:sz w:val="20"/>
                          <w:szCs w:val="20"/>
                        </w:rPr>
                      </w:pPr>
                    </w:p>
                    <w:p w14:paraId="0A2D7C4D" w14:textId="77777777" w:rsidR="00440E53" w:rsidRPr="00111FE2" w:rsidRDefault="00440E53" w:rsidP="00440E53">
                      <w:pPr>
                        <w:rPr>
                          <w:sz w:val="20"/>
                          <w:szCs w:val="20"/>
                        </w:rPr>
                      </w:pPr>
                    </w:p>
                    <w:p w14:paraId="0E065870" w14:textId="77777777" w:rsidR="00440E53" w:rsidRPr="00111FE2" w:rsidRDefault="00440E53" w:rsidP="00440E53">
                      <w:pPr>
                        <w:rPr>
                          <w:sz w:val="20"/>
                          <w:szCs w:val="20"/>
                        </w:rPr>
                      </w:pPr>
                    </w:p>
                  </w:txbxContent>
                </v:textbox>
                <w10:anchorlock/>
              </v:shape>
            </w:pict>
          </mc:Fallback>
        </mc:AlternateContent>
      </w:r>
    </w:p>
    <w:p w14:paraId="009099B4" w14:textId="77777777" w:rsidR="00FD1452" w:rsidRPr="0078017B" w:rsidRDefault="00FD1452" w:rsidP="00BD536E">
      <w:pPr>
        <w:keepLines/>
      </w:pPr>
    </w:p>
    <w:p w14:paraId="495F0CFA" w14:textId="77777777" w:rsidR="00057B33" w:rsidRPr="0078017B" w:rsidRDefault="00057B33" w:rsidP="00BD536E">
      <w:pPr>
        <w:keepLines/>
      </w:pPr>
    </w:p>
    <w:p w14:paraId="08AA9F97" w14:textId="26651DD2" w:rsidR="008C4949" w:rsidRPr="0078017B" w:rsidRDefault="008C4949" w:rsidP="00BD536E">
      <w:pPr>
        <w:keepLines/>
        <w:rPr>
          <w:color w:val="FF0000"/>
        </w:rPr>
      </w:pPr>
      <w:r w:rsidRPr="0078017B">
        <w:t>Številka:</w:t>
      </w:r>
      <w:r w:rsidR="00096D0A" w:rsidRPr="0078017B">
        <w:tab/>
        <w:t xml:space="preserve">  </w:t>
      </w:r>
      <w:r w:rsidR="00801AB8" w:rsidRPr="0078017B">
        <w:t>0702-</w:t>
      </w:r>
      <w:r w:rsidR="00822DA5" w:rsidRPr="0078017B">
        <w:t>29</w:t>
      </w:r>
      <w:r w:rsidR="00801AB8" w:rsidRPr="0078017B">
        <w:t>/202</w:t>
      </w:r>
      <w:r w:rsidR="000968F1" w:rsidRPr="0078017B">
        <w:t>6</w:t>
      </w:r>
      <w:r w:rsidR="00801AB8" w:rsidRPr="0078017B">
        <w:t>/</w:t>
      </w:r>
      <w:r w:rsidR="00AD41CD" w:rsidRPr="0078017B">
        <w:t>2</w:t>
      </w:r>
    </w:p>
    <w:p w14:paraId="3A5371AB" w14:textId="229372FB" w:rsidR="008C4949" w:rsidRPr="0078017B" w:rsidRDefault="008C4949" w:rsidP="002469EC">
      <w:pPr>
        <w:keepLines/>
        <w:jc w:val="left"/>
      </w:pPr>
      <w:r w:rsidRPr="0078017B">
        <w:t>Datum</w:t>
      </w:r>
      <w:r w:rsidR="00D44E53" w:rsidRPr="0078017B">
        <w:t>:</w:t>
      </w:r>
      <w:r w:rsidR="00096D0A" w:rsidRPr="0078017B">
        <w:tab/>
      </w:r>
      <w:r w:rsidR="00096D0A" w:rsidRPr="0078017B">
        <w:rPr>
          <w:color w:val="FF0000"/>
        </w:rPr>
        <w:t xml:space="preserve">  </w:t>
      </w:r>
      <w:r w:rsidR="00551402" w:rsidRPr="00551402">
        <w:t>16</w:t>
      </w:r>
      <w:r w:rsidR="00215604" w:rsidRPr="00551402">
        <w:t>. 7</w:t>
      </w:r>
      <w:r w:rsidR="00215604" w:rsidRPr="00203934">
        <w:t>.</w:t>
      </w:r>
      <w:r w:rsidR="00801AB8" w:rsidRPr="00203934">
        <w:t xml:space="preserve"> </w:t>
      </w:r>
      <w:r w:rsidR="00801AB8" w:rsidRPr="0078017B">
        <w:t>202</w:t>
      </w:r>
      <w:r w:rsidR="00096D0A" w:rsidRPr="0078017B">
        <w:t>6</w:t>
      </w:r>
    </w:p>
    <w:p w14:paraId="2E3C865D" w14:textId="77777777" w:rsidR="008C4949" w:rsidRPr="0078017B" w:rsidRDefault="008C4949" w:rsidP="00BD536E">
      <w:pPr>
        <w:keepLines/>
      </w:pPr>
    </w:p>
    <w:p w14:paraId="4A24BCC3" w14:textId="77777777" w:rsidR="00096D0A" w:rsidRPr="0078017B" w:rsidRDefault="00096D0A" w:rsidP="00801AB8">
      <w:pPr>
        <w:keepLines/>
        <w:ind w:left="1560" w:hanging="1560"/>
      </w:pPr>
    </w:p>
    <w:p w14:paraId="6054D2E5" w14:textId="56A5A10C" w:rsidR="008C4949" w:rsidRPr="0078017B" w:rsidRDefault="008C4949" w:rsidP="0029557E">
      <w:pPr>
        <w:keepLines/>
        <w:ind w:left="1560" w:hanging="1560"/>
        <w:jc w:val="left"/>
        <w:rPr>
          <w:b/>
          <w:bCs/>
        </w:rPr>
      </w:pPr>
      <w:r w:rsidRPr="0078017B">
        <w:t>Zadeva:</w:t>
      </w:r>
      <w:r w:rsidR="00096D0A" w:rsidRPr="0078017B">
        <w:tab/>
      </w:r>
      <w:r w:rsidR="00057B33" w:rsidRPr="0078017B">
        <w:rPr>
          <w:b/>
          <w:bCs/>
        </w:rPr>
        <w:t>Priporočilo</w:t>
      </w:r>
      <w:r w:rsidRPr="0078017B">
        <w:rPr>
          <w:b/>
          <w:bCs/>
        </w:rPr>
        <w:t xml:space="preserve"> Zagovornika načela enakosti </w:t>
      </w:r>
      <w:r w:rsidR="003C1E97" w:rsidRPr="0078017B">
        <w:rPr>
          <w:b/>
          <w:bCs/>
        </w:rPr>
        <w:t xml:space="preserve">glede </w:t>
      </w:r>
      <w:r w:rsidR="00AD41CD" w:rsidRPr="0078017B">
        <w:rPr>
          <w:b/>
          <w:bCs/>
        </w:rPr>
        <w:t>minimalnega dohodka za trajno nezmožne za delo oz</w:t>
      </w:r>
      <w:r w:rsidR="00F8270D" w:rsidRPr="0078017B">
        <w:rPr>
          <w:b/>
          <w:bCs/>
        </w:rPr>
        <w:t>iroma</w:t>
      </w:r>
      <w:r w:rsidR="00AD41CD" w:rsidRPr="0078017B">
        <w:rPr>
          <w:b/>
          <w:bCs/>
        </w:rPr>
        <w:t xml:space="preserve"> nezaposljive osebe z invalidnostmi</w:t>
      </w:r>
    </w:p>
    <w:bookmarkEnd w:id="0"/>
    <w:p w14:paraId="2C5BB6CB" w14:textId="77777777" w:rsidR="004A4AD4" w:rsidRPr="0078017B" w:rsidRDefault="004A4AD4" w:rsidP="00BD536E">
      <w:pPr>
        <w:keepLines/>
      </w:pPr>
    </w:p>
    <w:p w14:paraId="0620D541" w14:textId="74F4396B" w:rsidR="00DD1F07" w:rsidRPr="0078017B" w:rsidRDefault="008C4949" w:rsidP="00313770">
      <w:pPr>
        <w:rPr>
          <w:bCs/>
        </w:rPr>
      </w:pPr>
      <w:bookmarkStart w:id="1" w:name="_Hlk230250249"/>
      <w:r w:rsidRPr="0078017B">
        <w:rPr>
          <w:bCs/>
        </w:rPr>
        <w:t>Spoštovan</w:t>
      </w:r>
      <w:r w:rsidR="00060485" w:rsidRPr="0078017B">
        <w:rPr>
          <w:bCs/>
        </w:rPr>
        <w:t>i</w:t>
      </w:r>
      <w:r w:rsidRPr="0078017B">
        <w:rPr>
          <w:bCs/>
        </w:rPr>
        <w:t>,</w:t>
      </w:r>
    </w:p>
    <w:p w14:paraId="63F19121" w14:textId="77777777" w:rsidR="00DD1F07" w:rsidRPr="0078017B" w:rsidRDefault="00DD1F07" w:rsidP="00313770">
      <w:pPr>
        <w:rPr>
          <w:bCs/>
        </w:rPr>
      </w:pPr>
    </w:p>
    <w:p w14:paraId="7BF6D050" w14:textId="2582F6F8" w:rsidR="00482BEF" w:rsidRPr="0078017B" w:rsidRDefault="00852108" w:rsidP="00482BEF">
      <w:pPr>
        <w:keepNext/>
        <w:keepLines/>
      </w:pPr>
      <w:r w:rsidRPr="0078017B">
        <w:t xml:space="preserve">Zagovornik načela enakosti (Zagovornik) </w:t>
      </w:r>
      <w:bookmarkStart w:id="2" w:name="_Hlk231374762"/>
      <w:r w:rsidR="00482BEF" w:rsidRPr="0078017B">
        <w:t>je pr</w:t>
      </w:r>
      <w:r w:rsidR="00C508AD" w:rsidRPr="0078017B">
        <w:t>o</w:t>
      </w:r>
      <w:r w:rsidR="00482BEF" w:rsidRPr="0078017B">
        <w:t>učil ureditev socialne varnosti oseb z invalidnostmi, ki so zaradi svojih invalidnosti trajno nezmožne za delo oziroma nezaposljive. Pri tem je ugotovil, da so osebe s primerljivimi invalidnostmi glede zagotavljanja minimalne dohodkovne varnosti obravnavane različno, predvsem glede na čas nastanka invalidnosti in čas vključ</w:t>
      </w:r>
      <w:r w:rsidR="00836D63">
        <w:t>itve</w:t>
      </w:r>
      <w:r w:rsidR="00482BEF" w:rsidRPr="0078017B">
        <w:t xml:space="preserve"> v sistem pokojninskega in invalidskega zavarovanja.</w:t>
      </w:r>
    </w:p>
    <w:p w14:paraId="6D5E93B6" w14:textId="77777777" w:rsidR="00482BEF" w:rsidRPr="00956840" w:rsidRDefault="00482BEF" w:rsidP="00482BEF">
      <w:pPr>
        <w:keepNext/>
        <w:keepLines/>
      </w:pPr>
    </w:p>
    <w:p w14:paraId="46A28134" w14:textId="392A99C9" w:rsidR="00482BEF" w:rsidRPr="00956840" w:rsidRDefault="00836D63" w:rsidP="00836D63">
      <w:pPr>
        <w:rPr>
          <w:b/>
          <w:bCs/>
        </w:rPr>
      </w:pPr>
      <w:r w:rsidRPr="00956840">
        <w:t>T</w:t>
      </w:r>
      <w:r w:rsidR="00482BEF" w:rsidRPr="00956840">
        <w:t>akšna ureditev odpira vprašanj</w:t>
      </w:r>
      <w:r w:rsidRPr="00956840">
        <w:t>e</w:t>
      </w:r>
      <w:r w:rsidR="00482BEF" w:rsidRPr="00956840">
        <w:t xml:space="preserve"> enake obravnave oseb z invalidnostmi in ustreznega izvajanja obveznosti države iz Konvencije OZN o pravicah invalidov. Zato </w:t>
      </w:r>
      <w:r w:rsidRPr="00956840">
        <w:t>Zagovorni</w:t>
      </w:r>
      <w:r w:rsidR="00203934" w:rsidRPr="00956840">
        <w:t>k</w:t>
      </w:r>
      <w:r w:rsidRPr="00956840">
        <w:t xml:space="preserve"> </w:t>
      </w:r>
      <w:r w:rsidR="00F8270D" w:rsidRPr="00956840">
        <w:t xml:space="preserve">na podlagi druge in šeste alineje 21. člena Zakona o varstvu pred diskriminacijo </w:t>
      </w:r>
      <w:r w:rsidRPr="00956840">
        <w:t xml:space="preserve">Ministrstvu za demografijo, družino in socialne zadeve (MDDSZ) izdaja priporočilo, </w:t>
      </w:r>
      <w:r w:rsidR="00203934" w:rsidRPr="00956840">
        <w:t>da</w:t>
      </w:r>
      <w:r w:rsidRPr="00956840">
        <w:t xml:space="preserve"> bi </w:t>
      </w:r>
      <w:r w:rsidR="00482BEF" w:rsidRPr="00956840">
        <w:t xml:space="preserve">vsem osebam, ki so zaradi svojih invalidnosti trajno nezmožne za delo oziroma nezaposljive, </w:t>
      </w:r>
      <w:r w:rsidRPr="00956840">
        <w:t xml:space="preserve">omogočilo </w:t>
      </w:r>
      <w:r w:rsidR="00482BEF" w:rsidRPr="00956840">
        <w:t>primerljivo minimalno raven socialne varnosti.</w:t>
      </w:r>
    </w:p>
    <w:bookmarkEnd w:id="2"/>
    <w:p w14:paraId="0FAEE709" w14:textId="77777777" w:rsidR="00852108" w:rsidRPr="0078017B" w:rsidRDefault="00852108" w:rsidP="00313770">
      <w:pPr>
        <w:rPr>
          <w:bCs/>
        </w:rPr>
      </w:pPr>
    </w:p>
    <w:p w14:paraId="476EE1D2" w14:textId="3CBCE2D8" w:rsidR="00852108" w:rsidRPr="0078017B" w:rsidRDefault="00852108" w:rsidP="002A6822">
      <w:pPr>
        <w:pBdr>
          <w:top w:val="single" w:sz="4" w:space="0" w:color="auto"/>
          <w:left w:val="single" w:sz="4" w:space="4" w:color="auto"/>
          <w:bottom w:val="single" w:sz="4" w:space="1" w:color="auto"/>
          <w:right w:val="single" w:sz="4" w:space="4" w:color="auto"/>
        </w:pBdr>
        <w:rPr>
          <w:b/>
          <w:bCs/>
        </w:rPr>
      </w:pPr>
      <w:r w:rsidRPr="0078017B">
        <w:rPr>
          <w:b/>
          <w:bCs/>
        </w:rPr>
        <w:t xml:space="preserve">Zagovornik načela enakosti </w:t>
      </w:r>
      <w:r w:rsidR="00A85429" w:rsidRPr="0078017B">
        <w:rPr>
          <w:b/>
          <w:bCs/>
        </w:rPr>
        <w:t>p</w:t>
      </w:r>
      <w:r w:rsidR="00111FE2" w:rsidRPr="0078017B">
        <w:rPr>
          <w:b/>
          <w:bCs/>
        </w:rPr>
        <w:t>riporoča</w:t>
      </w:r>
      <w:r w:rsidR="00F8270D" w:rsidRPr="0078017B">
        <w:rPr>
          <w:b/>
          <w:bCs/>
        </w:rPr>
        <w:t xml:space="preserve"> MDDSZ</w:t>
      </w:r>
      <w:r w:rsidR="00A85429" w:rsidRPr="0078017B">
        <w:rPr>
          <w:b/>
          <w:bCs/>
        </w:rPr>
        <w:t>,</w:t>
      </w:r>
      <w:r w:rsidR="00F8270D" w:rsidRPr="0078017B">
        <w:rPr>
          <w:b/>
          <w:bCs/>
        </w:rPr>
        <w:t xml:space="preserve"> </w:t>
      </w:r>
      <w:r w:rsidR="00815946" w:rsidRPr="0078017B">
        <w:rPr>
          <w:b/>
          <w:bCs/>
        </w:rPr>
        <w:t xml:space="preserve">da pripravi </w:t>
      </w:r>
      <w:r w:rsidR="00836D63">
        <w:rPr>
          <w:b/>
          <w:bCs/>
        </w:rPr>
        <w:t xml:space="preserve">take </w:t>
      </w:r>
      <w:r w:rsidR="00815946" w:rsidRPr="0078017B">
        <w:rPr>
          <w:b/>
          <w:bCs/>
        </w:rPr>
        <w:t xml:space="preserve">zakonodajne spremembe, ki bodo odpravile neenako obravnavo oseb z invalidnostmi, ki so zaradi </w:t>
      </w:r>
      <w:r w:rsidR="00F8270D" w:rsidRPr="0078017B">
        <w:rPr>
          <w:b/>
          <w:bCs/>
        </w:rPr>
        <w:t xml:space="preserve">invalidnosti </w:t>
      </w:r>
      <w:r w:rsidR="00815946" w:rsidRPr="0078017B">
        <w:rPr>
          <w:b/>
          <w:bCs/>
        </w:rPr>
        <w:t>trajno nezmožne za delo oziroma nezaposljive</w:t>
      </w:r>
      <w:r w:rsidR="00F8270D" w:rsidRPr="0078017B">
        <w:rPr>
          <w:b/>
          <w:bCs/>
        </w:rPr>
        <w:t xml:space="preserve">. Zagotovi naj jim </w:t>
      </w:r>
      <w:r w:rsidR="00815946" w:rsidRPr="0078017B">
        <w:rPr>
          <w:b/>
          <w:bCs/>
        </w:rPr>
        <w:t>minimaln</w:t>
      </w:r>
      <w:r w:rsidR="00F8270D" w:rsidRPr="0078017B">
        <w:rPr>
          <w:b/>
          <w:bCs/>
        </w:rPr>
        <w:t>o</w:t>
      </w:r>
      <w:r w:rsidR="00815946" w:rsidRPr="0078017B">
        <w:rPr>
          <w:b/>
          <w:bCs/>
        </w:rPr>
        <w:t xml:space="preserve"> </w:t>
      </w:r>
      <w:r w:rsidR="00F8270D" w:rsidRPr="0078017B">
        <w:rPr>
          <w:b/>
          <w:bCs/>
        </w:rPr>
        <w:t xml:space="preserve">dohodkovno </w:t>
      </w:r>
      <w:r w:rsidR="00815946" w:rsidRPr="0078017B">
        <w:rPr>
          <w:b/>
          <w:bCs/>
        </w:rPr>
        <w:t>varnost ter enako raven temeljne socialne varnosti ne glede na čas nastanka invalidnosti ali dopolnjeno zavarovalno dobo pokojninskega in invalidskega zavarovanja.</w:t>
      </w:r>
    </w:p>
    <w:p w14:paraId="6D2884E8" w14:textId="77777777" w:rsidR="00111FE2" w:rsidRPr="0078017B" w:rsidRDefault="00111FE2" w:rsidP="00111FE2">
      <w:pPr>
        <w:ind w:right="141"/>
      </w:pPr>
    </w:p>
    <w:p w14:paraId="55DACBA5" w14:textId="68236D9A" w:rsidR="00111FE2" w:rsidRPr="0078017B" w:rsidRDefault="00111FE2" w:rsidP="00956840">
      <w:r w:rsidRPr="0078017B">
        <w:t xml:space="preserve">Vljudno vas naprošamo, da nas v roku </w:t>
      </w:r>
      <w:r w:rsidR="00836D63">
        <w:t>15</w:t>
      </w:r>
      <w:r w:rsidRPr="0078017B">
        <w:t xml:space="preserve"> dni od prejema tega dopisa obvestite o upoštevanju priporočil</w:t>
      </w:r>
      <w:r w:rsidR="00513105" w:rsidRPr="0078017B">
        <w:t>a</w:t>
      </w:r>
      <w:r w:rsidRPr="0078017B">
        <w:t>. Na voljo smo vam za morebitna dodatna pojasnila.</w:t>
      </w:r>
    </w:p>
    <w:p w14:paraId="45C35E65" w14:textId="77777777" w:rsidR="00111FE2" w:rsidRPr="0078017B" w:rsidRDefault="00111FE2" w:rsidP="00111FE2">
      <w:pPr>
        <w:ind w:right="141"/>
      </w:pPr>
    </w:p>
    <w:p w14:paraId="0F7DBC3D" w14:textId="30A206D5" w:rsidR="002A6822" w:rsidRPr="0078017B" w:rsidRDefault="00111FE2" w:rsidP="00111FE2">
      <w:pPr>
        <w:ind w:right="141"/>
      </w:pPr>
      <w:r w:rsidRPr="0078017B">
        <w:t>S spoštovanjem,</w:t>
      </w:r>
    </w:p>
    <w:p w14:paraId="282694CD" w14:textId="0EAD8FE4" w:rsidR="00111FE2" w:rsidRPr="0078017B" w:rsidRDefault="00111FE2" w:rsidP="00111FE2">
      <w:pPr>
        <w:ind w:left="3540" w:right="141" w:firstLine="708"/>
      </w:pPr>
      <w:r w:rsidRPr="0078017B">
        <w:t xml:space="preserve">                      </w:t>
      </w:r>
    </w:p>
    <w:p w14:paraId="2B7BC22D" w14:textId="1B62D976" w:rsidR="00111FE2" w:rsidRPr="0078017B" w:rsidRDefault="00111FE2" w:rsidP="00111FE2">
      <w:pPr>
        <w:ind w:left="3540" w:right="141" w:firstLine="708"/>
      </w:pPr>
      <w:r w:rsidRPr="0078017B">
        <w:t xml:space="preserve">      </w:t>
      </w:r>
      <w:r w:rsidR="000E2498" w:rsidRPr="0078017B">
        <w:t xml:space="preserve">          </w:t>
      </w:r>
      <w:r w:rsidR="00263917" w:rsidRPr="0078017B">
        <w:t xml:space="preserve">  </w:t>
      </w:r>
      <w:r w:rsidRPr="0078017B">
        <w:t>Miha Lobnik</w:t>
      </w:r>
    </w:p>
    <w:p w14:paraId="45D4FAA9" w14:textId="37D283C2" w:rsidR="00111FE2" w:rsidRPr="0078017B" w:rsidRDefault="00111FE2" w:rsidP="00111FE2">
      <w:pPr>
        <w:ind w:left="2124" w:right="141" w:firstLine="708"/>
      </w:pPr>
      <w:r w:rsidRPr="0078017B">
        <w:t xml:space="preserve">             </w:t>
      </w:r>
      <w:r w:rsidR="000E2498" w:rsidRPr="0078017B">
        <w:t xml:space="preserve">         </w:t>
      </w:r>
      <w:r w:rsidR="00513105" w:rsidRPr="0078017B">
        <w:t xml:space="preserve"> </w:t>
      </w:r>
      <w:r w:rsidRPr="0078017B">
        <w:t>ZAGOVORNIK NAČELA ENAKOSTI</w:t>
      </w:r>
    </w:p>
    <w:p w14:paraId="3AEA783C" w14:textId="77777777" w:rsidR="002A6822" w:rsidRPr="0078017B" w:rsidRDefault="002A6822" w:rsidP="00263614">
      <w:pPr>
        <w:tabs>
          <w:tab w:val="left" w:pos="3402"/>
        </w:tabs>
        <w:ind w:right="141"/>
        <w:rPr>
          <w:rFonts w:eastAsiaTheme="minorHAnsi"/>
        </w:rPr>
      </w:pPr>
      <w:bookmarkStart w:id="3" w:name="_Hlk230250263"/>
      <w:bookmarkEnd w:id="1"/>
    </w:p>
    <w:p w14:paraId="5116C70E" w14:textId="7DB1055E" w:rsidR="00263614" w:rsidRPr="00203934" w:rsidRDefault="00263614" w:rsidP="00263614">
      <w:pPr>
        <w:tabs>
          <w:tab w:val="left" w:pos="3402"/>
        </w:tabs>
        <w:ind w:right="141"/>
        <w:rPr>
          <w:rFonts w:eastAsiaTheme="minorHAnsi"/>
        </w:rPr>
      </w:pPr>
      <w:r w:rsidRPr="0078017B">
        <w:rPr>
          <w:rFonts w:eastAsiaTheme="minorHAnsi"/>
        </w:rPr>
        <w:lastRenderedPageBreak/>
        <w:t>Poslano:</w:t>
      </w:r>
    </w:p>
    <w:p w14:paraId="2620A099" w14:textId="0FD95993" w:rsidR="001801FF" w:rsidRPr="00203934" w:rsidRDefault="001801FF" w:rsidP="00203934">
      <w:pPr>
        <w:pStyle w:val="Odstavekseznama"/>
        <w:numPr>
          <w:ilvl w:val="0"/>
          <w:numId w:val="13"/>
        </w:numPr>
        <w:spacing w:line="260" w:lineRule="atLeast"/>
      </w:pPr>
      <w:r w:rsidRPr="00203934">
        <w:t>Ministrstvo demografijo, družino in socialne zadeve</w:t>
      </w:r>
      <w:r w:rsidR="00203934" w:rsidRPr="00203934">
        <w:t>,</w:t>
      </w:r>
      <w:r w:rsidRPr="00203934">
        <w:t xml:space="preserve"> </w:t>
      </w:r>
      <w:hyperlink r:id="rId10" w:history="1">
        <w:r w:rsidRPr="00203934">
          <w:rPr>
            <w:rStyle w:val="Hiperpovezava"/>
            <w:color w:val="auto"/>
          </w:rPr>
          <w:t>gp.mddsz@gov.si</w:t>
        </w:r>
      </w:hyperlink>
    </w:p>
    <w:p w14:paraId="18413868" w14:textId="77777777" w:rsidR="00203934" w:rsidRDefault="00203934" w:rsidP="00203934">
      <w:pPr>
        <w:spacing w:line="260" w:lineRule="atLeast"/>
      </w:pPr>
    </w:p>
    <w:p w14:paraId="1A48C739" w14:textId="1A777372" w:rsidR="00203934" w:rsidRDefault="00203934" w:rsidP="00203934">
      <w:pPr>
        <w:spacing w:line="260" w:lineRule="atLeast"/>
      </w:pPr>
      <w:r>
        <w:t>V vednost:</w:t>
      </w:r>
    </w:p>
    <w:p w14:paraId="14A88F47" w14:textId="77777777" w:rsidR="00203934" w:rsidRPr="00203934" w:rsidRDefault="00203934" w:rsidP="00203934">
      <w:pPr>
        <w:spacing w:line="260" w:lineRule="atLeast"/>
      </w:pPr>
    </w:p>
    <w:p w14:paraId="03BF0675" w14:textId="77777777" w:rsidR="00833438" w:rsidRPr="00203934" w:rsidRDefault="00833438" w:rsidP="00833438">
      <w:pPr>
        <w:pStyle w:val="Odstavekseznama"/>
        <w:numPr>
          <w:ilvl w:val="0"/>
          <w:numId w:val="13"/>
        </w:numPr>
        <w:spacing w:line="260" w:lineRule="atLeast"/>
      </w:pPr>
      <w:r w:rsidRPr="00203934">
        <w:t>Ministrstvo za gospodarstvo</w:t>
      </w:r>
      <w:r>
        <w:t>,</w:t>
      </w:r>
      <w:r w:rsidRPr="00203934">
        <w:t xml:space="preserve"> delo</w:t>
      </w:r>
      <w:r>
        <w:t xml:space="preserve"> </w:t>
      </w:r>
      <w:r w:rsidRPr="00203934">
        <w:t xml:space="preserve">in šport, </w:t>
      </w:r>
      <w:hyperlink r:id="rId11" w:history="1">
        <w:r w:rsidRPr="00203934">
          <w:rPr>
            <w:rStyle w:val="Hiperpovezava"/>
            <w:color w:val="auto"/>
          </w:rPr>
          <w:t>gp.mgds@gov.si</w:t>
        </w:r>
      </w:hyperlink>
    </w:p>
    <w:p w14:paraId="4CBDD284" w14:textId="16CD7205" w:rsidR="001801FF" w:rsidRPr="00203934" w:rsidRDefault="001801FF" w:rsidP="001801FF">
      <w:pPr>
        <w:pStyle w:val="Odstavekseznama"/>
        <w:numPr>
          <w:ilvl w:val="0"/>
          <w:numId w:val="13"/>
        </w:numPr>
        <w:spacing w:line="260" w:lineRule="atLeast"/>
      </w:pPr>
      <w:r w:rsidRPr="00203934">
        <w:t>Vlada Republike Slovenije</w:t>
      </w:r>
      <w:r w:rsidR="00203934" w:rsidRPr="00203934">
        <w:t xml:space="preserve">, </w:t>
      </w:r>
      <w:hyperlink r:id="rId12" w:history="1">
        <w:r w:rsidRPr="00203934">
          <w:rPr>
            <w:rStyle w:val="Hiperpovezava"/>
            <w:color w:val="auto"/>
          </w:rPr>
          <w:t>gp.gs@gov.si</w:t>
        </w:r>
      </w:hyperlink>
    </w:p>
    <w:p w14:paraId="2941EFFD" w14:textId="53B66B01" w:rsidR="001801FF" w:rsidRPr="00203934" w:rsidRDefault="001801FF" w:rsidP="001801FF">
      <w:pPr>
        <w:pStyle w:val="Odstavekseznama"/>
        <w:numPr>
          <w:ilvl w:val="0"/>
          <w:numId w:val="13"/>
        </w:numPr>
        <w:spacing w:line="260" w:lineRule="atLeast"/>
      </w:pPr>
      <w:r w:rsidRPr="00203934">
        <w:t>Državni zbor Republike Slovenije</w:t>
      </w:r>
      <w:r w:rsidR="00203934" w:rsidRPr="00203934">
        <w:t xml:space="preserve">, </w:t>
      </w:r>
      <w:hyperlink r:id="rId13" w:history="1">
        <w:r w:rsidRPr="00203934">
          <w:rPr>
            <w:rStyle w:val="Hiperpovezava"/>
            <w:color w:val="auto"/>
          </w:rPr>
          <w:t>gp@dz-rs.si</w:t>
        </w:r>
      </w:hyperlink>
    </w:p>
    <w:p w14:paraId="61A0952D" w14:textId="02B5CE50" w:rsidR="001801FF" w:rsidRPr="00203934" w:rsidRDefault="001801FF" w:rsidP="001801FF">
      <w:pPr>
        <w:pStyle w:val="Odstavekseznama"/>
        <w:numPr>
          <w:ilvl w:val="0"/>
          <w:numId w:val="13"/>
        </w:numPr>
        <w:spacing w:line="260" w:lineRule="atLeast"/>
      </w:pPr>
      <w:r w:rsidRPr="00203934">
        <w:t>Državni svet Republike Slovenije</w:t>
      </w:r>
      <w:r w:rsidR="00203934" w:rsidRPr="00203934">
        <w:t xml:space="preserve">, </w:t>
      </w:r>
      <w:hyperlink r:id="rId14" w:history="1">
        <w:r w:rsidRPr="00203934">
          <w:rPr>
            <w:rStyle w:val="Hiperpovezava"/>
            <w:color w:val="auto"/>
          </w:rPr>
          <w:t>gp@ds-rs.si</w:t>
        </w:r>
      </w:hyperlink>
    </w:p>
    <w:p w14:paraId="6887B823" w14:textId="1005FCE1" w:rsidR="001801FF" w:rsidRPr="00203934" w:rsidRDefault="001801FF" w:rsidP="001801FF">
      <w:pPr>
        <w:pStyle w:val="Odstavekseznama"/>
        <w:numPr>
          <w:ilvl w:val="0"/>
          <w:numId w:val="13"/>
        </w:numPr>
        <w:spacing w:line="260" w:lineRule="atLeast"/>
      </w:pPr>
      <w:r w:rsidRPr="00203934">
        <w:t>Urad predsednice Republike Slovenije</w:t>
      </w:r>
      <w:r w:rsidR="00203934" w:rsidRPr="00203934">
        <w:t xml:space="preserve">, </w:t>
      </w:r>
      <w:hyperlink r:id="rId15" w:history="1">
        <w:r w:rsidRPr="00203934">
          <w:rPr>
            <w:rStyle w:val="Hiperpovezava"/>
            <w:color w:val="auto"/>
          </w:rPr>
          <w:t>gp.uprs@predsednica-slo.si</w:t>
        </w:r>
      </w:hyperlink>
    </w:p>
    <w:p w14:paraId="39AFF9EC" w14:textId="509B807F" w:rsidR="001801FF" w:rsidRPr="00956840" w:rsidRDefault="001801FF" w:rsidP="001801FF">
      <w:pPr>
        <w:pStyle w:val="Odstavekseznama"/>
        <w:numPr>
          <w:ilvl w:val="0"/>
          <w:numId w:val="13"/>
        </w:numPr>
        <w:spacing w:line="260" w:lineRule="atLeast"/>
        <w:rPr>
          <w:rStyle w:val="Hiperpovezava"/>
          <w:color w:val="auto"/>
          <w:u w:val="none"/>
        </w:rPr>
      </w:pPr>
      <w:r w:rsidRPr="00203934">
        <w:t>Varuh človekovih pravic</w:t>
      </w:r>
      <w:r w:rsidR="00203934" w:rsidRPr="00203934">
        <w:t xml:space="preserve">, </w:t>
      </w:r>
      <w:hyperlink r:id="rId16" w:history="1">
        <w:r w:rsidRPr="00203934">
          <w:rPr>
            <w:rStyle w:val="Hiperpovezava"/>
            <w:color w:val="auto"/>
          </w:rPr>
          <w:t>info@varuh-rs.si</w:t>
        </w:r>
      </w:hyperlink>
    </w:p>
    <w:p w14:paraId="0158DCAB" w14:textId="77777777" w:rsidR="00956840" w:rsidRPr="00203934" w:rsidRDefault="00956840" w:rsidP="00956840">
      <w:pPr>
        <w:pStyle w:val="Odstavekseznama"/>
        <w:numPr>
          <w:ilvl w:val="0"/>
          <w:numId w:val="13"/>
        </w:numPr>
        <w:spacing w:before="100" w:beforeAutospacing="1"/>
        <w:ind w:left="714" w:hanging="357"/>
        <w:jc w:val="left"/>
        <w:rPr>
          <w:rFonts w:ascii="Times New Roman" w:hAnsi="Times New Roman" w:cs="Times New Roman"/>
          <w:sz w:val="24"/>
          <w:szCs w:val="24"/>
        </w:rPr>
      </w:pPr>
      <w:r w:rsidRPr="00203934">
        <w:t xml:space="preserve">PIC – Pravni center za varstvo človekovih pravic in okolja, </w:t>
      </w:r>
      <w:hyperlink r:id="rId17" w:history="1">
        <w:r w:rsidRPr="00203934">
          <w:rPr>
            <w:rStyle w:val="Hiperpovezava"/>
            <w:color w:val="auto"/>
          </w:rPr>
          <w:t>pic@pic.si</w:t>
        </w:r>
      </w:hyperlink>
    </w:p>
    <w:p w14:paraId="17BE0607" w14:textId="05619A34" w:rsidR="00956840" w:rsidRPr="00203934" w:rsidRDefault="00956840" w:rsidP="00956840">
      <w:pPr>
        <w:pStyle w:val="Odstavekseznama"/>
        <w:numPr>
          <w:ilvl w:val="0"/>
          <w:numId w:val="13"/>
        </w:numPr>
        <w:spacing w:before="100" w:beforeAutospacing="1" w:after="100" w:afterAutospacing="1"/>
        <w:jc w:val="left"/>
      </w:pPr>
      <w:r w:rsidRPr="00203934">
        <w:t xml:space="preserve">Inštitut Republike Slovenije za socialno varstvo, </w:t>
      </w:r>
      <w:hyperlink r:id="rId18" w:history="1">
        <w:r w:rsidRPr="00203934">
          <w:rPr>
            <w:rStyle w:val="Hiperpovezava"/>
            <w:color w:val="auto"/>
          </w:rPr>
          <w:t>irssv@siol.net</w:t>
        </w:r>
      </w:hyperlink>
      <w:r w:rsidRPr="00203934">
        <w:t xml:space="preserve"> </w:t>
      </w:r>
    </w:p>
    <w:p w14:paraId="71772488" w14:textId="4BE68169" w:rsidR="00934E2A" w:rsidRPr="00203934" w:rsidRDefault="00934E2A">
      <w:pPr>
        <w:pStyle w:val="Odstavekseznama"/>
        <w:numPr>
          <w:ilvl w:val="0"/>
          <w:numId w:val="13"/>
        </w:numPr>
        <w:spacing w:before="100" w:beforeAutospacing="1" w:after="100" w:afterAutospacing="1"/>
        <w:jc w:val="left"/>
      </w:pPr>
      <w:r w:rsidRPr="00203934">
        <w:t xml:space="preserve">Svet za invalide Republike Slovenije, </w:t>
      </w:r>
      <w:hyperlink r:id="rId19" w:history="1">
        <w:r w:rsidR="00203934" w:rsidRPr="00203934">
          <w:rPr>
            <w:rStyle w:val="Hiperpovezava"/>
            <w:color w:val="auto"/>
          </w:rPr>
          <w:t>svetzainvalide-rs.mddsz@gov.si</w:t>
        </w:r>
      </w:hyperlink>
    </w:p>
    <w:p w14:paraId="0C3A93F8" w14:textId="6D91155D" w:rsidR="00203934" w:rsidRPr="00203934" w:rsidRDefault="00203934" w:rsidP="00203934">
      <w:pPr>
        <w:pStyle w:val="Odstavekseznama"/>
        <w:numPr>
          <w:ilvl w:val="0"/>
          <w:numId w:val="13"/>
        </w:numPr>
        <w:spacing w:before="100" w:beforeAutospacing="1" w:after="100" w:afterAutospacing="1"/>
        <w:jc w:val="left"/>
      </w:pPr>
      <w:r w:rsidRPr="00203934">
        <w:t xml:space="preserve">ALTRA – odbor za novosti v duševnem zdravju, </w:t>
      </w:r>
      <w:hyperlink r:id="rId20" w:history="1">
        <w:r w:rsidRPr="00203934">
          <w:rPr>
            <w:rStyle w:val="Hiperpovezava"/>
            <w:color w:val="auto"/>
          </w:rPr>
          <w:t>info@altra.si</w:t>
        </w:r>
      </w:hyperlink>
      <w:r w:rsidRPr="00203934">
        <w:t xml:space="preserve"> </w:t>
      </w:r>
    </w:p>
    <w:p w14:paraId="3E4B3C54" w14:textId="3FFD2162" w:rsidR="00203934" w:rsidRPr="00203934" w:rsidRDefault="00203934" w:rsidP="00203934">
      <w:pPr>
        <w:pStyle w:val="Odstavekseznama"/>
        <w:numPr>
          <w:ilvl w:val="0"/>
          <w:numId w:val="13"/>
        </w:numPr>
        <w:spacing w:before="100" w:beforeAutospacing="1" w:after="100" w:afterAutospacing="1"/>
        <w:jc w:val="left"/>
      </w:pPr>
      <w:r w:rsidRPr="00203934">
        <w:t xml:space="preserve">Društvo za kulturo inkluzije, </w:t>
      </w:r>
      <w:hyperlink r:id="rId21" w:history="1">
        <w:r w:rsidRPr="00203934">
          <w:rPr>
            <w:rStyle w:val="Hiperpovezava"/>
            <w:color w:val="auto"/>
          </w:rPr>
          <w:t>drustvo.zakulturoinkluzije@gmail.com</w:t>
        </w:r>
      </w:hyperlink>
      <w:r w:rsidRPr="00203934">
        <w:t xml:space="preserve"> </w:t>
      </w:r>
    </w:p>
    <w:p w14:paraId="675634EF" w14:textId="26C2DC81" w:rsidR="00203934" w:rsidRPr="00203934" w:rsidRDefault="00203934" w:rsidP="00203934">
      <w:pPr>
        <w:pStyle w:val="Odstavekseznama"/>
        <w:numPr>
          <w:ilvl w:val="0"/>
          <w:numId w:val="13"/>
        </w:numPr>
        <w:spacing w:before="100" w:beforeAutospacing="1" w:after="100" w:afterAutospacing="1"/>
        <w:jc w:val="left"/>
      </w:pPr>
      <w:r w:rsidRPr="00203934">
        <w:t xml:space="preserve">Društvo Poglej!, </w:t>
      </w:r>
      <w:hyperlink r:id="rId22" w:history="1">
        <w:r w:rsidRPr="00203934">
          <w:rPr>
            <w:rStyle w:val="Hiperpovezava"/>
            <w:color w:val="auto"/>
          </w:rPr>
          <w:t>poglej@drustvo-poglej.si</w:t>
        </w:r>
      </w:hyperlink>
      <w:r w:rsidRPr="00203934">
        <w:t xml:space="preserve"> </w:t>
      </w:r>
    </w:p>
    <w:p w14:paraId="7139AD88" w14:textId="273A9510" w:rsidR="00203934" w:rsidRPr="00203934" w:rsidRDefault="00203934" w:rsidP="00203934">
      <w:pPr>
        <w:pStyle w:val="Odstavekseznama"/>
        <w:numPr>
          <w:ilvl w:val="0"/>
          <w:numId w:val="13"/>
        </w:numPr>
        <w:spacing w:before="100" w:beforeAutospacing="1" w:after="100" w:afterAutospacing="1"/>
        <w:jc w:val="left"/>
      </w:pPr>
      <w:r w:rsidRPr="00203934">
        <w:t xml:space="preserve">Društvo SVIZCI, </w:t>
      </w:r>
      <w:hyperlink r:id="rId23" w:history="1">
        <w:r w:rsidRPr="00203934">
          <w:rPr>
            <w:rStyle w:val="Hiperpovezava"/>
            <w:color w:val="auto"/>
          </w:rPr>
          <w:t>drustvo.svizci@gmail.com</w:t>
        </w:r>
      </w:hyperlink>
      <w:r w:rsidRPr="00203934">
        <w:t xml:space="preserve"> </w:t>
      </w:r>
    </w:p>
    <w:p w14:paraId="76817D73" w14:textId="019BB329" w:rsidR="00203934" w:rsidRPr="00203934" w:rsidRDefault="00203934" w:rsidP="00203934">
      <w:pPr>
        <w:pStyle w:val="Odstavekseznama"/>
        <w:numPr>
          <w:ilvl w:val="0"/>
          <w:numId w:val="13"/>
        </w:numPr>
        <w:spacing w:before="100" w:beforeAutospacing="1" w:after="100" w:afterAutospacing="1"/>
        <w:jc w:val="left"/>
      </w:pPr>
      <w:r w:rsidRPr="00203934">
        <w:t xml:space="preserve">Nacionalni svet invalidskih organizacij Slovenije, </w:t>
      </w:r>
      <w:hyperlink r:id="rId24" w:history="1">
        <w:r w:rsidRPr="00203934">
          <w:rPr>
            <w:rStyle w:val="Hiperpovezava"/>
            <w:color w:val="auto"/>
          </w:rPr>
          <w:t>info@nsios.si</w:t>
        </w:r>
      </w:hyperlink>
      <w:r w:rsidRPr="00203934">
        <w:t xml:space="preserve"> </w:t>
      </w:r>
    </w:p>
    <w:p w14:paraId="60B6A833" w14:textId="00A66E79" w:rsidR="00203934" w:rsidRPr="00203934" w:rsidRDefault="00203934" w:rsidP="00203934">
      <w:pPr>
        <w:pStyle w:val="Odstavekseznama"/>
        <w:numPr>
          <w:ilvl w:val="0"/>
          <w:numId w:val="13"/>
        </w:numPr>
        <w:spacing w:before="100" w:beforeAutospacing="1" w:after="100" w:afterAutospacing="1"/>
        <w:jc w:val="left"/>
      </w:pPr>
      <w:r w:rsidRPr="00203934">
        <w:t xml:space="preserve">Ozara Slovenije, Nacionalno združenje za kakovost življenja, </w:t>
      </w:r>
      <w:hyperlink r:id="rId25" w:history="1">
        <w:r w:rsidRPr="00203934">
          <w:rPr>
            <w:rStyle w:val="Hiperpovezava"/>
            <w:color w:val="auto"/>
          </w:rPr>
          <w:t>info@ozara.org</w:t>
        </w:r>
      </w:hyperlink>
      <w:r w:rsidRPr="00203934">
        <w:t xml:space="preserve"> </w:t>
      </w:r>
    </w:p>
    <w:p w14:paraId="2127EDFD" w14:textId="07A32C47" w:rsidR="00203934" w:rsidRPr="00203934" w:rsidRDefault="00203934" w:rsidP="00956840">
      <w:pPr>
        <w:pStyle w:val="Odstavekseznama"/>
        <w:numPr>
          <w:ilvl w:val="0"/>
          <w:numId w:val="13"/>
        </w:numPr>
        <w:spacing w:before="100" w:beforeAutospacing="1" w:after="100" w:afterAutospacing="1"/>
        <w:jc w:val="left"/>
      </w:pPr>
      <w:r w:rsidRPr="00203934">
        <w:t xml:space="preserve">Sonček – zveza društev za cerebralno paralizo Slovenije, </w:t>
      </w:r>
      <w:hyperlink r:id="rId26" w:history="1">
        <w:r w:rsidRPr="00956840">
          <w:rPr>
            <w:rStyle w:val="Hiperpovezava"/>
            <w:color w:val="auto"/>
          </w:rPr>
          <w:t>zveza@soncek.org</w:t>
        </w:r>
      </w:hyperlink>
      <w:r w:rsidRPr="00203934">
        <w:t xml:space="preserve"> </w:t>
      </w:r>
    </w:p>
    <w:p w14:paraId="13E1D901" w14:textId="33C7B33B" w:rsidR="00203934" w:rsidRPr="00203934" w:rsidRDefault="00203934" w:rsidP="00203934">
      <w:pPr>
        <w:pStyle w:val="Odstavekseznama"/>
        <w:numPr>
          <w:ilvl w:val="0"/>
          <w:numId w:val="13"/>
        </w:numPr>
        <w:spacing w:before="100" w:beforeAutospacing="1" w:after="100" w:afterAutospacing="1"/>
        <w:jc w:val="left"/>
      </w:pPr>
      <w:r w:rsidRPr="00203934">
        <w:t xml:space="preserve">ŠENT – Slovensko združenje za duševno zdravje, </w:t>
      </w:r>
      <w:hyperlink r:id="rId27" w:history="1">
        <w:r w:rsidRPr="00203934">
          <w:rPr>
            <w:rStyle w:val="Hiperpovezava"/>
            <w:color w:val="auto"/>
          </w:rPr>
          <w:t>info@sent.si</w:t>
        </w:r>
      </w:hyperlink>
      <w:r w:rsidRPr="00203934">
        <w:t xml:space="preserve"> </w:t>
      </w:r>
    </w:p>
    <w:p w14:paraId="5A4EC9E3" w14:textId="4D8D4E79" w:rsidR="00203934" w:rsidRPr="00203934" w:rsidRDefault="00203934" w:rsidP="00203934">
      <w:pPr>
        <w:pStyle w:val="Odstavekseznama"/>
        <w:numPr>
          <w:ilvl w:val="0"/>
          <w:numId w:val="13"/>
        </w:numPr>
        <w:spacing w:before="100" w:beforeAutospacing="1" w:after="100" w:afterAutospacing="1"/>
        <w:jc w:val="left"/>
      </w:pPr>
      <w:r w:rsidRPr="00203934">
        <w:t xml:space="preserve">YHD – Društvo za teorijo in kulturo hendikepa, </w:t>
      </w:r>
      <w:hyperlink r:id="rId28" w:history="1">
        <w:r w:rsidRPr="00203934">
          <w:rPr>
            <w:rStyle w:val="Hiperpovezava"/>
            <w:color w:val="auto"/>
          </w:rPr>
          <w:t>yhd-drustvo@yhd-drustvo.si</w:t>
        </w:r>
      </w:hyperlink>
      <w:r w:rsidRPr="00203934">
        <w:t xml:space="preserve"> </w:t>
      </w:r>
    </w:p>
    <w:p w14:paraId="1BA3F118" w14:textId="77DAA968" w:rsidR="00203934" w:rsidRPr="00203934" w:rsidRDefault="00203934" w:rsidP="00203934">
      <w:pPr>
        <w:pStyle w:val="Odstavekseznama"/>
        <w:numPr>
          <w:ilvl w:val="0"/>
          <w:numId w:val="13"/>
        </w:numPr>
        <w:spacing w:before="100" w:beforeAutospacing="1" w:after="100" w:afterAutospacing="1"/>
        <w:jc w:val="left"/>
      </w:pPr>
      <w:r w:rsidRPr="00203934">
        <w:t xml:space="preserve">Zavod Risa, </w:t>
      </w:r>
      <w:hyperlink r:id="rId29" w:history="1">
        <w:r w:rsidRPr="00203934">
          <w:rPr>
            <w:rStyle w:val="Hiperpovezava"/>
            <w:color w:val="auto"/>
          </w:rPr>
          <w:t>info@risa.si</w:t>
        </w:r>
      </w:hyperlink>
      <w:r w:rsidRPr="00203934">
        <w:t xml:space="preserve"> </w:t>
      </w:r>
    </w:p>
    <w:p w14:paraId="216BCB1E" w14:textId="77777777" w:rsidR="00956840" w:rsidRDefault="00203934" w:rsidP="00203934">
      <w:pPr>
        <w:pStyle w:val="Odstavekseznama"/>
        <w:numPr>
          <w:ilvl w:val="0"/>
          <w:numId w:val="13"/>
        </w:numPr>
        <w:spacing w:before="100" w:beforeAutospacing="1"/>
        <w:ind w:left="714" w:hanging="357"/>
        <w:jc w:val="left"/>
        <w:rPr>
          <w:rFonts w:ascii="Times New Roman" w:hAnsi="Times New Roman" w:cs="Times New Roman"/>
          <w:sz w:val="24"/>
          <w:szCs w:val="24"/>
        </w:rPr>
      </w:pPr>
      <w:r w:rsidRPr="00203934">
        <w:t xml:space="preserve">Zveza društev slepih in slabovidnih Slovenije, </w:t>
      </w:r>
      <w:hyperlink r:id="rId30" w:history="1">
        <w:r w:rsidRPr="00203934">
          <w:rPr>
            <w:rStyle w:val="Hiperpovezava"/>
            <w:color w:val="auto"/>
          </w:rPr>
          <w:t>info@zveza-slepih.si</w:t>
        </w:r>
      </w:hyperlink>
    </w:p>
    <w:p w14:paraId="5E6E934E" w14:textId="77777777" w:rsidR="00203934" w:rsidRDefault="00203934" w:rsidP="00203934">
      <w:pPr>
        <w:tabs>
          <w:tab w:val="left" w:pos="3402"/>
        </w:tabs>
        <w:ind w:left="720" w:right="141"/>
        <w:contextualSpacing/>
        <w:rPr>
          <w:rFonts w:eastAsiaTheme="minorHAnsi"/>
        </w:rPr>
      </w:pPr>
    </w:p>
    <w:p w14:paraId="1E4E8824" w14:textId="26BA918D" w:rsidR="00263614" w:rsidRPr="0078017B" w:rsidRDefault="00263614" w:rsidP="00263614">
      <w:pPr>
        <w:numPr>
          <w:ilvl w:val="0"/>
          <w:numId w:val="13"/>
        </w:numPr>
        <w:tabs>
          <w:tab w:val="left" w:pos="3402"/>
        </w:tabs>
        <w:ind w:right="141"/>
        <w:contextualSpacing/>
        <w:rPr>
          <w:rFonts w:eastAsiaTheme="minorHAnsi"/>
        </w:rPr>
      </w:pPr>
      <w:r w:rsidRPr="0078017B">
        <w:rPr>
          <w:rFonts w:eastAsiaTheme="minorHAnsi"/>
        </w:rPr>
        <w:t>v zbirko dok. gradiva.</w:t>
      </w:r>
    </w:p>
    <w:p w14:paraId="099AFF4B" w14:textId="77777777" w:rsidR="00263614" w:rsidRPr="0078017B" w:rsidRDefault="00263614" w:rsidP="00263614">
      <w:pPr>
        <w:tabs>
          <w:tab w:val="left" w:pos="3402"/>
        </w:tabs>
        <w:ind w:right="141"/>
        <w:rPr>
          <w:rFonts w:eastAsiaTheme="minorHAnsi"/>
        </w:rPr>
      </w:pPr>
    </w:p>
    <w:p w14:paraId="6562938C" w14:textId="77777777" w:rsidR="00934E2A" w:rsidRPr="0078017B" w:rsidRDefault="00934E2A" w:rsidP="00263614">
      <w:pPr>
        <w:tabs>
          <w:tab w:val="left" w:pos="3402"/>
        </w:tabs>
        <w:ind w:right="141"/>
        <w:rPr>
          <w:rFonts w:eastAsiaTheme="minorHAnsi"/>
        </w:rPr>
      </w:pPr>
    </w:p>
    <w:p w14:paraId="3ABEA311" w14:textId="77777777" w:rsidR="00A15768" w:rsidRPr="0078017B" w:rsidRDefault="00A15768" w:rsidP="00263614">
      <w:pPr>
        <w:tabs>
          <w:tab w:val="left" w:pos="3402"/>
        </w:tabs>
        <w:ind w:right="141"/>
        <w:rPr>
          <w:rFonts w:eastAsiaTheme="minorHAnsi"/>
        </w:rPr>
      </w:pPr>
    </w:p>
    <w:p w14:paraId="328C829C" w14:textId="77777777" w:rsidR="00A15768" w:rsidRPr="0078017B" w:rsidRDefault="00A15768" w:rsidP="00263614">
      <w:pPr>
        <w:tabs>
          <w:tab w:val="left" w:pos="3402"/>
        </w:tabs>
        <w:ind w:right="141"/>
        <w:rPr>
          <w:rFonts w:eastAsiaTheme="minorHAnsi"/>
        </w:rPr>
      </w:pPr>
    </w:p>
    <w:p w14:paraId="5F6F4C95" w14:textId="3E8294A0" w:rsidR="00263614" w:rsidRPr="0078017B" w:rsidRDefault="00263614" w:rsidP="00263614">
      <w:pPr>
        <w:tabs>
          <w:tab w:val="left" w:pos="3402"/>
        </w:tabs>
        <w:ind w:right="141"/>
        <w:rPr>
          <w:rFonts w:eastAsiaTheme="minorHAnsi"/>
        </w:rPr>
      </w:pPr>
      <w:r w:rsidRPr="0078017B">
        <w:rPr>
          <w:rFonts w:eastAsiaTheme="minorHAnsi"/>
        </w:rPr>
        <w:t>Priloga:</w:t>
      </w:r>
    </w:p>
    <w:p w14:paraId="1E26C9C2" w14:textId="719BB2C5" w:rsidR="00263614" w:rsidRPr="0078017B" w:rsidRDefault="00263614" w:rsidP="00263614">
      <w:pPr>
        <w:pStyle w:val="Odstavekseznama"/>
        <w:numPr>
          <w:ilvl w:val="0"/>
          <w:numId w:val="13"/>
        </w:numPr>
        <w:tabs>
          <w:tab w:val="left" w:pos="1418"/>
        </w:tabs>
        <w:rPr>
          <w:b/>
          <w:bCs/>
        </w:rPr>
      </w:pPr>
      <w:r w:rsidRPr="0078017B">
        <w:rPr>
          <w:rFonts w:eastAsiaTheme="minorHAnsi"/>
        </w:rPr>
        <w:t xml:space="preserve">Utemeljitev strokovne službe Zagovornika št. </w:t>
      </w:r>
      <w:r w:rsidR="0086760A" w:rsidRPr="0078017B">
        <w:t>0702-29/2026/2</w:t>
      </w:r>
      <w:r w:rsidRPr="0078017B">
        <w:rPr>
          <w:b/>
          <w:bCs/>
        </w:rPr>
        <w:br w:type="page"/>
      </w:r>
    </w:p>
    <w:p w14:paraId="66CD8A82" w14:textId="4613AEA0" w:rsidR="00276888" w:rsidRPr="0078017B" w:rsidRDefault="00276888" w:rsidP="00276888">
      <w:pPr>
        <w:jc w:val="center"/>
        <w:rPr>
          <w:b/>
          <w:bCs/>
        </w:rPr>
      </w:pPr>
      <w:r w:rsidRPr="0078017B">
        <w:rPr>
          <w:b/>
          <w:bCs/>
        </w:rPr>
        <w:lastRenderedPageBreak/>
        <w:t>UTEMELJITEV STROKOVNE SLUŽBE ZAGOVORNIKA K PRIPOROČILU</w:t>
      </w:r>
    </w:p>
    <w:p w14:paraId="54AA5827" w14:textId="170B8872" w:rsidR="00CA7175" w:rsidRPr="0078017B" w:rsidRDefault="00276888" w:rsidP="00276888">
      <w:pPr>
        <w:keepNext/>
        <w:keepLines/>
        <w:jc w:val="center"/>
        <w:rPr>
          <w:b/>
          <w:bCs/>
        </w:rPr>
      </w:pPr>
      <w:r w:rsidRPr="0078017B">
        <w:rPr>
          <w:b/>
          <w:bCs/>
        </w:rPr>
        <w:t>ŠT.</w:t>
      </w:r>
      <w:r w:rsidR="0081014B" w:rsidRPr="0078017B">
        <w:rPr>
          <w:b/>
          <w:bCs/>
        </w:rPr>
        <w:t xml:space="preserve"> </w:t>
      </w:r>
      <w:r w:rsidR="0081014B" w:rsidRPr="0078017B">
        <w:rPr>
          <w:rFonts w:eastAsiaTheme="minorHAnsi"/>
          <w:b/>
          <w:bCs/>
        </w:rPr>
        <w:t>070</w:t>
      </w:r>
      <w:r w:rsidR="002900D7" w:rsidRPr="0078017B">
        <w:rPr>
          <w:rFonts w:eastAsiaTheme="minorHAnsi"/>
          <w:b/>
          <w:bCs/>
        </w:rPr>
        <w:t>9</w:t>
      </w:r>
      <w:r w:rsidR="0081014B" w:rsidRPr="0078017B">
        <w:rPr>
          <w:rFonts w:eastAsiaTheme="minorHAnsi"/>
          <w:b/>
          <w:bCs/>
        </w:rPr>
        <w:t>-</w:t>
      </w:r>
      <w:r w:rsidR="00DF0AC6" w:rsidRPr="0078017B">
        <w:rPr>
          <w:rFonts w:eastAsiaTheme="minorHAnsi"/>
          <w:b/>
          <w:bCs/>
        </w:rPr>
        <w:t>29</w:t>
      </w:r>
      <w:r w:rsidR="0081014B" w:rsidRPr="0078017B">
        <w:rPr>
          <w:rFonts w:eastAsiaTheme="minorHAnsi"/>
          <w:b/>
          <w:bCs/>
        </w:rPr>
        <w:t>/2026/</w:t>
      </w:r>
      <w:r w:rsidR="002900D7" w:rsidRPr="0078017B">
        <w:rPr>
          <w:rFonts w:eastAsiaTheme="minorHAnsi"/>
          <w:b/>
          <w:bCs/>
        </w:rPr>
        <w:t>2</w:t>
      </w:r>
    </w:p>
    <w:p w14:paraId="05745842" w14:textId="06E62290" w:rsidR="00276888" w:rsidRPr="0078017B" w:rsidRDefault="00276888" w:rsidP="00276888">
      <w:pPr>
        <w:keepNext/>
        <w:keepLines/>
        <w:jc w:val="center"/>
      </w:pPr>
    </w:p>
    <w:p w14:paraId="6238E4D5" w14:textId="77777777" w:rsidR="003C4F1A" w:rsidRPr="0078017B" w:rsidRDefault="003C4F1A" w:rsidP="003C4F1A">
      <w:pPr>
        <w:pBdr>
          <w:top w:val="single" w:sz="4" w:space="0" w:color="auto"/>
          <w:left w:val="single" w:sz="4" w:space="4" w:color="auto"/>
          <w:bottom w:val="single" w:sz="4" w:space="1" w:color="auto"/>
          <w:right w:val="single" w:sz="4" w:space="4" w:color="auto"/>
        </w:pBdr>
        <w:rPr>
          <w:b/>
          <w:bCs/>
        </w:rPr>
      </w:pPr>
      <w:r w:rsidRPr="0078017B">
        <w:rPr>
          <w:b/>
          <w:bCs/>
        </w:rPr>
        <w:t xml:space="preserve">Zagovornik načela enakosti priporoča MDDSZ, da pripravi </w:t>
      </w:r>
      <w:r>
        <w:rPr>
          <w:b/>
          <w:bCs/>
        </w:rPr>
        <w:t xml:space="preserve">take </w:t>
      </w:r>
      <w:r w:rsidRPr="0078017B">
        <w:rPr>
          <w:b/>
          <w:bCs/>
        </w:rPr>
        <w:t>zakonodajne spremembe, ki bodo odpravile neenako obravnavo oseb z invalidnostmi, ki so zaradi invalidnosti trajno nezmožne za delo oziroma nezaposljive. Zagotovi naj jim minimalno dohodkovno varnost ter enako raven temeljne socialne varnosti ne glede na čas nastanka invalidnosti ali dopolnjeno zavarovalno dobo pokojninskega in invalidskega zavarovanja.</w:t>
      </w:r>
    </w:p>
    <w:p w14:paraId="066A64D2" w14:textId="77777777" w:rsidR="005049B7" w:rsidRPr="0078017B" w:rsidRDefault="005049B7" w:rsidP="005049B7">
      <w:pPr>
        <w:rPr>
          <w:b/>
          <w:bCs/>
          <w:color w:val="FF0000"/>
        </w:rPr>
      </w:pPr>
    </w:p>
    <w:p w14:paraId="0FFE3636" w14:textId="6A81F115" w:rsidR="005049B7" w:rsidRPr="0078017B" w:rsidRDefault="003A0C95" w:rsidP="005049B7">
      <w:r w:rsidRPr="0078017B">
        <w:t xml:space="preserve">Zagovornik načela enakosti (Zagovornik) je na pobudo anonimnega posameznika obravnaval položaj oseb z invalidnostmi, ki so </w:t>
      </w:r>
      <w:r w:rsidR="00996FB7" w:rsidRPr="0078017B">
        <w:t xml:space="preserve">zaradi njih </w:t>
      </w:r>
      <w:r w:rsidRPr="0078017B">
        <w:t>trajno nezmožne za delo oz</w:t>
      </w:r>
      <w:r w:rsidR="00F8270D" w:rsidRPr="0078017B">
        <w:t>iroma</w:t>
      </w:r>
      <w:r w:rsidRPr="0078017B">
        <w:t xml:space="preserve"> nezaposljive, obenem pa nimajo dovolj zavarovalne dobe, da bi </w:t>
      </w:r>
      <w:r w:rsidR="006B4781" w:rsidRPr="0078017B">
        <w:t xml:space="preserve">bile </w:t>
      </w:r>
      <w:r w:rsidRPr="0078017B">
        <w:t>lahko upravičene do invalidske pokojnine po Zakonu o pokojninskem in invalidskem zavarovanju</w:t>
      </w:r>
      <w:r w:rsidRPr="0078017B">
        <w:rPr>
          <w:vertAlign w:val="superscript"/>
        </w:rPr>
        <w:footnoteReference w:id="1"/>
      </w:r>
      <w:r w:rsidRPr="0078017B">
        <w:t xml:space="preserve"> (ZPIZ-2). </w:t>
      </w:r>
      <w:r w:rsidR="006B4781">
        <w:t>D</w:t>
      </w:r>
      <w:r w:rsidR="003F3207" w:rsidRPr="0078017B">
        <w:t>ejstvo</w:t>
      </w:r>
      <w:r w:rsidR="006B4781">
        <w:t xml:space="preserve"> je tudi</w:t>
      </w:r>
      <w:r w:rsidR="003F3207" w:rsidRPr="0078017B">
        <w:t>, da</w:t>
      </w:r>
      <w:r w:rsidRPr="0078017B">
        <w:t xml:space="preserve"> </w:t>
      </w:r>
      <w:r w:rsidR="003F3207" w:rsidRPr="0078017B">
        <w:t xml:space="preserve">te osebe </w:t>
      </w:r>
      <w:r w:rsidRPr="0078017B">
        <w:t>ne izpolnjujejo pogojev po Zakonu o socialnem vključevanju invalidov</w:t>
      </w:r>
      <w:r w:rsidRPr="0078017B">
        <w:rPr>
          <w:vertAlign w:val="superscript"/>
        </w:rPr>
        <w:footnoteReference w:id="2"/>
      </w:r>
      <w:r w:rsidRPr="0078017B">
        <w:t xml:space="preserve"> (ZSVI), saj je njihova invalidnost nastala po njihovem 18. ali 26. letu (če so se šolali) oz</w:t>
      </w:r>
      <w:r w:rsidR="00F8270D" w:rsidRPr="0078017B">
        <w:t>iroma</w:t>
      </w:r>
      <w:r w:rsidRPr="0078017B">
        <w:t xml:space="preserve"> pri njih ne gre za nobeno od izjem, za katere ta omejitev ne velja, </w:t>
      </w:r>
      <w:r w:rsidR="00996FB7" w:rsidRPr="0078017B">
        <w:t xml:space="preserve">ali pa je njihova invalidnost posledica dolgotrajne </w:t>
      </w:r>
      <w:r w:rsidR="00F24C46">
        <w:t xml:space="preserve">oziroma (zaenkrat) neozdravljive </w:t>
      </w:r>
      <w:r w:rsidR="00996FB7" w:rsidRPr="0078017B">
        <w:t>bolezni</w:t>
      </w:r>
      <w:r w:rsidR="003F3207" w:rsidRPr="0078017B">
        <w:t>. Zato</w:t>
      </w:r>
      <w:r w:rsidR="00996FB7" w:rsidRPr="0078017B">
        <w:t xml:space="preserve"> </w:t>
      </w:r>
      <w:r w:rsidRPr="0078017B">
        <w:t xml:space="preserve">ne morejo biti upravičeni do </w:t>
      </w:r>
      <w:r w:rsidRPr="0078017B">
        <w:rPr>
          <w:b/>
          <w:bCs/>
        </w:rPr>
        <w:t>nadomestila</w:t>
      </w:r>
      <w:r w:rsidR="003F3207" w:rsidRPr="0078017B">
        <w:rPr>
          <w:b/>
          <w:bCs/>
        </w:rPr>
        <w:t xml:space="preserve"> po ZSVI</w:t>
      </w:r>
      <w:r w:rsidR="006B4781">
        <w:t>.</w:t>
      </w:r>
      <w:r w:rsidRPr="0078017B">
        <w:t xml:space="preserve"> </w:t>
      </w:r>
      <w:r w:rsidR="006B4781">
        <w:t xml:space="preserve">Njegova </w:t>
      </w:r>
      <w:r w:rsidRPr="0078017B">
        <w:t xml:space="preserve">višina ne glede na premoženjsko stanje upravičenca znaša seštevek denarne socialne pomoči (DSP) in varstvenega dodatka (VD) za samsko osebo, kot velja po </w:t>
      </w:r>
      <w:r w:rsidR="00AF1EBB" w:rsidRPr="0078017B">
        <w:t>Z</w:t>
      </w:r>
      <w:r w:rsidRPr="0078017B">
        <w:t>akonu</w:t>
      </w:r>
      <w:r w:rsidR="00AF1EBB" w:rsidRPr="0078017B">
        <w:t xml:space="preserve"> o socialno varstvenih prejemkih</w:t>
      </w:r>
      <w:r w:rsidR="00AF1EBB" w:rsidRPr="0078017B">
        <w:rPr>
          <w:vertAlign w:val="superscript"/>
        </w:rPr>
        <w:footnoteReference w:id="3"/>
      </w:r>
      <w:r w:rsidR="00AF1EBB" w:rsidRPr="0078017B">
        <w:t xml:space="preserve"> </w:t>
      </w:r>
      <w:r w:rsidRPr="0078017B">
        <w:t>(ZSVarPre)</w:t>
      </w:r>
      <w:r w:rsidR="00AF1EBB" w:rsidRPr="0078017B">
        <w:t xml:space="preserve"> in Zakonu o uveljavljanju pravic iz javnih sredstev</w:t>
      </w:r>
      <w:r w:rsidR="00AF1EBB" w:rsidRPr="0078017B">
        <w:rPr>
          <w:rStyle w:val="Sprotnaopomba-sklic"/>
        </w:rPr>
        <w:footnoteReference w:id="4"/>
      </w:r>
      <w:r w:rsidR="00AF1EBB" w:rsidRPr="0078017B">
        <w:t xml:space="preserve"> (ZUPJS). </w:t>
      </w:r>
      <w:r w:rsidR="006B4781">
        <w:t xml:space="preserve">Trenutno </w:t>
      </w:r>
      <w:r w:rsidRPr="0078017B">
        <w:t xml:space="preserve">je to 726,31 </w:t>
      </w:r>
      <w:r w:rsidR="006B4781">
        <w:t>evrov</w:t>
      </w:r>
      <w:r w:rsidR="00F8270D" w:rsidRPr="0078017B">
        <w:t>.</w:t>
      </w:r>
      <w:r w:rsidR="006B4781">
        <w:t xml:space="preserve"> </w:t>
      </w:r>
    </w:p>
    <w:p w14:paraId="1169CA89" w14:textId="77777777" w:rsidR="005049B7" w:rsidRPr="0078017B" w:rsidRDefault="005049B7" w:rsidP="005049B7"/>
    <w:p w14:paraId="356EF0E6" w14:textId="6A483B45" w:rsidR="005049B7" w:rsidRPr="0078017B" w:rsidRDefault="006B4781" w:rsidP="005049B7">
      <w:r>
        <w:t>O</w:t>
      </w:r>
      <w:r w:rsidR="003A0C95" w:rsidRPr="0078017B">
        <w:t>sebe z invalidnostmi, ki so trajno nezmožne za delo oz</w:t>
      </w:r>
      <w:r w:rsidR="00F8270D" w:rsidRPr="0078017B">
        <w:t xml:space="preserve">iroma </w:t>
      </w:r>
      <w:r w:rsidR="003A0C95" w:rsidRPr="0078017B">
        <w:t>nezaposljive, kakor je</w:t>
      </w:r>
      <w:r w:rsidR="00996FB7" w:rsidRPr="0078017B">
        <w:t xml:space="preserve"> zanje</w:t>
      </w:r>
      <w:r w:rsidR="003A0C95" w:rsidRPr="0078017B">
        <w:t xml:space="preserve"> ugotovila invalidska komisija po ZPIZ-2</w:t>
      </w:r>
      <w:r w:rsidR="003F3207" w:rsidRPr="0078017B">
        <w:t xml:space="preserve"> (invalidnost I. kategorije)</w:t>
      </w:r>
      <w:r w:rsidR="003A0C95" w:rsidRPr="0078017B">
        <w:t xml:space="preserve"> oz</w:t>
      </w:r>
      <w:r w:rsidR="00F8270D" w:rsidRPr="0078017B">
        <w:t>iroma</w:t>
      </w:r>
      <w:r w:rsidR="003A0C95" w:rsidRPr="0078017B">
        <w:t xml:space="preserve"> rehabilitacijska komisija po Zakonu o zaposlitveni rehabilitaciji in zaposlovanju invalidov</w:t>
      </w:r>
      <w:r w:rsidR="003A0C95" w:rsidRPr="0078017B">
        <w:rPr>
          <w:vertAlign w:val="superscript"/>
        </w:rPr>
        <w:footnoteReference w:id="5"/>
      </w:r>
      <w:r w:rsidR="003A0C95" w:rsidRPr="0078017B">
        <w:t xml:space="preserve"> (ZZRZI), morajo na centru za socialno delo vložiti vlogo za dodelitev DSP in VD</w:t>
      </w:r>
      <w:r>
        <w:t>.</w:t>
      </w:r>
      <w:r w:rsidR="003A0C95" w:rsidRPr="0078017B">
        <w:t xml:space="preserve"> </w:t>
      </w:r>
      <w:r>
        <w:t>P</w:t>
      </w:r>
      <w:r w:rsidR="003A0C95" w:rsidRPr="0078017B">
        <w:t xml:space="preserve">ri </w:t>
      </w:r>
      <w:r>
        <w:t>tem</w:t>
      </w:r>
      <w:r w:rsidR="003A0C95" w:rsidRPr="0078017B">
        <w:t xml:space="preserve"> na upravičenost in višino teh pravic iz javnih sredstev vplivajo tako premoženje upravičenca kot njegovi morebitni (priložnostni) dohodki ter partnerska ali družinska situacija v skladu z dolžnostjo preživljanja po Družinskem zakoniku</w:t>
      </w:r>
      <w:r w:rsidR="003A0C95" w:rsidRPr="0078017B">
        <w:rPr>
          <w:vertAlign w:val="superscript"/>
        </w:rPr>
        <w:footnoteReference w:id="6"/>
      </w:r>
      <w:r w:rsidR="003A0C95" w:rsidRPr="0078017B">
        <w:t xml:space="preserve"> (DZ).</w:t>
      </w:r>
    </w:p>
    <w:p w14:paraId="6DBC446E" w14:textId="77777777" w:rsidR="005049B7" w:rsidRPr="0078017B" w:rsidRDefault="005049B7" w:rsidP="005049B7"/>
    <w:p w14:paraId="073D1874" w14:textId="65E0F2DD" w:rsidR="005049B7" w:rsidRPr="0078017B" w:rsidRDefault="006B4781" w:rsidP="005049B7">
      <w:r>
        <w:t xml:space="preserve">Ena skupina oseb, ki so </w:t>
      </w:r>
      <w:r w:rsidR="003A0C95" w:rsidRPr="0078017B">
        <w:t>za delo trajno nezmožne oz</w:t>
      </w:r>
      <w:r w:rsidR="00F8270D" w:rsidRPr="0078017B">
        <w:t xml:space="preserve">iroma </w:t>
      </w:r>
      <w:r w:rsidR="003A0C95" w:rsidRPr="0078017B">
        <w:t xml:space="preserve">nezaposljive osebe z invalidnostmi, po ZSVI prejema </w:t>
      </w:r>
      <w:r w:rsidR="00996FB7" w:rsidRPr="0078017B">
        <w:t>(</w:t>
      </w:r>
      <w:r w:rsidR="003A0C95" w:rsidRPr="0078017B">
        <w:t>omenjeno</w:t>
      </w:r>
      <w:r w:rsidR="00996FB7" w:rsidRPr="0078017B">
        <w:t>)</w:t>
      </w:r>
      <w:r w:rsidR="003A0C95" w:rsidRPr="0078017B">
        <w:t xml:space="preserve"> nadomestilo v višini </w:t>
      </w:r>
      <w:r w:rsidR="00F8270D" w:rsidRPr="0078017B">
        <w:t xml:space="preserve">seštevka </w:t>
      </w:r>
      <w:r w:rsidR="003A0C95" w:rsidRPr="0078017B">
        <w:t>DSP</w:t>
      </w:r>
      <w:r w:rsidR="00F8270D" w:rsidRPr="0078017B">
        <w:t xml:space="preserve"> in </w:t>
      </w:r>
      <w:r w:rsidR="003A0C95" w:rsidRPr="0078017B">
        <w:t>VD</w:t>
      </w:r>
      <w:r w:rsidR="000060AB" w:rsidRPr="0078017B">
        <w:t xml:space="preserve"> za samsko osebo</w:t>
      </w:r>
      <w:r w:rsidR="003A0C95" w:rsidRPr="0078017B">
        <w:t>, brez premoženjskih in dohodkovnih omejitev ter omejitev po dolžnostih preživljanja</w:t>
      </w:r>
      <w:r>
        <w:t>.</w:t>
      </w:r>
      <w:r w:rsidR="003A0C95" w:rsidRPr="0078017B">
        <w:rPr>
          <w:vertAlign w:val="superscript"/>
        </w:rPr>
        <w:footnoteReference w:id="7"/>
      </w:r>
      <w:r w:rsidR="003A0C95" w:rsidRPr="0078017B">
        <w:t xml:space="preserve"> </w:t>
      </w:r>
      <w:r>
        <w:t>I</w:t>
      </w:r>
      <w:r w:rsidR="00FC4FB0" w:rsidRPr="0078017B">
        <w:t>zplačevalec</w:t>
      </w:r>
      <w:r w:rsidR="003A0C95" w:rsidRPr="0078017B">
        <w:t xml:space="preserve"> </w:t>
      </w:r>
      <w:r>
        <w:t xml:space="preserve">nadomestila </w:t>
      </w:r>
      <w:r w:rsidR="003A0C95" w:rsidRPr="0078017B">
        <w:t xml:space="preserve"> je Zavod za pokojninsko in invalidsko zavarovanje – ZPIZ.</w:t>
      </w:r>
    </w:p>
    <w:p w14:paraId="1D41DF30" w14:textId="77777777" w:rsidR="005049B7" w:rsidRPr="0078017B" w:rsidRDefault="005049B7" w:rsidP="005049B7"/>
    <w:p w14:paraId="0F6EE2F6" w14:textId="698229DB" w:rsidR="005049B7" w:rsidRPr="0078017B" w:rsidRDefault="006B4781" w:rsidP="00551402">
      <w:pPr>
        <w:spacing w:after="160" w:line="259" w:lineRule="auto"/>
      </w:pPr>
      <w:r>
        <w:t xml:space="preserve">Druga skupina so </w:t>
      </w:r>
      <w:r w:rsidR="003A0C95" w:rsidRPr="0078017B">
        <w:t xml:space="preserve">osebe z enakimi ali podobnimi invalidnostmi, </w:t>
      </w:r>
      <w:r w:rsidR="00996FB7" w:rsidRPr="0078017B">
        <w:t>nastalimi</w:t>
      </w:r>
      <w:r w:rsidR="003A0C95" w:rsidRPr="0078017B">
        <w:t xml:space="preserve"> v času </w:t>
      </w:r>
      <w:r w:rsidR="00191CEB">
        <w:t xml:space="preserve">njihove </w:t>
      </w:r>
      <w:r w:rsidR="003A0C95" w:rsidRPr="0078017B">
        <w:t xml:space="preserve">delovne aktivnosti, ki </w:t>
      </w:r>
      <w:r w:rsidR="00996FB7" w:rsidRPr="0078017B">
        <w:t>imajo</w:t>
      </w:r>
      <w:r w:rsidR="003A0C95" w:rsidRPr="0078017B">
        <w:t xml:space="preserve"> </w:t>
      </w:r>
      <w:r w:rsidR="00191CEB">
        <w:t xml:space="preserve">toliko </w:t>
      </w:r>
      <w:r w:rsidR="003A0C95" w:rsidRPr="0078017B">
        <w:t>zavarovalne dobe, da so kot trajno nezmožne za delo oz</w:t>
      </w:r>
      <w:r w:rsidR="00F8270D" w:rsidRPr="0078017B">
        <w:t>iroma</w:t>
      </w:r>
      <w:r w:rsidR="003A0C95" w:rsidRPr="0078017B">
        <w:t xml:space="preserve"> nezaposljive </w:t>
      </w:r>
      <w:r w:rsidR="00191CEB">
        <w:t xml:space="preserve">upravičene do </w:t>
      </w:r>
      <w:r w:rsidR="003A0C95" w:rsidRPr="0078017B">
        <w:t>invalidske pokojnine po ZPIZ-2</w:t>
      </w:r>
      <w:r w:rsidR="00996FB7" w:rsidRPr="0078017B">
        <w:t xml:space="preserve">, </w:t>
      </w:r>
      <w:r w:rsidR="003A0C95" w:rsidRPr="0078017B">
        <w:t xml:space="preserve">pri čemer je ta lahko tudi </w:t>
      </w:r>
      <w:r w:rsidR="00191CEB">
        <w:t xml:space="preserve">nižja </w:t>
      </w:r>
      <w:r w:rsidR="003A0C95" w:rsidRPr="0078017B">
        <w:t>od seštevka DSP</w:t>
      </w:r>
      <w:r w:rsidR="00F8270D" w:rsidRPr="0078017B">
        <w:t xml:space="preserve"> in </w:t>
      </w:r>
      <w:r w:rsidR="003A0C95" w:rsidRPr="0078017B">
        <w:t>VD</w:t>
      </w:r>
      <w:r w:rsidR="00996FB7" w:rsidRPr="0078017B">
        <w:t>.</w:t>
      </w:r>
      <w:r w:rsidR="003A0C95" w:rsidRPr="0078017B">
        <w:t xml:space="preserve"> </w:t>
      </w:r>
      <w:r w:rsidR="00996FB7" w:rsidRPr="0078017B">
        <w:t>N</w:t>
      </w:r>
      <w:r w:rsidR="003A0C95" w:rsidRPr="0078017B">
        <w:t xml:space="preserve">ajnižja danes znaša 490 </w:t>
      </w:r>
      <w:r w:rsidR="00191CEB">
        <w:t>evrov</w:t>
      </w:r>
      <w:r w:rsidR="003A0C95" w:rsidRPr="0078017B">
        <w:t>,</w:t>
      </w:r>
      <w:r w:rsidR="003A0C95" w:rsidRPr="0078017B">
        <w:rPr>
          <w:vertAlign w:val="superscript"/>
        </w:rPr>
        <w:footnoteReference w:id="8"/>
      </w:r>
      <w:r w:rsidR="003A0C95" w:rsidRPr="0078017B">
        <w:t xml:space="preserve"> kar je celo manj od DSP</w:t>
      </w:r>
      <w:r w:rsidR="00EA177E" w:rsidRPr="00EA177E">
        <w:t xml:space="preserve"> </w:t>
      </w:r>
      <w:r w:rsidR="00EA177E" w:rsidRPr="0078017B">
        <w:t xml:space="preserve">za </w:t>
      </w:r>
      <w:r w:rsidR="00EA177E" w:rsidRPr="0078017B">
        <w:lastRenderedPageBreak/>
        <w:t>samsko osebo oziroma prvo odraslo osebo v družini ali partnerstvu</w:t>
      </w:r>
      <w:r w:rsidR="003A0C95" w:rsidRPr="0078017B">
        <w:t xml:space="preserve">, ki </w:t>
      </w:r>
      <w:r w:rsidR="00191CEB">
        <w:t xml:space="preserve">trenutno </w:t>
      </w:r>
      <w:r w:rsidR="003A0C95" w:rsidRPr="0078017B">
        <w:t xml:space="preserve">znaša 494,09 </w:t>
      </w:r>
      <w:r w:rsidR="00191CEB">
        <w:t>evrov</w:t>
      </w:r>
      <w:r w:rsidR="003A0C95" w:rsidRPr="0078017B">
        <w:t>.</w:t>
      </w:r>
      <w:r w:rsidR="003A0C95" w:rsidRPr="0078017B">
        <w:rPr>
          <w:vertAlign w:val="superscript"/>
        </w:rPr>
        <w:footnoteReference w:id="9"/>
      </w:r>
    </w:p>
    <w:p w14:paraId="72609C27" w14:textId="77777777" w:rsidR="005049B7" w:rsidRPr="0078017B" w:rsidRDefault="005049B7" w:rsidP="005049B7"/>
    <w:p w14:paraId="3919BCA6" w14:textId="45AC6A62" w:rsidR="0081014B" w:rsidRPr="0078017B" w:rsidRDefault="00191CEB" w:rsidP="005049B7">
      <w:r>
        <w:t xml:space="preserve">Tretja skupina pa so </w:t>
      </w:r>
      <w:r w:rsidR="00F70A12" w:rsidRPr="0078017B">
        <w:t>osebe z enakimi oz</w:t>
      </w:r>
      <w:r w:rsidR="00A7410F" w:rsidRPr="0078017B">
        <w:t>iroma</w:t>
      </w:r>
      <w:r w:rsidR="00F70A12" w:rsidRPr="0078017B">
        <w:t xml:space="preserve"> primerljivimi invalidnostmi, nastalimi po 18. </w:t>
      </w:r>
      <w:r w:rsidR="00A7410F" w:rsidRPr="0078017B">
        <w:t>ali</w:t>
      </w:r>
      <w:r w:rsidR="00F70A12" w:rsidRPr="0078017B">
        <w:t xml:space="preserve"> 26. letu starosti in zaradi katerih so trajno nezmožne za delo in nezaposljive</w:t>
      </w:r>
      <w:r>
        <w:t>. Ker pa</w:t>
      </w:r>
      <w:r w:rsidR="00F70A12" w:rsidRPr="0078017B">
        <w:t xml:space="preserve"> nimajo dovolj delovne oz</w:t>
      </w:r>
      <w:r w:rsidR="00A7410F" w:rsidRPr="0078017B">
        <w:t>iroma</w:t>
      </w:r>
      <w:r w:rsidR="00F70A12" w:rsidRPr="0078017B">
        <w:t xml:space="preserve"> zavarovalne dobe, </w:t>
      </w:r>
      <w:r>
        <w:t xml:space="preserve">niso </w:t>
      </w:r>
      <w:r w:rsidR="00F70A12" w:rsidRPr="0078017B">
        <w:t>upravičene do invalidske pokojnine</w:t>
      </w:r>
      <w:r>
        <w:t xml:space="preserve">. Prav tako pa tudi niso </w:t>
      </w:r>
      <w:r w:rsidR="00F70A12" w:rsidRPr="0078017B">
        <w:t xml:space="preserve">upravičene do nadomestila po ZSVI. Te osebe morajo na </w:t>
      </w:r>
      <w:r w:rsidR="008163FA" w:rsidRPr="0078017B">
        <w:t>centru za socialno delo (</w:t>
      </w:r>
      <w:r w:rsidR="00F70A12" w:rsidRPr="0078017B">
        <w:t>CSD</w:t>
      </w:r>
      <w:r w:rsidR="008163FA" w:rsidRPr="0078017B">
        <w:t>)</w:t>
      </w:r>
      <w:r w:rsidR="00F70A12" w:rsidRPr="0078017B">
        <w:t xml:space="preserve"> zaprositi za DSP in VD po ZSVarPre</w:t>
      </w:r>
      <w:r>
        <w:t>.</w:t>
      </w:r>
      <w:r w:rsidR="00F70A12" w:rsidRPr="0078017B">
        <w:t xml:space="preserve"> </w:t>
      </w:r>
      <w:r>
        <w:t>P</w:t>
      </w:r>
      <w:r w:rsidR="00F70A12" w:rsidRPr="0078017B">
        <w:t xml:space="preserve">ri </w:t>
      </w:r>
      <w:r>
        <w:t xml:space="preserve">tem </w:t>
      </w:r>
      <w:r w:rsidR="00F70A12" w:rsidRPr="0078017B">
        <w:t>so podvržene vsakokratnemu (najmanj enkrat letno, tudi če gre za trajno pravico) preverjanju izpolnjevanja dohodkovno premoženjskih pogojev in dolžnosti preživljanja</w:t>
      </w:r>
      <w:r w:rsidR="00FC73DC" w:rsidRPr="0078017B">
        <w:t xml:space="preserve"> (z upoštevanjem partnerstva oz. družinskih članov)</w:t>
      </w:r>
      <w:r w:rsidR="00F70A12" w:rsidRPr="0078017B">
        <w:t>.</w:t>
      </w:r>
      <w:bookmarkEnd w:id="3"/>
      <w:r w:rsidR="00FC73DC" w:rsidRPr="0078017B">
        <w:t xml:space="preserve"> Enako sicer velja tudi za drugo skupino oseb, če je njihova invalidska pokojnina </w:t>
      </w:r>
      <w:r>
        <w:t xml:space="preserve">nižja </w:t>
      </w:r>
      <w:r w:rsidR="00FC73DC" w:rsidRPr="0078017B">
        <w:t xml:space="preserve">od </w:t>
      </w:r>
      <w:r w:rsidR="00A7410F" w:rsidRPr="0078017B">
        <w:t xml:space="preserve">seštevka </w:t>
      </w:r>
      <w:r w:rsidR="00FC73DC" w:rsidRPr="0078017B">
        <w:t>DSP</w:t>
      </w:r>
      <w:r w:rsidR="00A7410F" w:rsidRPr="0078017B">
        <w:t xml:space="preserve"> in </w:t>
      </w:r>
      <w:r w:rsidR="00FC73DC" w:rsidRPr="0078017B">
        <w:t>VD</w:t>
      </w:r>
      <w:r w:rsidR="00EA177E">
        <w:t xml:space="preserve"> in uveljavljajo pravico do njiju (zlasti do VD).</w:t>
      </w:r>
    </w:p>
    <w:p w14:paraId="411376D4" w14:textId="77777777" w:rsidR="005049B7" w:rsidRPr="0078017B" w:rsidRDefault="005049B7" w:rsidP="005049B7"/>
    <w:p w14:paraId="1C75D5A0" w14:textId="6F912A2C" w:rsidR="005049B7" w:rsidRPr="0078017B" w:rsidRDefault="005049B7" w:rsidP="005049B7">
      <w:pPr>
        <w:jc w:val="center"/>
      </w:pPr>
      <w:r w:rsidRPr="0078017B">
        <w:t>*</w:t>
      </w:r>
    </w:p>
    <w:p w14:paraId="5FE8CDC3" w14:textId="77777777" w:rsidR="00AF1EBB" w:rsidRPr="0078017B" w:rsidRDefault="00AF1EBB" w:rsidP="003B310B">
      <w:pPr>
        <w:keepNext/>
        <w:keepLines/>
        <w:rPr>
          <w:b/>
          <w:bCs/>
        </w:rPr>
      </w:pPr>
    </w:p>
    <w:p w14:paraId="1D16BBE2" w14:textId="2EB8C8AE" w:rsidR="003B310B" w:rsidRPr="0078017B" w:rsidRDefault="00A41A54" w:rsidP="003B310B">
      <w:pPr>
        <w:keepNext/>
        <w:keepLines/>
      </w:pPr>
      <w:r w:rsidRPr="0078017B">
        <w:rPr>
          <w:b/>
          <w:bCs/>
        </w:rPr>
        <w:t>Zakon o varstvu pred diskriminacijo</w:t>
      </w:r>
      <w:r w:rsidR="003D17AA" w:rsidRPr="0078017B">
        <w:rPr>
          <w:rStyle w:val="Sprotnaopomba-sklic"/>
        </w:rPr>
        <w:footnoteReference w:id="10"/>
      </w:r>
      <w:r w:rsidRPr="0078017B">
        <w:t xml:space="preserve"> (</w:t>
      </w:r>
      <w:r w:rsidR="003B310B" w:rsidRPr="0078017B">
        <w:t>ZVarD</w:t>
      </w:r>
      <w:r w:rsidRPr="0078017B">
        <w:t>)</w:t>
      </w:r>
      <w:r w:rsidR="003B310B" w:rsidRPr="0078017B">
        <w:t xml:space="preserve"> </w:t>
      </w:r>
      <w:r w:rsidRPr="0078017B">
        <w:t xml:space="preserve">v 2. členu </w:t>
      </w:r>
      <w:r w:rsidR="00191CEB" w:rsidRPr="0078017B">
        <w:t xml:space="preserve">zavezuje </w:t>
      </w:r>
      <w:r w:rsidR="003B310B" w:rsidRPr="0078017B">
        <w:t xml:space="preserve">k varstvu pred diskriminacijo </w:t>
      </w:r>
      <w:r w:rsidR="00A7410F" w:rsidRPr="0078017B">
        <w:t xml:space="preserve">tudi </w:t>
      </w:r>
      <w:r w:rsidR="00F21466" w:rsidRPr="0078017B">
        <w:t>dr</w:t>
      </w:r>
      <w:r w:rsidR="003B310B" w:rsidRPr="0078017B">
        <w:t>žavne organe, ki morajo na vseh področjih oblastnega odločanja</w:t>
      </w:r>
      <w:r w:rsidR="00A7410F" w:rsidRPr="0078017B">
        <w:t xml:space="preserve"> </w:t>
      </w:r>
      <w:r w:rsidR="003B310B" w:rsidRPr="0078017B">
        <w:t xml:space="preserve">zagotavljati varstvo pred diskriminacijo oziroma enako obravnavanje vseh oseb. Varstvo pred diskriminacijo je po 1. členu ZVarD določeno </w:t>
      </w:r>
      <w:r w:rsidR="00A13828" w:rsidRPr="0078017B">
        <w:t>na različnih področjih družbenega življenja, pri uresničevanju človekovih pravic in temeljnih svoboščin, pri uveljavljanju pravic in obveznosti ter v drugih pravnih razmerjih na političnem, gospodarskem, socialnem, kulturnem, civilnem ali drugem področju.</w:t>
      </w:r>
    </w:p>
    <w:p w14:paraId="6CB810FF" w14:textId="77777777" w:rsidR="004A4AD4" w:rsidRPr="0078017B" w:rsidRDefault="004A4AD4" w:rsidP="00BD536E">
      <w:pPr>
        <w:keepLines/>
        <w:rPr>
          <w:highlight w:val="yellow"/>
        </w:rPr>
      </w:pPr>
    </w:p>
    <w:p w14:paraId="7AACFE47" w14:textId="77777777" w:rsidR="003B310B" w:rsidRPr="0078017B" w:rsidRDefault="003B310B" w:rsidP="003B310B">
      <w:pPr>
        <w:keepLines/>
        <w:shd w:val="clear" w:color="auto" w:fill="FFFFFF"/>
      </w:pPr>
      <w:r w:rsidRPr="0078017B">
        <w:t>Diskriminacija pomeni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w:t>
      </w:r>
    </w:p>
    <w:p w14:paraId="14B32D20" w14:textId="77777777" w:rsidR="003B310B" w:rsidRPr="0078017B" w:rsidRDefault="003B310B" w:rsidP="00223B85">
      <w:pPr>
        <w:keepLines/>
      </w:pPr>
    </w:p>
    <w:p w14:paraId="0F527A8A" w14:textId="5B7B924C" w:rsidR="00423AD4" w:rsidRPr="0078017B" w:rsidRDefault="005E4352" w:rsidP="005E4352">
      <w:pPr>
        <w:keepLines/>
      </w:pPr>
      <w:r w:rsidRPr="0078017B">
        <w:t>Med</w:t>
      </w:r>
      <w:r w:rsidR="00A7410F" w:rsidRPr="0078017B">
        <w:t xml:space="preserve"> zaščitene osebne okoliščine</w:t>
      </w:r>
      <w:r w:rsidRPr="0078017B">
        <w:t xml:space="preserve"> po 1. členu ZVarD šteje</w:t>
      </w:r>
      <w:r w:rsidR="00A7410F" w:rsidRPr="0078017B">
        <w:t>mo tudi</w:t>
      </w:r>
      <w:r w:rsidRPr="0078017B">
        <w:t xml:space="preserve"> invalidnost</w:t>
      </w:r>
      <w:r w:rsidR="00A7410F" w:rsidRPr="0078017B">
        <w:t xml:space="preserve"> in</w:t>
      </w:r>
      <w:r w:rsidRPr="0078017B">
        <w:t xml:space="preserve"> starost</w:t>
      </w:r>
      <w:r w:rsidR="00A7410F" w:rsidRPr="0078017B">
        <w:t>.</w:t>
      </w:r>
    </w:p>
    <w:p w14:paraId="5C83F915" w14:textId="77777777" w:rsidR="00423AD4" w:rsidRPr="0078017B" w:rsidRDefault="00423AD4" w:rsidP="005E4352">
      <w:pPr>
        <w:keepLines/>
      </w:pPr>
    </w:p>
    <w:p w14:paraId="5473CBEC" w14:textId="77777777" w:rsidR="00BA6619" w:rsidRPr="0078017B" w:rsidRDefault="001F7C24" w:rsidP="00246313">
      <w:pPr>
        <w:keepLines/>
      </w:pPr>
      <w:r w:rsidRPr="0078017B">
        <w:t>ZVarD opredeljuje več oblik diskriminacije, med katerimi sta osnovni neposredna in posredna diskriminacija</w:t>
      </w:r>
      <w:r w:rsidR="005E1D37" w:rsidRPr="0078017B">
        <w:t xml:space="preserve"> (6. člen Z</w:t>
      </w:r>
      <w:r w:rsidR="00AD4724" w:rsidRPr="0078017B">
        <w:t>V</w:t>
      </w:r>
      <w:r w:rsidR="005E1D37" w:rsidRPr="0078017B">
        <w:t>arD)</w:t>
      </w:r>
      <w:r w:rsidRPr="0078017B">
        <w:t>. Neposredna diskriminacija obstaja, če je oseba ali skupina oseb zaradi določene osebne okoliščine bila, je ali bi lahko bila v enakih ali podobnih situacijah obravnavana manj ugodno, kot se obravnava, se je obravnavala ali bi se obravnavala druga oseba ali skupina oseb. Posredna diskriminacija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w:t>
      </w:r>
    </w:p>
    <w:p w14:paraId="005E63C7" w14:textId="77777777" w:rsidR="002900D7" w:rsidRPr="0078017B" w:rsidRDefault="002900D7" w:rsidP="00246313">
      <w:pPr>
        <w:keepLines/>
      </w:pPr>
    </w:p>
    <w:p w14:paraId="6B6566BE" w14:textId="1153E8BA" w:rsidR="00AC72CE" w:rsidRPr="0078017B" w:rsidRDefault="00AC72CE">
      <w:pPr>
        <w:keepLines/>
      </w:pPr>
      <w:r w:rsidRPr="0078017B">
        <w:rPr>
          <w:b/>
          <w:bCs/>
        </w:rPr>
        <w:t>Konvencija (OZN) o pravicah invalidov</w:t>
      </w:r>
      <w:r w:rsidR="00191CEB">
        <w:rPr>
          <w:b/>
          <w:bCs/>
        </w:rPr>
        <w:t xml:space="preserve"> </w:t>
      </w:r>
      <w:r w:rsidR="00191CEB" w:rsidRPr="0078017B">
        <w:t>(MKPI)</w:t>
      </w:r>
      <w:r w:rsidRPr="0078017B">
        <w:t>, ki jo je ratificirala Slovenija</w:t>
      </w:r>
      <w:r w:rsidRPr="0078017B">
        <w:rPr>
          <w:rStyle w:val="Sprotnaopomba-sklic"/>
        </w:rPr>
        <w:footnoteReference w:id="11"/>
      </w:r>
      <w:r w:rsidRPr="0078017B">
        <w:t xml:space="preserve">, </w:t>
      </w:r>
      <w:r w:rsidR="00191CEB">
        <w:t xml:space="preserve">pa tudi Evropska unija kot celota, </w:t>
      </w:r>
      <w:r w:rsidRPr="0078017B">
        <w:t xml:space="preserve">v 2. členu določa, da je </w:t>
      </w:r>
      <w:r w:rsidR="00864733" w:rsidRPr="0078017B">
        <w:t xml:space="preserve">odklonitev </w:t>
      </w:r>
      <w:r w:rsidRPr="0078017B">
        <w:t>primerne (oz. razumne) prilagoditve</w:t>
      </w:r>
      <w:r w:rsidR="008227B3" w:rsidRPr="0078017B">
        <w:t xml:space="preserve"> </w:t>
      </w:r>
      <w:r w:rsidRPr="0078017B">
        <w:t xml:space="preserve">(ang. </w:t>
      </w:r>
      <w:r w:rsidRPr="0078017B">
        <w:rPr>
          <w:i/>
          <w:iCs/>
          <w:lang w:val="en-GB"/>
        </w:rPr>
        <w:t>reasonable accommodation</w:t>
      </w:r>
      <w:r w:rsidRPr="0078017B">
        <w:t xml:space="preserve">) oblika diskriminacije. Prav tako določa, da primerna oz. razumna prilagoditev pomeni potrebne in primerne spremembe ter prilagoditve, ki ne nalagajo nesorazmernega ali nepotrebnega bremena, kadar so v posameznem primeru potrebne, da se </w:t>
      </w:r>
      <w:r w:rsidR="00141AD7" w:rsidRPr="0078017B">
        <w:t xml:space="preserve">osebam z invalidnostmi </w:t>
      </w:r>
      <w:r w:rsidRPr="0078017B">
        <w:t>na enaki podlagi kot drugim zagotovi uživanje ali uresničevanje vseh človekovih pravic in temeljnih svoboščin.</w:t>
      </w:r>
    </w:p>
    <w:p w14:paraId="691A3153" w14:textId="63D3357B" w:rsidR="00AC72CE" w:rsidRPr="0078017B" w:rsidRDefault="00AC72CE">
      <w:pPr>
        <w:keepLines/>
        <w:rPr>
          <w:color w:val="FF0000"/>
        </w:rPr>
      </w:pPr>
    </w:p>
    <w:p w14:paraId="3D1594C7" w14:textId="1EF89D4D" w:rsidR="0078017B" w:rsidRDefault="0078017B">
      <w:pPr>
        <w:keepLines/>
      </w:pPr>
      <w:r w:rsidRPr="0078017B">
        <w:lastRenderedPageBreak/>
        <w:t xml:space="preserve">Na tej določbi temelji tudi vsebina opredelitve razumne oz. primerne prilagoditve po </w:t>
      </w:r>
      <w:r w:rsidRPr="0078017B">
        <w:rPr>
          <w:b/>
          <w:bCs/>
        </w:rPr>
        <w:t>Zakonu o izenačevanju možnosti invalidov</w:t>
      </w:r>
      <w:r w:rsidRPr="0078017B">
        <w:rPr>
          <w:rStyle w:val="Sprotnaopomba-sklic"/>
        </w:rPr>
        <w:footnoteReference w:id="12"/>
      </w:r>
      <w:r w:rsidRPr="0078017B">
        <w:t xml:space="preserve"> (ZIMI). Ta v tretjem odstavku 3. člena določa, da primerna prilagoditev pomeni potrebne zakonodajne, upravne in druge ukrepe, ki ne nalagajo nesorazmernega bremena, kadar so v posameznem primeru potrebni, da se invalidom na enaki podlagi kot drugim zagotovi uživanje ali uresničevanje pravic in svoboščin.</w:t>
      </w:r>
    </w:p>
    <w:p w14:paraId="32182E0C" w14:textId="77777777" w:rsidR="00090FBE" w:rsidRPr="0078017B" w:rsidRDefault="00090FBE">
      <w:pPr>
        <w:keepLines/>
      </w:pPr>
    </w:p>
    <w:p w14:paraId="229FFA98" w14:textId="38B79284" w:rsidR="002314E5" w:rsidRPr="00090FBE" w:rsidRDefault="0072301F" w:rsidP="00A7410F">
      <w:pPr>
        <w:keepLines/>
      </w:pPr>
      <w:r w:rsidRPr="0078017B">
        <w:t xml:space="preserve">MKPI v </w:t>
      </w:r>
      <w:r w:rsidR="009D1809" w:rsidRPr="00090FBE">
        <w:t xml:space="preserve">prvem odstavku 28. člena določa, da države pogodbenice priznavajo invalidom in njihovim družinam pravico do ustrezne življenjske ravni, kar vključuje ustrezno prehrano, oblačila in stanovanje, in do nenehnega izboljševanja življenjskih razmer ter sprejmejo ustrezne ukrepe za varovanje in spodbujanje uresničevanja te pravice brez diskriminacije zaradi invalidnosti. V </w:t>
      </w:r>
      <w:r w:rsidRPr="00090FBE">
        <w:t>drugem odstavku 28. člena</w:t>
      </w:r>
      <w:r w:rsidR="009D1809" w:rsidRPr="00090FBE">
        <w:t xml:space="preserve"> pa</w:t>
      </w:r>
      <w:r w:rsidRPr="00090FBE">
        <w:t xml:space="preserve"> med drugim določa, da države pogodbenice priznavajo pravico invalidov do socialnega varstva in uživanja te pravice brez diskriminacije zaradi invalidnosti ter sprejmejo ustrezne ukrepe za varovanje in spodbujanje uresničevanja te pravice, vključno z ukrepi, s katerimi zagotavljajo invalidom: … e) enak dostop do pokojninskih prejemkov in programov.</w:t>
      </w:r>
    </w:p>
    <w:p w14:paraId="578580DE" w14:textId="77777777" w:rsidR="00B80278" w:rsidRPr="00090FBE" w:rsidRDefault="00B80278" w:rsidP="002314E5">
      <w:pPr>
        <w:keepLines/>
        <w:rPr>
          <w:color w:val="FF0000"/>
        </w:rPr>
      </w:pPr>
    </w:p>
    <w:p w14:paraId="6E5D60C6" w14:textId="7065A11D" w:rsidR="002314E5" w:rsidRPr="00090FBE" w:rsidRDefault="002314E5" w:rsidP="002314E5">
      <w:pPr>
        <w:keepLines/>
      </w:pPr>
      <w:r w:rsidRPr="00090FBE">
        <w:t>V smislu razumevanja prepovedi diskriminacije po ZVarD in njegov</w:t>
      </w:r>
      <w:r w:rsidR="00F13746" w:rsidRPr="00090FBE">
        <w:t>e</w:t>
      </w:r>
      <w:r w:rsidRPr="00090FBE">
        <w:t xml:space="preserve"> razlag</w:t>
      </w:r>
      <w:r w:rsidR="00F13746" w:rsidRPr="00090FBE">
        <w:t>e</w:t>
      </w:r>
      <w:r w:rsidRPr="00090FBE">
        <w:t xml:space="preserve"> skladno s pravom EU in mednarodnim pravom so razumne prilagoditve ukrepi, s katerimi se preprečuje posredno diskriminacijo oseb z invalidnostmi ali tako diskriminacijo tudi zaradi  drugih osebnih okoliščin (npr. zdravstvenega stanja, </w:t>
      </w:r>
      <w:r w:rsidR="0072301F" w:rsidRPr="00090FBE">
        <w:t>premoženjskega stanja ali</w:t>
      </w:r>
      <w:r w:rsidRPr="00090FBE">
        <w:t xml:space="preserve"> starosti).</w:t>
      </w:r>
    </w:p>
    <w:p w14:paraId="6F800439" w14:textId="77777777" w:rsidR="00F6360B" w:rsidRPr="00090FBE" w:rsidRDefault="00F6360B" w:rsidP="002314E5">
      <w:pPr>
        <w:keepLines/>
      </w:pPr>
    </w:p>
    <w:p w14:paraId="2BF964CB" w14:textId="3B3E535E" w:rsidR="00F6360B" w:rsidRPr="00090FBE" w:rsidRDefault="00F6360B" w:rsidP="002314E5">
      <w:pPr>
        <w:keepLines/>
      </w:pPr>
      <w:r w:rsidRPr="00090FBE">
        <w:t xml:space="preserve">Ustrezno finančno nadomestilo pomeni za osebe, ki so zaradi svoje invalidnosti (postale) trajno nezmožne za </w:t>
      </w:r>
      <w:r w:rsidRPr="0078017B">
        <w:t>delo oz</w:t>
      </w:r>
      <w:r w:rsidR="00A7410F" w:rsidRPr="0078017B">
        <w:t>iroma</w:t>
      </w:r>
      <w:r w:rsidRPr="0078017B">
        <w:t xml:space="preserve"> nezaposljive</w:t>
      </w:r>
      <w:r w:rsidRPr="00090FBE">
        <w:t xml:space="preserve">, </w:t>
      </w:r>
      <w:r w:rsidRPr="0078017B">
        <w:t>vrsto razumne prilagoditve</w:t>
      </w:r>
      <w:r w:rsidRPr="00090FBE">
        <w:t>, ki jim jo država sistemsko zagotavlja, da lahko na enaki (osnovni/temeljni) materialni podlagi uživajo oz. uresničujejo vse človekove pravice in svoboščine.</w:t>
      </w:r>
      <w:r w:rsidRPr="00090FBE">
        <w:tab/>
      </w:r>
      <w:r w:rsidRPr="00090FBE">
        <w:tab/>
      </w:r>
    </w:p>
    <w:p w14:paraId="000CB347" w14:textId="77777777" w:rsidR="002900D7" w:rsidRPr="00090FBE" w:rsidRDefault="002900D7" w:rsidP="002314E5">
      <w:pPr>
        <w:keepLines/>
        <w:rPr>
          <w:color w:val="FF0000"/>
        </w:rPr>
      </w:pPr>
    </w:p>
    <w:p w14:paraId="443080FB" w14:textId="13D0ECFC" w:rsidR="003A4728" w:rsidRPr="00090FBE" w:rsidRDefault="003A4728" w:rsidP="003A4728">
      <w:pPr>
        <w:keepLines/>
        <w:jc w:val="center"/>
      </w:pPr>
      <w:r w:rsidRPr="00090FBE">
        <w:t>*</w:t>
      </w:r>
    </w:p>
    <w:p w14:paraId="3B367AE4" w14:textId="77777777" w:rsidR="00202A10" w:rsidRPr="00090FBE" w:rsidRDefault="00202A10" w:rsidP="00202A10">
      <w:pPr>
        <w:keepLines/>
      </w:pPr>
    </w:p>
    <w:p w14:paraId="024575E4" w14:textId="0565371D" w:rsidR="00287D79" w:rsidRPr="00090FBE" w:rsidRDefault="00F70A12" w:rsidP="00F70A12">
      <w:pPr>
        <w:keepLines/>
        <w:rPr>
          <w:b/>
          <w:bCs/>
        </w:rPr>
      </w:pPr>
      <w:r w:rsidRPr="00090FBE">
        <w:rPr>
          <w:b/>
          <w:bCs/>
        </w:rPr>
        <w:t xml:space="preserve">Zagovornik je na podlagi </w:t>
      </w:r>
      <w:r w:rsidR="00191CEB">
        <w:rPr>
          <w:b/>
          <w:bCs/>
        </w:rPr>
        <w:t xml:space="preserve">analize obstoječe normativne ureditve opisanega vprašanja </w:t>
      </w:r>
      <w:r w:rsidRPr="00090FBE">
        <w:rPr>
          <w:b/>
          <w:bCs/>
        </w:rPr>
        <w:t>ugotovil, da tri skupine oseb z enakimi oz</w:t>
      </w:r>
      <w:r w:rsidR="00A7410F" w:rsidRPr="00090FBE">
        <w:rPr>
          <w:b/>
          <w:bCs/>
        </w:rPr>
        <w:t xml:space="preserve">iroma </w:t>
      </w:r>
      <w:r w:rsidRPr="00090FBE">
        <w:rPr>
          <w:b/>
          <w:bCs/>
        </w:rPr>
        <w:t>podobnimi invalidnostmi</w:t>
      </w:r>
      <w:r w:rsidR="00A7410F" w:rsidRPr="00090FBE">
        <w:rPr>
          <w:b/>
          <w:bCs/>
        </w:rPr>
        <w:t xml:space="preserve"> niso enako ali primerljivo obravnavane, ko gre za zagotavljanje stabilnega dohodka za njihovo ekonomsko oziroma socialno-materialno varnost. </w:t>
      </w:r>
      <w:r w:rsidR="00671A54">
        <w:rPr>
          <w:b/>
          <w:bCs/>
        </w:rPr>
        <w:t xml:space="preserve">Edina razlika med njimi je čas pojava oziroma nastanka invalidnosti. </w:t>
      </w:r>
      <w:r w:rsidR="00A7410F" w:rsidRPr="00090FBE">
        <w:rPr>
          <w:b/>
          <w:bCs/>
        </w:rPr>
        <w:t xml:space="preserve">Te tri skupine so v primerljivem položaju, saj </w:t>
      </w:r>
      <w:r w:rsidR="00090FBE" w:rsidRPr="00090FBE">
        <w:rPr>
          <w:b/>
          <w:bCs/>
        </w:rPr>
        <w:t xml:space="preserve">za vse osebe teh skupin velja, da </w:t>
      </w:r>
      <w:r w:rsidR="00A7410F" w:rsidRPr="00090FBE">
        <w:rPr>
          <w:b/>
          <w:bCs/>
        </w:rPr>
        <w:t>so</w:t>
      </w:r>
      <w:r w:rsidR="00287D79" w:rsidRPr="00090FBE">
        <w:rPr>
          <w:b/>
          <w:bCs/>
        </w:rPr>
        <w:t xml:space="preserve"> trajno nezmožne za delo oz</w:t>
      </w:r>
      <w:r w:rsidR="00A7410F" w:rsidRPr="00090FBE">
        <w:rPr>
          <w:b/>
          <w:bCs/>
        </w:rPr>
        <w:t>iroma</w:t>
      </w:r>
      <w:r w:rsidR="00287D79" w:rsidRPr="00090FBE">
        <w:rPr>
          <w:b/>
          <w:bCs/>
        </w:rPr>
        <w:t xml:space="preserve"> nezaposljive</w:t>
      </w:r>
      <w:r w:rsidR="00A7410F" w:rsidRPr="00090FBE">
        <w:rPr>
          <w:b/>
          <w:bCs/>
        </w:rPr>
        <w:t xml:space="preserve">. </w:t>
      </w:r>
    </w:p>
    <w:p w14:paraId="4A986989" w14:textId="77777777" w:rsidR="00287D79" w:rsidRPr="00090FBE" w:rsidRDefault="00287D79" w:rsidP="00F70A12">
      <w:pPr>
        <w:keepLines/>
        <w:rPr>
          <w:b/>
          <w:bCs/>
        </w:rPr>
      </w:pPr>
    </w:p>
    <w:p w14:paraId="74F13AC7" w14:textId="011D2046" w:rsidR="00F70A12" w:rsidRPr="00A22CC4" w:rsidRDefault="00090FBE" w:rsidP="00F70A12">
      <w:pPr>
        <w:keepLines/>
      </w:pPr>
      <w:r>
        <w:t>Najbolje so obravnavane</w:t>
      </w:r>
      <w:r w:rsidR="00F70A12" w:rsidRPr="00090FBE">
        <w:t xml:space="preserve"> </w:t>
      </w:r>
      <w:r w:rsidRPr="00090FBE">
        <w:t>oseb</w:t>
      </w:r>
      <w:r>
        <w:t>e iz</w:t>
      </w:r>
      <w:r w:rsidRPr="00090FBE">
        <w:t xml:space="preserve"> </w:t>
      </w:r>
      <w:r w:rsidR="00F70A12" w:rsidRPr="00090FBE">
        <w:t>prv</w:t>
      </w:r>
      <w:r>
        <w:t>e</w:t>
      </w:r>
      <w:r w:rsidR="00F70A12" w:rsidRPr="00090FBE">
        <w:t xml:space="preserve"> </w:t>
      </w:r>
      <w:r w:rsidR="00671A54">
        <w:t xml:space="preserve">opisane </w:t>
      </w:r>
      <w:r w:rsidR="00F70A12" w:rsidRPr="00090FBE">
        <w:t>skupin</w:t>
      </w:r>
      <w:r>
        <w:t>e ter</w:t>
      </w:r>
      <w:r w:rsidR="00F70A12" w:rsidRPr="00090FBE">
        <w:t xml:space="preserve"> </w:t>
      </w:r>
      <w:r>
        <w:t xml:space="preserve">tudi iz </w:t>
      </w:r>
      <w:r w:rsidR="00F70A12" w:rsidRPr="00090FBE">
        <w:t>drug</w:t>
      </w:r>
      <w:r>
        <w:t>e</w:t>
      </w:r>
      <w:r w:rsidR="00F70A12" w:rsidRPr="00090FBE">
        <w:t xml:space="preserve">, </w:t>
      </w:r>
      <w:r w:rsidR="00671A54">
        <w:t xml:space="preserve">kadar </w:t>
      </w:r>
      <w:r w:rsidR="00F70A12" w:rsidRPr="00090FBE">
        <w:t xml:space="preserve">višina </w:t>
      </w:r>
      <w:r w:rsidR="004F676C" w:rsidRPr="00090FBE">
        <w:t xml:space="preserve">njihove </w:t>
      </w:r>
      <w:r w:rsidR="00F70A12" w:rsidRPr="00090FBE">
        <w:t>invalidske pokojnine presega ali najmanj dosega višino nadomestila za invalidnost prve skupine (</w:t>
      </w:r>
      <w:r>
        <w:t xml:space="preserve">višina seštevka </w:t>
      </w:r>
      <w:r w:rsidR="00F70A12" w:rsidRPr="00090FBE">
        <w:t>DSP</w:t>
      </w:r>
      <w:r>
        <w:t xml:space="preserve"> in </w:t>
      </w:r>
      <w:r w:rsidR="00F70A12" w:rsidRPr="00090FBE">
        <w:t xml:space="preserve">VD po ZSVI). Slabše pa je to urejeno za drugo skupino oseb, kadar je višina invalidske pokojnine </w:t>
      </w:r>
      <w:r w:rsidR="00671A54">
        <w:t xml:space="preserve">nižja </w:t>
      </w:r>
      <w:r w:rsidR="00F70A12" w:rsidRPr="00090FBE">
        <w:t>od seštevka DSP</w:t>
      </w:r>
      <w:r w:rsidR="00A7410F" w:rsidRPr="00090FBE">
        <w:t xml:space="preserve"> in </w:t>
      </w:r>
      <w:r w:rsidR="00F70A12" w:rsidRPr="00090FBE">
        <w:t xml:space="preserve">VD, saj morajo za dostojno preživljanje podati vlogo na CSD za VD (ali celo DSP in VD). </w:t>
      </w:r>
      <w:r w:rsidR="00A7410F" w:rsidRPr="00090FBE">
        <w:t>N</w:t>
      </w:r>
      <w:r w:rsidR="00017FE8" w:rsidRPr="00090FBE">
        <w:t>jihov</w:t>
      </w:r>
      <w:r w:rsidR="00A7410F" w:rsidRPr="00090FBE">
        <w:t>a</w:t>
      </w:r>
      <w:r w:rsidR="00017FE8" w:rsidRPr="00090FBE">
        <w:t xml:space="preserve"> </w:t>
      </w:r>
      <w:r w:rsidR="00F70A12" w:rsidRPr="00090FBE">
        <w:t>nizk</w:t>
      </w:r>
      <w:r w:rsidR="00384245">
        <w:t>a</w:t>
      </w:r>
      <w:r w:rsidR="004F676C" w:rsidRPr="00090FBE">
        <w:t xml:space="preserve"> </w:t>
      </w:r>
      <w:r w:rsidR="00A7410F" w:rsidRPr="00090FBE">
        <w:t xml:space="preserve">invalidska pokojnina </w:t>
      </w:r>
      <w:r w:rsidR="00F70A12" w:rsidRPr="00090FBE">
        <w:t xml:space="preserve">v okviru </w:t>
      </w:r>
      <w:r w:rsidR="00017FE8" w:rsidRPr="00090FBE">
        <w:t>sistema</w:t>
      </w:r>
      <w:r w:rsidR="00F70A12" w:rsidRPr="00090FBE">
        <w:t xml:space="preserve"> socialne varnosti (iz naslova pokojninskega in invalidskega zavarovanja po ZPIZ-2) je </w:t>
      </w:r>
      <w:r w:rsidR="00017FE8" w:rsidRPr="00090FBE">
        <w:t xml:space="preserve">tako </w:t>
      </w:r>
      <w:r w:rsidR="00A7410F" w:rsidRPr="00090FBE">
        <w:t xml:space="preserve">dopolnjena </w:t>
      </w:r>
      <w:r w:rsidR="00F70A12" w:rsidRPr="00090FBE">
        <w:t xml:space="preserve">z </w:t>
      </w:r>
      <w:r w:rsidR="00671A54">
        <w:t xml:space="preserve">morebitnim </w:t>
      </w:r>
      <w:r w:rsidR="00F70A12" w:rsidRPr="00090FBE">
        <w:t xml:space="preserve">prejemkom </w:t>
      </w:r>
      <w:r w:rsidR="00017FE8" w:rsidRPr="00090FBE">
        <w:t xml:space="preserve">v okviru sistema socialnega varstva (VD, včasih celo del DSP </w:t>
      </w:r>
      <w:r w:rsidR="00017FE8" w:rsidRPr="00A22CC4">
        <w:t xml:space="preserve">in VD). Ker pa socialno varstvo zajema tudi možno pomoč iz naslova premoženja, drugih prejemkov in obveznosti preživljanja s strani drugih oseb (v partnerstvu, družini), vse to vpliva na dejansko višino tega prejemka. Še toliko bolj </w:t>
      </w:r>
      <w:r w:rsidR="009132C4" w:rsidRPr="00A22CC4">
        <w:t xml:space="preserve">pa </w:t>
      </w:r>
      <w:r w:rsidR="00017FE8" w:rsidRPr="00A22CC4">
        <w:t xml:space="preserve">to </w:t>
      </w:r>
      <w:r w:rsidR="00F70A12" w:rsidRPr="00A22CC4">
        <w:t>velja za</w:t>
      </w:r>
      <w:r w:rsidR="00A22CC4">
        <w:t xml:space="preserve"> </w:t>
      </w:r>
      <w:r w:rsidR="00F70A12" w:rsidRPr="00090FBE">
        <w:t xml:space="preserve">tretjo navedeno skupino </w:t>
      </w:r>
      <w:r w:rsidR="00F70A12" w:rsidRPr="00A22CC4">
        <w:t xml:space="preserve">oseb, ki morajo za svojo socialno varnost </w:t>
      </w:r>
      <w:r w:rsidR="00017FE8" w:rsidRPr="00A22CC4">
        <w:t xml:space="preserve">v celoti </w:t>
      </w:r>
      <w:r w:rsidR="00F70A12" w:rsidRPr="00A22CC4">
        <w:t>poskrbeti z vložitvijo vloge za DSP in VD (z izpolnjevanjem vseh</w:t>
      </w:r>
      <w:r w:rsidR="009132C4" w:rsidRPr="00A22CC4">
        <w:t xml:space="preserve"> socialno-materialnih</w:t>
      </w:r>
      <w:r w:rsidR="00F70A12" w:rsidRPr="00A22CC4">
        <w:t xml:space="preserve"> pogojev upravičenosti).</w:t>
      </w:r>
    </w:p>
    <w:p w14:paraId="08BBC05A" w14:textId="77777777" w:rsidR="002A2CA3" w:rsidRPr="00A22CC4" w:rsidRDefault="002A2CA3" w:rsidP="00F70A12">
      <w:pPr>
        <w:keepLines/>
      </w:pPr>
    </w:p>
    <w:p w14:paraId="03E4AFF5" w14:textId="23B54B49" w:rsidR="00F70A12" w:rsidRPr="00A22CC4" w:rsidRDefault="00F70A12" w:rsidP="00F70A12">
      <w:pPr>
        <w:keepLines/>
      </w:pPr>
      <w:r w:rsidRPr="00A22CC4">
        <w:lastRenderedPageBreak/>
        <w:t>Pri tem posamezna oseba iz prve skupine ni prispevala ničesar v pokojninsko-invalidsko blagajno</w:t>
      </w:r>
      <w:r w:rsidR="00017FE8" w:rsidRPr="00A22CC4">
        <w:t xml:space="preserve"> (torej v okviru </w:t>
      </w:r>
      <w:r w:rsidR="009132C4" w:rsidRPr="00A22CC4">
        <w:t xml:space="preserve">zavarovalniškega </w:t>
      </w:r>
      <w:r w:rsidR="00017FE8" w:rsidRPr="00A22CC4">
        <w:t>sistema socialne varnosti)</w:t>
      </w:r>
      <w:r w:rsidRPr="00A22CC4">
        <w:t xml:space="preserve">, a prejme najbolj stabilno zagotovljen </w:t>
      </w:r>
      <w:r w:rsidR="00210827" w:rsidRPr="00A22CC4">
        <w:t xml:space="preserve">socialno varstveni prejemek </w:t>
      </w:r>
      <w:r w:rsidR="00690017">
        <w:t>–</w:t>
      </w:r>
      <w:r w:rsidR="00414D44">
        <w:t xml:space="preserve"> </w:t>
      </w:r>
      <w:r w:rsidR="00210827" w:rsidRPr="00A22CC4">
        <w:t>nadomestilo</w:t>
      </w:r>
      <w:r w:rsidR="00690017">
        <w:t xml:space="preserve"> </w:t>
      </w:r>
      <w:r w:rsidR="00210827" w:rsidRPr="00A22CC4">
        <w:t>po ZSVI</w:t>
      </w:r>
      <w:r w:rsidRPr="00A22CC4">
        <w:t>. Oseba iz druge skupine je dovolj prispevala v pokojninsko-invalidsko blagajno, da lahko prejema iz nje zagotovljen dohodek</w:t>
      </w:r>
      <w:r w:rsidR="00210827" w:rsidRPr="00A22CC4">
        <w:t xml:space="preserve"> (invalidsko pokojnino po ZPIZ-2)</w:t>
      </w:r>
      <w:r w:rsidRPr="00A22CC4">
        <w:t xml:space="preserve">, ki pa je lahko tudi </w:t>
      </w:r>
      <w:r w:rsidR="00414D44">
        <w:t>pre</w:t>
      </w:r>
      <w:r w:rsidRPr="00A22CC4">
        <w:t>nizek</w:t>
      </w:r>
      <w:r w:rsidR="00017FE8" w:rsidRPr="00A22CC4">
        <w:t xml:space="preserve">, zaradi česar </w:t>
      </w:r>
      <w:r w:rsidR="00287D79" w:rsidRPr="00A22CC4">
        <w:t xml:space="preserve">v tem primeru </w:t>
      </w:r>
      <w:r w:rsidR="00017FE8" w:rsidRPr="00A22CC4">
        <w:t>potrebuje dodatni socialno</w:t>
      </w:r>
      <w:r w:rsidR="00210827" w:rsidRPr="00A22CC4">
        <w:t xml:space="preserve"> </w:t>
      </w:r>
      <w:r w:rsidR="00017FE8" w:rsidRPr="00A22CC4">
        <w:t>varstveni prejemek</w:t>
      </w:r>
      <w:r w:rsidR="00210827" w:rsidRPr="00A22CC4">
        <w:t xml:space="preserve"> skladno z določbami ZSVarPre in ZUPJS. </w:t>
      </w:r>
      <w:r w:rsidRPr="00A22CC4">
        <w:t xml:space="preserve">Oseba iz tretje skupine pa je nekaj vendarle prispevala v pokojninsko-invalidsko blagajno, a </w:t>
      </w:r>
      <w:r w:rsidR="00FC186C">
        <w:t xml:space="preserve">po trenutni zakonski ureditvi </w:t>
      </w:r>
      <w:r w:rsidRPr="00A22CC4">
        <w:t>ne dovolj, da bi lahko iz nje prejemala zagotovljen dohodek</w:t>
      </w:r>
      <w:r w:rsidR="00017FE8" w:rsidRPr="00A22CC4">
        <w:t>, zaradi česar je za svojo socialno varnost povsem odvisna od sistema socialnega varstva</w:t>
      </w:r>
      <w:r w:rsidR="00637D4F" w:rsidRPr="00A22CC4">
        <w:t>.</w:t>
      </w:r>
    </w:p>
    <w:p w14:paraId="773EF935" w14:textId="77777777" w:rsidR="00F70A12" w:rsidRPr="00A22CC4" w:rsidRDefault="00F70A12" w:rsidP="00F70A12">
      <w:pPr>
        <w:keepLines/>
      </w:pPr>
    </w:p>
    <w:p w14:paraId="0650C54F" w14:textId="4A6A351B" w:rsidR="00C7497C" w:rsidRPr="002469EC" w:rsidRDefault="00C7497C" w:rsidP="00C7497C">
      <w:pPr>
        <w:keepLines/>
      </w:pPr>
      <w:r w:rsidRPr="002469EC">
        <w:rPr>
          <w:bCs/>
        </w:rPr>
        <w:t>Zagovornik</w:t>
      </w:r>
      <w:r w:rsidRPr="002469EC">
        <w:t xml:space="preserve"> je pri MDDSZ</w:t>
      </w:r>
      <w:r w:rsidR="00414D44">
        <w:t xml:space="preserve"> </w:t>
      </w:r>
      <w:r w:rsidRPr="002469EC">
        <w:t>poizved</w:t>
      </w:r>
      <w:r w:rsidR="00FC186C">
        <w:t>el</w:t>
      </w:r>
      <w:r w:rsidRPr="002469EC">
        <w:t xml:space="preserve"> </w:t>
      </w:r>
      <w:r w:rsidRPr="002469EC">
        <w:rPr>
          <w:bCs/>
        </w:rPr>
        <w:t xml:space="preserve">o razlogih </w:t>
      </w:r>
      <w:r w:rsidRPr="002469EC">
        <w:t>za tako različne zakonske ureditve zagotovljenih dohodkov treh skupin oseb</w:t>
      </w:r>
      <w:r w:rsidR="00095565" w:rsidRPr="002469EC">
        <w:t xml:space="preserve">. </w:t>
      </w:r>
      <w:r w:rsidR="00FC186C">
        <w:t>M</w:t>
      </w:r>
      <w:r w:rsidRPr="002469EC">
        <w:t xml:space="preserve">inistrstvo </w:t>
      </w:r>
      <w:r w:rsidR="00FC186C">
        <w:t xml:space="preserve">je </w:t>
      </w:r>
      <w:r w:rsidRPr="002469EC">
        <w:t>vprašal</w:t>
      </w:r>
      <w:r w:rsidR="00095565" w:rsidRPr="002469EC">
        <w:t>,</w:t>
      </w:r>
      <w:r w:rsidRPr="002469EC">
        <w:t xml:space="preserve"> ali načrtuje spremembo teh treh ureditev, s katero bi enotno uredili zagotavljanje (najnižjega) dohodka za osebe z invalidnostmi iz vseh treh navedenih skupin – v smeri, k</w:t>
      </w:r>
      <w:r w:rsidR="00FC186C">
        <w:t xml:space="preserve">ot </w:t>
      </w:r>
      <w:r w:rsidRPr="002469EC">
        <w:t xml:space="preserve">jo </w:t>
      </w:r>
      <w:r w:rsidR="00FC186C">
        <w:t xml:space="preserve">je </w:t>
      </w:r>
      <w:r w:rsidRPr="002469EC">
        <w:t xml:space="preserve">nakazal  Zagovornik. </w:t>
      </w:r>
      <w:r w:rsidR="00FC186C">
        <w:t xml:space="preserve">Zagovornik je poizvedel tudi o </w:t>
      </w:r>
      <w:r w:rsidRPr="002469EC">
        <w:t>ključni</w:t>
      </w:r>
      <w:r w:rsidR="00FC186C">
        <w:t>h</w:t>
      </w:r>
      <w:r w:rsidRPr="002469EC">
        <w:t xml:space="preserve"> razlogi</w:t>
      </w:r>
      <w:r w:rsidR="00FC186C">
        <w:t>h</w:t>
      </w:r>
      <w:r w:rsidRPr="002469EC">
        <w:t xml:space="preserve"> za obstoječo neenotno oz</w:t>
      </w:r>
      <w:r w:rsidR="00414D44">
        <w:t>iroma</w:t>
      </w:r>
      <w:r w:rsidRPr="002469EC">
        <w:t xml:space="preserve"> različno ureditev. </w:t>
      </w:r>
    </w:p>
    <w:p w14:paraId="27D1507B" w14:textId="77777777" w:rsidR="00C7497C" w:rsidRPr="002469EC" w:rsidRDefault="00C7497C" w:rsidP="00C7497C">
      <w:pPr>
        <w:keepLines/>
      </w:pPr>
    </w:p>
    <w:p w14:paraId="630BCF92" w14:textId="039631CE" w:rsidR="00C7497C" w:rsidRPr="002469EC" w:rsidRDefault="00C7497C" w:rsidP="00C7497C">
      <w:pPr>
        <w:keepLines/>
      </w:pPr>
      <w:r w:rsidRPr="002469EC">
        <w:t>Zagovornik je prouč</w:t>
      </w:r>
      <w:r w:rsidR="00FC186C">
        <w:t>il</w:t>
      </w:r>
      <w:r w:rsidRPr="002469EC">
        <w:t xml:space="preserve"> možnost, da bi za vse tri navedene skupine oseb z enakimi ali podobnimi invalidnostmi, a nastalimi v različnih časovnih obdobjih, ki so trajno nezmožne za delo oz</w:t>
      </w:r>
      <w:r w:rsidR="00414D44">
        <w:t>iroma</w:t>
      </w:r>
      <w:r w:rsidRPr="002469EC">
        <w:t xml:space="preserve"> nezaposljive, omogočili </w:t>
      </w:r>
      <w:r w:rsidRPr="002469EC">
        <w:rPr>
          <w:b/>
          <w:bCs/>
        </w:rPr>
        <w:t>upravičenost do enakega zagotovljenega najnižjega dohodka</w:t>
      </w:r>
      <w:r w:rsidRPr="002469EC">
        <w:t xml:space="preserve"> (nadomestila ali pokojnine z dodatkom) v višini </w:t>
      </w:r>
      <w:r w:rsidR="00414D44">
        <w:t xml:space="preserve">seštevka </w:t>
      </w:r>
      <w:r w:rsidRPr="002469EC">
        <w:t>DSP</w:t>
      </w:r>
      <w:r w:rsidR="00414D44">
        <w:t xml:space="preserve"> in </w:t>
      </w:r>
      <w:r w:rsidRPr="002469EC">
        <w:t>VD, brez dohodkovno premoženjskih pogojev in dolžnosti preživljanja</w:t>
      </w:r>
      <w:r w:rsidR="00095565" w:rsidRPr="002469EC">
        <w:t xml:space="preserve"> – po zgledu nadomestila iz ZSVI.</w:t>
      </w:r>
    </w:p>
    <w:p w14:paraId="5727027B" w14:textId="77777777" w:rsidR="00C7497C" w:rsidRPr="002469EC" w:rsidRDefault="00C7497C" w:rsidP="00C7497C">
      <w:pPr>
        <w:keepLines/>
        <w:rPr>
          <w:bCs/>
        </w:rPr>
      </w:pPr>
    </w:p>
    <w:p w14:paraId="5A1E2EEF" w14:textId="20126D74" w:rsidR="00210827" w:rsidRPr="002469EC" w:rsidRDefault="00C7497C" w:rsidP="00F70A12">
      <w:pPr>
        <w:keepLines/>
      </w:pPr>
      <w:r w:rsidRPr="002469EC">
        <w:t>MDDSZ</w:t>
      </w:r>
      <w:r w:rsidR="00690017">
        <w:rPr>
          <w:rStyle w:val="Sprotnaopomba-sklic"/>
        </w:rPr>
        <w:footnoteReference w:id="13"/>
      </w:r>
      <w:r w:rsidRPr="002469EC">
        <w:t xml:space="preserve"> je v svojem odgovoru (št. 070-5/2026-2611-2, z dne 3. 3. 2026) navedlo pojasnila Sektorja za pokojnine in pravice iz dela</w:t>
      </w:r>
      <w:r w:rsidR="0003705B" w:rsidRPr="002469EC">
        <w:t>,</w:t>
      </w:r>
      <w:r w:rsidRPr="002469EC">
        <w:t xml:space="preserve"> Direktorata za invalide</w:t>
      </w:r>
      <w:r w:rsidR="00AF1EBB" w:rsidRPr="002469EC">
        <w:t xml:space="preserve"> in </w:t>
      </w:r>
      <w:r w:rsidRPr="002469EC">
        <w:t>Direktorata za socialne zadeve.</w:t>
      </w:r>
      <w:r w:rsidR="00E93480" w:rsidRPr="002469EC">
        <w:t xml:space="preserve"> Obširno je predstavilo ozadje in razvoj obstoječe sistemske ureditve, </w:t>
      </w:r>
      <w:r w:rsidR="00FC186C">
        <w:t xml:space="preserve">vendar ni v celoti odgovoril na </w:t>
      </w:r>
      <w:r w:rsidR="00E93480" w:rsidRPr="002469EC">
        <w:t>poizved</w:t>
      </w:r>
      <w:r w:rsidR="00FC186C">
        <w:t>bo</w:t>
      </w:r>
      <w:r w:rsidR="00E93480" w:rsidRPr="002469EC">
        <w:t xml:space="preserve"> Zagovornik</w:t>
      </w:r>
      <w:r w:rsidR="00FC186C">
        <w:t>a</w:t>
      </w:r>
      <w:r w:rsidR="00E93480" w:rsidRPr="002469EC">
        <w:t xml:space="preserve">. </w:t>
      </w:r>
    </w:p>
    <w:p w14:paraId="10F1A8D9" w14:textId="77777777" w:rsidR="00210827" w:rsidRPr="002469EC" w:rsidRDefault="00210827" w:rsidP="00F70A12">
      <w:pPr>
        <w:keepLines/>
      </w:pPr>
    </w:p>
    <w:p w14:paraId="3C1432F9" w14:textId="7DFDB774" w:rsidR="00F70A12" w:rsidRPr="002469EC" w:rsidRDefault="00E93480" w:rsidP="00F70A12">
      <w:pPr>
        <w:keepLines/>
      </w:pPr>
      <w:r w:rsidRPr="002469EC">
        <w:t xml:space="preserve">Po mnenju </w:t>
      </w:r>
      <w:r w:rsidR="00FC186C">
        <w:t xml:space="preserve">MDDSZ </w:t>
      </w:r>
      <w:r w:rsidRPr="002469EC">
        <w:t>je obstoječa ureditev skladna z MKPI, različni sistemi pa zasledujejo različne cilje pri urejanju socialne varnosti oseb z invalidnostmi. Ker se njihove pravice priznavajo individualno glede na potrebe posameznika, ministrstvo ne podpira enotne ureditve, ki bi vsem osebam z invalidnostmi zagotavljala enak najnižji dohodek.</w:t>
      </w:r>
    </w:p>
    <w:p w14:paraId="0C69E5AD" w14:textId="77777777" w:rsidR="00E93480" w:rsidRPr="002469EC" w:rsidRDefault="00E93480" w:rsidP="00F70A12">
      <w:pPr>
        <w:keepLines/>
      </w:pPr>
    </w:p>
    <w:p w14:paraId="1A0D7A64" w14:textId="2C454785" w:rsidR="00FC4FB0" w:rsidRPr="00C425A9" w:rsidRDefault="00206EFE" w:rsidP="00F70A12">
      <w:pPr>
        <w:keepLines/>
      </w:pPr>
      <w:r w:rsidRPr="00C425A9">
        <w:t xml:space="preserve">Čeprav gre za individualne obravnave oseb z invalidnostmi pri zagotavljanju njihove socialne varnosti, je pomembno, da </w:t>
      </w:r>
      <w:r w:rsidRPr="00C425A9">
        <w:rPr>
          <w:b/>
          <w:bCs/>
        </w:rPr>
        <w:t>za vse te osebe velja, da so</w:t>
      </w:r>
      <w:r w:rsidRPr="00C425A9">
        <w:t xml:space="preserve"> </w:t>
      </w:r>
      <w:r w:rsidRPr="00C425A9">
        <w:rPr>
          <w:b/>
          <w:bCs/>
        </w:rPr>
        <w:t>v enaki situaciji</w:t>
      </w:r>
      <w:r w:rsidR="00C423E7" w:rsidRPr="00C425A9">
        <w:rPr>
          <w:b/>
          <w:bCs/>
        </w:rPr>
        <w:t xml:space="preserve"> oz</w:t>
      </w:r>
      <w:r w:rsidR="00414D44">
        <w:rPr>
          <w:b/>
          <w:bCs/>
        </w:rPr>
        <w:t>iroma</w:t>
      </w:r>
      <w:r w:rsidR="00C423E7" w:rsidRPr="00C425A9">
        <w:rPr>
          <w:b/>
          <w:bCs/>
        </w:rPr>
        <w:t xml:space="preserve"> v primerljivih položajih</w:t>
      </w:r>
      <w:r w:rsidRPr="00C425A9">
        <w:t xml:space="preserve">, ko si te varnosti </w:t>
      </w:r>
      <w:r w:rsidR="00C423E7" w:rsidRPr="00C425A9">
        <w:t xml:space="preserve">ne morejo </w:t>
      </w:r>
      <w:r w:rsidRPr="00C425A9">
        <w:t xml:space="preserve">(več) zagotavljati same iz svojega dela, saj tega ne zmorejo (več) opravljati. So </w:t>
      </w:r>
      <w:r w:rsidRPr="00C425A9">
        <w:rPr>
          <w:b/>
          <w:bCs/>
        </w:rPr>
        <w:t>trajno nezmožne za delo oz</w:t>
      </w:r>
      <w:r w:rsidR="00414D44">
        <w:rPr>
          <w:b/>
          <w:bCs/>
        </w:rPr>
        <w:t>iroma</w:t>
      </w:r>
      <w:r w:rsidRPr="00C425A9">
        <w:rPr>
          <w:b/>
          <w:bCs/>
        </w:rPr>
        <w:t xml:space="preserve"> nezaposljive</w:t>
      </w:r>
      <w:r w:rsidRPr="00C425A9">
        <w:t>, zato so odvisne od solidarnosti drugih. Solidarnostni sistem zagotavljanja socialne varnosti oseb z invalidnostmi je</w:t>
      </w:r>
      <w:r w:rsidR="00FC4FB0" w:rsidRPr="00C425A9">
        <w:t xml:space="preserve"> sicer </w:t>
      </w:r>
      <w:r w:rsidRPr="00C425A9">
        <w:t>zajet v sistemu pokojninskega in invalidskega zavarovanja, katerega skrbnik je ZPIZ</w:t>
      </w:r>
      <w:r w:rsidR="00FC4FB0" w:rsidRPr="00C425A9">
        <w:t>, vendar gre tu le za zavarovalniški del solidarnostnega sistema. Drugi del se zagotavlja neposredno iz proračuna države – za socialno varstvene prejemke</w:t>
      </w:r>
      <w:r w:rsidR="00486C06">
        <w:t xml:space="preserve">, </w:t>
      </w:r>
      <w:r w:rsidR="00FC4FB0" w:rsidRPr="00C425A9">
        <w:t xml:space="preserve">med katere </w:t>
      </w:r>
      <w:r w:rsidR="00FC186C">
        <w:t xml:space="preserve">sodi </w:t>
      </w:r>
      <w:r w:rsidR="00486C06">
        <w:t>(</w:t>
      </w:r>
      <w:r w:rsidR="00A039E0">
        <w:t>poleg DSP in VD</w:t>
      </w:r>
      <w:r w:rsidR="00486C06">
        <w:t>)</w:t>
      </w:r>
      <w:r w:rsidR="00A039E0">
        <w:t xml:space="preserve"> </w:t>
      </w:r>
      <w:r w:rsidR="00FC4FB0" w:rsidRPr="00C425A9">
        <w:t>tudi nadomestilo po ZSVI</w:t>
      </w:r>
      <w:r w:rsidRPr="00C425A9">
        <w:t>.</w:t>
      </w:r>
    </w:p>
    <w:p w14:paraId="7E8A659E" w14:textId="77777777" w:rsidR="00FC4FB0" w:rsidRPr="00C425A9" w:rsidRDefault="00FC4FB0" w:rsidP="00F70A12">
      <w:pPr>
        <w:keepLines/>
      </w:pPr>
    </w:p>
    <w:p w14:paraId="5B3AAA83" w14:textId="77777777" w:rsidR="005A48E8" w:rsidRDefault="00414D44" w:rsidP="00F70A12">
      <w:pPr>
        <w:keepLines/>
      </w:pPr>
      <w:r w:rsidRPr="00C425A9">
        <w:t>Ključ</w:t>
      </w:r>
      <w:r>
        <w:t>ni</w:t>
      </w:r>
      <w:r w:rsidRPr="00C425A9">
        <w:t xml:space="preserve"> </w:t>
      </w:r>
      <w:r w:rsidR="00FC4FB0" w:rsidRPr="00C425A9">
        <w:t xml:space="preserve">problem, na katerega je opozoril anonimni posameznik, je v tem, </w:t>
      </w:r>
      <w:r w:rsidR="00210827" w:rsidRPr="00C425A9">
        <w:t xml:space="preserve">da </w:t>
      </w:r>
      <w:r w:rsidR="00FC186C">
        <w:t xml:space="preserve">mora </w:t>
      </w:r>
      <w:r w:rsidR="00210827" w:rsidRPr="00C425A9">
        <w:t>oseba z invalidnostjo I. kategorije, ki nima dovolj zavarovalne dobe na ZPIZ, je pa postala trajno nezmožna za delo oz</w:t>
      </w:r>
      <w:r>
        <w:t>iroma</w:t>
      </w:r>
      <w:r w:rsidR="00210827" w:rsidRPr="00C425A9">
        <w:t xml:space="preserve"> nezaposljiva, na CSD zaprošati za DSP in VD</w:t>
      </w:r>
      <w:r w:rsidR="006F448C">
        <w:t>.</w:t>
      </w:r>
      <w:r w:rsidR="00210827" w:rsidRPr="00C425A9">
        <w:t xml:space="preserve"> </w:t>
      </w:r>
      <w:r w:rsidR="006F448C">
        <w:t>P</w:t>
      </w:r>
      <w:r w:rsidR="00210827" w:rsidRPr="00C425A9">
        <w:t xml:space="preserve">ri </w:t>
      </w:r>
      <w:r w:rsidR="006F448C">
        <w:t xml:space="preserve">tem </w:t>
      </w:r>
      <w:r w:rsidR="00210827" w:rsidRPr="00C425A9">
        <w:t>mora izpolnjevati stroge pogoje glede dohodkov, premoženja, števila oseb v družini in dolžnosti preživljanja</w:t>
      </w:r>
      <w:r w:rsidR="007F5867" w:rsidRPr="00C425A9">
        <w:t xml:space="preserve">. </w:t>
      </w:r>
    </w:p>
    <w:p w14:paraId="7FB3F2AF" w14:textId="77777777" w:rsidR="005A48E8" w:rsidRDefault="005A48E8" w:rsidP="00F70A12">
      <w:pPr>
        <w:keepLines/>
      </w:pPr>
    </w:p>
    <w:p w14:paraId="281C4627" w14:textId="3884E5B8" w:rsidR="00DF34F7" w:rsidRDefault="006F448C" w:rsidP="00F70A12">
      <w:pPr>
        <w:keepLines/>
      </w:pPr>
      <w:r>
        <w:t>Posameznik je o</w:t>
      </w:r>
      <w:r w:rsidR="007F5867" w:rsidRPr="00C425A9">
        <w:t xml:space="preserve">pozoril </w:t>
      </w:r>
      <w:r>
        <w:t xml:space="preserve">tudi </w:t>
      </w:r>
      <w:r w:rsidR="007F5867" w:rsidRPr="00C425A9">
        <w:t>na odvisnost od birokracije CSD</w:t>
      </w:r>
      <w:r>
        <w:t xml:space="preserve"> in</w:t>
      </w:r>
      <w:r w:rsidR="007F5867" w:rsidRPr="00C425A9">
        <w:t xml:space="preserve"> posledično na nezmožnost pridobivanja</w:t>
      </w:r>
      <w:r>
        <w:t xml:space="preserve"> bančnega posojila</w:t>
      </w:r>
      <w:r w:rsidR="007F5867" w:rsidRPr="00C425A9">
        <w:t xml:space="preserve">. </w:t>
      </w:r>
      <w:r w:rsidR="00414D44">
        <w:t>Primerja se</w:t>
      </w:r>
      <w:r w:rsidR="007F5867" w:rsidRPr="00C425A9">
        <w:t xml:space="preserve"> z osebo, ki je prav tako invalid I. kategorije in trajno nezmožen za delo, vendar ima dovolj zavarovalne dobe, da lahko prejema pokojnino. Če je večja ali enaka znesku </w:t>
      </w:r>
      <w:r w:rsidR="00414D44">
        <w:t xml:space="preserve">seštevka </w:t>
      </w:r>
      <w:r w:rsidR="007F5867" w:rsidRPr="00C425A9">
        <w:t>DSP</w:t>
      </w:r>
      <w:r w:rsidR="00414D44">
        <w:t xml:space="preserve"> in </w:t>
      </w:r>
      <w:r w:rsidR="007F5867" w:rsidRPr="00C425A9">
        <w:t>VD, lahko najem</w:t>
      </w:r>
      <w:r>
        <w:t xml:space="preserve">e bančno </w:t>
      </w:r>
      <w:r w:rsidR="006A61C1">
        <w:t xml:space="preserve"> </w:t>
      </w:r>
      <w:r>
        <w:t xml:space="preserve">posojilo. </w:t>
      </w:r>
      <w:r w:rsidR="006A61C1">
        <w:t xml:space="preserve"> Pri tem se</w:t>
      </w:r>
    </w:p>
    <w:p w14:paraId="572DE14E" w14:textId="0BE8D84B" w:rsidR="00FC4FB0" w:rsidRPr="00C425A9" w:rsidRDefault="007F5867" w:rsidP="00F70A12">
      <w:pPr>
        <w:keepLines/>
      </w:pPr>
      <w:r w:rsidRPr="00C425A9">
        <w:lastRenderedPageBreak/>
        <w:t xml:space="preserve">ne preverja njene socialno-materialne preskrbljenosti in odvisnosti od drugih. </w:t>
      </w:r>
      <w:r w:rsidR="00414D44">
        <w:t>Podobno je</w:t>
      </w:r>
      <w:r w:rsidR="00FC4FB0" w:rsidRPr="00C425A9">
        <w:t xml:space="preserve"> v primeru </w:t>
      </w:r>
      <w:r w:rsidRPr="00C425A9">
        <w:t xml:space="preserve">oseb z invalidnostmi, ki prejemajo </w:t>
      </w:r>
      <w:r w:rsidR="00FC4FB0" w:rsidRPr="00C425A9">
        <w:t>nadomestil</w:t>
      </w:r>
      <w:r w:rsidRPr="00C425A9">
        <w:t>o</w:t>
      </w:r>
      <w:r w:rsidR="00FC4FB0" w:rsidRPr="00C425A9">
        <w:t xml:space="preserve"> po ZSVI </w:t>
      </w:r>
      <w:r w:rsidR="005A48E8">
        <w:t xml:space="preserve">– </w:t>
      </w:r>
      <w:r w:rsidR="00FC4FB0" w:rsidRPr="00C425A9">
        <w:t xml:space="preserve">enostavno </w:t>
      </w:r>
      <w:r w:rsidR="005A48E8">
        <w:t>ter</w:t>
      </w:r>
      <w:r w:rsidR="005A48E8" w:rsidRPr="00C425A9">
        <w:t xml:space="preserve"> </w:t>
      </w:r>
      <w:r w:rsidR="00FC4FB0" w:rsidRPr="00C425A9">
        <w:t xml:space="preserve">brez preverjanja dohodkovno premoženjskih </w:t>
      </w:r>
      <w:r w:rsidR="008163FA" w:rsidRPr="00C425A9">
        <w:t>pogojev in dolžnosti preživljanja.</w:t>
      </w:r>
    </w:p>
    <w:p w14:paraId="061B0866" w14:textId="77777777" w:rsidR="007F5867" w:rsidRPr="00C425A9" w:rsidRDefault="007F5867" w:rsidP="00F70A12">
      <w:pPr>
        <w:keepLines/>
      </w:pPr>
    </w:p>
    <w:p w14:paraId="5539770A" w14:textId="4B0169FD" w:rsidR="007F5867" w:rsidRPr="00C425A9" w:rsidRDefault="007F5867" w:rsidP="00F70A12">
      <w:pPr>
        <w:keepLines/>
      </w:pPr>
      <w:r w:rsidRPr="00C425A9">
        <w:t xml:space="preserve">Zakonodajalec je v predlogu ZSVI navedel, da MKPI »invalidom priznava pravico do ustrezne življenjske ravni, kar vključuje ustrezno prehrano, oblačila in stanovanje ter pravico do nenehnega izboljševanja življenjskih razmer. Država mora sprejeti ukrepe, ki bodo odpravili, premostili ali vsaj zmanjšali ovire za njihovo neodvisno življenje in jim zagotovili možnost za dostojno življenje. </w:t>
      </w:r>
      <w:r w:rsidRPr="00C425A9">
        <w:rPr>
          <w:b/>
          <w:bCs/>
        </w:rPr>
        <w:t>Prav tako je treba zmanjšati odvisnost invalidov od raznih oblik socialne pomoči ter jim zagotoviti možnost za samostojno življenje v skupnosti in s pozitivnimi ukrepi aktivno vključevanje v družbo.</w:t>
      </w:r>
      <w:r w:rsidRPr="00C425A9">
        <w:t xml:space="preserve"> Če država želi dosegati take cilje, mora </w:t>
      </w:r>
      <w:r w:rsidRPr="00C425A9">
        <w:rPr>
          <w:b/>
          <w:bCs/>
        </w:rPr>
        <w:t>zlasti</w:t>
      </w:r>
      <w:r w:rsidRPr="00C425A9">
        <w:t xml:space="preserve"> najtežjim invalidom zagotoviti vsaj minimalno stopnjo dohodkovne varnosti. Tudi Ustavno sodišče Republike Slovenije je v odločbi št. U-I-11/07-45 z dne 13. 12. 2007 ugotavljalo povezavo med invalidnostjo in revščino. </w:t>
      </w:r>
      <w:r w:rsidRPr="00C425A9">
        <w:rPr>
          <w:b/>
          <w:bCs/>
        </w:rPr>
        <w:t>Potrebe invalidov so drugačne od potreb povprečnih ljudi, z invalidnostjo povezani stroški so višji od povprečnih.</w:t>
      </w:r>
      <w:r w:rsidRPr="00C425A9">
        <w:t>«</w:t>
      </w:r>
      <w:r w:rsidRPr="00C425A9">
        <w:rPr>
          <w:rStyle w:val="Sprotnaopomba-sklic"/>
        </w:rPr>
        <w:footnoteReference w:id="14"/>
      </w:r>
    </w:p>
    <w:p w14:paraId="48E7C995" w14:textId="77777777" w:rsidR="00565BEE" w:rsidRPr="00F16AC7" w:rsidRDefault="00565BEE" w:rsidP="00F70A12">
      <w:pPr>
        <w:keepLines/>
      </w:pPr>
    </w:p>
    <w:p w14:paraId="22B643CF" w14:textId="2B88285E" w:rsidR="000C63C7" w:rsidRPr="00F16AC7" w:rsidRDefault="00565BEE" w:rsidP="00F70A12">
      <w:pPr>
        <w:keepLines/>
      </w:pPr>
      <w:r w:rsidRPr="00C425A9">
        <w:t xml:space="preserve">Navedeno bi bilo treba upoštevati v </w:t>
      </w:r>
      <w:r w:rsidR="008D7514" w:rsidRPr="00C425A9">
        <w:t xml:space="preserve">tudi v širšem </w:t>
      </w:r>
      <w:r w:rsidRPr="00C425A9">
        <w:t xml:space="preserve">kontekstu </w:t>
      </w:r>
      <w:r w:rsidR="00C81FB6">
        <w:t xml:space="preserve">zagotavljanja </w:t>
      </w:r>
      <w:r w:rsidRPr="00C425A9">
        <w:t>razumnih prilagoditev za osebe z invalidnostmi, s katerimi se preprečuje njihovo posredno diskriminacijo, med njimi samimi pa tudi možno neposredno diskriminacijo</w:t>
      </w:r>
      <w:r w:rsidR="00A8411E">
        <w:t>.</w:t>
      </w:r>
      <w:r w:rsidRPr="00C425A9">
        <w:t xml:space="preserve"> </w:t>
      </w:r>
      <w:r w:rsidR="00A8411E">
        <w:t>Taka</w:t>
      </w:r>
      <w:r w:rsidR="00A8411E" w:rsidRPr="00C425A9">
        <w:t xml:space="preserve"> </w:t>
      </w:r>
      <w:r w:rsidRPr="00C425A9">
        <w:t xml:space="preserve">je </w:t>
      </w:r>
      <w:r w:rsidR="00947F84">
        <w:t xml:space="preserve">lahko </w:t>
      </w:r>
      <w:r w:rsidR="00A8411E">
        <w:t xml:space="preserve">prav </w:t>
      </w:r>
      <w:r w:rsidRPr="00C425A9">
        <w:t>predstavljeno različno zagotavljanj</w:t>
      </w:r>
      <w:r w:rsidR="00C765B9" w:rsidRPr="00C425A9">
        <w:t xml:space="preserve">e dohodkovne oz. socialno-materialne </w:t>
      </w:r>
      <w:r w:rsidRPr="00C425A9">
        <w:t xml:space="preserve">varnosti osebam z invalidnostmi, zaradi katerih so (vse) trajno nezmožne za delo </w:t>
      </w:r>
      <w:r w:rsidR="008D7514" w:rsidRPr="00C425A9">
        <w:t xml:space="preserve">oz. nezaposljive. Veliko oseb z invalidnostmi je </w:t>
      </w:r>
      <w:r w:rsidR="00414D44">
        <w:t xml:space="preserve">(z </w:t>
      </w:r>
      <w:r w:rsidR="008D7514" w:rsidRPr="00C425A9">
        <w:t>omejitvami) zmožnih za delo oz</w:t>
      </w:r>
      <w:r w:rsidR="00414D44">
        <w:t>iroma</w:t>
      </w:r>
      <w:r w:rsidR="008D7514" w:rsidRPr="00C425A9">
        <w:t xml:space="preserve"> zaposljivih in tudi dejansko zaposlenih (delovni invalidi). Tiste, ki ne zmorejo (več)</w:t>
      </w:r>
      <w:r w:rsidR="00947F84">
        <w:t xml:space="preserve"> </w:t>
      </w:r>
      <w:r w:rsidR="00C81FB6">
        <w:t>delati</w:t>
      </w:r>
      <w:r w:rsidR="008D7514" w:rsidRPr="00C425A9">
        <w:t xml:space="preserve">, pa bi bilo vse treba šteti </w:t>
      </w:r>
      <w:r w:rsidR="00C81FB6">
        <w:t xml:space="preserve">kot </w:t>
      </w:r>
      <w:r w:rsidR="008D7514" w:rsidRPr="00C425A9">
        <w:t>oseb</w:t>
      </w:r>
      <w:r w:rsidR="00947F84">
        <w:t>e</w:t>
      </w:r>
      <w:r w:rsidR="008D7514" w:rsidRPr="00C425A9">
        <w:t xml:space="preserve"> z invalidnostmi, za</w:t>
      </w:r>
      <w:r w:rsidR="00947F84">
        <w:t xml:space="preserve"> katere</w:t>
      </w:r>
      <w:r w:rsidR="008D7514" w:rsidRPr="00C425A9">
        <w:t xml:space="preserve"> </w:t>
      </w:r>
      <w:r w:rsidR="00947F84">
        <w:t>bi morala</w:t>
      </w:r>
      <w:r w:rsidR="008D7514" w:rsidRPr="00F16AC7">
        <w:t xml:space="preserve"> država v duhu MKPI zagotovi</w:t>
      </w:r>
      <w:r w:rsidR="00947F84">
        <w:t>ti</w:t>
      </w:r>
      <w:r w:rsidR="008D7514" w:rsidRPr="00F16AC7">
        <w:t xml:space="preserve"> vsaj </w:t>
      </w:r>
      <w:r w:rsidR="00C765B9" w:rsidRPr="00F16AC7">
        <w:t xml:space="preserve">enako </w:t>
      </w:r>
      <w:r w:rsidR="008D7514" w:rsidRPr="00F16AC7">
        <w:t xml:space="preserve">minimalno </w:t>
      </w:r>
      <w:r w:rsidR="00C765B9" w:rsidRPr="00F16AC7">
        <w:t>raven</w:t>
      </w:r>
      <w:r w:rsidR="008D7514" w:rsidRPr="00F16AC7">
        <w:t xml:space="preserve"> socialne varnosti.</w:t>
      </w:r>
    </w:p>
    <w:p w14:paraId="45F5857E" w14:textId="77777777" w:rsidR="000C63C7" w:rsidRPr="00F16AC7" w:rsidRDefault="000C63C7" w:rsidP="00F70A12">
      <w:pPr>
        <w:keepLines/>
      </w:pPr>
    </w:p>
    <w:p w14:paraId="06A407C4" w14:textId="5F4CD4AF" w:rsidR="00565BEE" w:rsidRDefault="008D7514" w:rsidP="00F70A12">
      <w:pPr>
        <w:keepLines/>
        <w:rPr>
          <w:b/>
          <w:bCs/>
        </w:rPr>
      </w:pPr>
      <w:r w:rsidRPr="00F16AC7">
        <w:rPr>
          <w:b/>
          <w:bCs/>
        </w:rPr>
        <w:t xml:space="preserve">Čeprav država </w:t>
      </w:r>
      <w:r w:rsidR="000C63C7" w:rsidRPr="00F16AC7">
        <w:rPr>
          <w:b/>
          <w:bCs/>
        </w:rPr>
        <w:t xml:space="preserve">z nadomestilom po ZSVI </w:t>
      </w:r>
      <w:r w:rsidRPr="00F16AC7">
        <w:rPr>
          <w:b/>
          <w:bCs/>
        </w:rPr>
        <w:t xml:space="preserve">zdaj to </w:t>
      </w:r>
      <w:r w:rsidR="000C63C7" w:rsidRPr="00F16AC7">
        <w:rPr>
          <w:b/>
          <w:bCs/>
        </w:rPr>
        <w:t xml:space="preserve">dejansko zagotavlja </w:t>
      </w:r>
      <w:r w:rsidRPr="00F16AC7">
        <w:rPr>
          <w:b/>
          <w:bCs/>
        </w:rPr>
        <w:t>osebam</w:t>
      </w:r>
      <w:r w:rsidR="000C63C7" w:rsidRPr="00F16AC7">
        <w:rPr>
          <w:b/>
          <w:bCs/>
        </w:rPr>
        <w:t xml:space="preserve"> </w:t>
      </w:r>
      <w:r w:rsidRPr="00F16AC7">
        <w:rPr>
          <w:b/>
          <w:bCs/>
        </w:rPr>
        <w:t>z najtežjimi invalidnostmi (»najtežjim invalidom«), bi bilo</w:t>
      </w:r>
      <w:r w:rsidR="00A8411E">
        <w:rPr>
          <w:b/>
          <w:bCs/>
        </w:rPr>
        <w:t xml:space="preserve"> </w:t>
      </w:r>
      <w:r w:rsidR="00C81FB6">
        <w:rPr>
          <w:b/>
          <w:bCs/>
        </w:rPr>
        <w:t>ustrezno</w:t>
      </w:r>
      <w:r w:rsidRPr="00F16AC7">
        <w:rPr>
          <w:b/>
          <w:bCs/>
        </w:rPr>
        <w:t xml:space="preserve">, da </w:t>
      </w:r>
      <w:r w:rsidR="000C63C7" w:rsidRPr="00F16AC7">
        <w:rPr>
          <w:b/>
          <w:bCs/>
        </w:rPr>
        <w:t>bi za doseganje navedenih ciljev zmanjšanja odvisnosti invalidov od raznih oblik socialne pomoči ter zagotavljanja možnost</w:t>
      </w:r>
      <w:r w:rsidR="00C81FB6">
        <w:rPr>
          <w:b/>
          <w:bCs/>
        </w:rPr>
        <w:t>i</w:t>
      </w:r>
      <w:r w:rsidR="000C63C7" w:rsidRPr="00F16AC7">
        <w:rPr>
          <w:b/>
          <w:bCs/>
        </w:rPr>
        <w:t xml:space="preserve"> za samostojno življenje v skupnosti in njihovega aktivnega vključevanja v družbo, enako veljalo tudi za vse druge osebe z invalidnostmi, ki so zaradi njih trajno nezmožne za delo oz. nezaposljive</w:t>
      </w:r>
      <w:r w:rsidR="00615543" w:rsidRPr="00F16AC7">
        <w:rPr>
          <w:b/>
          <w:bCs/>
        </w:rPr>
        <w:t xml:space="preserve"> (I. kategorije po ZPIZ-2).</w:t>
      </w:r>
    </w:p>
    <w:p w14:paraId="7BF5C96F" w14:textId="77777777" w:rsidR="00C81FB6" w:rsidRPr="00F16AC7" w:rsidRDefault="00C81FB6" w:rsidP="00F70A12">
      <w:pPr>
        <w:keepLines/>
        <w:rPr>
          <w:b/>
          <w:bCs/>
        </w:rPr>
      </w:pPr>
    </w:p>
    <w:p w14:paraId="7F1BEAD3" w14:textId="299CDC96" w:rsidR="00890312" w:rsidRPr="00F16AC7" w:rsidRDefault="00890312" w:rsidP="00F70A12">
      <w:pPr>
        <w:keepLines/>
      </w:pPr>
      <w:r w:rsidRPr="00F16AC7">
        <w:t>Zagovornik skladno s predstavljenim</w:t>
      </w:r>
      <w:r w:rsidR="00C81FB6">
        <w:t xml:space="preserve"> priporoča MDDSZ</w:t>
      </w:r>
      <w:r w:rsidR="00A8411E">
        <w:t xml:space="preserve">, </w:t>
      </w:r>
      <w:r w:rsidRPr="00F16AC7">
        <w:t xml:space="preserve">da pripravi takšno zakonodajo (s spremembami obstoječih zakonov ali zapolnitvijo pravne praznine z novimi), ki bo omogočala navedeno. </w:t>
      </w:r>
      <w:r w:rsidRPr="00E67A79">
        <w:rPr>
          <w:b/>
          <w:bCs/>
        </w:rPr>
        <w:t>Možnosti</w:t>
      </w:r>
      <w:r w:rsidR="00414D44" w:rsidRPr="00E67A79">
        <w:rPr>
          <w:b/>
          <w:bCs/>
        </w:rPr>
        <w:t xml:space="preserve"> so</w:t>
      </w:r>
      <w:r w:rsidRPr="00E67A79">
        <w:rPr>
          <w:b/>
          <w:bCs/>
        </w:rPr>
        <w:t>:</w:t>
      </w:r>
      <w:r w:rsidRPr="00F16AC7">
        <w:t xml:space="preserve"> </w:t>
      </w:r>
    </w:p>
    <w:p w14:paraId="18A08204" w14:textId="77777777" w:rsidR="00890312" w:rsidRPr="00F16AC7" w:rsidRDefault="00890312" w:rsidP="00F70A12">
      <w:pPr>
        <w:keepLines/>
      </w:pPr>
    </w:p>
    <w:p w14:paraId="7CB4436C" w14:textId="7CD9CADE" w:rsidR="00890312" w:rsidRPr="00E67A79" w:rsidRDefault="00890312" w:rsidP="00890312">
      <w:pPr>
        <w:pStyle w:val="Odstavekseznama"/>
        <w:keepLines/>
        <w:numPr>
          <w:ilvl w:val="0"/>
          <w:numId w:val="13"/>
        </w:numPr>
        <w:rPr>
          <w:b/>
          <w:bCs/>
        </w:rPr>
      </w:pPr>
      <w:r w:rsidRPr="00E67A79">
        <w:rPr>
          <w:b/>
          <w:bCs/>
        </w:rPr>
        <w:t>ali dopolnitev ZSVI z enotnim nadomestilom</w:t>
      </w:r>
      <w:r w:rsidR="004B374F" w:rsidRPr="00E67A79">
        <w:rPr>
          <w:b/>
          <w:bCs/>
        </w:rPr>
        <w:t xml:space="preserve"> </w:t>
      </w:r>
      <w:r w:rsidR="00D80D6B" w:rsidRPr="00E67A79">
        <w:rPr>
          <w:b/>
          <w:bCs/>
        </w:rPr>
        <w:t xml:space="preserve">(ki je zagotovljen trajen dohodek) </w:t>
      </w:r>
      <w:r w:rsidR="0060543C" w:rsidRPr="00E67A79">
        <w:rPr>
          <w:b/>
          <w:bCs/>
        </w:rPr>
        <w:t>za vse trajno nezmožne za delo oziroma nezaposljive osebe z invalidnostmi</w:t>
      </w:r>
      <w:r w:rsidRPr="00E67A79">
        <w:rPr>
          <w:b/>
          <w:bCs/>
        </w:rPr>
        <w:t xml:space="preserve">; </w:t>
      </w:r>
    </w:p>
    <w:p w14:paraId="507A0220" w14:textId="77777777" w:rsidR="00890312" w:rsidRPr="00E67A79" w:rsidRDefault="00890312" w:rsidP="00890312">
      <w:pPr>
        <w:pStyle w:val="Odstavekseznama"/>
        <w:keepLines/>
        <w:rPr>
          <w:b/>
          <w:bCs/>
        </w:rPr>
      </w:pPr>
    </w:p>
    <w:p w14:paraId="34E81265" w14:textId="23B6A661" w:rsidR="004B374F" w:rsidRPr="00E67A79" w:rsidRDefault="004B374F" w:rsidP="00890312">
      <w:pPr>
        <w:pStyle w:val="Odstavekseznama"/>
        <w:keepLines/>
        <w:numPr>
          <w:ilvl w:val="0"/>
          <w:numId w:val="13"/>
        </w:numPr>
        <w:rPr>
          <w:b/>
          <w:bCs/>
        </w:rPr>
      </w:pPr>
      <w:r w:rsidRPr="00E67A79">
        <w:rPr>
          <w:b/>
          <w:bCs/>
        </w:rPr>
        <w:t>ali dopolnitev ZSVarPre za trajno nezmožne za delo oz</w:t>
      </w:r>
      <w:r w:rsidR="00414D44" w:rsidRPr="00E67A79">
        <w:rPr>
          <w:b/>
          <w:bCs/>
        </w:rPr>
        <w:t xml:space="preserve">iroma </w:t>
      </w:r>
      <w:r w:rsidRPr="00E67A79">
        <w:rPr>
          <w:b/>
          <w:bCs/>
        </w:rPr>
        <w:t>nezaposljive osebe z invalidnostmi kot izjeme (</w:t>
      </w:r>
      <w:r w:rsidR="00414D44" w:rsidRPr="00E67A79">
        <w:rPr>
          <w:b/>
          <w:bCs/>
        </w:rPr>
        <w:t xml:space="preserve">seštevek </w:t>
      </w:r>
      <w:r w:rsidRPr="00E67A79">
        <w:rPr>
          <w:b/>
          <w:bCs/>
        </w:rPr>
        <w:t>DSP</w:t>
      </w:r>
      <w:r w:rsidR="00414D44" w:rsidRPr="00E67A79">
        <w:rPr>
          <w:b/>
          <w:bCs/>
        </w:rPr>
        <w:t xml:space="preserve"> in </w:t>
      </w:r>
      <w:r w:rsidRPr="00E67A79">
        <w:rPr>
          <w:b/>
          <w:bCs/>
        </w:rPr>
        <w:t>VD, brez dohodkovno premoženjskih pogojev in dolžnosti preživljanja</w:t>
      </w:r>
      <w:r w:rsidR="00D80D6B" w:rsidRPr="00E67A79">
        <w:rPr>
          <w:b/>
          <w:bCs/>
        </w:rPr>
        <w:t>,</w:t>
      </w:r>
      <w:r w:rsidRPr="00E67A79">
        <w:rPr>
          <w:b/>
          <w:bCs/>
        </w:rPr>
        <w:t xml:space="preserve"> </w:t>
      </w:r>
      <w:r w:rsidR="00D80D6B" w:rsidRPr="00E67A79">
        <w:rPr>
          <w:b/>
          <w:bCs/>
        </w:rPr>
        <w:t xml:space="preserve">kot </w:t>
      </w:r>
      <w:r w:rsidRPr="00E67A79">
        <w:rPr>
          <w:b/>
          <w:bCs/>
        </w:rPr>
        <w:t>zagotovljen trajen dohodek po zgledu nadomestila v ZSV</w:t>
      </w:r>
      <w:r w:rsidR="004E25C5" w:rsidRPr="00E67A79">
        <w:rPr>
          <w:b/>
          <w:bCs/>
        </w:rPr>
        <w:t>I, ki kot tak tudi ne bi omejeval oseb pri najemanju bančnih posojil</w:t>
      </w:r>
      <w:r w:rsidRPr="00E67A79">
        <w:rPr>
          <w:b/>
          <w:bCs/>
        </w:rPr>
        <w:t>);</w:t>
      </w:r>
    </w:p>
    <w:p w14:paraId="461676B8" w14:textId="77777777" w:rsidR="004B374F" w:rsidRPr="00E67A79" w:rsidRDefault="004B374F" w:rsidP="004B374F">
      <w:pPr>
        <w:pStyle w:val="Odstavekseznama"/>
        <w:rPr>
          <w:b/>
          <w:bCs/>
        </w:rPr>
      </w:pPr>
    </w:p>
    <w:p w14:paraId="7C7F72DC" w14:textId="3119A371" w:rsidR="00890312" w:rsidRPr="00E67A79" w:rsidRDefault="00890312" w:rsidP="00890312">
      <w:pPr>
        <w:pStyle w:val="Odstavekseznama"/>
        <w:keepLines/>
        <w:numPr>
          <w:ilvl w:val="0"/>
          <w:numId w:val="13"/>
        </w:numPr>
        <w:rPr>
          <w:b/>
          <w:bCs/>
        </w:rPr>
      </w:pPr>
      <w:r w:rsidRPr="00E67A79">
        <w:rPr>
          <w:b/>
          <w:bCs/>
        </w:rPr>
        <w:t xml:space="preserve">ali vrnitev VD v domeno ZPIZ (kot je bilo </w:t>
      </w:r>
      <w:r w:rsidR="00FC38B1" w:rsidRPr="00E67A79">
        <w:rPr>
          <w:b/>
          <w:bCs/>
        </w:rPr>
        <w:t xml:space="preserve">to pravno </w:t>
      </w:r>
      <w:r w:rsidR="00C765B9" w:rsidRPr="00E67A79">
        <w:rPr>
          <w:b/>
          <w:bCs/>
        </w:rPr>
        <w:t>urejeno</w:t>
      </w:r>
      <w:r w:rsidRPr="00E67A79">
        <w:rPr>
          <w:b/>
          <w:bCs/>
        </w:rPr>
        <w:t xml:space="preserve"> pred reformo </w:t>
      </w:r>
      <w:r w:rsidR="00B60A7A" w:rsidRPr="00E67A79">
        <w:rPr>
          <w:b/>
          <w:bCs/>
        </w:rPr>
        <w:t xml:space="preserve">leta </w:t>
      </w:r>
      <w:r w:rsidRPr="00E67A79">
        <w:rPr>
          <w:b/>
          <w:bCs/>
        </w:rPr>
        <w:t>2012);</w:t>
      </w:r>
    </w:p>
    <w:p w14:paraId="58ECE0F6" w14:textId="77777777" w:rsidR="00890312" w:rsidRPr="00E67A79" w:rsidRDefault="00890312" w:rsidP="00890312">
      <w:pPr>
        <w:keepLines/>
        <w:rPr>
          <w:b/>
          <w:bCs/>
        </w:rPr>
      </w:pPr>
    </w:p>
    <w:p w14:paraId="06DEE0A5" w14:textId="6248B0AC" w:rsidR="00184139" w:rsidRPr="00E67A79" w:rsidRDefault="00890312" w:rsidP="00890312">
      <w:pPr>
        <w:pStyle w:val="Odstavekseznama"/>
        <w:keepLines/>
        <w:numPr>
          <w:ilvl w:val="0"/>
          <w:numId w:val="13"/>
        </w:numPr>
        <w:rPr>
          <w:b/>
          <w:bCs/>
        </w:rPr>
      </w:pPr>
      <w:r w:rsidRPr="00E67A79">
        <w:rPr>
          <w:b/>
          <w:bCs/>
        </w:rPr>
        <w:t xml:space="preserve">ali uvedba </w:t>
      </w:r>
      <w:r w:rsidR="00F32884" w:rsidRPr="00E67A79">
        <w:rPr>
          <w:b/>
          <w:bCs/>
        </w:rPr>
        <w:t>»</w:t>
      </w:r>
      <w:r w:rsidRPr="00E67A79">
        <w:rPr>
          <w:b/>
          <w:bCs/>
        </w:rPr>
        <w:t>univerzalne temeljne pokojnine</w:t>
      </w:r>
      <w:r w:rsidR="00F32884" w:rsidRPr="00E67A79">
        <w:rPr>
          <w:b/>
          <w:bCs/>
        </w:rPr>
        <w:t>«</w:t>
      </w:r>
      <w:r w:rsidRPr="00E67A79">
        <w:rPr>
          <w:b/>
          <w:bCs/>
        </w:rPr>
        <w:t xml:space="preserve"> v višini </w:t>
      </w:r>
      <w:r w:rsidR="00414D44" w:rsidRPr="00E67A79">
        <w:rPr>
          <w:b/>
          <w:bCs/>
        </w:rPr>
        <w:t xml:space="preserve">seštevka </w:t>
      </w:r>
      <w:r w:rsidRPr="00E67A79">
        <w:rPr>
          <w:b/>
          <w:bCs/>
        </w:rPr>
        <w:t>DSP</w:t>
      </w:r>
      <w:r w:rsidR="00414D44" w:rsidRPr="00E67A79">
        <w:rPr>
          <w:b/>
          <w:bCs/>
        </w:rPr>
        <w:t xml:space="preserve"> in </w:t>
      </w:r>
      <w:r w:rsidRPr="00E67A79">
        <w:rPr>
          <w:b/>
          <w:bCs/>
        </w:rPr>
        <w:t xml:space="preserve">VD za vse upokojene osebe </w:t>
      </w:r>
      <w:r w:rsidR="004B374F" w:rsidRPr="00E67A79">
        <w:rPr>
          <w:b/>
          <w:bCs/>
        </w:rPr>
        <w:t>in</w:t>
      </w:r>
      <w:r w:rsidRPr="00E67A79">
        <w:rPr>
          <w:b/>
          <w:bCs/>
        </w:rPr>
        <w:t xml:space="preserve"> osebe, ki so trajno nezmožne za delo oz</w:t>
      </w:r>
      <w:r w:rsidR="00414D44" w:rsidRPr="00E67A79">
        <w:rPr>
          <w:b/>
          <w:bCs/>
        </w:rPr>
        <w:t>iroma</w:t>
      </w:r>
      <w:r w:rsidRPr="00E67A79">
        <w:rPr>
          <w:b/>
          <w:bCs/>
        </w:rPr>
        <w:t xml:space="preserve"> nezaposljive</w:t>
      </w:r>
      <w:r w:rsidR="004B374F" w:rsidRPr="00E67A79">
        <w:rPr>
          <w:b/>
          <w:bCs/>
        </w:rPr>
        <w:t xml:space="preserve"> (ne glede na njihovo zavarovalno dobo)</w:t>
      </w:r>
      <w:r w:rsidRPr="00E67A79">
        <w:rPr>
          <w:b/>
          <w:bCs/>
        </w:rPr>
        <w:t>.</w:t>
      </w:r>
    </w:p>
    <w:sectPr w:rsidR="00184139" w:rsidRPr="00E67A79" w:rsidSect="00E30AAD">
      <w:footerReference w:type="default" r:id="rId31"/>
      <w:headerReference w:type="first" r:id="rId32"/>
      <w:footerReference w:type="first" r:id="rId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B712" w14:textId="77777777" w:rsidR="004F7E6D" w:rsidRDefault="004F7E6D" w:rsidP="00BD536E">
      <w:r>
        <w:separator/>
      </w:r>
    </w:p>
  </w:endnote>
  <w:endnote w:type="continuationSeparator" w:id="0">
    <w:p w14:paraId="51AB600D" w14:textId="77777777" w:rsidR="004F7E6D" w:rsidRDefault="004F7E6D" w:rsidP="00BD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894128"/>
      <w:docPartObj>
        <w:docPartGallery w:val="Page Numbers (Bottom of Page)"/>
        <w:docPartUnique/>
      </w:docPartObj>
    </w:sdtPr>
    <w:sdtContent>
      <w:p w14:paraId="2C6DC826" w14:textId="1DD6CE7E" w:rsidR="00CD4120" w:rsidRDefault="00CD4120">
        <w:pPr>
          <w:pStyle w:val="Noga"/>
          <w:jc w:val="center"/>
        </w:pPr>
        <w:r>
          <w:fldChar w:fldCharType="begin"/>
        </w:r>
        <w:r>
          <w:instrText>PAGE   \* MERGEFORMAT</w:instrText>
        </w:r>
        <w:r>
          <w:fldChar w:fldCharType="separate"/>
        </w:r>
        <w:r>
          <w:t>2</w:t>
        </w:r>
        <w:r>
          <w:fldChar w:fldCharType="end"/>
        </w:r>
      </w:p>
    </w:sdtContent>
  </w:sdt>
  <w:p w14:paraId="71737599" w14:textId="77777777" w:rsidR="00E30AAD" w:rsidRDefault="00E30AAD" w:rsidP="00BD536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988745"/>
      <w:docPartObj>
        <w:docPartGallery w:val="Page Numbers (Bottom of Page)"/>
        <w:docPartUnique/>
      </w:docPartObj>
    </w:sdtPr>
    <w:sdtContent>
      <w:p w14:paraId="116C65BE" w14:textId="308022CA" w:rsidR="00556284" w:rsidRDefault="00556284">
        <w:pPr>
          <w:pStyle w:val="Noga"/>
          <w:jc w:val="center"/>
        </w:pPr>
        <w:r>
          <w:fldChar w:fldCharType="begin"/>
        </w:r>
        <w:r>
          <w:instrText>PAGE   \* MERGEFORMAT</w:instrText>
        </w:r>
        <w:r>
          <w:fldChar w:fldCharType="separate"/>
        </w:r>
        <w:r>
          <w:t>2</w:t>
        </w:r>
        <w:r>
          <w:fldChar w:fldCharType="end"/>
        </w:r>
      </w:p>
    </w:sdtContent>
  </w:sdt>
  <w:p w14:paraId="7BF28142" w14:textId="77777777" w:rsidR="0061420D" w:rsidRDefault="006142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C70E" w14:textId="77777777" w:rsidR="004F7E6D" w:rsidRDefault="004F7E6D" w:rsidP="00BD536E">
      <w:r>
        <w:separator/>
      </w:r>
    </w:p>
  </w:footnote>
  <w:footnote w:type="continuationSeparator" w:id="0">
    <w:p w14:paraId="5D6F894D" w14:textId="77777777" w:rsidR="004F7E6D" w:rsidRDefault="004F7E6D" w:rsidP="00BD536E">
      <w:r>
        <w:continuationSeparator/>
      </w:r>
    </w:p>
  </w:footnote>
  <w:footnote w:id="1">
    <w:p w14:paraId="500416AD" w14:textId="77777777" w:rsidR="003A0C95" w:rsidRPr="00826216" w:rsidRDefault="003A0C95" w:rsidP="003A0C95">
      <w:pPr>
        <w:pStyle w:val="Sprotnaopomba-besedilo"/>
        <w:rPr>
          <w:sz w:val="18"/>
          <w:szCs w:val="18"/>
          <w:lang w:val="sl-SI"/>
        </w:rPr>
      </w:pPr>
      <w:r w:rsidRPr="00826216">
        <w:rPr>
          <w:rStyle w:val="Sprotnaopomba-sklic"/>
          <w:sz w:val="18"/>
          <w:szCs w:val="18"/>
        </w:rPr>
        <w:footnoteRef/>
      </w:r>
      <w:r w:rsidRPr="00826216">
        <w:rPr>
          <w:sz w:val="18"/>
          <w:szCs w:val="18"/>
        </w:rPr>
        <w:t xml:space="preserve"> </w:t>
      </w:r>
      <w:r w:rsidRPr="00826216">
        <w:rPr>
          <w:sz w:val="18"/>
          <w:szCs w:val="18"/>
          <w:lang w:val="sl-SI"/>
        </w:rPr>
        <w:t>Uradni list RS, št. </w:t>
      </w:r>
      <w:hyperlink r:id="rId1" w:tgtFrame="_blank" w:tooltip="Zakon o pokojninskem in invalidskem zavarovanju (uradno prečiščeno besedilo) (ZPIZ-2-UPB18)" w:history="1">
        <w:r w:rsidRPr="00826216">
          <w:rPr>
            <w:rStyle w:val="Hiperpovezava"/>
            <w:color w:val="auto"/>
            <w:sz w:val="18"/>
            <w:szCs w:val="18"/>
            <w:u w:val="none"/>
            <w:lang w:val="sl-SI"/>
          </w:rPr>
          <w:t>48/22</w:t>
        </w:r>
      </w:hyperlink>
      <w:r w:rsidRPr="00826216">
        <w:rPr>
          <w:sz w:val="18"/>
          <w:szCs w:val="18"/>
          <w:lang w:val="sl-SI"/>
        </w:rPr>
        <w:t> – uradno prečiščeno besedilo, </w:t>
      </w:r>
      <w:hyperlink r:id="rId2" w:tgtFrame="_blank" w:tooltip="Zakon o čezmejnem izvajanju storitev (ZČmIS-1)" w:history="1">
        <w:r w:rsidRPr="00826216">
          <w:rPr>
            <w:rStyle w:val="Hiperpovezava"/>
            <w:color w:val="auto"/>
            <w:sz w:val="18"/>
            <w:szCs w:val="18"/>
            <w:u w:val="none"/>
            <w:lang w:val="sl-SI"/>
          </w:rPr>
          <w:t>40/23</w:t>
        </w:r>
      </w:hyperlink>
      <w:r w:rsidRPr="00826216">
        <w:rPr>
          <w:sz w:val="18"/>
          <w:szCs w:val="18"/>
          <w:lang w:val="sl-SI"/>
        </w:rPr>
        <w:t> – ZČmIS-1, </w:t>
      </w:r>
      <w:hyperlink r:id="rId3" w:tgtFrame="_blank" w:tooltip="Zakon o ohranjanju in razvoju rokodelstva (ZORR)" w:history="1">
        <w:r w:rsidRPr="00826216">
          <w:rPr>
            <w:rStyle w:val="Hiperpovezava"/>
            <w:color w:val="auto"/>
            <w:sz w:val="18"/>
            <w:szCs w:val="18"/>
            <w:u w:val="none"/>
            <w:lang w:val="sl-SI"/>
          </w:rPr>
          <w:t>78/23</w:t>
        </w:r>
      </w:hyperlink>
      <w:r w:rsidRPr="00826216">
        <w:rPr>
          <w:sz w:val="18"/>
          <w:szCs w:val="18"/>
          <w:lang w:val="sl-SI"/>
        </w:rPr>
        <w:t> – ZORR, </w:t>
      </w:r>
      <w:hyperlink r:id="rId4" w:tgtFrame="_blank" w:tooltip="Zakon o dolgotrajni oskrbi (ZDOsk-1)" w:history="1">
        <w:r w:rsidRPr="00826216">
          <w:rPr>
            <w:rStyle w:val="Hiperpovezava"/>
            <w:color w:val="auto"/>
            <w:sz w:val="18"/>
            <w:szCs w:val="18"/>
            <w:u w:val="none"/>
            <w:lang w:val="sl-SI"/>
          </w:rPr>
          <w:t>84/23</w:t>
        </w:r>
      </w:hyperlink>
      <w:r w:rsidRPr="00826216">
        <w:rPr>
          <w:sz w:val="18"/>
          <w:szCs w:val="18"/>
          <w:lang w:val="sl-SI"/>
        </w:rPr>
        <w:t> – ZDOsk-1, </w:t>
      </w:r>
      <w:hyperlink r:id="rId5" w:tgtFrame="_blank" w:tooltip="Odločba o ugotovitvi, da je 396. člen Zakona o pokojninskem in invalidskem zavarovanju v neskladju z Ustavo" w:history="1">
        <w:r w:rsidRPr="00826216">
          <w:rPr>
            <w:rStyle w:val="Hiperpovezava"/>
            <w:color w:val="auto"/>
            <w:sz w:val="18"/>
            <w:szCs w:val="18"/>
            <w:u w:val="none"/>
            <w:lang w:val="sl-SI"/>
          </w:rPr>
          <w:t>125/23</w:t>
        </w:r>
      </w:hyperlink>
      <w:r w:rsidRPr="00826216">
        <w:rPr>
          <w:sz w:val="18"/>
          <w:szCs w:val="18"/>
          <w:lang w:val="sl-SI"/>
        </w:rPr>
        <w:t> – odl. US, </w:t>
      </w:r>
      <w:hyperlink r:id="rId6" w:tgtFrame="_blank" w:tooltip="Zakon o spremembah in dopolnitvah Zakona o pokojninskem in invalidskem zavarovanju (ZPIZ-2N)" w:history="1">
        <w:r w:rsidRPr="00826216">
          <w:rPr>
            <w:rStyle w:val="Hiperpovezava"/>
            <w:color w:val="auto"/>
            <w:sz w:val="18"/>
            <w:szCs w:val="18"/>
            <w:u w:val="none"/>
            <w:lang w:val="sl-SI"/>
          </w:rPr>
          <w:t>133/23</w:t>
        </w:r>
      </w:hyperlink>
      <w:r w:rsidRPr="00826216">
        <w:rPr>
          <w:sz w:val="18"/>
          <w:szCs w:val="18"/>
          <w:lang w:val="sl-SI"/>
        </w:rPr>
        <w:t> in </w:t>
      </w:r>
      <w:hyperlink r:id="rId7" w:tgtFrame="_blank" w:tooltip="Zakon o spremembah in dopolnitvah Zakona o pokojninskem in invalidskem zavarovanju (ZPIZ-2O)" w:history="1">
        <w:r w:rsidRPr="00826216">
          <w:rPr>
            <w:rStyle w:val="Hiperpovezava"/>
            <w:color w:val="auto"/>
            <w:sz w:val="18"/>
            <w:szCs w:val="18"/>
            <w:u w:val="none"/>
            <w:lang w:val="sl-SI"/>
          </w:rPr>
          <w:t>90/25</w:t>
        </w:r>
      </w:hyperlink>
    </w:p>
  </w:footnote>
  <w:footnote w:id="2">
    <w:p w14:paraId="47E6C19D" w14:textId="77777777" w:rsidR="003A0C95" w:rsidRPr="00826216" w:rsidRDefault="003A0C95" w:rsidP="003A0C95">
      <w:pPr>
        <w:pStyle w:val="Sprotnaopomba-besedilo"/>
        <w:rPr>
          <w:sz w:val="18"/>
          <w:szCs w:val="18"/>
          <w:lang w:val="sl-SI"/>
        </w:rPr>
      </w:pPr>
      <w:r w:rsidRPr="00826216">
        <w:rPr>
          <w:rStyle w:val="Sprotnaopomba-sklic"/>
          <w:sz w:val="18"/>
          <w:szCs w:val="18"/>
        </w:rPr>
        <w:footnoteRef/>
      </w:r>
      <w:r w:rsidRPr="00826216">
        <w:rPr>
          <w:sz w:val="18"/>
          <w:szCs w:val="18"/>
        </w:rPr>
        <w:t xml:space="preserve"> </w:t>
      </w:r>
      <w:r w:rsidRPr="00826216">
        <w:rPr>
          <w:sz w:val="18"/>
          <w:szCs w:val="18"/>
          <w:lang w:val="sl-SI"/>
        </w:rPr>
        <w:t>Uradni list RS, št. </w:t>
      </w:r>
      <w:hyperlink r:id="rId8" w:tgtFrame="_blank" w:tooltip="Zakon o socialnem vključevanju invalidov (ZSVI)" w:history="1">
        <w:r w:rsidRPr="00826216">
          <w:rPr>
            <w:rStyle w:val="Hiperpovezava"/>
            <w:color w:val="auto"/>
            <w:sz w:val="18"/>
            <w:szCs w:val="18"/>
            <w:u w:val="none"/>
            <w:lang w:val="sl-SI"/>
          </w:rPr>
          <w:t>30/18</w:t>
        </w:r>
      </w:hyperlink>
      <w:r w:rsidRPr="00826216">
        <w:rPr>
          <w:sz w:val="18"/>
          <w:szCs w:val="18"/>
          <w:lang w:val="sl-SI"/>
        </w:rPr>
        <w:t>, </w:t>
      </w:r>
      <w:hyperlink r:id="rId9" w:tgtFrame="_blank" w:tooltip="Zakon o dolgotrajni oskrbi (ZDOsk)" w:history="1">
        <w:r w:rsidRPr="00826216">
          <w:rPr>
            <w:rStyle w:val="Hiperpovezava"/>
            <w:color w:val="auto"/>
            <w:sz w:val="18"/>
            <w:szCs w:val="18"/>
            <w:u w:val="none"/>
            <w:lang w:val="sl-SI"/>
          </w:rPr>
          <w:t>196/21</w:t>
        </w:r>
      </w:hyperlink>
      <w:r w:rsidRPr="00826216">
        <w:rPr>
          <w:sz w:val="18"/>
          <w:szCs w:val="18"/>
          <w:lang w:val="sl-SI"/>
        </w:rPr>
        <w:t> – ZDOsk, </w:t>
      </w:r>
      <w:hyperlink r:id="rId10" w:tgtFrame="_blank" w:tooltip="Zakon o dodatnih ukrepih za preprečevanje širjenja, omilitev, obvladovanje, okrevanje in odpravo posledic COVID-19 (ZDUPŠOP)" w:history="1">
        <w:r w:rsidRPr="00826216">
          <w:rPr>
            <w:rStyle w:val="Hiperpovezava"/>
            <w:color w:val="auto"/>
            <w:sz w:val="18"/>
            <w:szCs w:val="18"/>
            <w:u w:val="none"/>
            <w:lang w:val="sl-SI"/>
          </w:rPr>
          <w:t>206/21</w:t>
        </w:r>
      </w:hyperlink>
      <w:r w:rsidRPr="00826216">
        <w:rPr>
          <w:sz w:val="18"/>
          <w:szCs w:val="18"/>
          <w:lang w:val="sl-SI"/>
        </w:rPr>
        <w:t> – ZDUPŠOP, </w:t>
      </w:r>
      <w:hyperlink r:id="rId11" w:tgtFrame="_blank" w:tooltip="Zakon o dolgotrajni oskrbi (ZDOsk-1)" w:history="1">
        <w:r w:rsidRPr="00826216">
          <w:rPr>
            <w:rStyle w:val="Hiperpovezava"/>
            <w:color w:val="auto"/>
            <w:sz w:val="18"/>
            <w:szCs w:val="18"/>
            <w:u w:val="none"/>
            <w:lang w:val="sl-SI"/>
          </w:rPr>
          <w:t>84/23</w:t>
        </w:r>
      </w:hyperlink>
      <w:r w:rsidRPr="00826216">
        <w:rPr>
          <w:sz w:val="18"/>
          <w:szCs w:val="18"/>
          <w:lang w:val="sl-SI"/>
        </w:rPr>
        <w:t> – ZDOsk-1 in </w:t>
      </w:r>
      <w:hyperlink r:id="rId12" w:tgtFrame="_blank" w:tooltip="Odločba o ugotovitvi, da je Zakon o socialnem vključevanju invalidov v neskladju z Ustavo" w:history="1">
        <w:r w:rsidRPr="00826216">
          <w:rPr>
            <w:rStyle w:val="Hiperpovezava"/>
            <w:color w:val="auto"/>
            <w:sz w:val="18"/>
            <w:szCs w:val="18"/>
            <w:u w:val="none"/>
            <w:lang w:val="sl-SI"/>
          </w:rPr>
          <w:t>60/24</w:t>
        </w:r>
      </w:hyperlink>
      <w:r w:rsidRPr="00826216">
        <w:rPr>
          <w:sz w:val="18"/>
          <w:szCs w:val="18"/>
          <w:lang w:val="sl-SI"/>
        </w:rPr>
        <w:t> – odl. US</w:t>
      </w:r>
    </w:p>
  </w:footnote>
  <w:footnote w:id="3">
    <w:p w14:paraId="49470208" w14:textId="77777777" w:rsidR="00AF1EBB" w:rsidRPr="00826216" w:rsidRDefault="00AF1EBB" w:rsidP="00AF1EBB">
      <w:pPr>
        <w:pStyle w:val="Sprotnaopomba-besedilo"/>
        <w:rPr>
          <w:sz w:val="18"/>
          <w:szCs w:val="18"/>
          <w:lang w:val="sl-SI"/>
        </w:rPr>
      </w:pPr>
      <w:r w:rsidRPr="00826216">
        <w:rPr>
          <w:rStyle w:val="Sprotnaopomba-sklic"/>
          <w:sz w:val="18"/>
          <w:szCs w:val="18"/>
        </w:rPr>
        <w:footnoteRef/>
      </w:r>
      <w:r w:rsidRPr="00826216">
        <w:rPr>
          <w:sz w:val="18"/>
          <w:szCs w:val="18"/>
        </w:rPr>
        <w:t xml:space="preserve"> </w:t>
      </w:r>
      <w:r w:rsidRPr="00826216">
        <w:rPr>
          <w:sz w:val="18"/>
          <w:szCs w:val="18"/>
          <w:lang w:val="sl-SI"/>
        </w:rPr>
        <w:t>Uradni list RS, št. </w:t>
      </w:r>
      <w:hyperlink r:id="rId13" w:tgtFrame="_blank" w:tooltip="Zakon o socialno varstvenih prejemkih (ZSVarPre)" w:history="1">
        <w:r w:rsidRPr="00826216">
          <w:rPr>
            <w:rStyle w:val="Hiperpovezava"/>
            <w:color w:val="auto"/>
            <w:sz w:val="18"/>
            <w:szCs w:val="18"/>
            <w:u w:val="none"/>
            <w:lang w:val="sl-SI"/>
          </w:rPr>
          <w:t>61/10</w:t>
        </w:r>
      </w:hyperlink>
      <w:r w:rsidRPr="00826216">
        <w:rPr>
          <w:sz w:val="18"/>
          <w:szCs w:val="18"/>
          <w:lang w:val="sl-SI"/>
        </w:rPr>
        <w:t>, </w:t>
      </w:r>
      <w:hyperlink r:id="rId14" w:tgtFrame="_blank" w:tooltip="Zakon o spremembah in dopolnitvi Zakona o socialno varstvenih prejemkih (ZSVarPre-A)" w:history="1">
        <w:r w:rsidRPr="00826216">
          <w:rPr>
            <w:rStyle w:val="Hiperpovezava"/>
            <w:color w:val="auto"/>
            <w:sz w:val="18"/>
            <w:szCs w:val="18"/>
            <w:u w:val="none"/>
            <w:lang w:val="sl-SI"/>
          </w:rPr>
          <w:t>40/11</w:t>
        </w:r>
      </w:hyperlink>
      <w:r w:rsidRPr="00826216">
        <w:rPr>
          <w:sz w:val="18"/>
          <w:szCs w:val="18"/>
          <w:lang w:val="sl-SI"/>
        </w:rPr>
        <w:t>, </w:t>
      </w:r>
      <w:hyperlink r:id="rId15" w:tgtFrame="_blank" w:tooltip="Zakon o spremembi Zakona o socialno varstvenih prejemkih (ZSVarPre-B)" w:history="1">
        <w:r w:rsidRPr="00826216">
          <w:rPr>
            <w:rStyle w:val="Hiperpovezava"/>
            <w:color w:val="auto"/>
            <w:sz w:val="18"/>
            <w:szCs w:val="18"/>
            <w:u w:val="none"/>
            <w:lang w:val="sl-SI"/>
          </w:rPr>
          <w:t>14/13</w:t>
        </w:r>
      </w:hyperlink>
      <w:r w:rsidRPr="00826216">
        <w:rPr>
          <w:sz w:val="18"/>
          <w:szCs w:val="18"/>
          <w:lang w:val="sl-SI"/>
        </w:rPr>
        <w:t>, </w:t>
      </w:r>
      <w:hyperlink r:id="rId16" w:tgtFrame="_blank" w:tooltip="Zakon o spremembah in dopolnitvah Zakona o socialno varstvenih prejemkih (ZSVarPre-C)" w:history="1">
        <w:r w:rsidRPr="00826216">
          <w:rPr>
            <w:rStyle w:val="Hiperpovezava"/>
            <w:color w:val="auto"/>
            <w:sz w:val="18"/>
            <w:szCs w:val="18"/>
            <w:u w:val="none"/>
            <w:lang w:val="sl-SI"/>
          </w:rPr>
          <w:t>99/13</w:t>
        </w:r>
      </w:hyperlink>
      <w:r w:rsidRPr="00826216">
        <w:rPr>
          <w:sz w:val="18"/>
          <w:szCs w:val="18"/>
          <w:lang w:val="sl-SI"/>
        </w:rPr>
        <w:t>, </w:t>
      </w:r>
      <w:hyperlink r:id="rId17" w:tgtFrame="_blank" w:tooltip="Zakon o spremembah Zakona o socialno varstvenih prejemkih (ZSVarPre-D)" w:history="1">
        <w:r w:rsidRPr="00826216">
          <w:rPr>
            <w:rStyle w:val="Hiperpovezava"/>
            <w:color w:val="auto"/>
            <w:sz w:val="18"/>
            <w:szCs w:val="18"/>
            <w:u w:val="none"/>
            <w:lang w:val="sl-SI"/>
          </w:rPr>
          <w:t>90/15</w:t>
        </w:r>
      </w:hyperlink>
      <w:r w:rsidRPr="00826216">
        <w:rPr>
          <w:sz w:val="18"/>
          <w:szCs w:val="18"/>
          <w:lang w:val="sl-SI"/>
        </w:rPr>
        <w:t>, </w:t>
      </w:r>
      <w:hyperlink r:id="rId18" w:tgtFrame="_blank" w:tooltip="Zakon o spremembah in dopolnitvah Zakona o socialno varstvenih prejemkih (ZSVarPre-E)" w:history="1">
        <w:r w:rsidRPr="00826216">
          <w:rPr>
            <w:rStyle w:val="Hiperpovezava"/>
            <w:color w:val="auto"/>
            <w:sz w:val="18"/>
            <w:szCs w:val="18"/>
            <w:u w:val="none"/>
            <w:lang w:val="sl-SI"/>
          </w:rPr>
          <w:t>88/16</w:t>
        </w:r>
      </w:hyperlink>
      <w:r w:rsidRPr="00826216">
        <w:rPr>
          <w:sz w:val="18"/>
          <w:szCs w:val="18"/>
          <w:lang w:val="sl-SI"/>
        </w:rPr>
        <w:t>, </w:t>
      </w:r>
      <w:hyperlink r:id="rId19" w:tgtFrame="_blank" w:tooltip="Zakon o spremembah in dopolnitvah Zakona o socialno varstvenih prejemkih (ZSVarPre-F)" w:history="1">
        <w:r w:rsidRPr="00826216">
          <w:rPr>
            <w:rStyle w:val="Hiperpovezava"/>
            <w:color w:val="auto"/>
            <w:sz w:val="18"/>
            <w:szCs w:val="18"/>
            <w:u w:val="none"/>
            <w:lang w:val="sl-SI"/>
          </w:rPr>
          <w:t>31/18</w:t>
        </w:r>
      </w:hyperlink>
      <w:r w:rsidRPr="00826216">
        <w:rPr>
          <w:sz w:val="18"/>
          <w:szCs w:val="18"/>
          <w:lang w:val="sl-SI"/>
        </w:rPr>
        <w:t>, </w:t>
      </w:r>
      <w:hyperlink r:id="rId20" w:tgtFrame="_blank" w:tooltip="Zakon o spremembi Zakona o socialno varstvenih prejemkih (ZSVarPre-G)" w:history="1">
        <w:r w:rsidRPr="00826216">
          <w:rPr>
            <w:rStyle w:val="Hiperpovezava"/>
            <w:color w:val="auto"/>
            <w:sz w:val="18"/>
            <w:szCs w:val="18"/>
            <w:u w:val="none"/>
            <w:lang w:val="sl-SI"/>
          </w:rPr>
          <w:t>73/18</w:t>
        </w:r>
      </w:hyperlink>
      <w:r w:rsidRPr="00826216">
        <w:rPr>
          <w:sz w:val="18"/>
          <w:szCs w:val="18"/>
          <w:lang w:val="sl-SI"/>
        </w:rPr>
        <w:t>, </w:t>
      </w:r>
      <w:hyperlink r:id="rId21" w:tgtFrame="_blank" w:tooltip="Zakon o dolgotrajni oskrbi (ZDOsk)" w:history="1">
        <w:r w:rsidRPr="00826216">
          <w:rPr>
            <w:rStyle w:val="Hiperpovezava"/>
            <w:color w:val="auto"/>
            <w:sz w:val="18"/>
            <w:szCs w:val="18"/>
            <w:u w:val="none"/>
            <w:lang w:val="sl-SI"/>
          </w:rPr>
          <w:t>196/21</w:t>
        </w:r>
      </w:hyperlink>
      <w:r w:rsidRPr="00826216">
        <w:rPr>
          <w:sz w:val="18"/>
          <w:szCs w:val="18"/>
          <w:lang w:val="sl-SI"/>
        </w:rPr>
        <w:t> – ZDOsk, </w:t>
      </w:r>
      <w:hyperlink r:id="rId22" w:tgtFrame="_blank" w:tooltip="Zakon o dolgotrajni oskrbi (ZDOsk-1)" w:history="1">
        <w:r w:rsidRPr="00826216">
          <w:rPr>
            <w:rStyle w:val="Hiperpovezava"/>
            <w:color w:val="auto"/>
            <w:sz w:val="18"/>
            <w:szCs w:val="18"/>
            <w:u w:val="none"/>
            <w:lang w:val="sl-SI"/>
          </w:rPr>
          <w:t>84/23</w:t>
        </w:r>
      </w:hyperlink>
      <w:r w:rsidRPr="00826216">
        <w:rPr>
          <w:sz w:val="18"/>
          <w:szCs w:val="18"/>
          <w:lang w:val="sl-SI"/>
        </w:rPr>
        <w:t> – ZDOsk-1, </w:t>
      </w:r>
      <w:hyperlink r:id="rId23" w:tgtFrame="_blank" w:tooltip="Odločba o ugotovitvi, da je Zakon o socialno varstvenih prejemkih v neskladju z Ustavo" w:history="1">
        <w:r w:rsidRPr="00826216">
          <w:rPr>
            <w:rStyle w:val="Hiperpovezava"/>
            <w:color w:val="auto"/>
            <w:sz w:val="18"/>
            <w:szCs w:val="18"/>
            <w:u w:val="none"/>
            <w:lang w:val="sl-SI"/>
          </w:rPr>
          <w:t>28/25</w:t>
        </w:r>
      </w:hyperlink>
      <w:r w:rsidRPr="00826216">
        <w:rPr>
          <w:sz w:val="18"/>
          <w:szCs w:val="18"/>
          <w:lang w:val="sl-SI"/>
        </w:rPr>
        <w:t> – odl. US, </w:t>
      </w:r>
      <w:hyperlink r:id="rId24" w:tgtFrame="_blank" w:tooltip="Zakon o dopolnitvah Zakona o socialno varstvenih prejemkih (ZSVarPre-H)" w:history="1">
        <w:r w:rsidRPr="00826216">
          <w:rPr>
            <w:rStyle w:val="Hiperpovezava"/>
            <w:color w:val="auto"/>
            <w:sz w:val="18"/>
            <w:szCs w:val="18"/>
            <w:u w:val="none"/>
            <w:lang w:val="sl-SI"/>
          </w:rPr>
          <w:t>36/25</w:t>
        </w:r>
      </w:hyperlink>
      <w:r w:rsidRPr="00826216">
        <w:rPr>
          <w:sz w:val="18"/>
          <w:szCs w:val="18"/>
          <w:lang w:val="sl-SI"/>
        </w:rPr>
        <w:t> in </w:t>
      </w:r>
      <w:hyperlink r:id="rId25" w:tgtFrame="_blank" w:tooltip="Zakon o spremembah in dopolnitvah Zakona o pokojninskem in invalidskem zavarovanju (ZPIZ-2O)" w:history="1">
        <w:r w:rsidRPr="00826216">
          <w:rPr>
            <w:rStyle w:val="Hiperpovezava"/>
            <w:color w:val="auto"/>
            <w:sz w:val="18"/>
            <w:szCs w:val="18"/>
            <w:u w:val="none"/>
            <w:lang w:val="sl-SI"/>
          </w:rPr>
          <w:t>90/25</w:t>
        </w:r>
      </w:hyperlink>
      <w:r w:rsidRPr="00826216">
        <w:rPr>
          <w:sz w:val="18"/>
          <w:szCs w:val="18"/>
          <w:lang w:val="sl-SI"/>
        </w:rPr>
        <w:t> – ZPIZ-2O</w:t>
      </w:r>
    </w:p>
  </w:footnote>
  <w:footnote w:id="4">
    <w:p w14:paraId="7163E891" w14:textId="30FA4C89" w:rsidR="00AF1EBB" w:rsidRPr="00826216" w:rsidRDefault="00AF1EBB">
      <w:pPr>
        <w:pStyle w:val="Sprotnaopomba-besedilo"/>
        <w:rPr>
          <w:sz w:val="18"/>
          <w:szCs w:val="18"/>
          <w:lang w:val="sl-SI"/>
        </w:rPr>
      </w:pPr>
      <w:r w:rsidRPr="00826216">
        <w:rPr>
          <w:rStyle w:val="Sprotnaopomba-sklic"/>
          <w:sz w:val="18"/>
          <w:szCs w:val="18"/>
        </w:rPr>
        <w:footnoteRef/>
      </w:r>
      <w:r w:rsidRPr="00826216">
        <w:rPr>
          <w:sz w:val="18"/>
          <w:szCs w:val="18"/>
        </w:rPr>
        <w:t xml:space="preserve"> </w:t>
      </w:r>
      <w:r w:rsidRPr="00826216">
        <w:rPr>
          <w:sz w:val="18"/>
          <w:szCs w:val="18"/>
          <w:lang w:val="sl-SI"/>
        </w:rPr>
        <w:t>Uradni list RS, št. </w:t>
      </w:r>
      <w:hyperlink r:id="rId26" w:tgtFrame="_blank" w:tooltip="Zakon o uveljavljanju pravic iz javnih sredstev (ZUPJS)" w:history="1">
        <w:r w:rsidRPr="00826216">
          <w:rPr>
            <w:rStyle w:val="Hiperpovezava"/>
            <w:color w:val="auto"/>
            <w:sz w:val="18"/>
            <w:szCs w:val="18"/>
            <w:u w:val="none"/>
            <w:lang w:val="sl-SI"/>
          </w:rPr>
          <w:t>62/10</w:t>
        </w:r>
      </w:hyperlink>
      <w:r w:rsidRPr="00826216">
        <w:rPr>
          <w:sz w:val="18"/>
          <w:szCs w:val="18"/>
          <w:lang w:val="sl-SI"/>
        </w:rPr>
        <w:t>, </w:t>
      </w:r>
      <w:hyperlink r:id="rId27" w:tgtFrame="_blank" w:tooltip="Zakon o spremembah in dopolnitvah Zakona o uveljavljanju pravic iz javnih sredstev (ZUPJS-A)" w:history="1">
        <w:r w:rsidRPr="00826216">
          <w:rPr>
            <w:rStyle w:val="Hiperpovezava"/>
            <w:color w:val="auto"/>
            <w:sz w:val="18"/>
            <w:szCs w:val="18"/>
            <w:u w:val="none"/>
            <w:lang w:val="sl-SI"/>
          </w:rPr>
          <w:t>40/11</w:t>
        </w:r>
      </w:hyperlink>
      <w:r w:rsidRPr="00826216">
        <w:rPr>
          <w:sz w:val="18"/>
          <w:szCs w:val="18"/>
          <w:lang w:val="sl-SI"/>
        </w:rPr>
        <w:t>, </w:t>
      </w:r>
      <w:hyperlink r:id="rId28" w:tgtFrame="_blank" w:tooltip="Zakon za uravnoteženje javnih financ (ZUJF)" w:history="1">
        <w:r w:rsidRPr="00826216">
          <w:rPr>
            <w:rStyle w:val="Hiperpovezava"/>
            <w:color w:val="auto"/>
            <w:sz w:val="18"/>
            <w:szCs w:val="18"/>
            <w:u w:val="none"/>
            <w:lang w:val="sl-SI"/>
          </w:rPr>
          <w:t>40/12</w:t>
        </w:r>
      </w:hyperlink>
      <w:r w:rsidRPr="00826216">
        <w:rPr>
          <w:sz w:val="18"/>
          <w:szCs w:val="18"/>
          <w:lang w:val="sl-SI"/>
        </w:rPr>
        <w:t> – ZUJF, </w:t>
      </w:r>
      <w:hyperlink r:id="rId29" w:tgtFrame="_blank" w:tooltip="Zakon o spremembah in dopolnitvah Zakona o prevozih v cestnem prometu (ZPCP-2D)" w:history="1">
        <w:r w:rsidRPr="00826216">
          <w:rPr>
            <w:rStyle w:val="Hiperpovezava"/>
            <w:color w:val="auto"/>
            <w:sz w:val="18"/>
            <w:szCs w:val="18"/>
            <w:u w:val="none"/>
            <w:lang w:val="sl-SI"/>
          </w:rPr>
          <w:t>57/12</w:t>
        </w:r>
      </w:hyperlink>
      <w:r w:rsidRPr="00826216">
        <w:rPr>
          <w:sz w:val="18"/>
          <w:szCs w:val="18"/>
          <w:lang w:val="sl-SI"/>
        </w:rPr>
        <w:t> – ZPCP-2D, </w:t>
      </w:r>
      <w:hyperlink r:id="rId30" w:tgtFrame="_blank" w:tooltip="Zakon o spremembi Zakona o uveljavljanju pravic iz javnih sredstev (ZUPJS-B)" w:history="1">
        <w:r w:rsidRPr="00826216">
          <w:rPr>
            <w:rStyle w:val="Hiperpovezava"/>
            <w:color w:val="auto"/>
            <w:sz w:val="18"/>
            <w:szCs w:val="18"/>
            <w:u w:val="none"/>
            <w:lang w:val="sl-SI"/>
          </w:rPr>
          <w:t>14/13</w:t>
        </w:r>
      </w:hyperlink>
      <w:r w:rsidRPr="00826216">
        <w:rPr>
          <w:sz w:val="18"/>
          <w:szCs w:val="18"/>
          <w:lang w:val="sl-SI"/>
        </w:rPr>
        <w:t>, </w:t>
      </w:r>
      <w:hyperlink r:id="rId31" w:tgtFrame="_blank" w:tooltip="Zakon o štipendiranju (ZŠtip-1)" w:history="1">
        <w:r w:rsidRPr="00826216">
          <w:rPr>
            <w:rStyle w:val="Hiperpovezava"/>
            <w:color w:val="auto"/>
            <w:sz w:val="18"/>
            <w:szCs w:val="18"/>
            <w:u w:val="none"/>
            <w:lang w:val="sl-SI"/>
          </w:rPr>
          <w:t>56/13</w:t>
        </w:r>
      </w:hyperlink>
      <w:r w:rsidRPr="00826216">
        <w:rPr>
          <w:sz w:val="18"/>
          <w:szCs w:val="18"/>
          <w:lang w:val="sl-SI"/>
        </w:rPr>
        <w:t> – ZŠtip-1, </w:t>
      </w:r>
      <w:hyperlink r:id="rId32" w:tgtFrame="_blank" w:tooltip="Zakon o spremembah in dopolnitvah Zakona o uveljavljanju pravic iz javnih sredstev (ZUPJS-C)" w:history="1">
        <w:r w:rsidRPr="00826216">
          <w:rPr>
            <w:rStyle w:val="Hiperpovezava"/>
            <w:color w:val="auto"/>
            <w:sz w:val="18"/>
            <w:szCs w:val="18"/>
            <w:u w:val="none"/>
            <w:lang w:val="sl-SI"/>
          </w:rPr>
          <w:t>99/13</w:t>
        </w:r>
      </w:hyperlink>
      <w:r w:rsidRPr="00826216">
        <w:rPr>
          <w:sz w:val="18"/>
          <w:szCs w:val="18"/>
          <w:lang w:val="sl-SI"/>
        </w:rPr>
        <w:t>, </w:t>
      </w:r>
      <w:hyperlink r:id="rId33" w:tgtFrame="_blank" w:tooltip="Zakon o ukrepih za uravnoteženje javnih financ občin (ZUUJFO)" w:history="1">
        <w:r w:rsidRPr="00826216">
          <w:rPr>
            <w:rStyle w:val="Hiperpovezava"/>
            <w:color w:val="auto"/>
            <w:sz w:val="18"/>
            <w:szCs w:val="18"/>
            <w:u w:val="none"/>
            <w:lang w:val="sl-SI"/>
          </w:rPr>
          <w:t>14/15</w:t>
        </w:r>
      </w:hyperlink>
      <w:r w:rsidRPr="00826216">
        <w:rPr>
          <w:sz w:val="18"/>
          <w:szCs w:val="18"/>
          <w:lang w:val="sl-SI"/>
        </w:rPr>
        <w:t> – ZUUJFO, </w:t>
      </w:r>
      <w:hyperlink r:id="rId34" w:tgtFrame="_blank" w:tooltip="Zakon o spremembi Zakona o uveljavljanju pravic iz javnih sredstev (ZUPJS-D)" w:history="1">
        <w:r w:rsidRPr="00826216">
          <w:rPr>
            <w:rStyle w:val="Hiperpovezava"/>
            <w:color w:val="auto"/>
            <w:sz w:val="18"/>
            <w:szCs w:val="18"/>
            <w:u w:val="none"/>
            <w:lang w:val="sl-SI"/>
          </w:rPr>
          <w:t>57/15</w:t>
        </w:r>
      </w:hyperlink>
      <w:r w:rsidRPr="00826216">
        <w:rPr>
          <w:sz w:val="18"/>
          <w:szCs w:val="18"/>
          <w:lang w:val="sl-SI"/>
        </w:rPr>
        <w:t>, </w:t>
      </w:r>
      <w:hyperlink r:id="rId35" w:tgtFrame="_blank" w:tooltip="Zakon o spremembi in dopolnitvah Zakona o uveljavljanju pravic iz javnih sredstev (ZUPJS-E)" w:history="1">
        <w:r w:rsidRPr="00826216">
          <w:rPr>
            <w:rStyle w:val="Hiperpovezava"/>
            <w:color w:val="auto"/>
            <w:sz w:val="18"/>
            <w:szCs w:val="18"/>
            <w:u w:val="none"/>
            <w:lang w:val="sl-SI"/>
          </w:rPr>
          <w:t>90/15</w:t>
        </w:r>
      </w:hyperlink>
      <w:r w:rsidRPr="00826216">
        <w:rPr>
          <w:sz w:val="18"/>
          <w:szCs w:val="18"/>
          <w:lang w:val="sl-SI"/>
        </w:rPr>
        <w:t>, </w:t>
      </w:r>
      <w:hyperlink r:id="rId36" w:tgtFrame="_blank" w:tooltip="Odločba o ugotovitvi, da je 28. člen Zakona o uveljavljanju pravic iz javnih sredstev v neskladju z Ustavo" w:history="1">
        <w:r w:rsidRPr="00826216">
          <w:rPr>
            <w:rStyle w:val="Hiperpovezava"/>
            <w:color w:val="auto"/>
            <w:sz w:val="18"/>
            <w:szCs w:val="18"/>
            <w:u w:val="none"/>
            <w:lang w:val="sl-SI"/>
          </w:rPr>
          <w:t>38/16</w:t>
        </w:r>
      </w:hyperlink>
      <w:r w:rsidRPr="00826216">
        <w:rPr>
          <w:sz w:val="18"/>
          <w:szCs w:val="18"/>
          <w:lang w:val="sl-SI"/>
        </w:rPr>
        <w:t> – odl. US, </w:t>
      </w:r>
      <w:hyperlink r:id="rId37" w:tgtFrame="_blank" w:tooltip="Odločba o ugotovitvi, da sta prvi odstavek 14. člena Zakona o uveljavljanju pravic iz javnih sredstev in del drugega odstavka 7. člena Pravilnika o načinu ugotavljanja premoženja in njegove vrednosti pri dodeljevanju pravic iz javnih sredstev ter o razlogih za" w:history="1">
        <w:r w:rsidRPr="00826216">
          <w:rPr>
            <w:rStyle w:val="Hiperpovezava"/>
            <w:color w:val="auto"/>
            <w:sz w:val="18"/>
            <w:szCs w:val="18"/>
            <w:u w:val="none"/>
            <w:lang w:val="sl-SI"/>
          </w:rPr>
          <w:t>51/16</w:t>
        </w:r>
      </w:hyperlink>
      <w:r w:rsidRPr="00826216">
        <w:rPr>
          <w:sz w:val="18"/>
          <w:szCs w:val="18"/>
          <w:lang w:val="sl-SI"/>
        </w:rPr>
        <w:t> – odl. US, </w:t>
      </w:r>
      <w:hyperlink r:id="rId38" w:tgtFrame="_blank" w:tooltip="Zakon o spremembi in dopolnitvi Zakona o uveljavljanju pravic iz javnih sredstev (ZUPJS-F)" w:history="1">
        <w:r w:rsidRPr="00826216">
          <w:rPr>
            <w:rStyle w:val="Hiperpovezava"/>
            <w:color w:val="auto"/>
            <w:sz w:val="18"/>
            <w:szCs w:val="18"/>
            <w:u w:val="none"/>
            <w:lang w:val="sl-SI"/>
          </w:rPr>
          <w:t>88/16</w:t>
        </w:r>
      </w:hyperlink>
      <w:r w:rsidRPr="00826216">
        <w:rPr>
          <w:sz w:val="18"/>
          <w:szCs w:val="18"/>
          <w:lang w:val="sl-SI"/>
        </w:rPr>
        <w:t>, </w:t>
      </w:r>
      <w:hyperlink r:id="rId39" w:tgtFrame="_blank" w:tooltip="Zakon za urejanje položaja študentov (ZUPŠ)" w:history="1">
        <w:r w:rsidRPr="00826216">
          <w:rPr>
            <w:rStyle w:val="Hiperpovezava"/>
            <w:color w:val="auto"/>
            <w:sz w:val="18"/>
            <w:szCs w:val="18"/>
            <w:u w:val="none"/>
            <w:lang w:val="sl-SI"/>
          </w:rPr>
          <w:t>61/17</w:t>
        </w:r>
      </w:hyperlink>
      <w:r w:rsidRPr="00826216">
        <w:rPr>
          <w:sz w:val="18"/>
          <w:szCs w:val="18"/>
          <w:lang w:val="sl-SI"/>
        </w:rPr>
        <w:t> – ZUPŠ, </w:t>
      </w:r>
      <w:hyperlink r:id="rId40" w:tgtFrame="_blank" w:tooltip="Zakon o spremembah in dopolnitvah Zakona o uveljavljanju pravic iz javnih sredstev (ZUPJS-G)" w:history="1">
        <w:r w:rsidRPr="00826216">
          <w:rPr>
            <w:rStyle w:val="Hiperpovezava"/>
            <w:color w:val="auto"/>
            <w:sz w:val="18"/>
            <w:szCs w:val="18"/>
            <w:u w:val="none"/>
            <w:lang w:val="sl-SI"/>
          </w:rPr>
          <w:t>75/17</w:t>
        </w:r>
      </w:hyperlink>
      <w:r w:rsidRPr="00826216">
        <w:rPr>
          <w:sz w:val="18"/>
          <w:szCs w:val="18"/>
          <w:lang w:val="sl-SI"/>
        </w:rPr>
        <w:t>, </w:t>
      </w:r>
      <w:hyperlink r:id="rId41" w:tgtFrame="_blank" w:tooltip="Zakon o spremembah in dopolnitvi Zakona o uveljavljanju pravic iz javnih sredstev (ZUPJS-H)" w:history="1">
        <w:r w:rsidRPr="00826216">
          <w:rPr>
            <w:rStyle w:val="Hiperpovezava"/>
            <w:color w:val="auto"/>
            <w:sz w:val="18"/>
            <w:szCs w:val="18"/>
            <w:u w:val="none"/>
            <w:lang w:val="sl-SI"/>
          </w:rPr>
          <w:t>77/18</w:t>
        </w:r>
      </w:hyperlink>
      <w:r w:rsidRPr="00826216">
        <w:rPr>
          <w:sz w:val="18"/>
          <w:szCs w:val="18"/>
          <w:lang w:val="sl-SI"/>
        </w:rPr>
        <w:t>, </w:t>
      </w:r>
      <w:hyperlink r:id="rId42" w:tgtFrame="_blank" w:tooltip="Zakon o spremembah Zakona o uveljavljanju pravic iz javnih sredstev (ZUPJS-I)" w:history="1">
        <w:r w:rsidRPr="00826216">
          <w:rPr>
            <w:rStyle w:val="Hiperpovezava"/>
            <w:color w:val="auto"/>
            <w:sz w:val="18"/>
            <w:szCs w:val="18"/>
            <w:u w:val="none"/>
            <w:lang w:val="sl-SI"/>
          </w:rPr>
          <w:t>47/19</w:t>
        </w:r>
      </w:hyperlink>
      <w:r w:rsidRPr="00826216">
        <w:rPr>
          <w:sz w:val="18"/>
          <w:szCs w:val="18"/>
          <w:lang w:val="sl-SI"/>
        </w:rPr>
        <w:t>, </w:t>
      </w:r>
      <w:hyperlink r:id="rId43" w:tgtFrame="_blank" w:tooltip="Zakon o finančni razbremenitvi občin (ZFRO)" w:history="1">
        <w:r w:rsidRPr="00826216">
          <w:rPr>
            <w:rStyle w:val="Hiperpovezava"/>
            <w:color w:val="auto"/>
            <w:sz w:val="18"/>
            <w:szCs w:val="18"/>
            <w:u w:val="none"/>
            <w:lang w:val="sl-SI"/>
          </w:rPr>
          <w:t>189/20</w:t>
        </w:r>
      </w:hyperlink>
      <w:r w:rsidRPr="00826216">
        <w:rPr>
          <w:sz w:val="18"/>
          <w:szCs w:val="18"/>
          <w:lang w:val="sl-SI"/>
        </w:rPr>
        <w:t> – ZFRO, </w:t>
      </w:r>
      <w:hyperlink r:id="rId44" w:tgtFrame="_blank" w:tooltip="Zakon za urejanje položaja študentov (ZUPŠ-1)" w:history="1">
        <w:r w:rsidRPr="00826216">
          <w:rPr>
            <w:rStyle w:val="Hiperpovezava"/>
            <w:color w:val="auto"/>
            <w:sz w:val="18"/>
            <w:szCs w:val="18"/>
            <w:u w:val="none"/>
            <w:lang w:val="sl-SI"/>
          </w:rPr>
          <w:t>54/22</w:t>
        </w:r>
      </w:hyperlink>
      <w:r w:rsidRPr="00826216">
        <w:rPr>
          <w:sz w:val="18"/>
          <w:szCs w:val="18"/>
          <w:lang w:val="sl-SI"/>
        </w:rPr>
        <w:t> – ZUPŠ-1, </w:t>
      </w:r>
      <w:hyperlink r:id="rId45" w:tgtFrame="_blank" w:tooltip="Zakon o spremembah in dopolnitvah Zakona o šolski prehrani (ZŠolPre-1B)" w:history="1">
        <w:r w:rsidRPr="00826216">
          <w:rPr>
            <w:rStyle w:val="Hiperpovezava"/>
            <w:color w:val="auto"/>
            <w:sz w:val="18"/>
            <w:szCs w:val="18"/>
            <w:u w:val="none"/>
            <w:lang w:val="sl-SI"/>
          </w:rPr>
          <w:t>76/23</w:t>
        </w:r>
      </w:hyperlink>
      <w:r w:rsidRPr="00826216">
        <w:rPr>
          <w:sz w:val="18"/>
          <w:szCs w:val="18"/>
          <w:lang w:val="sl-SI"/>
        </w:rPr>
        <w:t> – ZŠolPre-1B, </w:t>
      </w:r>
      <w:hyperlink r:id="rId46" w:tgtFrame="_blank" w:tooltip="Zakon o spremembah in dopolnitvah Zakona o štipendiranju (ZŠtip-1C)" w:history="1">
        <w:r w:rsidRPr="00826216">
          <w:rPr>
            <w:rStyle w:val="Hiperpovezava"/>
            <w:color w:val="auto"/>
            <w:sz w:val="18"/>
            <w:szCs w:val="18"/>
            <w:u w:val="none"/>
            <w:lang w:val="sl-SI"/>
          </w:rPr>
          <w:t>122/23</w:t>
        </w:r>
      </w:hyperlink>
      <w:r w:rsidRPr="00826216">
        <w:rPr>
          <w:sz w:val="18"/>
          <w:szCs w:val="18"/>
          <w:lang w:val="sl-SI"/>
        </w:rPr>
        <w:t> – ZŠtip-1C, </w:t>
      </w:r>
      <w:hyperlink r:id="rId47" w:tgtFrame="_blank" w:tooltip="Zakon o začasni zaščiti razseljenih oseb (ZZZRO-1)" w:history="1">
        <w:r w:rsidRPr="00826216">
          <w:rPr>
            <w:rStyle w:val="Hiperpovezava"/>
            <w:color w:val="auto"/>
            <w:sz w:val="18"/>
            <w:szCs w:val="18"/>
            <w:u w:val="none"/>
            <w:lang w:val="sl-SI"/>
          </w:rPr>
          <w:t>22/25</w:t>
        </w:r>
      </w:hyperlink>
      <w:r w:rsidRPr="00826216">
        <w:rPr>
          <w:sz w:val="18"/>
          <w:szCs w:val="18"/>
          <w:lang w:val="sl-SI"/>
        </w:rPr>
        <w:t> – ZZZRO-1, </w:t>
      </w:r>
      <w:hyperlink r:id="rId48" w:tgtFrame="_blank" w:tooltip="Zakon o individualnih naložbenih računih (ZINR)" w:history="1">
        <w:r w:rsidRPr="00826216">
          <w:rPr>
            <w:rStyle w:val="Hiperpovezava"/>
            <w:color w:val="auto"/>
            <w:sz w:val="18"/>
            <w:szCs w:val="18"/>
            <w:u w:val="none"/>
            <w:lang w:val="sl-SI"/>
          </w:rPr>
          <w:t>40/25</w:t>
        </w:r>
      </w:hyperlink>
      <w:r w:rsidRPr="00826216">
        <w:rPr>
          <w:sz w:val="18"/>
          <w:szCs w:val="18"/>
          <w:lang w:val="sl-SI"/>
        </w:rPr>
        <w:t> – ZINR, </w:t>
      </w:r>
      <w:hyperlink r:id="rId49" w:tgtFrame="_blank" w:tooltip="Zakon o spremembah in dopolnitvah Zakona o pokojninskem in invalidskem zavarovanju (ZPIZ-2O)" w:history="1">
        <w:r w:rsidRPr="00826216">
          <w:rPr>
            <w:rStyle w:val="Hiperpovezava"/>
            <w:color w:val="auto"/>
            <w:sz w:val="18"/>
            <w:szCs w:val="18"/>
            <w:u w:val="none"/>
            <w:lang w:val="sl-SI"/>
          </w:rPr>
          <w:t>90/25</w:t>
        </w:r>
      </w:hyperlink>
      <w:r w:rsidRPr="00826216">
        <w:rPr>
          <w:sz w:val="18"/>
          <w:szCs w:val="18"/>
          <w:lang w:val="sl-SI"/>
        </w:rPr>
        <w:t> – ZPIZ-2O in </w:t>
      </w:r>
      <w:hyperlink r:id="rId50" w:tgtFrame="_blank" w:tooltip="Zakon o spremembah in dopolnitvah Zakona o starševskem varstvu in družinskih prejemkih (ZSDP-1H)" w:history="1">
        <w:r w:rsidRPr="00826216">
          <w:rPr>
            <w:rStyle w:val="Hiperpovezava"/>
            <w:color w:val="auto"/>
            <w:sz w:val="18"/>
            <w:szCs w:val="18"/>
            <w:u w:val="none"/>
            <w:lang w:val="sl-SI"/>
          </w:rPr>
          <w:t>12/26</w:t>
        </w:r>
      </w:hyperlink>
      <w:r w:rsidRPr="00826216">
        <w:rPr>
          <w:sz w:val="18"/>
          <w:szCs w:val="18"/>
          <w:lang w:val="sl-SI"/>
        </w:rPr>
        <w:t> – ZSDP-1H</w:t>
      </w:r>
    </w:p>
  </w:footnote>
  <w:footnote w:id="5">
    <w:p w14:paraId="798C15B3" w14:textId="77777777" w:rsidR="003A0C95" w:rsidRPr="00826216" w:rsidRDefault="003A0C95" w:rsidP="003A0C95">
      <w:pPr>
        <w:pStyle w:val="Sprotnaopomba-besedilo"/>
        <w:rPr>
          <w:sz w:val="18"/>
          <w:szCs w:val="18"/>
          <w:lang w:val="sl-SI"/>
        </w:rPr>
      </w:pPr>
      <w:r w:rsidRPr="00826216">
        <w:rPr>
          <w:rStyle w:val="Sprotnaopomba-sklic"/>
          <w:sz w:val="18"/>
          <w:szCs w:val="18"/>
        </w:rPr>
        <w:footnoteRef/>
      </w:r>
      <w:r w:rsidRPr="00826216">
        <w:rPr>
          <w:sz w:val="18"/>
          <w:szCs w:val="18"/>
        </w:rPr>
        <w:t xml:space="preserve"> </w:t>
      </w:r>
      <w:r w:rsidRPr="00826216">
        <w:rPr>
          <w:sz w:val="18"/>
          <w:szCs w:val="18"/>
          <w:lang w:val="sl-SI"/>
        </w:rPr>
        <w:t>Uradni list RS, št. </w:t>
      </w:r>
      <w:hyperlink r:id="rId51" w:tgtFrame="_blank" w:tooltip="Zakon o zaposlitveni rehabilitaciji in zaposlovanju invalidov (uradno prečiščeno besedilo) (ZZRZI-UPB2)" w:history="1">
        <w:r w:rsidRPr="00826216">
          <w:rPr>
            <w:rStyle w:val="Hiperpovezava"/>
            <w:color w:val="auto"/>
            <w:sz w:val="18"/>
            <w:szCs w:val="18"/>
            <w:u w:val="none"/>
            <w:lang w:val="sl-SI"/>
          </w:rPr>
          <w:t>16/07</w:t>
        </w:r>
      </w:hyperlink>
      <w:r w:rsidRPr="00826216">
        <w:rPr>
          <w:sz w:val="18"/>
          <w:szCs w:val="18"/>
          <w:lang w:val="sl-SI"/>
        </w:rPr>
        <w:t> – uradno prečiščeno besedilo, </w:t>
      </w:r>
      <w:hyperlink r:id="rId52" w:tgtFrame="_blank" w:tooltip="Zakon o spremembah in dopolnitvah Zakona o zaposlitveni rehabilitaciji in zaposlovanju invalidov (ZZRZI-C)" w:history="1">
        <w:r w:rsidRPr="00826216">
          <w:rPr>
            <w:rStyle w:val="Hiperpovezava"/>
            <w:color w:val="auto"/>
            <w:sz w:val="18"/>
            <w:szCs w:val="18"/>
            <w:u w:val="none"/>
            <w:lang w:val="sl-SI"/>
          </w:rPr>
          <w:t>87/11</w:t>
        </w:r>
      </w:hyperlink>
      <w:r w:rsidRPr="00826216">
        <w:rPr>
          <w:sz w:val="18"/>
          <w:szCs w:val="18"/>
          <w:lang w:val="sl-SI"/>
        </w:rPr>
        <w:t>, </w:t>
      </w:r>
      <w:hyperlink r:id="rId53" w:tgtFrame="_blank" w:tooltip="Zakon o pokojninskem in invalidskem zavarovanju (ZPIZ-2)" w:history="1">
        <w:r w:rsidRPr="00826216">
          <w:rPr>
            <w:rStyle w:val="Hiperpovezava"/>
            <w:color w:val="auto"/>
            <w:sz w:val="18"/>
            <w:szCs w:val="18"/>
            <w:u w:val="none"/>
            <w:lang w:val="sl-SI"/>
          </w:rPr>
          <w:t>96/12</w:t>
        </w:r>
      </w:hyperlink>
      <w:r w:rsidRPr="00826216">
        <w:rPr>
          <w:sz w:val="18"/>
          <w:szCs w:val="18"/>
          <w:lang w:val="sl-SI"/>
        </w:rPr>
        <w:t> – ZPIZ-2, </w:t>
      </w:r>
      <w:hyperlink r:id="rId54" w:tgtFrame="_blank" w:tooltip="Zakon o spremembah in dopolnitvah Zakona o zaposlitveni rehabilitaciji in zaposlovanju invalidov (ZZRZI-D)" w:history="1">
        <w:r w:rsidRPr="00826216">
          <w:rPr>
            <w:rStyle w:val="Hiperpovezava"/>
            <w:color w:val="auto"/>
            <w:sz w:val="18"/>
            <w:szCs w:val="18"/>
            <w:u w:val="none"/>
            <w:lang w:val="sl-SI"/>
          </w:rPr>
          <w:t>98/14</w:t>
        </w:r>
      </w:hyperlink>
      <w:r w:rsidRPr="00826216">
        <w:rPr>
          <w:sz w:val="18"/>
          <w:szCs w:val="18"/>
          <w:lang w:val="sl-SI"/>
        </w:rPr>
        <w:t> in </w:t>
      </w:r>
      <w:hyperlink r:id="rId55" w:tgtFrame="_blank" w:tooltip="Zakon o spremembi Zakona o zaposlitveni rehabilitaciji in zaposlovanju invalidov (ZZRZI-E)" w:history="1">
        <w:r w:rsidRPr="00826216">
          <w:rPr>
            <w:rStyle w:val="Hiperpovezava"/>
            <w:color w:val="auto"/>
            <w:sz w:val="18"/>
            <w:szCs w:val="18"/>
            <w:u w:val="none"/>
            <w:lang w:val="sl-SI"/>
          </w:rPr>
          <w:t>18/21</w:t>
        </w:r>
      </w:hyperlink>
    </w:p>
  </w:footnote>
  <w:footnote w:id="6">
    <w:p w14:paraId="0E297907" w14:textId="77777777" w:rsidR="003A0C95" w:rsidRPr="00826216" w:rsidRDefault="003A0C95" w:rsidP="003A0C95">
      <w:pPr>
        <w:pStyle w:val="Sprotnaopomba-besedilo"/>
        <w:rPr>
          <w:sz w:val="18"/>
          <w:szCs w:val="18"/>
          <w:lang w:val="sl-SI"/>
        </w:rPr>
      </w:pPr>
      <w:r w:rsidRPr="00826216">
        <w:rPr>
          <w:rStyle w:val="Sprotnaopomba-sklic"/>
          <w:sz w:val="18"/>
          <w:szCs w:val="18"/>
        </w:rPr>
        <w:footnoteRef/>
      </w:r>
      <w:r w:rsidRPr="00826216">
        <w:rPr>
          <w:sz w:val="18"/>
          <w:szCs w:val="18"/>
        </w:rPr>
        <w:t xml:space="preserve"> </w:t>
      </w:r>
      <w:r w:rsidRPr="00826216">
        <w:rPr>
          <w:sz w:val="18"/>
          <w:szCs w:val="18"/>
          <w:lang w:val="sl-SI"/>
        </w:rPr>
        <w:t>Uradni list RS, št. </w:t>
      </w:r>
      <w:hyperlink r:id="rId56" w:tgtFrame="_blank" w:tooltip="Družinski zakonik (DZ)" w:history="1">
        <w:r w:rsidRPr="00826216">
          <w:rPr>
            <w:rStyle w:val="Hiperpovezava"/>
            <w:color w:val="auto"/>
            <w:sz w:val="18"/>
            <w:szCs w:val="18"/>
            <w:u w:val="none"/>
            <w:lang w:val="sl-SI"/>
          </w:rPr>
          <w:t>15/17</w:t>
        </w:r>
      </w:hyperlink>
      <w:r w:rsidRPr="00826216">
        <w:rPr>
          <w:sz w:val="18"/>
          <w:szCs w:val="18"/>
          <w:lang w:val="sl-SI"/>
        </w:rPr>
        <w:t>, </w:t>
      </w:r>
      <w:hyperlink r:id="rId57" w:tgtFrame="_blank" w:tooltip="Zakon o nevladnih organizacijah (ZNOrg)" w:history="1">
        <w:r w:rsidRPr="00826216">
          <w:rPr>
            <w:rStyle w:val="Hiperpovezava"/>
            <w:color w:val="auto"/>
            <w:sz w:val="18"/>
            <w:szCs w:val="18"/>
            <w:u w:val="none"/>
            <w:lang w:val="sl-SI"/>
          </w:rPr>
          <w:t>21/18</w:t>
        </w:r>
      </w:hyperlink>
      <w:r w:rsidRPr="00826216">
        <w:rPr>
          <w:sz w:val="18"/>
          <w:szCs w:val="18"/>
          <w:lang w:val="sl-SI"/>
        </w:rPr>
        <w:t> – ZNOrg, </w:t>
      </w:r>
      <w:hyperlink r:id="rId58" w:tgtFrame="_blank" w:tooltip="Zakon o spremembah Družinskega zakonika (DZ-A)" w:history="1">
        <w:r w:rsidRPr="00826216">
          <w:rPr>
            <w:rStyle w:val="Hiperpovezava"/>
            <w:color w:val="auto"/>
            <w:sz w:val="18"/>
            <w:szCs w:val="18"/>
            <w:u w:val="none"/>
            <w:lang w:val="sl-SI"/>
          </w:rPr>
          <w:t>22/19</w:t>
        </w:r>
      </w:hyperlink>
      <w:r w:rsidRPr="00826216">
        <w:rPr>
          <w:sz w:val="18"/>
          <w:szCs w:val="18"/>
          <w:lang w:val="sl-SI"/>
        </w:rPr>
        <w:t>, </w:t>
      </w:r>
      <w:hyperlink r:id="rId59" w:tgtFrame="_blank" w:tooltip="Zakon o spremembah in dopolnitvah Zakona o matičnem registru (ZMatR-C)" w:history="1">
        <w:r w:rsidRPr="00826216">
          <w:rPr>
            <w:rStyle w:val="Hiperpovezava"/>
            <w:color w:val="auto"/>
            <w:sz w:val="18"/>
            <w:szCs w:val="18"/>
            <w:u w:val="none"/>
            <w:lang w:val="sl-SI"/>
          </w:rPr>
          <w:t>67/19</w:t>
        </w:r>
      </w:hyperlink>
      <w:r w:rsidRPr="00826216">
        <w:rPr>
          <w:sz w:val="18"/>
          <w:szCs w:val="18"/>
          <w:lang w:val="sl-SI"/>
        </w:rPr>
        <w:t> – ZMatR-C, </w:t>
      </w:r>
      <w:hyperlink r:id="rId60" w:tgtFrame="_blank" w:tooltip="Zakon o obravnavi otrok in mladostnikov s čustvenimi in vedenjskimi težavami in motnjami v vzgoji in izobraževanju (ZOOMTVI)" w:history="1">
        <w:r w:rsidRPr="00826216">
          <w:rPr>
            <w:rStyle w:val="Hiperpovezava"/>
            <w:color w:val="auto"/>
            <w:sz w:val="18"/>
            <w:szCs w:val="18"/>
            <w:u w:val="none"/>
            <w:lang w:val="sl-SI"/>
          </w:rPr>
          <w:t>200/20</w:t>
        </w:r>
      </w:hyperlink>
      <w:r w:rsidRPr="00826216">
        <w:rPr>
          <w:sz w:val="18"/>
          <w:szCs w:val="18"/>
          <w:lang w:val="sl-SI"/>
        </w:rPr>
        <w:t> – ZOOMTVI, </w:t>
      </w:r>
      <w:hyperlink r:id="rId61" w:tgtFrame="_blank" w:tooltip="Odločba o ugotovitvi, da sta prvi stavek 3. člena in 16. člen Zakona o zakonski zvezi in družinskih razmerjih bila in da prvi stavek 3. člena Družinskega zakonika je v neskladju z Ustavo, o razveljavitvi prve alineje 22. člena Družinskega zakonika in o ra" w:history="1">
        <w:r w:rsidRPr="00826216">
          <w:rPr>
            <w:rStyle w:val="Hiperpovezava"/>
            <w:color w:val="auto"/>
            <w:sz w:val="18"/>
            <w:szCs w:val="18"/>
            <w:u w:val="none"/>
            <w:lang w:val="sl-SI"/>
          </w:rPr>
          <w:t>94/22</w:t>
        </w:r>
      </w:hyperlink>
      <w:r w:rsidRPr="00826216">
        <w:rPr>
          <w:sz w:val="18"/>
          <w:szCs w:val="18"/>
          <w:lang w:val="sl-SI"/>
        </w:rPr>
        <w:t> – odl. US, </w:t>
      </w:r>
      <w:hyperlink r:id="rId62" w:tgtFrame="_blank" w:tooltip="Odločba o ugotovitvi, da sta bila 135. in 138. člen Zakona o zakonski zvezi in družinskih razmerjih v neskladju z Ustavo, o razveljavitvi prvega stavka tretjega odstavka 2. člena Zakona o partnerski zvezi in o ugotovitvi, da sta prvi odstavek 213. člena i" w:history="1">
        <w:r w:rsidRPr="00826216">
          <w:rPr>
            <w:rStyle w:val="Hiperpovezava"/>
            <w:color w:val="auto"/>
            <w:sz w:val="18"/>
            <w:szCs w:val="18"/>
            <w:u w:val="none"/>
            <w:lang w:val="sl-SI"/>
          </w:rPr>
          <w:t>94/22</w:t>
        </w:r>
      </w:hyperlink>
      <w:r w:rsidRPr="00826216">
        <w:rPr>
          <w:sz w:val="18"/>
          <w:szCs w:val="18"/>
          <w:lang w:val="sl-SI"/>
        </w:rPr>
        <w:t> – odl. US, </w:t>
      </w:r>
      <w:hyperlink r:id="rId63" w:tgtFrame="_blank" w:tooltip="Zakon o spremembah Družinskega zakonika (DZ-B)" w:history="1">
        <w:r w:rsidRPr="00826216">
          <w:rPr>
            <w:rStyle w:val="Hiperpovezava"/>
            <w:color w:val="auto"/>
            <w:sz w:val="18"/>
            <w:szCs w:val="18"/>
            <w:u w:val="none"/>
            <w:lang w:val="sl-SI"/>
          </w:rPr>
          <w:t>5/23</w:t>
        </w:r>
      </w:hyperlink>
      <w:r w:rsidRPr="00826216">
        <w:rPr>
          <w:sz w:val="18"/>
          <w:szCs w:val="18"/>
          <w:lang w:val="sl-SI"/>
        </w:rPr>
        <w:t> in </w:t>
      </w:r>
      <w:hyperlink r:id="rId64" w:tgtFrame="_blank" w:tooltip="Odločba o delni razveljavitvi tretjega odstavka 184.člena in prve povedi četrtega odstavka 184.člena Družinskega zakonika" w:history="1">
        <w:r w:rsidRPr="00826216">
          <w:rPr>
            <w:rStyle w:val="Hiperpovezava"/>
            <w:color w:val="auto"/>
            <w:sz w:val="18"/>
            <w:szCs w:val="18"/>
            <w:u w:val="none"/>
            <w:lang w:val="sl-SI"/>
          </w:rPr>
          <w:t>34/24</w:t>
        </w:r>
      </w:hyperlink>
      <w:r w:rsidRPr="00826216">
        <w:rPr>
          <w:sz w:val="18"/>
          <w:szCs w:val="18"/>
          <w:lang w:val="sl-SI"/>
        </w:rPr>
        <w:t> – odl. US</w:t>
      </w:r>
    </w:p>
  </w:footnote>
  <w:footnote w:id="7">
    <w:p w14:paraId="026750BC" w14:textId="77777777" w:rsidR="003A0C95" w:rsidRPr="00826216" w:rsidRDefault="003A0C95" w:rsidP="003A0C95">
      <w:pPr>
        <w:pStyle w:val="Sprotnaopomba-besedilo"/>
        <w:rPr>
          <w:sz w:val="18"/>
          <w:szCs w:val="18"/>
          <w:lang w:val="sl-SI" w:eastAsia="en-US"/>
        </w:rPr>
      </w:pPr>
      <w:r w:rsidRPr="00826216">
        <w:rPr>
          <w:rStyle w:val="Sprotnaopomba-sklic"/>
          <w:sz w:val="18"/>
          <w:szCs w:val="18"/>
        </w:rPr>
        <w:footnoteRef/>
      </w:r>
      <w:r w:rsidRPr="00826216">
        <w:rPr>
          <w:sz w:val="18"/>
          <w:szCs w:val="18"/>
        </w:rPr>
        <w:t xml:space="preserve"> </w:t>
      </w:r>
      <w:r w:rsidRPr="00826216">
        <w:rPr>
          <w:sz w:val="18"/>
          <w:szCs w:val="18"/>
          <w:lang w:val="sl-SI"/>
        </w:rPr>
        <w:t>Slednje se sicer nekoliko spreminja po 1. 1. 2026, saj centri za socialno delo ne preverjajo več dolžnosti preživljanja s strani polnoletnih otrok (</w:t>
      </w:r>
      <w:hyperlink r:id="rId65" w:history="1">
        <w:r w:rsidRPr="00EA177E">
          <w:rPr>
            <w:rStyle w:val="Hiperpovezava"/>
            <w:color w:val="auto"/>
            <w:sz w:val="18"/>
            <w:szCs w:val="18"/>
            <w:lang w:val="sl-SI"/>
          </w:rPr>
          <w:t>https://www.gov.si/teme/varstveni-dodatek/</w:t>
        </w:r>
      </w:hyperlink>
      <w:r w:rsidRPr="00826216">
        <w:rPr>
          <w:sz w:val="18"/>
          <w:szCs w:val="18"/>
          <w:lang w:val="sl-SI"/>
        </w:rPr>
        <w:t>).</w:t>
      </w:r>
    </w:p>
  </w:footnote>
  <w:footnote w:id="8">
    <w:p w14:paraId="652E7B0D" w14:textId="04526533" w:rsidR="003A0C95" w:rsidRPr="00EA177E" w:rsidRDefault="003A0C95" w:rsidP="003A0C95">
      <w:pPr>
        <w:pStyle w:val="Sprotnaopomba-besedilo"/>
        <w:rPr>
          <w:sz w:val="18"/>
          <w:szCs w:val="18"/>
          <w:lang w:val="sl-SI" w:eastAsia="en-US"/>
        </w:rPr>
      </w:pPr>
      <w:r w:rsidRPr="00826216">
        <w:rPr>
          <w:rStyle w:val="Sprotnaopomba-sklic"/>
          <w:sz w:val="18"/>
          <w:szCs w:val="18"/>
        </w:rPr>
        <w:footnoteRef/>
      </w:r>
      <w:r w:rsidRPr="00826216">
        <w:rPr>
          <w:sz w:val="18"/>
          <w:szCs w:val="18"/>
        </w:rPr>
        <w:t xml:space="preserve"> </w:t>
      </w:r>
      <w:r w:rsidR="00996FB7" w:rsidRPr="00826216">
        <w:rPr>
          <w:sz w:val="18"/>
          <w:szCs w:val="18"/>
        </w:rPr>
        <w:t xml:space="preserve">Glej: </w:t>
      </w:r>
      <w:hyperlink r:id="rId66" w:history="1">
        <w:r w:rsidR="00996FB7" w:rsidRPr="00EA177E">
          <w:rPr>
            <w:rStyle w:val="Hiperpovezava"/>
            <w:color w:val="auto"/>
            <w:sz w:val="18"/>
            <w:szCs w:val="18"/>
            <w:lang w:val="sl-SI"/>
          </w:rPr>
          <w:t>https://www.gov.si/novice/2025-11-14-pokojninska-reforma-ugodnosti-ki-bodo-zacele-veljati-ze-v-letu-2026/</w:t>
        </w:r>
      </w:hyperlink>
    </w:p>
  </w:footnote>
  <w:footnote w:id="9">
    <w:p w14:paraId="43339350" w14:textId="15CB6348" w:rsidR="003A0C95" w:rsidRPr="00826216" w:rsidRDefault="003A0C95" w:rsidP="003A0C95">
      <w:pPr>
        <w:pStyle w:val="Sprotnaopomba-besedilo"/>
        <w:rPr>
          <w:lang w:val="sl-SI"/>
        </w:rPr>
      </w:pPr>
      <w:r w:rsidRPr="00826216">
        <w:rPr>
          <w:rStyle w:val="Sprotnaopomba-sklic"/>
          <w:sz w:val="18"/>
          <w:szCs w:val="18"/>
        </w:rPr>
        <w:footnoteRef/>
      </w:r>
      <w:r w:rsidRPr="00EA177E">
        <w:rPr>
          <w:sz w:val="18"/>
          <w:szCs w:val="18"/>
        </w:rPr>
        <w:t xml:space="preserve"> </w:t>
      </w:r>
      <w:r w:rsidR="00996FB7" w:rsidRPr="00EA177E">
        <w:rPr>
          <w:sz w:val="18"/>
          <w:szCs w:val="18"/>
        </w:rPr>
        <w:t xml:space="preserve">Glej: </w:t>
      </w:r>
      <w:hyperlink r:id="rId67" w:history="1">
        <w:r w:rsidR="00996FB7" w:rsidRPr="00EA177E">
          <w:rPr>
            <w:rStyle w:val="Hiperpovezava"/>
            <w:color w:val="auto"/>
            <w:sz w:val="18"/>
            <w:szCs w:val="18"/>
            <w:lang w:val="sl-SI"/>
          </w:rPr>
          <w:t>https://www.gov.si/teme/denarna-socialna-pomoc/</w:t>
        </w:r>
      </w:hyperlink>
    </w:p>
  </w:footnote>
  <w:footnote w:id="10">
    <w:p w14:paraId="243A8C3E" w14:textId="77777777" w:rsidR="003D17AA" w:rsidRPr="00826216" w:rsidRDefault="003D17AA" w:rsidP="003D17AA">
      <w:pPr>
        <w:pStyle w:val="Sprotnaopomba-besedilo"/>
        <w:rPr>
          <w:sz w:val="18"/>
          <w:szCs w:val="18"/>
          <w:lang w:val="sl-SI"/>
        </w:rPr>
      </w:pPr>
      <w:r w:rsidRPr="00826216">
        <w:rPr>
          <w:rStyle w:val="Sprotnaopomba-sklic"/>
          <w:sz w:val="18"/>
          <w:szCs w:val="18"/>
          <w:lang w:val="sl-SI"/>
        </w:rPr>
        <w:footnoteRef/>
      </w:r>
      <w:r w:rsidRPr="00826216">
        <w:rPr>
          <w:sz w:val="18"/>
          <w:szCs w:val="18"/>
          <w:lang w:val="sl-SI"/>
        </w:rPr>
        <w:t xml:space="preserve"> Uradni list RS, št. 33/16 in 21/18 – ZNOrg</w:t>
      </w:r>
    </w:p>
  </w:footnote>
  <w:footnote w:id="11">
    <w:p w14:paraId="1AF561BF" w14:textId="3CCF3357" w:rsidR="00AC72CE" w:rsidRPr="00826216" w:rsidRDefault="00AC72CE">
      <w:pPr>
        <w:pStyle w:val="Sprotnaopomba-besedilo"/>
        <w:rPr>
          <w:b/>
          <w:bCs/>
          <w:sz w:val="18"/>
          <w:szCs w:val="18"/>
          <w:lang w:val="sl-SI"/>
        </w:rPr>
      </w:pPr>
      <w:r w:rsidRPr="00826216">
        <w:rPr>
          <w:rStyle w:val="Sprotnaopomba-sklic"/>
          <w:sz w:val="18"/>
          <w:szCs w:val="18"/>
        </w:rPr>
        <w:footnoteRef/>
      </w:r>
      <w:r w:rsidRPr="00826216">
        <w:rPr>
          <w:sz w:val="18"/>
          <w:szCs w:val="18"/>
          <w:lang w:val="sl-SI"/>
        </w:rPr>
        <w:t xml:space="preserve"> Zakon o ratifikaciji Konvencije o pravicah invalidov in Izbirnega protokola h Konvenciji o pravicah invalidov (MKPI; Uradni list RS – Mednarodne pogodbe, št. </w:t>
      </w:r>
      <w:hyperlink r:id="rId68" w:tgtFrame="_blank" w:tooltip="Zakon o ratifikaciji Konvencije o pravicah invalidov in Izbirnega protokola h Konvenciji o pravicah invalidov (MKPI)" w:history="1">
        <w:r w:rsidRPr="00826216">
          <w:rPr>
            <w:rStyle w:val="Hiperpovezava"/>
            <w:color w:val="auto"/>
            <w:sz w:val="18"/>
            <w:szCs w:val="18"/>
            <w:u w:val="none"/>
            <w:lang w:val="sl-SI"/>
          </w:rPr>
          <w:t>10/08</w:t>
        </w:r>
      </w:hyperlink>
      <w:r w:rsidRPr="00826216">
        <w:rPr>
          <w:sz w:val="18"/>
          <w:szCs w:val="18"/>
          <w:lang w:val="sl-SI"/>
        </w:rPr>
        <w:t>)</w:t>
      </w:r>
    </w:p>
  </w:footnote>
  <w:footnote w:id="12">
    <w:p w14:paraId="6BDC495E" w14:textId="2D24A74B" w:rsidR="0078017B" w:rsidRPr="00826216" w:rsidRDefault="0078017B">
      <w:pPr>
        <w:pStyle w:val="Sprotnaopomba-besedilo"/>
        <w:rPr>
          <w:sz w:val="18"/>
          <w:szCs w:val="18"/>
          <w:lang w:val="sl-SI"/>
        </w:rPr>
      </w:pPr>
      <w:r w:rsidRPr="00826216">
        <w:rPr>
          <w:rStyle w:val="Sprotnaopomba-sklic"/>
          <w:sz w:val="18"/>
          <w:szCs w:val="18"/>
        </w:rPr>
        <w:footnoteRef/>
      </w:r>
      <w:r w:rsidRPr="00826216">
        <w:rPr>
          <w:sz w:val="18"/>
          <w:szCs w:val="18"/>
        </w:rPr>
        <w:t xml:space="preserve"> </w:t>
      </w:r>
      <w:r w:rsidRPr="00826216">
        <w:rPr>
          <w:sz w:val="18"/>
          <w:szCs w:val="18"/>
          <w:lang w:val="sl-SI"/>
        </w:rPr>
        <w:t>Uradni list RS, št. </w:t>
      </w:r>
      <w:hyperlink r:id="rId69" w:tgtFrame="_blank" w:tooltip="Zakon o izenačevanju možnosti invalidov (ZIMI)" w:history="1">
        <w:r w:rsidRPr="00826216">
          <w:rPr>
            <w:rStyle w:val="Hiperpovezava"/>
            <w:color w:val="auto"/>
            <w:sz w:val="18"/>
            <w:szCs w:val="18"/>
            <w:u w:val="none"/>
            <w:lang w:val="sl-SI"/>
          </w:rPr>
          <w:t>94/10</w:t>
        </w:r>
      </w:hyperlink>
      <w:r w:rsidRPr="00826216">
        <w:rPr>
          <w:sz w:val="18"/>
          <w:szCs w:val="18"/>
          <w:lang w:val="sl-SI"/>
        </w:rPr>
        <w:t>, </w:t>
      </w:r>
      <w:hyperlink r:id="rId70" w:tgtFrame="_blank" w:tooltip="Zakon o spremembah in dopolnitvah Zakona o izenačevanju možnosti invalidov (ZIMI-A)" w:history="1">
        <w:r w:rsidRPr="00826216">
          <w:rPr>
            <w:rStyle w:val="Hiperpovezava"/>
            <w:color w:val="auto"/>
            <w:sz w:val="18"/>
            <w:szCs w:val="18"/>
            <w:u w:val="none"/>
            <w:lang w:val="sl-SI"/>
          </w:rPr>
          <w:t>50/14</w:t>
        </w:r>
      </w:hyperlink>
      <w:r w:rsidRPr="00826216">
        <w:rPr>
          <w:sz w:val="18"/>
          <w:szCs w:val="18"/>
          <w:lang w:val="sl-SI"/>
        </w:rPr>
        <w:t>, </w:t>
      </w:r>
      <w:hyperlink r:id="rId71" w:tgtFrame="_blank" w:tooltip="Zakon o spremembah in dopolnitvah Zakona o izenačevanju možnosti invalidov (ZIMI-B)" w:history="1">
        <w:r w:rsidRPr="00826216">
          <w:rPr>
            <w:rStyle w:val="Hiperpovezava"/>
            <w:color w:val="auto"/>
            <w:sz w:val="18"/>
            <w:szCs w:val="18"/>
            <w:u w:val="none"/>
            <w:lang w:val="sl-SI"/>
          </w:rPr>
          <w:t>32/17</w:t>
        </w:r>
      </w:hyperlink>
      <w:r w:rsidRPr="00826216">
        <w:rPr>
          <w:sz w:val="18"/>
          <w:szCs w:val="18"/>
          <w:lang w:val="sl-SI"/>
        </w:rPr>
        <w:t>, </w:t>
      </w:r>
      <w:hyperlink r:id="rId72" w:tgtFrame="_blank" w:tooltip="Zakon o dopolnitvah Zakona o izenačevanju možnosti invalidov (ZIMI-C)" w:history="1">
        <w:r w:rsidRPr="00826216">
          <w:rPr>
            <w:rStyle w:val="Hiperpovezava"/>
            <w:color w:val="auto"/>
            <w:sz w:val="18"/>
            <w:szCs w:val="18"/>
            <w:u w:val="none"/>
            <w:lang w:val="sl-SI"/>
          </w:rPr>
          <w:t>95/24</w:t>
        </w:r>
      </w:hyperlink>
      <w:r w:rsidRPr="00826216">
        <w:rPr>
          <w:sz w:val="18"/>
          <w:szCs w:val="18"/>
          <w:lang w:val="sl-SI"/>
        </w:rPr>
        <w:t> in </w:t>
      </w:r>
      <w:hyperlink r:id="rId73" w:tgtFrame="_blank" w:tooltip="Zakon o spremembah in dopolnitvah Zakona o izenačevanju možnosti invalidov (ZIMI-D)" w:history="1">
        <w:r w:rsidRPr="00826216">
          <w:rPr>
            <w:rStyle w:val="Hiperpovezava"/>
            <w:color w:val="auto"/>
            <w:sz w:val="18"/>
            <w:szCs w:val="18"/>
            <w:u w:val="none"/>
            <w:lang w:val="sl-SI"/>
          </w:rPr>
          <w:t>112/25</w:t>
        </w:r>
      </w:hyperlink>
    </w:p>
  </w:footnote>
  <w:footnote w:id="13">
    <w:p w14:paraId="51C8F720" w14:textId="77777777" w:rsidR="00690017" w:rsidRPr="00410E04" w:rsidRDefault="00690017" w:rsidP="00690017">
      <w:pPr>
        <w:pStyle w:val="Sprotnaopomba-besedilo"/>
        <w:rPr>
          <w:lang w:val="sl-SI"/>
        </w:rPr>
      </w:pPr>
      <w:r>
        <w:rPr>
          <w:rStyle w:val="Sprotnaopomba-sklic"/>
        </w:rPr>
        <w:footnoteRef/>
      </w:r>
      <w:r>
        <w:t xml:space="preserve"> </w:t>
      </w:r>
      <w:r>
        <w:rPr>
          <w:lang w:val="sl-SI"/>
        </w:rPr>
        <w:t>Takrat še Ministrstvo za delo, družino, socialne zadeve in enake možnosti.</w:t>
      </w:r>
    </w:p>
  </w:footnote>
  <w:footnote w:id="14">
    <w:p w14:paraId="3DC1B749" w14:textId="152B5A01" w:rsidR="007F5867" w:rsidRPr="007F5867" w:rsidRDefault="007F5867">
      <w:pPr>
        <w:pStyle w:val="Sprotnaopomba-besedilo"/>
        <w:rPr>
          <w:sz w:val="18"/>
          <w:szCs w:val="18"/>
          <w:lang w:val="sl-SI"/>
        </w:rPr>
      </w:pPr>
      <w:r w:rsidRPr="00826216">
        <w:rPr>
          <w:rStyle w:val="Sprotnaopomba-sklic"/>
          <w:sz w:val="18"/>
          <w:szCs w:val="18"/>
        </w:rPr>
        <w:footnoteRef/>
      </w:r>
      <w:r w:rsidRPr="00826216">
        <w:rPr>
          <w:sz w:val="18"/>
          <w:szCs w:val="18"/>
        </w:rPr>
        <w:t xml:space="preserve"> </w:t>
      </w:r>
      <w:r w:rsidRPr="00826216">
        <w:rPr>
          <w:sz w:val="18"/>
          <w:szCs w:val="18"/>
          <w:lang w:val="sl-SI"/>
        </w:rPr>
        <w:t xml:space="preserve">Predlog zakona o socialnem vključevanju invalidov, EVA 2017-2611-0064 (dostopno na: </w:t>
      </w:r>
      <w:hyperlink r:id="rId74" w:history="1">
        <w:r w:rsidRPr="00EA177E">
          <w:rPr>
            <w:rStyle w:val="Hiperpovezava"/>
            <w:color w:val="auto"/>
            <w:sz w:val="18"/>
            <w:szCs w:val="18"/>
            <w:lang w:val="sl-SI"/>
          </w:rPr>
          <w:t>https://imss.dz-rs.si/IMiS/ImisAdmin.nsf/ImisnetAgent?OpenAgent&amp;2&amp;DZ-MSS-01/98742134f7149fd3a18cfb43ae90996b920a1af24f98d25c47769d4a13e38219</w:t>
        </w:r>
      </w:hyperlink>
      <w:r w:rsidRPr="007F5867">
        <w:rPr>
          <w:sz w:val="18"/>
          <w:szCs w:val="18"/>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0F1A" w14:textId="20DF319E" w:rsidR="005A44BB" w:rsidRPr="00111FE2" w:rsidRDefault="00314D94" w:rsidP="00BD536E">
    <w:pPr>
      <w:pStyle w:val="Glava"/>
      <w:rPr>
        <w:w w:val="90"/>
        <w:sz w:val="20"/>
        <w:szCs w:val="20"/>
      </w:rPr>
    </w:pPr>
    <w:bookmarkStart w:id="4" w:name="_Hlk230250222"/>
    <w:r w:rsidRPr="00111FE2">
      <w:rPr>
        <w:noProof/>
        <w:w w:val="90"/>
        <w:sz w:val="20"/>
        <w:szCs w:val="20"/>
      </w:rPr>
      <w:drawing>
        <wp:anchor distT="0" distB="0" distL="114300" distR="114300" simplePos="0" relativeHeight="251659264" behindDoc="0" locked="0" layoutInCell="1" allowOverlap="1" wp14:anchorId="61BA9ADF" wp14:editId="54B3FC27">
          <wp:simplePos x="0" y="0"/>
          <wp:positionH relativeFrom="page">
            <wp:posOffset>19685</wp:posOffset>
          </wp:positionH>
          <wp:positionV relativeFrom="paragraph">
            <wp:posOffset>-347345</wp:posOffset>
          </wp:positionV>
          <wp:extent cx="7540625" cy="678180"/>
          <wp:effectExtent l="0" t="0" r="3175" b="7620"/>
          <wp:wrapTight wrapText="bothSides">
            <wp:wrapPolygon edited="0">
              <wp:start x="0" y="0"/>
              <wp:lineTo x="0" y="21236"/>
              <wp:lineTo x="21555" y="21236"/>
              <wp:lineTo x="21555" y="0"/>
              <wp:lineTo x="0" y="0"/>
            </wp:wrapPolygon>
          </wp:wrapTight>
          <wp:docPr id="8" name="Slika 8" descr="V glavi dopisa je na vrhu logotip Zagovornika načela enakosti in logotip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V glavi dopisa je na vrhu logotip Zagovornika načela enakosti in logotip Republike Slovenije"/>
                  <pic:cNvPicPr>
                    <a:picLocks noChangeAspect="1" noChangeArrowheads="1"/>
                  </pic:cNvPicPr>
                </pic:nvPicPr>
                <pic:blipFill rotWithShape="1">
                  <a:blip r:embed="rId1">
                    <a:extLst>
                      <a:ext uri="{28A0092B-C50C-407E-A947-70E740481C1C}">
                        <a14:useLocalDpi xmlns:a14="http://schemas.microsoft.com/office/drawing/2010/main" val="0"/>
                      </a:ext>
                    </a:extLst>
                  </a:blip>
                  <a:srcRect t="42" b="34029"/>
                  <a:stretch/>
                </pic:blipFill>
                <pic:spPr bwMode="auto">
                  <a:xfrm>
                    <a:off x="0" y="0"/>
                    <a:ext cx="7540625" cy="6781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A44BB" w:rsidRPr="00111FE2">
      <w:rPr>
        <w:w w:val="90"/>
        <w:sz w:val="20"/>
        <w:szCs w:val="20"/>
      </w:rPr>
      <w:t>REPUBLIKA SLOVENIJA</w:t>
    </w:r>
  </w:p>
  <w:p w14:paraId="7BF816C8" w14:textId="5341DD9A" w:rsidR="005A44BB" w:rsidRPr="00111FE2" w:rsidRDefault="005A44BB" w:rsidP="00BD536E">
    <w:pPr>
      <w:pStyle w:val="Glava"/>
      <w:rPr>
        <w:w w:val="90"/>
        <w:sz w:val="20"/>
        <w:szCs w:val="20"/>
      </w:rPr>
    </w:pPr>
    <w:r w:rsidRPr="00111FE2">
      <w:rPr>
        <w:w w:val="90"/>
        <w:sz w:val="20"/>
        <w:szCs w:val="20"/>
      </w:rPr>
      <w:t>ZAGOVORNIK NAČELA ENAKOSTI</w:t>
    </w:r>
  </w:p>
  <w:p w14:paraId="2E40A48D" w14:textId="77777777" w:rsidR="007F2CD6" w:rsidRPr="00111FE2" w:rsidRDefault="007F2CD6" w:rsidP="00BD536E">
    <w:pPr>
      <w:pStyle w:val="Glava"/>
      <w:rPr>
        <w:sz w:val="20"/>
        <w:szCs w:val="20"/>
      </w:rPr>
    </w:pPr>
  </w:p>
  <w:p w14:paraId="4D16248E" w14:textId="68660E54" w:rsidR="005A44BB" w:rsidRPr="00111FE2" w:rsidRDefault="005A44BB" w:rsidP="00BD536E">
    <w:pPr>
      <w:pStyle w:val="Glava"/>
      <w:rPr>
        <w:sz w:val="20"/>
        <w:szCs w:val="20"/>
      </w:rPr>
    </w:pPr>
    <w:r w:rsidRPr="00111FE2">
      <w:rPr>
        <w:sz w:val="20"/>
        <w:szCs w:val="20"/>
      </w:rPr>
      <w:t>Železna cesta 16, 1000 Ljubljana</w:t>
    </w:r>
  </w:p>
  <w:p w14:paraId="056E0297" w14:textId="77777777" w:rsidR="007F2CD6" w:rsidRPr="00111FE2" w:rsidRDefault="007F2CD6" w:rsidP="00BD536E">
    <w:pPr>
      <w:pStyle w:val="Glava"/>
      <w:rPr>
        <w:sz w:val="20"/>
        <w:szCs w:val="20"/>
      </w:rPr>
    </w:pPr>
  </w:p>
  <w:p w14:paraId="2ACF119D" w14:textId="77777777" w:rsidR="007F2CD6" w:rsidRPr="0060543C" w:rsidRDefault="007F2CD6" w:rsidP="007F2CD6">
    <w:pPr>
      <w:pStyle w:val="Glava"/>
      <w:rPr>
        <w:sz w:val="20"/>
        <w:szCs w:val="20"/>
      </w:rPr>
    </w:pPr>
    <w:r w:rsidRPr="00111FE2">
      <w:rPr>
        <w:sz w:val="20"/>
        <w:szCs w:val="20"/>
      </w:rPr>
      <w:t xml:space="preserve">Spletna stran: </w:t>
    </w:r>
    <w:hyperlink r:id="rId2" w:history="1">
      <w:r w:rsidRPr="0060543C">
        <w:rPr>
          <w:rStyle w:val="Hiperpovezava"/>
          <w:color w:val="auto"/>
          <w:sz w:val="20"/>
          <w:szCs w:val="20"/>
        </w:rPr>
        <w:t>www.zagovornik.si</w:t>
      </w:r>
    </w:hyperlink>
    <w:r w:rsidRPr="0060543C">
      <w:rPr>
        <w:sz w:val="20"/>
        <w:szCs w:val="20"/>
      </w:rPr>
      <w:t xml:space="preserve"> </w:t>
    </w:r>
  </w:p>
  <w:p w14:paraId="44A6EE04" w14:textId="5E9F340F" w:rsidR="005A44BB" w:rsidRPr="0060543C" w:rsidRDefault="005A44BB" w:rsidP="00BD536E">
    <w:pPr>
      <w:pStyle w:val="Glava"/>
      <w:rPr>
        <w:sz w:val="20"/>
        <w:szCs w:val="20"/>
      </w:rPr>
    </w:pPr>
    <w:r w:rsidRPr="0060543C">
      <w:rPr>
        <w:sz w:val="20"/>
        <w:szCs w:val="20"/>
      </w:rPr>
      <w:t>E</w:t>
    </w:r>
    <w:r w:rsidR="007F2CD6" w:rsidRPr="0060543C">
      <w:rPr>
        <w:sz w:val="20"/>
        <w:szCs w:val="20"/>
      </w:rPr>
      <w:t>lektronska pošta</w:t>
    </w:r>
    <w:r w:rsidRPr="0060543C">
      <w:rPr>
        <w:sz w:val="20"/>
        <w:szCs w:val="20"/>
      </w:rPr>
      <w:t xml:space="preserve">: </w:t>
    </w:r>
    <w:hyperlink r:id="rId3" w:history="1">
      <w:r w:rsidR="0061420D" w:rsidRPr="0060543C">
        <w:rPr>
          <w:rStyle w:val="Hiperpovezava"/>
          <w:color w:val="auto"/>
          <w:sz w:val="20"/>
          <w:szCs w:val="20"/>
        </w:rPr>
        <w:t>gp@zagovornik-rs.si</w:t>
      </w:r>
    </w:hyperlink>
  </w:p>
  <w:p w14:paraId="10048C56" w14:textId="3EA0BD90" w:rsidR="007F2CD6" w:rsidRPr="0060543C" w:rsidRDefault="007F2CD6" w:rsidP="007F2CD6">
    <w:pPr>
      <w:pStyle w:val="Glava"/>
      <w:rPr>
        <w:sz w:val="20"/>
        <w:szCs w:val="20"/>
      </w:rPr>
    </w:pPr>
    <w:r w:rsidRPr="0060543C">
      <w:rPr>
        <w:sz w:val="20"/>
        <w:szCs w:val="20"/>
      </w:rPr>
      <w:t xml:space="preserve">Telefon: </w:t>
    </w:r>
    <w:r w:rsidR="00215604" w:rsidRPr="0060543C">
      <w:rPr>
        <w:sz w:val="20"/>
        <w:szCs w:val="20"/>
      </w:rPr>
      <w:t>01 4735 531</w:t>
    </w:r>
  </w:p>
  <w:bookmarkEnd w:id="4"/>
  <w:p w14:paraId="788130CD" w14:textId="77777777" w:rsidR="008C4949" w:rsidRDefault="008C4949" w:rsidP="00BD536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0AD"/>
    <w:multiLevelType w:val="hybridMultilevel"/>
    <w:tmpl w:val="41967E78"/>
    <w:lvl w:ilvl="0" w:tplc="63040B1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DC5E41"/>
    <w:multiLevelType w:val="hybridMultilevel"/>
    <w:tmpl w:val="BB60C022"/>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DF6FFB"/>
    <w:multiLevelType w:val="hybridMultilevel"/>
    <w:tmpl w:val="6130C74A"/>
    <w:lvl w:ilvl="0" w:tplc="B80ACA96">
      <w:start w:val="1"/>
      <w:numFmt w:val="bullet"/>
      <w:lvlText w:val="ـ"/>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923C05"/>
    <w:multiLevelType w:val="hybridMultilevel"/>
    <w:tmpl w:val="D5BAD2D8"/>
    <w:lvl w:ilvl="0" w:tplc="1C1808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7A674D"/>
    <w:multiLevelType w:val="hybridMultilevel"/>
    <w:tmpl w:val="A18024B2"/>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50281F"/>
    <w:multiLevelType w:val="hybridMultilevel"/>
    <w:tmpl w:val="E38E3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7928AB"/>
    <w:multiLevelType w:val="hybridMultilevel"/>
    <w:tmpl w:val="34AC34D0"/>
    <w:lvl w:ilvl="0" w:tplc="71146CE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BD8732B"/>
    <w:multiLevelType w:val="hybridMultilevel"/>
    <w:tmpl w:val="1F0EE4BE"/>
    <w:lvl w:ilvl="0" w:tplc="3474AEAA">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17E2455"/>
    <w:multiLevelType w:val="hybridMultilevel"/>
    <w:tmpl w:val="F822DDA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2FC583A"/>
    <w:multiLevelType w:val="hybridMultilevel"/>
    <w:tmpl w:val="064271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63F7863"/>
    <w:multiLevelType w:val="hybridMultilevel"/>
    <w:tmpl w:val="6370414A"/>
    <w:lvl w:ilvl="0" w:tplc="D570EC6A">
      <w:start w:val="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BD1D15"/>
    <w:multiLevelType w:val="multilevel"/>
    <w:tmpl w:val="E906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F6DB1"/>
    <w:multiLevelType w:val="hybridMultilevel"/>
    <w:tmpl w:val="2258048E"/>
    <w:lvl w:ilvl="0" w:tplc="0E66CB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4E019E"/>
    <w:multiLevelType w:val="hybridMultilevel"/>
    <w:tmpl w:val="53CC250A"/>
    <w:lvl w:ilvl="0" w:tplc="ADB20072">
      <w:start w:val="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E25050"/>
    <w:multiLevelType w:val="hybridMultilevel"/>
    <w:tmpl w:val="9F8A0548"/>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9120A24"/>
    <w:multiLevelType w:val="hybridMultilevel"/>
    <w:tmpl w:val="FBC69790"/>
    <w:lvl w:ilvl="0" w:tplc="D4E4B6EC">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30444861">
    <w:abstractNumId w:val="2"/>
  </w:num>
  <w:num w:numId="2" w16cid:durableId="1384409491">
    <w:abstractNumId w:val="11"/>
  </w:num>
  <w:num w:numId="3" w16cid:durableId="2103184262">
    <w:abstractNumId w:val="15"/>
  </w:num>
  <w:num w:numId="4" w16cid:durableId="1792506497">
    <w:abstractNumId w:val="5"/>
  </w:num>
  <w:num w:numId="5" w16cid:durableId="1352951904">
    <w:abstractNumId w:val="7"/>
  </w:num>
  <w:num w:numId="6" w16cid:durableId="352805010">
    <w:abstractNumId w:val="9"/>
  </w:num>
  <w:num w:numId="7" w16cid:durableId="1245068451">
    <w:abstractNumId w:val="6"/>
  </w:num>
  <w:num w:numId="8" w16cid:durableId="833760209">
    <w:abstractNumId w:val="0"/>
  </w:num>
  <w:num w:numId="9" w16cid:durableId="1281113443">
    <w:abstractNumId w:val="3"/>
  </w:num>
  <w:num w:numId="10" w16cid:durableId="2074544104">
    <w:abstractNumId w:val="10"/>
  </w:num>
  <w:num w:numId="11" w16cid:durableId="30421928">
    <w:abstractNumId w:val="13"/>
  </w:num>
  <w:num w:numId="12" w16cid:durableId="319847720">
    <w:abstractNumId w:val="12"/>
  </w:num>
  <w:num w:numId="13" w16cid:durableId="627707258">
    <w:abstractNumId w:val="8"/>
  </w:num>
  <w:num w:numId="14" w16cid:durableId="1968274458">
    <w:abstractNumId w:val="4"/>
  </w:num>
  <w:num w:numId="15" w16cid:durableId="567611824">
    <w:abstractNumId w:val="1"/>
  </w:num>
  <w:num w:numId="16" w16cid:durableId="2129350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49"/>
    <w:rsid w:val="00005E4D"/>
    <w:rsid w:val="000060AB"/>
    <w:rsid w:val="0001642A"/>
    <w:rsid w:val="00017FE8"/>
    <w:rsid w:val="00030A72"/>
    <w:rsid w:val="0003705B"/>
    <w:rsid w:val="00040846"/>
    <w:rsid w:val="00040AD2"/>
    <w:rsid w:val="00041461"/>
    <w:rsid w:val="00045875"/>
    <w:rsid w:val="000505D7"/>
    <w:rsid w:val="00050605"/>
    <w:rsid w:val="000508B7"/>
    <w:rsid w:val="000510D9"/>
    <w:rsid w:val="0005210B"/>
    <w:rsid w:val="000529AD"/>
    <w:rsid w:val="0005544D"/>
    <w:rsid w:val="0005674B"/>
    <w:rsid w:val="00057B33"/>
    <w:rsid w:val="00060485"/>
    <w:rsid w:val="00064E8D"/>
    <w:rsid w:val="000658BD"/>
    <w:rsid w:val="000659CF"/>
    <w:rsid w:val="0007108B"/>
    <w:rsid w:val="00072C17"/>
    <w:rsid w:val="00075977"/>
    <w:rsid w:val="0007730D"/>
    <w:rsid w:val="00077913"/>
    <w:rsid w:val="00080CA3"/>
    <w:rsid w:val="00090FBE"/>
    <w:rsid w:val="00092054"/>
    <w:rsid w:val="000945F5"/>
    <w:rsid w:val="00095565"/>
    <w:rsid w:val="000963D8"/>
    <w:rsid w:val="000968F1"/>
    <w:rsid w:val="00096D0A"/>
    <w:rsid w:val="000A0465"/>
    <w:rsid w:val="000A34D8"/>
    <w:rsid w:val="000B2E31"/>
    <w:rsid w:val="000B38AD"/>
    <w:rsid w:val="000B3B0E"/>
    <w:rsid w:val="000B5F43"/>
    <w:rsid w:val="000B67BC"/>
    <w:rsid w:val="000C5CA5"/>
    <w:rsid w:val="000C63C7"/>
    <w:rsid w:val="000C7F27"/>
    <w:rsid w:val="000D16FD"/>
    <w:rsid w:val="000D4C20"/>
    <w:rsid w:val="000D5BD4"/>
    <w:rsid w:val="000E2498"/>
    <w:rsid w:val="000E412E"/>
    <w:rsid w:val="000E520F"/>
    <w:rsid w:val="000E5725"/>
    <w:rsid w:val="000E6698"/>
    <w:rsid w:val="000E698C"/>
    <w:rsid w:val="000F52E5"/>
    <w:rsid w:val="000F5393"/>
    <w:rsid w:val="000F6190"/>
    <w:rsid w:val="000F6231"/>
    <w:rsid w:val="000F67CD"/>
    <w:rsid w:val="000F7442"/>
    <w:rsid w:val="001017F8"/>
    <w:rsid w:val="00103C61"/>
    <w:rsid w:val="00107808"/>
    <w:rsid w:val="00110598"/>
    <w:rsid w:val="00111B48"/>
    <w:rsid w:val="00111FE2"/>
    <w:rsid w:val="00115789"/>
    <w:rsid w:val="001233B1"/>
    <w:rsid w:val="00131162"/>
    <w:rsid w:val="001321E2"/>
    <w:rsid w:val="001353BF"/>
    <w:rsid w:val="0013548A"/>
    <w:rsid w:val="00136177"/>
    <w:rsid w:val="00136994"/>
    <w:rsid w:val="0013761B"/>
    <w:rsid w:val="00140A34"/>
    <w:rsid w:val="00140CA5"/>
    <w:rsid w:val="00141AD7"/>
    <w:rsid w:val="00143113"/>
    <w:rsid w:val="00143FAC"/>
    <w:rsid w:val="001474D9"/>
    <w:rsid w:val="00150DC0"/>
    <w:rsid w:val="0015693B"/>
    <w:rsid w:val="00156F0F"/>
    <w:rsid w:val="00164B02"/>
    <w:rsid w:val="001662EB"/>
    <w:rsid w:val="0016698A"/>
    <w:rsid w:val="001708F4"/>
    <w:rsid w:val="00172B20"/>
    <w:rsid w:val="00175111"/>
    <w:rsid w:val="00177000"/>
    <w:rsid w:val="0017705A"/>
    <w:rsid w:val="00180157"/>
    <w:rsid w:val="001801FF"/>
    <w:rsid w:val="00180530"/>
    <w:rsid w:val="00180F97"/>
    <w:rsid w:val="00184139"/>
    <w:rsid w:val="00184AFF"/>
    <w:rsid w:val="001856D1"/>
    <w:rsid w:val="0018616F"/>
    <w:rsid w:val="00191CEB"/>
    <w:rsid w:val="00191DD4"/>
    <w:rsid w:val="00194143"/>
    <w:rsid w:val="00194B70"/>
    <w:rsid w:val="0019503D"/>
    <w:rsid w:val="0019540A"/>
    <w:rsid w:val="00197165"/>
    <w:rsid w:val="001A203B"/>
    <w:rsid w:val="001A2BD1"/>
    <w:rsid w:val="001A5B01"/>
    <w:rsid w:val="001A79C9"/>
    <w:rsid w:val="001B40F2"/>
    <w:rsid w:val="001B776D"/>
    <w:rsid w:val="001C38B8"/>
    <w:rsid w:val="001C492E"/>
    <w:rsid w:val="001C5A65"/>
    <w:rsid w:val="001D3331"/>
    <w:rsid w:val="001D4BC7"/>
    <w:rsid w:val="001E13AE"/>
    <w:rsid w:val="001E151B"/>
    <w:rsid w:val="001E1DE7"/>
    <w:rsid w:val="001E7D8A"/>
    <w:rsid w:val="001F549D"/>
    <w:rsid w:val="001F5BA6"/>
    <w:rsid w:val="001F7177"/>
    <w:rsid w:val="001F7C24"/>
    <w:rsid w:val="00202A10"/>
    <w:rsid w:val="00203934"/>
    <w:rsid w:val="00205F7D"/>
    <w:rsid w:val="0020649A"/>
    <w:rsid w:val="00206EFE"/>
    <w:rsid w:val="00210827"/>
    <w:rsid w:val="00212C45"/>
    <w:rsid w:val="00213862"/>
    <w:rsid w:val="00213A51"/>
    <w:rsid w:val="00215604"/>
    <w:rsid w:val="00215B7B"/>
    <w:rsid w:val="00216A2A"/>
    <w:rsid w:val="00223B85"/>
    <w:rsid w:val="0022450E"/>
    <w:rsid w:val="002249C9"/>
    <w:rsid w:val="00226DA6"/>
    <w:rsid w:val="002314E5"/>
    <w:rsid w:val="00232272"/>
    <w:rsid w:val="00232479"/>
    <w:rsid w:val="00233EEE"/>
    <w:rsid w:val="002366E2"/>
    <w:rsid w:val="0023693C"/>
    <w:rsid w:val="0024056F"/>
    <w:rsid w:val="002437EE"/>
    <w:rsid w:val="00246313"/>
    <w:rsid w:val="002469EC"/>
    <w:rsid w:val="002477C6"/>
    <w:rsid w:val="00251A44"/>
    <w:rsid w:val="002563AB"/>
    <w:rsid w:val="00257B5A"/>
    <w:rsid w:val="00261CAF"/>
    <w:rsid w:val="00262250"/>
    <w:rsid w:val="00263614"/>
    <w:rsid w:val="00263917"/>
    <w:rsid w:val="002655C8"/>
    <w:rsid w:val="00265A39"/>
    <w:rsid w:val="002730E3"/>
    <w:rsid w:val="002739C7"/>
    <w:rsid w:val="00276888"/>
    <w:rsid w:val="00280385"/>
    <w:rsid w:val="00284E00"/>
    <w:rsid w:val="0028705E"/>
    <w:rsid w:val="00287D79"/>
    <w:rsid w:val="00287DD4"/>
    <w:rsid w:val="002900D7"/>
    <w:rsid w:val="00291399"/>
    <w:rsid w:val="00291ADE"/>
    <w:rsid w:val="00292028"/>
    <w:rsid w:val="00293D18"/>
    <w:rsid w:val="0029557E"/>
    <w:rsid w:val="002A2A7F"/>
    <w:rsid w:val="002A2CA3"/>
    <w:rsid w:val="002A3467"/>
    <w:rsid w:val="002A3898"/>
    <w:rsid w:val="002A3CC3"/>
    <w:rsid w:val="002A6822"/>
    <w:rsid w:val="002A6DF2"/>
    <w:rsid w:val="002B0C07"/>
    <w:rsid w:val="002B1708"/>
    <w:rsid w:val="002B2022"/>
    <w:rsid w:val="002B2092"/>
    <w:rsid w:val="002B7978"/>
    <w:rsid w:val="002C47BD"/>
    <w:rsid w:val="002D1554"/>
    <w:rsid w:val="002D2C49"/>
    <w:rsid w:val="002D3ED1"/>
    <w:rsid w:val="002D48FE"/>
    <w:rsid w:val="002D49CE"/>
    <w:rsid w:val="002E1402"/>
    <w:rsid w:val="002E2404"/>
    <w:rsid w:val="002E348B"/>
    <w:rsid w:val="002E4BCF"/>
    <w:rsid w:val="002F1609"/>
    <w:rsid w:val="002F1EA3"/>
    <w:rsid w:val="002F5D4A"/>
    <w:rsid w:val="00302781"/>
    <w:rsid w:val="0030364B"/>
    <w:rsid w:val="00306387"/>
    <w:rsid w:val="00311BE3"/>
    <w:rsid w:val="00311FD5"/>
    <w:rsid w:val="003131B9"/>
    <w:rsid w:val="00313770"/>
    <w:rsid w:val="00314D94"/>
    <w:rsid w:val="00317465"/>
    <w:rsid w:val="00323344"/>
    <w:rsid w:val="003247F8"/>
    <w:rsid w:val="00330A5E"/>
    <w:rsid w:val="00331527"/>
    <w:rsid w:val="0033181F"/>
    <w:rsid w:val="00332A7D"/>
    <w:rsid w:val="00333929"/>
    <w:rsid w:val="00336EE9"/>
    <w:rsid w:val="00340426"/>
    <w:rsid w:val="00342D9D"/>
    <w:rsid w:val="00343350"/>
    <w:rsid w:val="0035285D"/>
    <w:rsid w:val="00352A34"/>
    <w:rsid w:val="0035485D"/>
    <w:rsid w:val="00362EB7"/>
    <w:rsid w:val="00364323"/>
    <w:rsid w:val="00372C88"/>
    <w:rsid w:val="00380C3C"/>
    <w:rsid w:val="00380EB1"/>
    <w:rsid w:val="0038161B"/>
    <w:rsid w:val="00383387"/>
    <w:rsid w:val="00384245"/>
    <w:rsid w:val="00384FF4"/>
    <w:rsid w:val="003852C4"/>
    <w:rsid w:val="00386427"/>
    <w:rsid w:val="003866CB"/>
    <w:rsid w:val="00391327"/>
    <w:rsid w:val="00396581"/>
    <w:rsid w:val="00397E99"/>
    <w:rsid w:val="003A0C95"/>
    <w:rsid w:val="003A1576"/>
    <w:rsid w:val="003A3E43"/>
    <w:rsid w:val="003A4728"/>
    <w:rsid w:val="003A70CA"/>
    <w:rsid w:val="003B1C9D"/>
    <w:rsid w:val="003B310B"/>
    <w:rsid w:val="003B5980"/>
    <w:rsid w:val="003B6419"/>
    <w:rsid w:val="003C073F"/>
    <w:rsid w:val="003C1E97"/>
    <w:rsid w:val="003C35E9"/>
    <w:rsid w:val="003C4F1A"/>
    <w:rsid w:val="003D17AA"/>
    <w:rsid w:val="003D22D0"/>
    <w:rsid w:val="003D26D4"/>
    <w:rsid w:val="003D4D6A"/>
    <w:rsid w:val="003D4E1D"/>
    <w:rsid w:val="003E0081"/>
    <w:rsid w:val="003E0E46"/>
    <w:rsid w:val="003F1E82"/>
    <w:rsid w:val="003F3207"/>
    <w:rsid w:val="003F5970"/>
    <w:rsid w:val="003F5C44"/>
    <w:rsid w:val="003F612B"/>
    <w:rsid w:val="004009B5"/>
    <w:rsid w:val="00407151"/>
    <w:rsid w:val="00410FA9"/>
    <w:rsid w:val="004130E6"/>
    <w:rsid w:val="00413E8A"/>
    <w:rsid w:val="00414D44"/>
    <w:rsid w:val="004163C3"/>
    <w:rsid w:val="00423AD4"/>
    <w:rsid w:val="00425460"/>
    <w:rsid w:val="004270AE"/>
    <w:rsid w:val="004309BC"/>
    <w:rsid w:val="00430A5D"/>
    <w:rsid w:val="00431B7B"/>
    <w:rsid w:val="00434859"/>
    <w:rsid w:val="00437EB6"/>
    <w:rsid w:val="00440E53"/>
    <w:rsid w:val="00441C6C"/>
    <w:rsid w:val="00454125"/>
    <w:rsid w:val="00455188"/>
    <w:rsid w:val="004553B5"/>
    <w:rsid w:val="004575B0"/>
    <w:rsid w:val="00461601"/>
    <w:rsid w:val="00464D5F"/>
    <w:rsid w:val="00464EA4"/>
    <w:rsid w:val="00465361"/>
    <w:rsid w:val="00470343"/>
    <w:rsid w:val="004753E4"/>
    <w:rsid w:val="00477B5B"/>
    <w:rsid w:val="004827CD"/>
    <w:rsid w:val="00482BEF"/>
    <w:rsid w:val="00486C06"/>
    <w:rsid w:val="00486EA9"/>
    <w:rsid w:val="00493112"/>
    <w:rsid w:val="00493334"/>
    <w:rsid w:val="0049590F"/>
    <w:rsid w:val="00496A84"/>
    <w:rsid w:val="004A082A"/>
    <w:rsid w:val="004A0FCE"/>
    <w:rsid w:val="004A345A"/>
    <w:rsid w:val="004A4AD4"/>
    <w:rsid w:val="004A7024"/>
    <w:rsid w:val="004B1991"/>
    <w:rsid w:val="004B374F"/>
    <w:rsid w:val="004B5863"/>
    <w:rsid w:val="004C19C3"/>
    <w:rsid w:val="004C20C4"/>
    <w:rsid w:val="004C285F"/>
    <w:rsid w:val="004C35FC"/>
    <w:rsid w:val="004C3DF3"/>
    <w:rsid w:val="004C5A36"/>
    <w:rsid w:val="004C6DFE"/>
    <w:rsid w:val="004D04A8"/>
    <w:rsid w:val="004D132C"/>
    <w:rsid w:val="004D4DAD"/>
    <w:rsid w:val="004D7B9F"/>
    <w:rsid w:val="004D7DD4"/>
    <w:rsid w:val="004E257E"/>
    <w:rsid w:val="004E25C5"/>
    <w:rsid w:val="004E2F9F"/>
    <w:rsid w:val="004E442B"/>
    <w:rsid w:val="004E4FAD"/>
    <w:rsid w:val="004E7591"/>
    <w:rsid w:val="004F1590"/>
    <w:rsid w:val="004F4C19"/>
    <w:rsid w:val="004F676C"/>
    <w:rsid w:val="004F7E6D"/>
    <w:rsid w:val="005002AF"/>
    <w:rsid w:val="00500E79"/>
    <w:rsid w:val="00501A59"/>
    <w:rsid w:val="005024F8"/>
    <w:rsid w:val="0050303C"/>
    <w:rsid w:val="005049B7"/>
    <w:rsid w:val="0050560C"/>
    <w:rsid w:val="005059E6"/>
    <w:rsid w:val="00506DE5"/>
    <w:rsid w:val="00507B88"/>
    <w:rsid w:val="00513105"/>
    <w:rsid w:val="00514236"/>
    <w:rsid w:val="00516713"/>
    <w:rsid w:val="00516F4A"/>
    <w:rsid w:val="00517C12"/>
    <w:rsid w:val="005217F5"/>
    <w:rsid w:val="00523DB4"/>
    <w:rsid w:val="005250BA"/>
    <w:rsid w:val="00531377"/>
    <w:rsid w:val="00531641"/>
    <w:rsid w:val="00531F95"/>
    <w:rsid w:val="005358F2"/>
    <w:rsid w:val="00537F7F"/>
    <w:rsid w:val="005426D4"/>
    <w:rsid w:val="005432D2"/>
    <w:rsid w:val="00544829"/>
    <w:rsid w:val="0054775C"/>
    <w:rsid w:val="00550620"/>
    <w:rsid w:val="00551402"/>
    <w:rsid w:val="00556284"/>
    <w:rsid w:val="005572DD"/>
    <w:rsid w:val="00565BEE"/>
    <w:rsid w:val="0057233D"/>
    <w:rsid w:val="0057646E"/>
    <w:rsid w:val="00577E94"/>
    <w:rsid w:val="005812A9"/>
    <w:rsid w:val="00582269"/>
    <w:rsid w:val="00585D99"/>
    <w:rsid w:val="00585DA1"/>
    <w:rsid w:val="0059510F"/>
    <w:rsid w:val="00595945"/>
    <w:rsid w:val="00595CB4"/>
    <w:rsid w:val="005962C8"/>
    <w:rsid w:val="005965C0"/>
    <w:rsid w:val="0059770C"/>
    <w:rsid w:val="005A3605"/>
    <w:rsid w:val="005A44BB"/>
    <w:rsid w:val="005A48E8"/>
    <w:rsid w:val="005B223C"/>
    <w:rsid w:val="005B5CB9"/>
    <w:rsid w:val="005B6BBA"/>
    <w:rsid w:val="005C099A"/>
    <w:rsid w:val="005C0C3D"/>
    <w:rsid w:val="005C2804"/>
    <w:rsid w:val="005C5AAC"/>
    <w:rsid w:val="005C6DCC"/>
    <w:rsid w:val="005D0CB8"/>
    <w:rsid w:val="005D1881"/>
    <w:rsid w:val="005D5C5B"/>
    <w:rsid w:val="005D6C3A"/>
    <w:rsid w:val="005D701F"/>
    <w:rsid w:val="005D74C0"/>
    <w:rsid w:val="005E0DB8"/>
    <w:rsid w:val="005E1D37"/>
    <w:rsid w:val="005E2E8B"/>
    <w:rsid w:val="005E319C"/>
    <w:rsid w:val="005E428B"/>
    <w:rsid w:val="005E4352"/>
    <w:rsid w:val="005E5249"/>
    <w:rsid w:val="005E58A9"/>
    <w:rsid w:val="005E651C"/>
    <w:rsid w:val="005E779C"/>
    <w:rsid w:val="005E7B81"/>
    <w:rsid w:val="005F2F17"/>
    <w:rsid w:val="005F32F1"/>
    <w:rsid w:val="005F5D72"/>
    <w:rsid w:val="0060543C"/>
    <w:rsid w:val="006069E2"/>
    <w:rsid w:val="00607BA8"/>
    <w:rsid w:val="006109B2"/>
    <w:rsid w:val="00611CFF"/>
    <w:rsid w:val="00611E22"/>
    <w:rsid w:val="006133B8"/>
    <w:rsid w:val="0061420D"/>
    <w:rsid w:val="006149A8"/>
    <w:rsid w:val="006152F1"/>
    <w:rsid w:val="00615543"/>
    <w:rsid w:val="00621820"/>
    <w:rsid w:val="00625474"/>
    <w:rsid w:val="00627F93"/>
    <w:rsid w:val="00630932"/>
    <w:rsid w:val="00630DDC"/>
    <w:rsid w:val="00631949"/>
    <w:rsid w:val="006321AB"/>
    <w:rsid w:val="00634774"/>
    <w:rsid w:val="00637D4F"/>
    <w:rsid w:val="00637E25"/>
    <w:rsid w:val="006406EE"/>
    <w:rsid w:val="00640E19"/>
    <w:rsid w:val="00641F86"/>
    <w:rsid w:val="0064558A"/>
    <w:rsid w:val="006459B6"/>
    <w:rsid w:val="00646B83"/>
    <w:rsid w:val="0065041C"/>
    <w:rsid w:val="006528BA"/>
    <w:rsid w:val="00654D5A"/>
    <w:rsid w:val="00656646"/>
    <w:rsid w:val="00671A54"/>
    <w:rsid w:val="00676A6E"/>
    <w:rsid w:val="006773D4"/>
    <w:rsid w:val="006861D2"/>
    <w:rsid w:val="00690017"/>
    <w:rsid w:val="006A60E6"/>
    <w:rsid w:val="006A61C1"/>
    <w:rsid w:val="006A71AA"/>
    <w:rsid w:val="006A74C7"/>
    <w:rsid w:val="006B4753"/>
    <w:rsid w:val="006B4781"/>
    <w:rsid w:val="006B7B31"/>
    <w:rsid w:val="006C5359"/>
    <w:rsid w:val="006D4996"/>
    <w:rsid w:val="006D5F28"/>
    <w:rsid w:val="006E0371"/>
    <w:rsid w:val="006E071D"/>
    <w:rsid w:val="006E0BE2"/>
    <w:rsid w:val="006F448C"/>
    <w:rsid w:val="0070402E"/>
    <w:rsid w:val="0070410C"/>
    <w:rsid w:val="00704853"/>
    <w:rsid w:val="0071046B"/>
    <w:rsid w:val="0072188C"/>
    <w:rsid w:val="00721F6A"/>
    <w:rsid w:val="0072301F"/>
    <w:rsid w:val="00723E9C"/>
    <w:rsid w:val="00727669"/>
    <w:rsid w:val="00727F59"/>
    <w:rsid w:val="0073367F"/>
    <w:rsid w:val="007343F1"/>
    <w:rsid w:val="00735200"/>
    <w:rsid w:val="00745081"/>
    <w:rsid w:val="00745BC7"/>
    <w:rsid w:val="007468CF"/>
    <w:rsid w:val="00750FE7"/>
    <w:rsid w:val="00751A31"/>
    <w:rsid w:val="00751B34"/>
    <w:rsid w:val="00753FB1"/>
    <w:rsid w:val="00754B99"/>
    <w:rsid w:val="0076059B"/>
    <w:rsid w:val="00767370"/>
    <w:rsid w:val="00772874"/>
    <w:rsid w:val="00773912"/>
    <w:rsid w:val="0078017B"/>
    <w:rsid w:val="00780380"/>
    <w:rsid w:val="00783EDE"/>
    <w:rsid w:val="007846B2"/>
    <w:rsid w:val="0078539F"/>
    <w:rsid w:val="00793420"/>
    <w:rsid w:val="00793D87"/>
    <w:rsid w:val="00795588"/>
    <w:rsid w:val="0079767C"/>
    <w:rsid w:val="007A1541"/>
    <w:rsid w:val="007A1E7F"/>
    <w:rsid w:val="007A3E22"/>
    <w:rsid w:val="007A4ACD"/>
    <w:rsid w:val="007A53B9"/>
    <w:rsid w:val="007A55AB"/>
    <w:rsid w:val="007A6702"/>
    <w:rsid w:val="007B1F9D"/>
    <w:rsid w:val="007B47E7"/>
    <w:rsid w:val="007B5010"/>
    <w:rsid w:val="007B5932"/>
    <w:rsid w:val="007B6547"/>
    <w:rsid w:val="007C024C"/>
    <w:rsid w:val="007C14C9"/>
    <w:rsid w:val="007C3247"/>
    <w:rsid w:val="007C520F"/>
    <w:rsid w:val="007D1C12"/>
    <w:rsid w:val="007D3BB4"/>
    <w:rsid w:val="007D79C6"/>
    <w:rsid w:val="007D7C0F"/>
    <w:rsid w:val="007E0748"/>
    <w:rsid w:val="007E1711"/>
    <w:rsid w:val="007E24F5"/>
    <w:rsid w:val="007F1AA1"/>
    <w:rsid w:val="007F2CD6"/>
    <w:rsid w:val="007F3E53"/>
    <w:rsid w:val="007F41EC"/>
    <w:rsid w:val="007F5867"/>
    <w:rsid w:val="0080065D"/>
    <w:rsid w:val="00801AB8"/>
    <w:rsid w:val="008029D4"/>
    <w:rsid w:val="008044B9"/>
    <w:rsid w:val="0081014B"/>
    <w:rsid w:val="0081173F"/>
    <w:rsid w:val="00815946"/>
    <w:rsid w:val="008159DC"/>
    <w:rsid w:val="008163FA"/>
    <w:rsid w:val="00816834"/>
    <w:rsid w:val="00820A05"/>
    <w:rsid w:val="008227B3"/>
    <w:rsid w:val="00822DA5"/>
    <w:rsid w:val="00824AA8"/>
    <w:rsid w:val="0082613D"/>
    <w:rsid w:val="00826216"/>
    <w:rsid w:val="0082686C"/>
    <w:rsid w:val="00827D9D"/>
    <w:rsid w:val="00830B51"/>
    <w:rsid w:val="00832341"/>
    <w:rsid w:val="00833438"/>
    <w:rsid w:val="008369A5"/>
    <w:rsid w:val="00836D63"/>
    <w:rsid w:val="00846C1F"/>
    <w:rsid w:val="008477A0"/>
    <w:rsid w:val="00847C1D"/>
    <w:rsid w:val="00852108"/>
    <w:rsid w:val="00857A8C"/>
    <w:rsid w:val="00860215"/>
    <w:rsid w:val="00860AAC"/>
    <w:rsid w:val="00862264"/>
    <w:rsid w:val="008632B9"/>
    <w:rsid w:val="00864733"/>
    <w:rsid w:val="00865B96"/>
    <w:rsid w:val="0086760A"/>
    <w:rsid w:val="008752A3"/>
    <w:rsid w:val="008754A6"/>
    <w:rsid w:val="00882C28"/>
    <w:rsid w:val="00885C45"/>
    <w:rsid w:val="00885E40"/>
    <w:rsid w:val="008863E2"/>
    <w:rsid w:val="00890312"/>
    <w:rsid w:val="00892911"/>
    <w:rsid w:val="0089551C"/>
    <w:rsid w:val="008A1F70"/>
    <w:rsid w:val="008A6267"/>
    <w:rsid w:val="008A68FA"/>
    <w:rsid w:val="008A70E3"/>
    <w:rsid w:val="008A7662"/>
    <w:rsid w:val="008B54BF"/>
    <w:rsid w:val="008B5D54"/>
    <w:rsid w:val="008B7D09"/>
    <w:rsid w:val="008C0578"/>
    <w:rsid w:val="008C08EE"/>
    <w:rsid w:val="008C0FF6"/>
    <w:rsid w:val="008C1CE0"/>
    <w:rsid w:val="008C3AEB"/>
    <w:rsid w:val="008C44C5"/>
    <w:rsid w:val="008C4949"/>
    <w:rsid w:val="008D4348"/>
    <w:rsid w:val="008D7514"/>
    <w:rsid w:val="008E1628"/>
    <w:rsid w:val="008E3996"/>
    <w:rsid w:val="008F1237"/>
    <w:rsid w:val="008F295A"/>
    <w:rsid w:val="008F3394"/>
    <w:rsid w:val="008F4267"/>
    <w:rsid w:val="00902738"/>
    <w:rsid w:val="009042B9"/>
    <w:rsid w:val="00905B27"/>
    <w:rsid w:val="0090663F"/>
    <w:rsid w:val="009109CD"/>
    <w:rsid w:val="00912409"/>
    <w:rsid w:val="009130C1"/>
    <w:rsid w:val="009132C4"/>
    <w:rsid w:val="009150EC"/>
    <w:rsid w:val="009232B7"/>
    <w:rsid w:val="0093053F"/>
    <w:rsid w:val="00933298"/>
    <w:rsid w:val="0093373D"/>
    <w:rsid w:val="00934E2A"/>
    <w:rsid w:val="00934E8A"/>
    <w:rsid w:val="00940776"/>
    <w:rsid w:val="00940FE9"/>
    <w:rsid w:val="00941A5D"/>
    <w:rsid w:val="00942A91"/>
    <w:rsid w:val="009439B9"/>
    <w:rsid w:val="00947203"/>
    <w:rsid w:val="00947F84"/>
    <w:rsid w:val="00950726"/>
    <w:rsid w:val="00952969"/>
    <w:rsid w:val="00956840"/>
    <w:rsid w:val="00966F99"/>
    <w:rsid w:val="0097363F"/>
    <w:rsid w:val="00975A37"/>
    <w:rsid w:val="00976C9D"/>
    <w:rsid w:val="009812FF"/>
    <w:rsid w:val="0098140A"/>
    <w:rsid w:val="0098340C"/>
    <w:rsid w:val="00985B39"/>
    <w:rsid w:val="009872EE"/>
    <w:rsid w:val="00993B1F"/>
    <w:rsid w:val="00994CB3"/>
    <w:rsid w:val="00994E54"/>
    <w:rsid w:val="00996FB7"/>
    <w:rsid w:val="009A4759"/>
    <w:rsid w:val="009C12AA"/>
    <w:rsid w:val="009C5F32"/>
    <w:rsid w:val="009D1809"/>
    <w:rsid w:val="009D2ABE"/>
    <w:rsid w:val="009D313B"/>
    <w:rsid w:val="009E2063"/>
    <w:rsid w:val="009E323D"/>
    <w:rsid w:val="009E42D8"/>
    <w:rsid w:val="009F118B"/>
    <w:rsid w:val="009F4F00"/>
    <w:rsid w:val="009F55CE"/>
    <w:rsid w:val="009F669A"/>
    <w:rsid w:val="00A03541"/>
    <w:rsid w:val="00A039E0"/>
    <w:rsid w:val="00A11223"/>
    <w:rsid w:val="00A11977"/>
    <w:rsid w:val="00A1381F"/>
    <w:rsid w:val="00A13828"/>
    <w:rsid w:val="00A13F30"/>
    <w:rsid w:val="00A15768"/>
    <w:rsid w:val="00A22CC4"/>
    <w:rsid w:val="00A30FFD"/>
    <w:rsid w:val="00A310F2"/>
    <w:rsid w:val="00A312CD"/>
    <w:rsid w:val="00A31873"/>
    <w:rsid w:val="00A3362A"/>
    <w:rsid w:val="00A35412"/>
    <w:rsid w:val="00A360B4"/>
    <w:rsid w:val="00A401FB"/>
    <w:rsid w:val="00A406A3"/>
    <w:rsid w:val="00A41A54"/>
    <w:rsid w:val="00A41D1D"/>
    <w:rsid w:val="00A45A50"/>
    <w:rsid w:val="00A5163A"/>
    <w:rsid w:val="00A62E7C"/>
    <w:rsid w:val="00A67068"/>
    <w:rsid w:val="00A71042"/>
    <w:rsid w:val="00A71726"/>
    <w:rsid w:val="00A72832"/>
    <w:rsid w:val="00A72CFC"/>
    <w:rsid w:val="00A72D2B"/>
    <w:rsid w:val="00A7410F"/>
    <w:rsid w:val="00A74359"/>
    <w:rsid w:val="00A748AD"/>
    <w:rsid w:val="00A7720E"/>
    <w:rsid w:val="00A806A6"/>
    <w:rsid w:val="00A810E0"/>
    <w:rsid w:val="00A821BD"/>
    <w:rsid w:val="00A83FA9"/>
    <w:rsid w:val="00A8411E"/>
    <w:rsid w:val="00A85429"/>
    <w:rsid w:val="00A86608"/>
    <w:rsid w:val="00A87CDA"/>
    <w:rsid w:val="00A91C17"/>
    <w:rsid w:val="00A927D2"/>
    <w:rsid w:val="00A9309C"/>
    <w:rsid w:val="00A930D3"/>
    <w:rsid w:val="00A93734"/>
    <w:rsid w:val="00A95643"/>
    <w:rsid w:val="00A95CAE"/>
    <w:rsid w:val="00A96B52"/>
    <w:rsid w:val="00A971F1"/>
    <w:rsid w:val="00AA0944"/>
    <w:rsid w:val="00AA3D7B"/>
    <w:rsid w:val="00AA45BC"/>
    <w:rsid w:val="00AA6D5F"/>
    <w:rsid w:val="00AB2391"/>
    <w:rsid w:val="00AB4B2E"/>
    <w:rsid w:val="00AB775A"/>
    <w:rsid w:val="00AC36C6"/>
    <w:rsid w:val="00AC58FB"/>
    <w:rsid w:val="00AC6A52"/>
    <w:rsid w:val="00AC72CE"/>
    <w:rsid w:val="00AD1F2C"/>
    <w:rsid w:val="00AD41CD"/>
    <w:rsid w:val="00AD4724"/>
    <w:rsid w:val="00AD5818"/>
    <w:rsid w:val="00AD624D"/>
    <w:rsid w:val="00AD6295"/>
    <w:rsid w:val="00AD67ED"/>
    <w:rsid w:val="00AE12E8"/>
    <w:rsid w:val="00AE13A7"/>
    <w:rsid w:val="00AE31BF"/>
    <w:rsid w:val="00AE352F"/>
    <w:rsid w:val="00AE4E68"/>
    <w:rsid w:val="00AF1473"/>
    <w:rsid w:val="00AF1E7D"/>
    <w:rsid w:val="00AF1EBB"/>
    <w:rsid w:val="00AF2111"/>
    <w:rsid w:val="00AF2AAD"/>
    <w:rsid w:val="00AF59BB"/>
    <w:rsid w:val="00AF6E6D"/>
    <w:rsid w:val="00B0526B"/>
    <w:rsid w:val="00B060F4"/>
    <w:rsid w:val="00B11A07"/>
    <w:rsid w:val="00B16B12"/>
    <w:rsid w:val="00B17805"/>
    <w:rsid w:val="00B222A8"/>
    <w:rsid w:val="00B268C3"/>
    <w:rsid w:val="00B26E63"/>
    <w:rsid w:val="00B270D4"/>
    <w:rsid w:val="00B3142C"/>
    <w:rsid w:val="00B32AC0"/>
    <w:rsid w:val="00B350D7"/>
    <w:rsid w:val="00B36B5D"/>
    <w:rsid w:val="00B41374"/>
    <w:rsid w:val="00B43560"/>
    <w:rsid w:val="00B461A0"/>
    <w:rsid w:val="00B47F39"/>
    <w:rsid w:val="00B52513"/>
    <w:rsid w:val="00B52F55"/>
    <w:rsid w:val="00B5420D"/>
    <w:rsid w:val="00B56201"/>
    <w:rsid w:val="00B571E4"/>
    <w:rsid w:val="00B60A7A"/>
    <w:rsid w:val="00B61BC7"/>
    <w:rsid w:val="00B710D6"/>
    <w:rsid w:val="00B7451F"/>
    <w:rsid w:val="00B74C0A"/>
    <w:rsid w:val="00B75254"/>
    <w:rsid w:val="00B76A51"/>
    <w:rsid w:val="00B80278"/>
    <w:rsid w:val="00B855FA"/>
    <w:rsid w:val="00B9190D"/>
    <w:rsid w:val="00B9256B"/>
    <w:rsid w:val="00B93E74"/>
    <w:rsid w:val="00B951B5"/>
    <w:rsid w:val="00B973D2"/>
    <w:rsid w:val="00B974CD"/>
    <w:rsid w:val="00BA15F1"/>
    <w:rsid w:val="00BA2267"/>
    <w:rsid w:val="00BA2281"/>
    <w:rsid w:val="00BA6619"/>
    <w:rsid w:val="00BB3CA5"/>
    <w:rsid w:val="00BC5BD1"/>
    <w:rsid w:val="00BD0E51"/>
    <w:rsid w:val="00BD2567"/>
    <w:rsid w:val="00BD536E"/>
    <w:rsid w:val="00BE19AF"/>
    <w:rsid w:val="00BF00F8"/>
    <w:rsid w:val="00BF01BB"/>
    <w:rsid w:val="00BF45DF"/>
    <w:rsid w:val="00BF54FA"/>
    <w:rsid w:val="00BF6426"/>
    <w:rsid w:val="00C00227"/>
    <w:rsid w:val="00C064DE"/>
    <w:rsid w:val="00C1181D"/>
    <w:rsid w:val="00C13796"/>
    <w:rsid w:val="00C165EE"/>
    <w:rsid w:val="00C16741"/>
    <w:rsid w:val="00C16D14"/>
    <w:rsid w:val="00C1783A"/>
    <w:rsid w:val="00C23B35"/>
    <w:rsid w:val="00C244BA"/>
    <w:rsid w:val="00C24AC3"/>
    <w:rsid w:val="00C24D8C"/>
    <w:rsid w:val="00C301AD"/>
    <w:rsid w:val="00C30453"/>
    <w:rsid w:val="00C3209C"/>
    <w:rsid w:val="00C323DD"/>
    <w:rsid w:val="00C33C31"/>
    <w:rsid w:val="00C341C9"/>
    <w:rsid w:val="00C35977"/>
    <w:rsid w:val="00C415BF"/>
    <w:rsid w:val="00C423E7"/>
    <w:rsid w:val="00C425A9"/>
    <w:rsid w:val="00C44807"/>
    <w:rsid w:val="00C45031"/>
    <w:rsid w:val="00C4706A"/>
    <w:rsid w:val="00C508AD"/>
    <w:rsid w:val="00C52CC9"/>
    <w:rsid w:val="00C56C0D"/>
    <w:rsid w:val="00C6156A"/>
    <w:rsid w:val="00C65B38"/>
    <w:rsid w:val="00C701B5"/>
    <w:rsid w:val="00C7137C"/>
    <w:rsid w:val="00C729C8"/>
    <w:rsid w:val="00C7497C"/>
    <w:rsid w:val="00C7506E"/>
    <w:rsid w:val="00C75994"/>
    <w:rsid w:val="00C765B9"/>
    <w:rsid w:val="00C81FB6"/>
    <w:rsid w:val="00C8221F"/>
    <w:rsid w:val="00C841D3"/>
    <w:rsid w:val="00C853A7"/>
    <w:rsid w:val="00C86553"/>
    <w:rsid w:val="00C9008A"/>
    <w:rsid w:val="00C9015E"/>
    <w:rsid w:val="00C905D2"/>
    <w:rsid w:val="00C915F2"/>
    <w:rsid w:val="00C91DA4"/>
    <w:rsid w:val="00C95E0B"/>
    <w:rsid w:val="00CA17BA"/>
    <w:rsid w:val="00CA4A44"/>
    <w:rsid w:val="00CA4C54"/>
    <w:rsid w:val="00CA6E70"/>
    <w:rsid w:val="00CA7175"/>
    <w:rsid w:val="00CB2402"/>
    <w:rsid w:val="00CB3329"/>
    <w:rsid w:val="00CC0423"/>
    <w:rsid w:val="00CC08B9"/>
    <w:rsid w:val="00CC2C59"/>
    <w:rsid w:val="00CD3737"/>
    <w:rsid w:val="00CD4120"/>
    <w:rsid w:val="00CE030D"/>
    <w:rsid w:val="00CE0779"/>
    <w:rsid w:val="00CE44F3"/>
    <w:rsid w:val="00CE5C85"/>
    <w:rsid w:val="00CE745E"/>
    <w:rsid w:val="00CF2272"/>
    <w:rsid w:val="00CF46E2"/>
    <w:rsid w:val="00CF4A84"/>
    <w:rsid w:val="00CF5075"/>
    <w:rsid w:val="00CF65CC"/>
    <w:rsid w:val="00CF66C8"/>
    <w:rsid w:val="00CF74C8"/>
    <w:rsid w:val="00D04E1E"/>
    <w:rsid w:val="00D06D22"/>
    <w:rsid w:val="00D073A1"/>
    <w:rsid w:val="00D07B2B"/>
    <w:rsid w:val="00D10836"/>
    <w:rsid w:val="00D11DE4"/>
    <w:rsid w:val="00D14544"/>
    <w:rsid w:val="00D21BFF"/>
    <w:rsid w:val="00D23E34"/>
    <w:rsid w:val="00D247AF"/>
    <w:rsid w:val="00D25690"/>
    <w:rsid w:val="00D34CFB"/>
    <w:rsid w:val="00D44E53"/>
    <w:rsid w:val="00D50D17"/>
    <w:rsid w:val="00D51505"/>
    <w:rsid w:val="00D55407"/>
    <w:rsid w:val="00D559EE"/>
    <w:rsid w:val="00D57CDD"/>
    <w:rsid w:val="00D72ED3"/>
    <w:rsid w:val="00D7373A"/>
    <w:rsid w:val="00D80BD7"/>
    <w:rsid w:val="00D80D6B"/>
    <w:rsid w:val="00D82772"/>
    <w:rsid w:val="00D82823"/>
    <w:rsid w:val="00D83526"/>
    <w:rsid w:val="00D83DDE"/>
    <w:rsid w:val="00D844AE"/>
    <w:rsid w:val="00D85955"/>
    <w:rsid w:val="00D8717B"/>
    <w:rsid w:val="00D92D84"/>
    <w:rsid w:val="00D94BEA"/>
    <w:rsid w:val="00D96A15"/>
    <w:rsid w:val="00D971E7"/>
    <w:rsid w:val="00D979FE"/>
    <w:rsid w:val="00DA01CA"/>
    <w:rsid w:val="00DA196D"/>
    <w:rsid w:val="00DA2AA3"/>
    <w:rsid w:val="00DA474D"/>
    <w:rsid w:val="00DA575D"/>
    <w:rsid w:val="00DA5DEC"/>
    <w:rsid w:val="00DA7B41"/>
    <w:rsid w:val="00DB07CE"/>
    <w:rsid w:val="00DB0854"/>
    <w:rsid w:val="00DB2615"/>
    <w:rsid w:val="00DB33E1"/>
    <w:rsid w:val="00DB460F"/>
    <w:rsid w:val="00DB6938"/>
    <w:rsid w:val="00DB7A4E"/>
    <w:rsid w:val="00DC193D"/>
    <w:rsid w:val="00DC49C1"/>
    <w:rsid w:val="00DC7299"/>
    <w:rsid w:val="00DD1B57"/>
    <w:rsid w:val="00DD1F07"/>
    <w:rsid w:val="00DD30DD"/>
    <w:rsid w:val="00DD66EB"/>
    <w:rsid w:val="00DE0441"/>
    <w:rsid w:val="00DE1453"/>
    <w:rsid w:val="00DE3973"/>
    <w:rsid w:val="00DE60BD"/>
    <w:rsid w:val="00DF0AC6"/>
    <w:rsid w:val="00DF242B"/>
    <w:rsid w:val="00DF34F7"/>
    <w:rsid w:val="00DF6841"/>
    <w:rsid w:val="00E07EE7"/>
    <w:rsid w:val="00E10314"/>
    <w:rsid w:val="00E110D8"/>
    <w:rsid w:val="00E118BC"/>
    <w:rsid w:val="00E12962"/>
    <w:rsid w:val="00E139BC"/>
    <w:rsid w:val="00E161A1"/>
    <w:rsid w:val="00E22AC4"/>
    <w:rsid w:val="00E30AAD"/>
    <w:rsid w:val="00E31D24"/>
    <w:rsid w:val="00E325B4"/>
    <w:rsid w:val="00E35980"/>
    <w:rsid w:val="00E37B74"/>
    <w:rsid w:val="00E47487"/>
    <w:rsid w:val="00E510BE"/>
    <w:rsid w:val="00E51D3E"/>
    <w:rsid w:val="00E64D19"/>
    <w:rsid w:val="00E65031"/>
    <w:rsid w:val="00E67A64"/>
    <w:rsid w:val="00E67A79"/>
    <w:rsid w:val="00E712F5"/>
    <w:rsid w:val="00E74798"/>
    <w:rsid w:val="00E8110D"/>
    <w:rsid w:val="00E87916"/>
    <w:rsid w:val="00E93480"/>
    <w:rsid w:val="00E94F3E"/>
    <w:rsid w:val="00E9699C"/>
    <w:rsid w:val="00EA177E"/>
    <w:rsid w:val="00EA2F5F"/>
    <w:rsid w:val="00EA5125"/>
    <w:rsid w:val="00EA66CF"/>
    <w:rsid w:val="00EA74FB"/>
    <w:rsid w:val="00EB08F0"/>
    <w:rsid w:val="00EB7A33"/>
    <w:rsid w:val="00EC0AD9"/>
    <w:rsid w:val="00EC1FF4"/>
    <w:rsid w:val="00ED0920"/>
    <w:rsid w:val="00ED1C59"/>
    <w:rsid w:val="00ED32FE"/>
    <w:rsid w:val="00ED4768"/>
    <w:rsid w:val="00ED7B0C"/>
    <w:rsid w:val="00EE471F"/>
    <w:rsid w:val="00EF1CE6"/>
    <w:rsid w:val="00F006E2"/>
    <w:rsid w:val="00F0164A"/>
    <w:rsid w:val="00F036FA"/>
    <w:rsid w:val="00F05962"/>
    <w:rsid w:val="00F1061C"/>
    <w:rsid w:val="00F12312"/>
    <w:rsid w:val="00F133C8"/>
    <w:rsid w:val="00F13746"/>
    <w:rsid w:val="00F1404A"/>
    <w:rsid w:val="00F16AC7"/>
    <w:rsid w:val="00F20026"/>
    <w:rsid w:val="00F21466"/>
    <w:rsid w:val="00F22E88"/>
    <w:rsid w:val="00F24590"/>
    <w:rsid w:val="00F24C46"/>
    <w:rsid w:val="00F30BBD"/>
    <w:rsid w:val="00F32884"/>
    <w:rsid w:val="00F33A6D"/>
    <w:rsid w:val="00F33F02"/>
    <w:rsid w:val="00F347BD"/>
    <w:rsid w:val="00F34AC7"/>
    <w:rsid w:val="00F3605C"/>
    <w:rsid w:val="00F41B9C"/>
    <w:rsid w:val="00F422A5"/>
    <w:rsid w:val="00F438BB"/>
    <w:rsid w:val="00F52B9F"/>
    <w:rsid w:val="00F56C57"/>
    <w:rsid w:val="00F627D8"/>
    <w:rsid w:val="00F62F6E"/>
    <w:rsid w:val="00F6360B"/>
    <w:rsid w:val="00F675D9"/>
    <w:rsid w:val="00F70A12"/>
    <w:rsid w:val="00F70A90"/>
    <w:rsid w:val="00F73F3B"/>
    <w:rsid w:val="00F75B4C"/>
    <w:rsid w:val="00F77688"/>
    <w:rsid w:val="00F8270D"/>
    <w:rsid w:val="00F93831"/>
    <w:rsid w:val="00F94723"/>
    <w:rsid w:val="00FA1314"/>
    <w:rsid w:val="00FA1D3F"/>
    <w:rsid w:val="00FA4BE2"/>
    <w:rsid w:val="00FA5256"/>
    <w:rsid w:val="00FA6924"/>
    <w:rsid w:val="00FB0C90"/>
    <w:rsid w:val="00FB1621"/>
    <w:rsid w:val="00FB54E5"/>
    <w:rsid w:val="00FC186C"/>
    <w:rsid w:val="00FC38B1"/>
    <w:rsid w:val="00FC4FB0"/>
    <w:rsid w:val="00FC73DC"/>
    <w:rsid w:val="00FD1452"/>
    <w:rsid w:val="00FD2101"/>
    <w:rsid w:val="00FD3F2D"/>
    <w:rsid w:val="00FD670B"/>
    <w:rsid w:val="00FD7EDA"/>
    <w:rsid w:val="00FE044A"/>
    <w:rsid w:val="00FE3EE1"/>
    <w:rsid w:val="00FE73A4"/>
    <w:rsid w:val="00FE7B52"/>
    <w:rsid w:val="00FF6383"/>
    <w:rsid w:val="00FF6994"/>
    <w:rsid w:val="00FF73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D2C3A"/>
  <w15:chartTrackingRefBased/>
  <w15:docId w15:val="{3FC7D73B-E975-4F82-BE8E-E9776761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D536E"/>
    <w:pPr>
      <w:spacing w:after="0" w:line="240" w:lineRule="auto"/>
      <w:jc w:val="both"/>
    </w:pPr>
    <w:rPr>
      <w:rFonts w:ascii="Arial" w:eastAsia="Times New Roman" w:hAnsi="Arial" w:cs="Arial"/>
      <w:lang w:eastAsia="sl-SI"/>
    </w:rPr>
  </w:style>
  <w:style w:type="paragraph" w:styleId="Naslov1">
    <w:name w:val="heading 1"/>
    <w:basedOn w:val="Navaden"/>
    <w:next w:val="Navaden"/>
    <w:link w:val="Naslov1Znak"/>
    <w:uiPriority w:val="9"/>
    <w:qFormat/>
    <w:rsid w:val="00AC72C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C4949"/>
    <w:pPr>
      <w:tabs>
        <w:tab w:val="center" w:pos="4536"/>
        <w:tab w:val="right" w:pos="9072"/>
      </w:tabs>
    </w:pPr>
  </w:style>
  <w:style w:type="character" w:customStyle="1" w:styleId="GlavaZnak">
    <w:name w:val="Glava Znak"/>
    <w:basedOn w:val="Privzetapisavaodstavka"/>
    <w:link w:val="Glava"/>
    <w:uiPriority w:val="99"/>
    <w:rsid w:val="008C4949"/>
  </w:style>
  <w:style w:type="paragraph" w:styleId="Noga">
    <w:name w:val="footer"/>
    <w:basedOn w:val="Navaden"/>
    <w:link w:val="NogaZnak"/>
    <w:uiPriority w:val="99"/>
    <w:unhideWhenUsed/>
    <w:rsid w:val="008C4949"/>
    <w:pPr>
      <w:tabs>
        <w:tab w:val="center" w:pos="4536"/>
        <w:tab w:val="right" w:pos="9072"/>
      </w:tabs>
    </w:pPr>
  </w:style>
  <w:style w:type="character" w:customStyle="1" w:styleId="NogaZnak">
    <w:name w:val="Noga Znak"/>
    <w:basedOn w:val="Privzetapisavaodstavka"/>
    <w:link w:val="Noga"/>
    <w:uiPriority w:val="99"/>
    <w:rsid w:val="008C4949"/>
  </w:style>
  <w:style w:type="character" w:styleId="Hiperpovezava">
    <w:name w:val="Hyperlink"/>
    <w:basedOn w:val="Privzetapisavaodstavka"/>
    <w:uiPriority w:val="99"/>
    <w:unhideWhenUsed/>
    <w:rsid w:val="008C4949"/>
    <w:rPr>
      <w:color w:val="0563C1" w:themeColor="hyperlink"/>
      <w:u w:val="single"/>
    </w:rPr>
  </w:style>
  <w:style w:type="paragraph" w:customStyle="1" w:styleId="ZADEVA">
    <w:name w:val="ZADEVA"/>
    <w:basedOn w:val="Navaden"/>
    <w:qFormat/>
    <w:rsid w:val="008C4949"/>
    <w:pPr>
      <w:tabs>
        <w:tab w:val="left" w:pos="1701"/>
      </w:tabs>
      <w:ind w:left="1701" w:hanging="1701"/>
    </w:pPr>
    <w:rPr>
      <w:b/>
      <w:lang w:val="it-IT"/>
    </w:rPr>
  </w:style>
  <w:style w:type="paragraph" w:styleId="Navadensplet">
    <w:name w:val="Normal (Web)"/>
    <w:basedOn w:val="Navaden"/>
    <w:uiPriority w:val="99"/>
    <w:unhideWhenUsed/>
    <w:rsid w:val="008C4949"/>
    <w:pPr>
      <w:spacing w:before="100" w:beforeAutospacing="1" w:after="100" w:afterAutospacing="1"/>
    </w:pPr>
    <w:rPr>
      <w:rFonts w:ascii="Times New Roman" w:hAnsi="Times New Roman" w:cs="Times New Roman"/>
      <w:sz w:val="24"/>
      <w:szCs w:val="24"/>
    </w:rPr>
  </w:style>
  <w:style w:type="paragraph" w:customStyle="1" w:styleId="podpisi">
    <w:name w:val="podpisi"/>
    <w:basedOn w:val="Navaden"/>
    <w:qFormat/>
    <w:rsid w:val="008C4949"/>
    <w:pPr>
      <w:tabs>
        <w:tab w:val="left" w:pos="3402"/>
      </w:tabs>
    </w:pPr>
    <w:rPr>
      <w:lang w:val="it-IT"/>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8C4949"/>
    <w:rPr>
      <w:rFonts w:cs="Times New Roman"/>
      <w:sz w:val="20"/>
      <w:szCs w:val="20"/>
      <w:lang w:val="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8C4949"/>
    <w:rPr>
      <w:rFonts w:ascii="Arial" w:eastAsia="Times New Roman" w:hAnsi="Arial" w:cs="Times New Roman"/>
      <w:sz w:val="20"/>
      <w:szCs w:val="20"/>
      <w:lang w:val="en-US"/>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uiPriority w:val="99"/>
    <w:unhideWhenUsed/>
    <w:qFormat/>
    <w:rsid w:val="008C4949"/>
    <w:rPr>
      <w:vertAlign w:val="superscript"/>
    </w:rPr>
  </w:style>
  <w:style w:type="paragraph" w:styleId="Odstavekseznama">
    <w:name w:val="List Paragraph"/>
    <w:aliases w:val="Odstavek seznama_IP,Seznam_IP_1,3,Bullet 1,Bullet Points,Colorful List - Accent 11,Dot pt,F5 List Paragraph,Indicator Text,Issue Action POC,List Paragraph Char Char Char,List Paragraph2,MAIN CONTENT,Normal numbered,Numbered Para 1,Bulle"/>
    <w:basedOn w:val="Navaden"/>
    <w:link w:val="OdstavekseznamaZnak"/>
    <w:uiPriority w:val="34"/>
    <w:qFormat/>
    <w:rsid w:val="00BD536E"/>
    <w:pPr>
      <w:ind w:left="720"/>
      <w:contextualSpacing/>
    </w:pPr>
  </w:style>
  <w:style w:type="table" w:styleId="Tabelamrea">
    <w:name w:val="Table Grid"/>
    <w:basedOn w:val="Navadnatabela"/>
    <w:uiPriority w:val="39"/>
    <w:rsid w:val="00BD536E"/>
    <w:pPr>
      <w:spacing w:after="0" w:line="240" w:lineRule="auto"/>
    </w:pPr>
    <w:rPr>
      <w:rFonts w:ascii="Arial" w:hAnsi="Arial"/>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EF1CE6"/>
    <w:rPr>
      <w:color w:val="954F72" w:themeColor="followedHyperlink"/>
      <w:u w:val="single"/>
    </w:rPr>
  </w:style>
  <w:style w:type="character" w:styleId="Nerazreenaomemba">
    <w:name w:val="Unresolved Mention"/>
    <w:basedOn w:val="Privzetapisavaodstavka"/>
    <w:uiPriority w:val="99"/>
    <w:semiHidden/>
    <w:unhideWhenUsed/>
    <w:rsid w:val="00EF1CE6"/>
    <w:rPr>
      <w:color w:val="605E5C"/>
      <w:shd w:val="clear" w:color="auto" w:fill="E1DFDD"/>
    </w:rPr>
  </w:style>
  <w:style w:type="character" w:styleId="Pripombasklic">
    <w:name w:val="annotation reference"/>
    <w:basedOn w:val="Privzetapisavaodstavka"/>
    <w:uiPriority w:val="99"/>
    <w:semiHidden/>
    <w:unhideWhenUsed/>
    <w:rsid w:val="008A70E3"/>
    <w:rPr>
      <w:sz w:val="16"/>
      <w:szCs w:val="16"/>
    </w:rPr>
  </w:style>
  <w:style w:type="paragraph" w:styleId="Pripombabesedilo">
    <w:name w:val="annotation text"/>
    <w:basedOn w:val="Navaden"/>
    <w:link w:val="PripombabesediloZnak"/>
    <w:uiPriority w:val="99"/>
    <w:semiHidden/>
    <w:unhideWhenUsed/>
    <w:rsid w:val="008A70E3"/>
    <w:rPr>
      <w:sz w:val="20"/>
      <w:szCs w:val="20"/>
    </w:rPr>
  </w:style>
  <w:style w:type="character" w:customStyle="1" w:styleId="PripombabesediloZnak">
    <w:name w:val="Pripomba – besedilo Znak"/>
    <w:basedOn w:val="Privzetapisavaodstavka"/>
    <w:link w:val="Pripombabesedilo"/>
    <w:uiPriority w:val="99"/>
    <w:semiHidden/>
    <w:rsid w:val="008A70E3"/>
    <w:rPr>
      <w:rFonts w:ascii="Arial" w:eastAsia="Times New Roman"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8A70E3"/>
    <w:rPr>
      <w:b/>
      <w:bCs/>
    </w:rPr>
  </w:style>
  <w:style w:type="character" w:customStyle="1" w:styleId="ZadevapripombeZnak">
    <w:name w:val="Zadeva pripombe Znak"/>
    <w:basedOn w:val="PripombabesediloZnak"/>
    <w:link w:val="Zadevapripombe"/>
    <w:uiPriority w:val="99"/>
    <w:semiHidden/>
    <w:rsid w:val="008A70E3"/>
    <w:rPr>
      <w:rFonts w:ascii="Arial" w:eastAsia="Times New Roman" w:hAnsi="Arial" w:cs="Arial"/>
      <w:b/>
      <w:bCs/>
      <w:sz w:val="20"/>
      <w:szCs w:val="20"/>
      <w:lang w:eastAsia="sl-SI"/>
    </w:rPr>
  </w:style>
  <w:style w:type="paragraph" w:styleId="Revizija">
    <w:name w:val="Revision"/>
    <w:hidden/>
    <w:uiPriority w:val="99"/>
    <w:semiHidden/>
    <w:rsid w:val="00291ADE"/>
    <w:pPr>
      <w:spacing w:after="0" w:line="240" w:lineRule="auto"/>
    </w:pPr>
    <w:rPr>
      <w:rFonts w:ascii="Arial" w:eastAsia="Times New Roman" w:hAnsi="Arial" w:cs="Arial"/>
      <w:lang w:eastAsia="sl-SI"/>
    </w:rPr>
  </w:style>
  <w:style w:type="character" w:styleId="Krepko">
    <w:name w:val="Strong"/>
    <w:basedOn w:val="Privzetapisavaodstavka"/>
    <w:uiPriority w:val="22"/>
    <w:qFormat/>
    <w:rsid w:val="00933298"/>
    <w:rPr>
      <w:b/>
      <w:bCs/>
    </w:rPr>
  </w:style>
  <w:style w:type="character" w:customStyle="1" w:styleId="OdstavekseznamaZnak">
    <w:name w:val="Odstavek seznama Znak"/>
    <w:aliases w:val="Odstavek seznama_IP Znak,Seznam_IP_1 Znak,3 Znak,Bullet 1 Znak,Bullet Points Znak,Colorful List - Accent 11 Znak,Dot pt Znak,F5 List Paragraph Znak,Indicator Text Znak,Issue Action POC Znak,List Paragraph Char Char Char Znak"/>
    <w:link w:val="Odstavekseznama"/>
    <w:uiPriority w:val="34"/>
    <w:qFormat/>
    <w:locked/>
    <w:rsid w:val="00DD66EB"/>
    <w:rPr>
      <w:rFonts w:ascii="Arial" w:eastAsia="Times New Roman" w:hAnsi="Arial" w:cs="Arial"/>
      <w:lang w:eastAsia="sl-SI"/>
    </w:rPr>
  </w:style>
  <w:style w:type="character" w:customStyle="1" w:styleId="Naslov1Znak">
    <w:name w:val="Naslov 1 Znak"/>
    <w:basedOn w:val="Privzetapisavaodstavka"/>
    <w:link w:val="Naslov1"/>
    <w:uiPriority w:val="9"/>
    <w:rsid w:val="00AC72CE"/>
    <w:rPr>
      <w:rFonts w:asciiTheme="majorHAnsi" w:eastAsiaTheme="majorEastAsia" w:hAnsiTheme="majorHAnsi" w:cstheme="majorBidi"/>
      <w:color w:val="2F5496" w:themeColor="accent1" w:themeShade="BF"/>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804">
      <w:bodyDiv w:val="1"/>
      <w:marLeft w:val="0"/>
      <w:marRight w:val="0"/>
      <w:marTop w:val="0"/>
      <w:marBottom w:val="0"/>
      <w:divBdr>
        <w:top w:val="none" w:sz="0" w:space="0" w:color="auto"/>
        <w:left w:val="none" w:sz="0" w:space="0" w:color="auto"/>
        <w:bottom w:val="none" w:sz="0" w:space="0" w:color="auto"/>
        <w:right w:val="none" w:sz="0" w:space="0" w:color="auto"/>
      </w:divBdr>
    </w:div>
    <w:div w:id="78988331">
      <w:bodyDiv w:val="1"/>
      <w:marLeft w:val="0"/>
      <w:marRight w:val="0"/>
      <w:marTop w:val="0"/>
      <w:marBottom w:val="0"/>
      <w:divBdr>
        <w:top w:val="none" w:sz="0" w:space="0" w:color="auto"/>
        <w:left w:val="none" w:sz="0" w:space="0" w:color="auto"/>
        <w:bottom w:val="none" w:sz="0" w:space="0" w:color="auto"/>
        <w:right w:val="none" w:sz="0" w:space="0" w:color="auto"/>
      </w:divBdr>
      <w:divsChild>
        <w:div w:id="663554722">
          <w:marLeft w:val="0"/>
          <w:marRight w:val="0"/>
          <w:marTop w:val="240"/>
          <w:marBottom w:val="0"/>
          <w:divBdr>
            <w:top w:val="none" w:sz="0" w:space="0" w:color="auto"/>
            <w:left w:val="none" w:sz="0" w:space="0" w:color="auto"/>
            <w:bottom w:val="none" w:sz="0" w:space="0" w:color="auto"/>
            <w:right w:val="none" w:sz="0" w:space="0" w:color="auto"/>
          </w:divBdr>
        </w:div>
        <w:div w:id="848640154">
          <w:marLeft w:val="425"/>
          <w:marRight w:val="0"/>
          <w:marTop w:val="0"/>
          <w:marBottom w:val="0"/>
          <w:divBdr>
            <w:top w:val="none" w:sz="0" w:space="0" w:color="auto"/>
            <w:left w:val="none" w:sz="0" w:space="0" w:color="auto"/>
            <w:bottom w:val="none" w:sz="0" w:space="0" w:color="auto"/>
            <w:right w:val="none" w:sz="0" w:space="0" w:color="auto"/>
          </w:divBdr>
          <w:divsChild>
            <w:div w:id="2089377326">
              <w:marLeft w:val="0"/>
              <w:marRight w:val="0"/>
              <w:marTop w:val="0"/>
              <w:marBottom w:val="0"/>
              <w:divBdr>
                <w:top w:val="none" w:sz="0" w:space="0" w:color="auto"/>
                <w:left w:val="none" w:sz="0" w:space="0" w:color="auto"/>
                <w:bottom w:val="none" w:sz="0" w:space="0" w:color="auto"/>
                <w:right w:val="none" w:sz="0" w:space="0" w:color="auto"/>
              </w:divBdr>
            </w:div>
          </w:divsChild>
        </w:div>
        <w:div w:id="971715354">
          <w:marLeft w:val="425"/>
          <w:marRight w:val="0"/>
          <w:marTop w:val="0"/>
          <w:marBottom w:val="0"/>
          <w:divBdr>
            <w:top w:val="none" w:sz="0" w:space="0" w:color="auto"/>
            <w:left w:val="none" w:sz="0" w:space="0" w:color="auto"/>
            <w:bottom w:val="none" w:sz="0" w:space="0" w:color="auto"/>
            <w:right w:val="none" w:sz="0" w:space="0" w:color="auto"/>
          </w:divBdr>
          <w:divsChild>
            <w:div w:id="2092727133">
              <w:marLeft w:val="0"/>
              <w:marRight w:val="0"/>
              <w:marTop w:val="0"/>
              <w:marBottom w:val="0"/>
              <w:divBdr>
                <w:top w:val="none" w:sz="0" w:space="0" w:color="auto"/>
                <w:left w:val="none" w:sz="0" w:space="0" w:color="auto"/>
                <w:bottom w:val="none" w:sz="0" w:space="0" w:color="auto"/>
                <w:right w:val="none" w:sz="0" w:space="0" w:color="auto"/>
              </w:divBdr>
            </w:div>
          </w:divsChild>
        </w:div>
        <w:div w:id="1325011977">
          <w:marLeft w:val="425"/>
          <w:marRight w:val="0"/>
          <w:marTop w:val="0"/>
          <w:marBottom w:val="0"/>
          <w:divBdr>
            <w:top w:val="none" w:sz="0" w:space="0" w:color="auto"/>
            <w:left w:val="none" w:sz="0" w:space="0" w:color="auto"/>
            <w:bottom w:val="none" w:sz="0" w:space="0" w:color="auto"/>
            <w:right w:val="none" w:sz="0" w:space="0" w:color="auto"/>
          </w:divBdr>
          <w:divsChild>
            <w:div w:id="62726055">
              <w:marLeft w:val="0"/>
              <w:marRight w:val="0"/>
              <w:marTop w:val="0"/>
              <w:marBottom w:val="0"/>
              <w:divBdr>
                <w:top w:val="none" w:sz="0" w:space="0" w:color="auto"/>
                <w:left w:val="none" w:sz="0" w:space="0" w:color="auto"/>
                <w:bottom w:val="none" w:sz="0" w:space="0" w:color="auto"/>
                <w:right w:val="none" w:sz="0" w:space="0" w:color="auto"/>
              </w:divBdr>
            </w:div>
          </w:divsChild>
        </w:div>
        <w:div w:id="500586893">
          <w:marLeft w:val="425"/>
          <w:marRight w:val="0"/>
          <w:marTop w:val="0"/>
          <w:marBottom w:val="0"/>
          <w:divBdr>
            <w:top w:val="none" w:sz="0" w:space="0" w:color="auto"/>
            <w:left w:val="none" w:sz="0" w:space="0" w:color="auto"/>
            <w:bottom w:val="none" w:sz="0" w:space="0" w:color="auto"/>
            <w:right w:val="none" w:sz="0" w:space="0" w:color="auto"/>
          </w:divBdr>
          <w:divsChild>
            <w:div w:id="874585858">
              <w:marLeft w:val="0"/>
              <w:marRight w:val="0"/>
              <w:marTop w:val="0"/>
              <w:marBottom w:val="0"/>
              <w:divBdr>
                <w:top w:val="none" w:sz="0" w:space="0" w:color="auto"/>
                <w:left w:val="none" w:sz="0" w:space="0" w:color="auto"/>
                <w:bottom w:val="none" w:sz="0" w:space="0" w:color="auto"/>
                <w:right w:val="none" w:sz="0" w:space="0" w:color="auto"/>
              </w:divBdr>
            </w:div>
          </w:divsChild>
        </w:div>
        <w:div w:id="1132750261">
          <w:marLeft w:val="425"/>
          <w:marRight w:val="0"/>
          <w:marTop w:val="0"/>
          <w:marBottom w:val="0"/>
          <w:divBdr>
            <w:top w:val="none" w:sz="0" w:space="0" w:color="auto"/>
            <w:left w:val="none" w:sz="0" w:space="0" w:color="auto"/>
            <w:bottom w:val="none" w:sz="0" w:space="0" w:color="auto"/>
            <w:right w:val="none" w:sz="0" w:space="0" w:color="auto"/>
          </w:divBdr>
          <w:divsChild>
            <w:div w:id="3551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0797">
      <w:bodyDiv w:val="1"/>
      <w:marLeft w:val="0"/>
      <w:marRight w:val="0"/>
      <w:marTop w:val="0"/>
      <w:marBottom w:val="0"/>
      <w:divBdr>
        <w:top w:val="none" w:sz="0" w:space="0" w:color="auto"/>
        <w:left w:val="none" w:sz="0" w:space="0" w:color="auto"/>
        <w:bottom w:val="none" w:sz="0" w:space="0" w:color="auto"/>
        <w:right w:val="none" w:sz="0" w:space="0" w:color="auto"/>
      </w:divBdr>
    </w:div>
    <w:div w:id="126168782">
      <w:bodyDiv w:val="1"/>
      <w:marLeft w:val="0"/>
      <w:marRight w:val="0"/>
      <w:marTop w:val="0"/>
      <w:marBottom w:val="0"/>
      <w:divBdr>
        <w:top w:val="none" w:sz="0" w:space="0" w:color="auto"/>
        <w:left w:val="none" w:sz="0" w:space="0" w:color="auto"/>
        <w:bottom w:val="none" w:sz="0" w:space="0" w:color="auto"/>
        <w:right w:val="none" w:sz="0" w:space="0" w:color="auto"/>
      </w:divBdr>
    </w:div>
    <w:div w:id="137068052">
      <w:bodyDiv w:val="1"/>
      <w:marLeft w:val="0"/>
      <w:marRight w:val="0"/>
      <w:marTop w:val="0"/>
      <w:marBottom w:val="0"/>
      <w:divBdr>
        <w:top w:val="none" w:sz="0" w:space="0" w:color="auto"/>
        <w:left w:val="none" w:sz="0" w:space="0" w:color="auto"/>
        <w:bottom w:val="none" w:sz="0" w:space="0" w:color="auto"/>
        <w:right w:val="none" w:sz="0" w:space="0" w:color="auto"/>
      </w:divBdr>
    </w:div>
    <w:div w:id="202208760">
      <w:bodyDiv w:val="1"/>
      <w:marLeft w:val="0"/>
      <w:marRight w:val="0"/>
      <w:marTop w:val="0"/>
      <w:marBottom w:val="0"/>
      <w:divBdr>
        <w:top w:val="none" w:sz="0" w:space="0" w:color="auto"/>
        <w:left w:val="none" w:sz="0" w:space="0" w:color="auto"/>
        <w:bottom w:val="none" w:sz="0" w:space="0" w:color="auto"/>
        <w:right w:val="none" w:sz="0" w:space="0" w:color="auto"/>
      </w:divBdr>
    </w:div>
    <w:div w:id="248734045">
      <w:bodyDiv w:val="1"/>
      <w:marLeft w:val="0"/>
      <w:marRight w:val="0"/>
      <w:marTop w:val="0"/>
      <w:marBottom w:val="0"/>
      <w:divBdr>
        <w:top w:val="none" w:sz="0" w:space="0" w:color="auto"/>
        <w:left w:val="none" w:sz="0" w:space="0" w:color="auto"/>
        <w:bottom w:val="none" w:sz="0" w:space="0" w:color="auto"/>
        <w:right w:val="none" w:sz="0" w:space="0" w:color="auto"/>
      </w:divBdr>
    </w:div>
    <w:div w:id="251743509">
      <w:bodyDiv w:val="1"/>
      <w:marLeft w:val="0"/>
      <w:marRight w:val="0"/>
      <w:marTop w:val="0"/>
      <w:marBottom w:val="0"/>
      <w:divBdr>
        <w:top w:val="none" w:sz="0" w:space="0" w:color="auto"/>
        <w:left w:val="none" w:sz="0" w:space="0" w:color="auto"/>
        <w:bottom w:val="none" w:sz="0" w:space="0" w:color="auto"/>
        <w:right w:val="none" w:sz="0" w:space="0" w:color="auto"/>
      </w:divBdr>
    </w:div>
    <w:div w:id="264729759">
      <w:bodyDiv w:val="1"/>
      <w:marLeft w:val="0"/>
      <w:marRight w:val="0"/>
      <w:marTop w:val="0"/>
      <w:marBottom w:val="0"/>
      <w:divBdr>
        <w:top w:val="none" w:sz="0" w:space="0" w:color="auto"/>
        <w:left w:val="none" w:sz="0" w:space="0" w:color="auto"/>
        <w:bottom w:val="none" w:sz="0" w:space="0" w:color="auto"/>
        <w:right w:val="none" w:sz="0" w:space="0" w:color="auto"/>
      </w:divBdr>
    </w:div>
    <w:div w:id="278724757">
      <w:bodyDiv w:val="1"/>
      <w:marLeft w:val="0"/>
      <w:marRight w:val="0"/>
      <w:marTop w:val="0"/>
      <w:marBottom w:val="0"/>
      <w:divBdr>
        <w:top w:val="none" w:sz="0" w:space="0" w:color="auto"/>
        <w:left w:val="none" w:sz="0" w:space="0" w:color="auto"/>
        <w:bottom w:val="none" w:sz="0" w:space="0" w:color="auto"/>
        <w:right w:val="none" w:sz="0" w:space="0" w:color="auto"/>
      </w:divBdr>
    </w:div>
    <w:div w:id="279460193">
      <w:bodyDiv w:val="1"/>
      <w:marLeft w:val="0"/>
      <w:marRight w:val="0"/>
      <w:marTop w:val="0"/>
      <w:marBottom w:val="0"/>
      <w:divBdr>
        <w:top w:val="none" w:sz="0" w:space="0" w:color="auto"/>
        <w:left w:val="none" w:sz="0" w:space="0" w:color="auto"/>
        <w:bottom w:val="none" w:sz="0" w:space="0" w:color="auto"/>
        <w:right w:val="none" w:sz="0" w:space="0" w:color="auto"/>
      </w:divBdr>
    </w:div>
    <w:div w:id="300159478">
      <w:bodyDiv w:val="1"/>
      <w:marLeft w:val="0"/>
      <w:marRight w:val="0"/>
      <w:marTop w:val="0"/>
      <w:marBottom w:val="0"/>
      <w:divBdr>
        <w:top w:val="none" w:sz="0" w:space="0" w:color="auto"/>
        <w:left w:val="none" w:sz="0" w:space="0" w:color="auto"/>
        <w:bottom w:val="none" w:sz="0" w:space="0" w:color="auto"/>
        <w:right w:val="none" w:sz="0" w:space="0" w:color="auto"/>
      </w:divBdr>
    </w:div>
    <w:div w:id="306905393">
      <w:bodyDiv w:val="1"/>
      <w:marLeft w:val="0"/>
      <w:marRight w:val="0"/>
      <w:marTop w:val="0"/>
      <w:marBottom w:val="0"/>
      <w:divBdr>
        <w:top w:val="none" w:sz="0" w:space="0" w:color="auto"/>
        <w:left w:val="none" w:sz="0" w:space="0" w:color="auto"/>
        <w:bottom w:val="none" w:sz="0" w:space="0" w:color="auto"/>
        <w:right w:val="none" w:sz="0" w:space="0" w:color="auto"/>
      </w:divBdr>
    </w:div>
    <w:div w:id="335422397">
      <w:bodyDiv w:val="1"/>
      <w:marLeft w:val="0"/>
      <w:marRight w:val="0"/>
      <w:marTop w:val="0"/>
      <w:marBottom w:val="0"/>
      <w:divBdr>
        <w:top w:val="none" w:sz="0" w:space="0" w:color="auto"/>
        <w:left w:val="none" w:sz="0" w:space="0" w:color="auto"/>
        <w:bottom w:val="none" w:sz="0" w:space="0" w:color="auto"/>
        <w:right w:val="none" w:sz="0" w:space="0" w:color="auto"/>
      </w:divBdr>
    </w:div>
    <w:div w:id="348718626">
      <w:bodyDiv w:val="1"/>
      <w:marLeft w:val="0"/>
      <w:marRight w:val="0"/>
      <w:marTop w:val="0"/>
      <w:marBottom w:val="0"/>
      <w:divBdr>
        <w:top w:val="none" w:sz="0" w:space="0" w:color="auto"/>
        <w:left w:val="none" w:sz="0" w:space="0" w:color="auto"/>
        <w:bottom w:val="none" w:sz="0" w:space="0" w:color="auto"/>
        <w:right w:val="none" w:sz="0" w:space="0" w:color="auto"/>
      </w:divBdr>
    </w:div>
    <w:div w:id="382561323">
      <w:bodyDiv w:val="1"/>
      <w:marLeft w:val="0"/>
      <w:marRight w:val="0"/>
      <w:marTop w:val="0"/>
      <w:marBottom w:val="0"/>
      <w:divBdr>
        <w:top w:val="none" w:sz="0" w:space="0" w:color="auto"/>
        <w:left w:val="none" w:sz="0" w:space="0" w:color="auto"/>
        <w:bottom w:val="none" w:sz="0" w:space="0" w:color="auto"/>
        <w:right w:val="none" w:sz="0" w:space="0" w:color="auto"/>
      </w:divBdr>
    </w:div>
    <w:div w:id="389962496">
      <w:bodyDiv w:val="1"/>
      <w:marLeft w:val="0"/>
      <w:marRight w:val="0"/>
      <w:marTop w:val="0"/>
      <w:marBottom w:val="0"/>
      <w:divBdr>
        <w:top w:val="none" w:sz="0" w:space="0" w:color="auto"/>
        <w:left w:val="none" w:sz="0" w:space="0" w:color="auto"/>
        <w:bottom w:val="none" w:sz="0" w:space="0" w:color="auto"/>
        <w:right w:val="none" w:sz="0" w:space="0" w:color="auto"/>
      </w:divBdr>
    </w:div>
    <w:div w:id="394134622">
      <w:bodyDiv w:val="1"/>
      <w:marLeft w:val="0"/>
      <w:marRight w:val="0"/>
      <w:marTop w:val="0"/>
      <w:marBottom w:val="0"/>
      <w:divBdr>
        <w:top w:val="none" w:sz="0" w:space="0" w:color="auto"/>
        <w:left w:val="none" w:sz="0" w:space="0" w:color="auto"/>
        <w:bottom w:val="none" w:sz="0" w:space="0" w:color="auto"/>
        <w:right w:val="none" w:sz="0" w:space="0" w:color="auto"/>
      </w:divBdr>
    </w:div>
    <w:div w:id="445124573">
      <w:bodyDiv w:val="1"/>
      <w:marLeft w:val="0"/>
      <w:marRight w:val="0"/>
      <w:marTop w:val="0"/>
      <w:marBottom w:val="0"/>
      <w:divBdr>
        <w:top w:val="none" w:sz="0" w:space="0" w:color="auto"/>
        <w:left w:val="none" w:sz="0" w:space="0" w:color="auto"/>
        <w:bottom w:val="none" w:sz="0" w:space="0" w:color="auto"/>
        <w:right w:val="none" w:sz="0" w:space="0" w:color="auto"/>
      </w:divBdr>
    </w:div>
    <w:div w:id="542863671">
      <w:bodyDiv w:val="1"/>
      <w:marLeft w:val="0"/>
      <w:marRight w:val="0"/>
      <w:marTop w:val="0"/>
      <w:marBottom w:val="0"/>
      <w:divBdr>
        <w:top w:val="none" w:sz="0" w:space="0" w:color="auto"/>
        <w:left w:val="none" w:sz="0" w:space="0" w:color="auto"/>
        <w:bottom w:val="none" w:sz="0" w:space="0" w:color="auto"/>
        <w:right w:val="none" w:sz="0" w:space="0" w:color="auto"/>
      </w:divBdr>
    </w:div>
    <w:div w:id="615645278">
      <w:bodyDiv w:val="1"/>
      <w:marLeft w:val="0"/>
      <w:marRight w:val="0"/>
      <w:marTop w:val="0"/>
      <w:marBottom w:val="0"/>
      <w:divBdr>
        <w:top w:val="none" w:sz="0" w:space="0" w:color="auto"/>
        <w:left w:val="none" w:sz="0" w:space="0" w:color="auto"/>
        <w:bottom w:val="none" w:sz="0" w:space="0" w:color="auto"/>
        <w:right w:val="none" w:sz="0" w:space="0" w:color="auto"/>
      </w:divBdr>
    </w:div>
    <w:div w:id="629439568">
      <w:bodyDiv w:val="1"/>
      <w:marLeft w:val="0"/>
      <w:marRight w:val="0"/>
      <w:marTop w:val="0"/>
      <w:marBottom w:val="0"/>
      <w:divBdr>
        <w:top w:val="none" w:sz="0" w:space="0" w:color="auto"/>
        <w:left w:val="none" w:sz="0" w:space="0" w:color="auto"/>
        <w:bottom w:val="none" w:sz="0" w:space="0" w:color="auto"/>
        <w:right w:val="none" w:sz="0" w:space="0" w:color="auto"/>
      </w:divBdr>
      <w:divsChild>
        <w:div w:id="771167298">
          <w:marLeft w:val="0"/>
          <w:marRight w:val="0"/>
          <w:marTop w:val="240"/>
          <w:marBottom w:val="0"/>
          <w:divBdr>
            <w:top w:val="none" w:sz="0" w:space="0" w:color="auto"/>
            <w:left w:val="none" w:sz="0" w:space="0" w:color="auto"/>
            <w:bottom w:val="none" w:sz="0" w:space="0" w:color="auto"/>
            <w:right w:val="none" w:sz="0" w:space="0" w:color="auto"/>
          </w:divBdr>
        </w:div>
        <w:div w:id="127016634">
          <w:marLeft w:val="425"/>
          <w:marRight w:val="0"/>
          <w:marTop w:val="0"/>
          <w:marBottom w:val="0"/>
          <w:divBdr>
            <w:top w:val="none" w:sz="0" w:space="0" w:color="auto"/>
            <w:left w:val="none" w:sz="0" w:space="0" w:color="auto"/>
            <w:bottom w:val="none" w:sz="0" w:space="0" w:color="auto"/>
            <w:right w:val="none" w:sz="0" w:space="0" w:color="auto"/>
          </w:divBdr>
          <w:divsChild>
            <w:div w:id="722296589">
              <w:marLeft w:val="0"/>
              <w:marRight w:val="0"/>
              <w:marTop w:val="0"/>
              <w:marBottom w:val="0"/>
              <w:divBdr>
                <w:top w:val="none" w:sz="0" w:space="0" w:color="auto"/>
                <w:left w:val="none" w:sz="0" w:space="0" w:color="auto"/>
                <w:bottom w:val="none" w:sz="0" w:space="0" w:color="auto"/>
                <w:right w:val="none" w:sz="0" w:space="0" w:color="auto"/>
              </w:divBdr>
            </w:div>
          </w:divsChild>
        </w:div>
        <w:div w:id="278533976">
          <w:marLeft w:val="425"/>
          <w:marRight w:val="0"/>
          <w:marTop w:val="0"/>
          <w:marBottom w:val="0"/>
          <w:divBdr>
            <w:top w:val="none" w:sz="0" w:space="0" w:color="auto"/>
            <w:left w:val="none" w:sz="0" w:space="0" w:color="auto"/>
            <w:bottom w:val="none" w:sz="0" w:space="0" w:color="auto"/>
            <w:right w:val="none" w:sz="0" w:space="0" w:color="auto"/>
          </w:divBdr>
          <w:divsChild>
            <w:div w:id="1617369707">
              <w:marLeft w:val="0"/>
              <w:marRight w:val="0"/>
              <w:marTop w:val="0"/>
              <w:marBottom w:val="0"/>
              <w:divBdr>
                <w:top w:val="none" w:sz="0" w:space="0" w:color="auto"/>
                <w:left w:val="none" w:sz="0" w:space="0" w:color="auto"/>
                <w:bottom w:val="none" w:sz="0" w:space="0" w:color="auto"/>
                <w:right w:val="none" w:sz="0" w:space="0" w:color="auto"/>
              </w:divBdr>
            </w:div>
          </w:divsChild>
        </w:div>
        <w:div w:id="701904333">
          <w:marLeft w:val="425"/>
          <w:marRight w:val="0"/>
          <w:marTop w:val="0"/>
          <w:marBottom w:val="0"/>
          <w:divBdr>
            <w:top w:val="none" w:sz="0" w:space="0" w:color="auto"/>
            <w:left w:val="none" w:sz="0" w:space="0" w:color="auto"/>
            <w:bottom w:val="none" w:sz="0" w:space="0" w:color="auto"/>
            <w:right w:val="none" w:sz="0" w:space="0" w:color="auto"/>
          </w:divBdr>
          <w:divsChild>
            <w:div w:id="523982992">
              <w:marLeft w:val="0"/>
              <w:marRight w:val="0"/>
              <w:marTop w:val="0"/>
              <w:marBottom w:val="0"/>
              <w:divBdr>
                <w:top w:val="none" w:sz="0" w:space="0" w:color="auto"/>
                <w:left w:val="none" w:sz="0" w:space="0" w:color="auto"/>
                <w:bottom w:val="none" w:sz="0" w:space="0" w:color="auto"/>
                <w:right w:val="none" w:sz="0" w:space="0" w:color="auto"/>
              </w:divBdr>
            </w:div>
          </w:divsChild>
        </w:div>
        <w:div w:id="1805343159">
          <w:marLeft w:val="425"/>
          <w:marRight w:val="0"/>
          <w:marTop w:val="0"/>
          <w:marBottom w:val="0"/>
          <w:divBdr>
            <w:top w:val="none" w:sz="0" w:space="0" w:color="auto"/>
            <w:left w:val="none" w:sz="0" w:space="0" w:color="auto"/>
            <w:bottom w:val="none" w:sz="0" w:space="0" w:color="auto"/>
            <w:right w:val="none" w:sz="0" w:space="0" w:color="auto"/>
          </w:divBdr>
          <w:divsChild>
            <w:div w:id="2129935814">
              <w:marLeft w:val="0"/>
              <w:marRight w:val="0"/>
              <w:marTop w:val="0"/>
              <w:marBottom w:val="0"/>
              <w:divBdr>
                <w:top w:val="none" w:sz="0" w:space="0" w:color="auto"/>
                <w:left w:val="none" w:sz="0" w:space="0" w:color="auto"/>
                <w:bottom w:val="none" w:sz="0" w:space="0" w:color="auto"/>
                <w:right w:val="none" w:sz="0" w:space="0" w:color="auto"/>
              </w:divBdr>
            </w:div>
          </w:divsChild>
        </w:div>
        <w:div w:id="1402361416">
          <w:marLeft w:val="425"/>
          <w:marRight w:val="0"/>
          <w:marTop w:val="0"/>
          <w:marBottom w:val="0"/>
          <w:divBdr>
            <w:top w:val="none" w:sz="0" w:space="0" w:color="auto"/>
            <w:left w:val="none" w:sz="0" w:space="0" w:color="auto"/>
            <w:bottom w:val="none" w:sz="0" w:space="0" w:color="auto"/>
            <w:right w:val="none" w:sz="0" w:space="0" w:color="auto"/>
          </w:divBdr>
          <w:divsChild>
            <w:div w:id="19043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601">
      <w:bodyDiv w:val="1"/>
      <w:marLeft w:val="0"/>
      <w:marRight w:val="0"/>
      <w:marTop w:val="0"/>
      <w:marBottom w:val="0"/>
      <w:divBdr>
        <w:top w:val="none" w:sz="0" w:space="0" w:color="auto"/>
        <w:left w:val="none" w:sz="0" w:space="0" w:color="auto"/>
        <w:bottom w:val="none" w:sz="0" w:space="0" w:color="auto"/>
        <w:right w:val="none" w:sz="0" w:space="0" w:color="auto"/>
      </w:divBdr>
    </w:div>
    <w:div w:id="767852186">
      <w:bodyDiv w:val="1"/>
      <w:marLeft w:val="0"/>
      <w:marRight w:val="0"/>
      <w:marTop w:val="0"/>
      <w:marBottom w:val="0"/>
      <w:divBdr>
        <w:top w:val="none" w:sz="0" w:space="0" w:color="auto"/>
        <w:left w:val="none" w:sz="0" w:space="0" w:color="auto"/>
        <w:bottom w:val="none" w:sz="0" w:space="0" w:color="auto"/>
        <w:right w:val="none" w:sz="0" w:space="0" w:color="auto"/>
      </w:divBdr>
    </w:div>
    <w:div w:id="822234390">
      <w:bodyDiv w:val="1"/>
      <w:marLeft w:val="0"/>
      <w:marRight w:val="0"/>
      <w:marTop w:val="0"/>
      <w:marBottom w:val="0"/>
      <w:divBdr>
        <w:top w:val="none" w:sz="0" w:space="0" w:color="auto"/>
        <w:left w:val="none" w:sz="0" w:space="0" w:color="auto"/>
        <w:bottom w:val="none" w:sz="0" w:space="0" w:color="auto"/>
        <w:right w:val="none" w:sz="0" w:space="0" w:color="auto"/>
      </w:divBdr>
    </w:div>
    <w:div w:id="857737877">
      <w:bodyDiv w:val="1"/>
      <w:marLeft w:val="0"/>
      <w:marRight w:val="0"/>
      <w:marTop w:val="0"/>
      <w:marBottom w:val="0"/>
      <w:divBdr>
        <w:top w:val="none" w:sz="0" w:space="0" w:color="auto"/>
        <w:left w:val="none" w:sz="0" w:space="0" w:color="auto"/>
        <w:bottom w:val="none" w:sz="0" w:space="0" w:color="auto"/>
        <w:right w:val="none" w:sz="0" w:space="0" w:color="auto"/>
      </w:divBdr>
    </w:div>
    <w:div w:id="901671447">
      <w:bodyDiv w:val="1"/>
      <w:marLeft w:val="0"/>
      <w:marRight w:val="0"/>
      <w:marTop w:val="0"/>
      <w:marBottom w:val="0"/>
      <w:divBdr>
        <w:top w:val="none" w:sz="0" w:space="0" w:color="auto"/>
        <w:left w:val="none" w:sz="0" w:space="0" w:color="auto"/>
        <w:bottom w:val="none" w:sz="0" w:space="0" w:color="auto"/>
        <w:right w:val="none" w:sz="0" w:space="0" w:color="auto"/>
      </w:divBdr>
    </w:div>
    <w:div w:id="1006903420">
      <w:bodyDiv w:val="1"/>
      <w:marLeft w:val="0"/>
      <w:marRight w:val="0"/>
      <w:marTop w:val="0"/>
      <w:marBottom w:val="0"/>
      <w:divBdr>
        <w:top w:val="none" w:sz="0" w:space="0" w:color="auto"/>
        <w:left w:val="none" w:sz="0" w:space="0" w:color="auto"/>
        <w:bottom w:val="none" w:sz="0" w:space="0" w:color="auto"/>
        <w:right w:val="none" w:sz="0" w:space="0" w:color="auto"/>
      </w:divBdr>
    </w:div>
    <w:div w:id="1044984410">
      <w:bodyDiv w:val="1"/>
      <w:marLeft w:val="0"/>
      <w:marRight w:val="0"/>
      <w:marTop w:val="0"/>
      <w:marBottom w:val="0"/>
      <w:divBdr>
        <w:top w:val="none" w:sz="0" w:space="0" w:color="auto"/>
        <w:left w:val="none" w:sz="0" w:space="0" w:color="auto"/>
        <w:bottom w:val="none" w:sz="0" w:space="0" w:color="auto"/>
        <w:right w:val="none" w:sz="0" w:space="0" w:color="auto"/>
      </w:divBdr>
    </w:div>
    <w:div w:id="1209609803">
      <w:bodyDiv w:val="1"/>
      <w:marLeft w:val="0"/>
      <w:marRight w:val="0"/>
      <w:marTop w:val="0"/>
      <w:marBottom w:val="0"/>
      <w:divBdr>
        <w:top w:val="none" w:sz="0" w:space="0" w:color="auto"/>
        <w:left w:val="none" w:sz="0" w:space="0" w:color="auto"/>
        <w:bottom w:val="none" w:sz="0" w:space="0" w:color="auto"/>
        <w:right w:val="none" w:sz="0" w:space="0" w:color="auto"/>
      </w:divBdr>
    </w:div>
    <w:div w:id="1210529302">
      <w:bodyDiv w:val="1"/>
      <w:marLeft w:val="0"/>
      <w:marRight w:val="0"/>
      <w:marTop w:val="0"/>
      <w:marBottom w:val="0"/>
      <w:divBdr>
        <w:top w:val="none" w:sz="0" w:space="0" w:color="auto"/>
        <w:left w:val="none" w:sz="0" w:space="0" w:color="auto"/>
        <w:bottom w:val="none" w:sz="0" w:space="0" w:color="auto"/>
        <w:right w:val="none" w:sz="0" w:space="0" w:color="auto"/>
      </w:divBdr>
    </w:div>
    <w:div w:id="1247618036">
      <w:bodyDiv w:val="1"/>
      <w:marLeft w:val="0"/>
      <w:marRight w:val="0"/>
      <w:marTop w:val="0"/>
      <w:marBottom w:val="0"/>
      <w:divBdr>
        <w:top w:val="none" w:sz="0" w:space="0" w:color="auto"/>
        <w:left w:val="none" w:sz="0" w:space="0" w:color="auto"/>
        <w:bottom w:val="none" w:sz="0" w:space="0" w:color="auto"/>
        <w:right w:val="none" w:sz="0" w:space="0" w:color="auto"/>
      </w:divBdr>
    </w:div>
    <w:div w:id="1492677552">
      <w:bodyDiv w:val="1"/>
      <w:marLeft w:val="0"/>
      <w:marRight w:val="0"/>
      <w:marTop w:val="0"/>
      <w:marBottom w:val="0"/>
      <w:divBdr>
        <w:top w:val="none" w:sz="0" w:space="0" w:color="auto"/>
        <w:left w:val="none" w:sz="0" w:space="0" w:color="auto"/>
        <w:bottom w:val="none" w:sz="0" w:space="0" w:color="auto"/>
        <w:right w:val="none" w:sz="0" w:space="0" w:color="auto"/>
      </w:divBdr>
    </w:div>
    <w:div w:id="1725980547">
      <w:bodyDiv w:val="1"/>
      <w:marLeft w:val="0"/>
      <w:marRight w:val="0"/>
      <w:marTop w:val="0"/>
      <w:marBottom w:val="0"/>
      <w:divBdr>
        <w:top w:val="none" w:sz="0" w:space="0" w:color="auto"/>
        <w:left w:val="none" w:sz="0" w:space="0" w:color="auto"/>
        <w:bottom w:val="none" w:sz="0" w:space="0" w:color="auto"/>
        <w:right w:val="none" w:sz="0" w:space="0" w:color="auto"/>
      </w:divBdr>
    </w:div>
    <w:div w:id="1824422637">
      <w:bodyDiv w:val="1"/>
      <w:marLeft w:val="0"/>
      <w:marRight w:val="0"/>
      <w:marTop w:val="0"/>
      <w:marBottom w:val="0"/>
      <w:divBdr>
        <w:top w:val="none" w:sz="0" w:space="0" w:color="auto"/>
        <w:left w:val="none" w:sz="0" w:space="0" w:color="auto"/>
        <w:bottom w:val="none" w:sz="0" w:space="0" w:color="auto"/>
        <w:right w:val="none" w:sz="0" w:space="0" w:color="auto"/>
      </w:divBdr>
    </w:div>
    <w:div w:id="1847208512">
      <w:bodyDiv w:val="1"/>
      <w:marLeft w:val="0"/>
      <w:marRight w:val="0"/>
      <w:marTop w:val="0"/>
      <w:marBottom w:val="0"/>
      <w:divBdr>
        <w:top w:val="none" w:sz="0" w:space="0" w:color="auto"/>
        <w:left w:val="none" w:sz="0" w:space="0" w:color="auto"/>
        <w:bottom w:val="none" w:sz="0" w:space="0" w:color="auto"/>
        <w:right w:val="none" w:sz="0" w:space="0" w:color="auto"/>
      </w:divBdr>
    </w:div>
    <w:div w:id="1860779957">
      <w:bodyDiv w:val="1"/>
      <w:marLeft w:val="0"/>
      <w:marRight w:val="0"/>
      <w:marTop w:val="0"/>
      <w:marBottom w:val="0"/>
      <w:divBdr>
        <w:top w:val="none" w:sz="0" w:space="0" w:color="auto"/>
        <w:left w:val="none" w:sz="0" w:space="0" w:color="auto"/>
        <w:bottom w:val="none" w:sz="0" w:space="0" w:color="auto"/>
        <w:right w:val="none" w:sz="0" w:space="0" w:color="auto"/>
      </w:divBdr>
    </w:div>
    <w:div w:id="1881942736">
      <w:bodyDiv w:val="1"/>
      <w:marLeft w:val="0"/>
      <w:marRight w:val="0"/>
      <w:marTop w:val="0"/>
      <w:marBottom w:val="0"/>
      <w:divBdr>
        <w:top w:val="none" w:sz="0" w:space="0" w:color="auto"/>
        <w:left w:val="none" w:sz="0" w:space="0" w:color="auto"/>
        <w:bottom w:val="none" w:sz="0" w:space="0" w:color="auto"/>
        <w:right w:val="none" w:sz="0" w:space="0" w:color="auto"/>
      </w:divBdr>
    </w:div>
    <w:div w:id="1980182062">
      <w:bodyDiv w:val="1"/>
      <w:marLeft w:val="0"/>
      <w:marRight w:val="0"/>
      <w:marTop w:val="0"/>
      <w:marBottom w:val="0"/>
      <w:divBdr>
        <w:top w:val="none" w:sz="0" w:space="0" w:color="auto"/>
        <w:left w:val="none" w:sz="0" w:space="0" w:color="auto"/>
        <w:bottom w:val="none" w:sz="0" w:space="0" w:color="auto"/>
        <w:right w:val="none" w:sz="0" w:space="0" w:color="auto"/>
      </w:divBdr>
    </w:div>
    <w:div w:id="1982997232">
      <w:bodyDiv w:val="1"/>
      <w:marLeft w:val="0"/>
      <w:marRight w:val="0"/>
      <w:marTop w:val="0"/>
      <w:marBottom w:val="0"/>
      <w:divBdr>
        <w:top w:val="none" w:sz="0" w:space="0" w:color="auto"/>
        <w:left w:val="none" w:sz="0" w:space="0" w:color="auto"/>
        <w:bottom w:val="none" w:sz="0" w:space="0" w:color="auto"/>
        <w:right w:val="none" w:sz="0" w:space="0" w:color="auto"/>
      </w:divBdr>
    </w:div>
    <w:div w:id="1987052353">
      <w:bodyDiv w:val="1"/>
      <w:marLeft w:val="0"/>
      <w:marRight w:val="0"/>
      <w:marTop w:val="0"/>
      <w:marBottom w:val="0"/>
      <w:divBdr>
        <w:top w:val="none" w:sz="0" w:space="0" w:color="auto"/>
        <w:left w:val="none" w:sz="0" w:space="0" w:color="auto"/>
        <w:bottom w:val="none" w:sz="0" w:space="0" w:color="auto"/>
        <w:right w:val="none" w:sz="0" w:space="0" w:color="auto"/>
      </w:divBdr>
    </w:div>
    <w:div w:id="2000961997">
      <w:bodyDiv w:val="1"/>
      <w:marLeft w:val="0"/>
      <w:marRight w:val="0"/>
      <w:marTop w:val="0"/>
      <w:marBottom w:val="0"/>
      <w:divBdr>
        <w:top w:val="none" w:sz="0" w:space="0" w:color="auto"/>
        <w:left w:val="none" w:sz="0" w:space="0" w:color="auto"/>
        <w:bottom w:val="none" w:sz="0" w:space="0" w:color="auto"/>
        <w:right w:val="none" w:sz="0" w:space="0" w:color="auto"/>
      </w:divBdr>
    </w:div>
    <w:div w:id="21189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dz-rs.si" TargetMode="External"/><Relationship Id="rId18" Type="http://schemas.openxmlformats.org/officeDocument/2006/relationships/hyperlink" Target="mailto:irssv@siol.net" TargetMode="External"/><Relationship Id="rId26" Type="http://schemas.openxmlformats.org/officeDocument/2006/relationships/hyperlink" Target="mailto:zveza@soncek.org" TargetMode="External"/><Relationship Id="rId3" Type="http://schemas.openxmlformats.org/officeDocument/2006/relationships/styles" Target="styles.xml"/><Relationship Id="rId21" Type="http://schemas.openxmlformats.org/officeDocument/2006/relationships/hyperlink" Target="mailto:drustvo.zakulturoinkluzije@gmail.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p.gs@gov.si" TargetMode="External"/><Relationship Id="rId17" Type="http://schemas.openxmlformats.org/officeDocument/2006/relationships/hyperlink" Target="mailto:pic@pic.si" TargetMode="External"/><Relationship Id="rId25" Type="http://schemas.openxmlformats.org/officeDocument/2006/relationships/hyperlink" Target="mailto:info@ozara.org"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nfo@varuh-rs.si" TargetMode="External"/><Relationship Id="rId20" Type="http://schemas.openxmlformats.org/officeDocument/2006/relationships/hyperlink" Target="mailto:info@altra.si" TargetMode="External"/><Relationship Id="rId29" Type="http://schemas.openxmlformats.org/officeDocument/2006/relationships/hyperlink" Target="mailto:info@ris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gds@gov.si" TargetMode="External"/><Relationship Id="rId24" Type="http://schemas.openxmlformats.org/officeDocument/2006/relationships/hyperlink" Target="mailto:info@nsios.si"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gp.uprs@predsednica-slo.si" TargetMode="External"/><Relationship Id="rId23" Type="http://schemas.openxmlformats.org/officeDocument/2006/relationships/hyperlink" Target="mailto:drustvo.svizci@gmail.com" TargetMode="External"/><Relationship Id="rId28" Type="http://schemas.openxmlformats.org/officeDocument/2006/relationships/hyperlink" Target="mailto:yhd-drustvo@yhd-drustvo.si" TargetMode="External"/><Relationship Id="rId10" Type="http://schemas.openxmlformats.org/officeDocument/2006/relationships/hyperlink" Target="mailto:gp.mddsz@gov.si" TargetMode="External"/><Relationship Id="rId19" Type="http://schemas.openxmlformats.org/officeDocument/2006/relationships/hyperlink" Target="mailto:svetzainvalide-rs.mddsz@gov.si"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mddsz@gov.si" TargetMode="External"/><Relationship Id="rId14" Type="http://schemas.openxmlformats.org/officeDocument/2006/relationships/hyperlink" Target="mailto:gp@ds-rs.si" TargetMode="External"/><Relationship Id="rId22" Type="http://schemas.openxmlformats.org/officeDocument/2006/relationships/hyperlink" Target="mailto:poglej@drustvo-poglej.si" TargetMode="External"/><Relationship Id="rId27" Type="http://schemas.openxmlformats.org/officeDocument/2006/relationships/hyperlink" Target="mailto:info@sent.si" TargetMode="External"/><Relationship Id="rId30" Type="http://schemas.openxmlformats.org/officeDocument/2006/relationships/hyperlink" Target="mailto:info@zveza-slepih.si" TargetMode="External"/><Relationship Id="rId35" Type="http://schemas.openxmlformats.org/officeDocument/2006/relationships/theme" Target="theme/theme1.xml"/><Relationship Id="rId8" Type="http://schemas.openxmlformats.org/officeDocument/2006/relationships/hyperlink" Target="mailto:gp.mddsz@gov.si"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pisrs.si/pregledPredpisa?sop=2010-01-3387" TargetMode="External"/><Relationship Id="rId21" Type="http://schemas.openxmlformats.org/officeDocument/2006/relationships/hyperlink" Target="https://www.uradni-list.si/glasilo-uradni-list-rs/vsebina/2021-01-3898" TargetMode="External"/><Relationship Id="rId42" Type="http://schemas.openxmlformats.org/officeDocument/2006/relationships/hyperlink" Target="https://pisrs.si/pregledPredpisa?sop=2019-01-2286" TargetMode="External"/><Relationship Id="rId47" Type="http://schemas.openxmlformats.org/officeDocument/2006/relationships/hyperlink" Target="https://pisrs.si/pregledPredpisa?sop=2025-01-0760" TargetMode="External"/><Relationship Id="rId63" Type="http://schemas.openxmlformats.org/officeDocument/2006/relationships/hyperlink" Target="https://www.uradni-list.si/glasilo-uradni-list-rs/vsebina/2023-01-0098" TargetMode="External"/><Relationship Id="rId68" Type="http://schemas.openxmlformats.org/officeDocument/2006/relationships/hyperlink" Target="https://www.uradni-list.si/glasilo-uradni-list-rs/vsebina/2008-02-0045" TargetMode="External"/><Relationship Id="rId2" Type="http://schemas.openxmlformats.org/officeDocument/2006/relationships/hyperlink" Target="https://www.uradni-list.si/glasilo-uradni-list-rs/vsebina/2023-01-1126" TargetMode="External"/><Relationship Id="rId16" Type="http://schemas.openxmlformats.org/officeDocument/2006/relationships/hyperlink" Target="https://www.uradni-list.si/glasilo-uradni-list-rs/vsebina/2013-01-3549" TargetMode="External"/><Relationship Id="rId29" Type="http://schemas.openxmlformats.org/officeDocument/2006/relationships/hyperlink" Target="https://pisrs.si/pregledPredpisa?sop=2012-01-2410" TargetMode="External"/><Relationship Id="rId11" Type="http://schemas.openxmlformats.org/officeDocument/2006/relationships/hyperlink" Target="https://www.uradni-list.si/glasilo-uradni-list-rs/vsebina/2023-01-2570" TargetMode="External"/><Relationship Id="rId24" Type="http://schemas.openxmlformats.org/officeDocument/2006/relationships/hyperlink" Target="https://www.uradni-list.si/glasilo-uradni-list-rs/vsebina/2025-01-1351" TargetMode="External"/><Relationship Id="rId32" Type="http://schemas.openxmlformats.org/officeDocument/2006/relationships/hyperlink" Target="https://pisrs.si/pregledPredpisa?sop=2013-01-3548" TargetMode="External"/><Relationship Id="rId37" Type="http://schemas.openxmlformats.org/officeDocument/2006/relationships/hyperlink" Target="https://pisrs.si/pregledPredpisa?sop=2016-01-2254" TargetMode="External"/><Relationship Id="rId40" Type="http://schemas.openxmlformats.org/officeDocument/2006/relationships/hyperlink" Target="https://pisrs.si/pregledPredpisa?sop=2017-01-3595" TargetMode="External"/><Relationship Id="rId45" Type="http://schemas.openxmlformats.org/officeDocument/2006/relationships/hyperlink" Target="https://pisrs.si/pregledPredpisa?sop=2023-01-2391" TargetMode="External"/><Relationship Id="rId53" Type="http://schemas.openxmlformats.org/officeDocument/2006/relationships/hyperlink" Target="https://www.uradni-list.si/glasilo-uradni-list-rs/vsebina/2012-01-3693" TargetMode="External"/><Relationship Id="rId58" Type="http://schemas.openxmlformats.org/officeDocument/2006/relationships/hyperlink" Target="https://www.uradni-list.si/glasilo-uradni-list-rs/vsebina/2019-01-0917" TargetMode="External"/><Relationship Id="rId66" Type="http://schemas.openxmlformats.org/officeDocument/2006/relationships/hyperlink" Target="https://www.gov.si/novice/2025-11-14-pokojninska-reforma-ugodnosti-ki-bodo-zacele-veljati-ze-v-letu-2026/" TargetMode="External"/><Relationship Id="rId74" Type="http://schemas.openxmlformats.org/officeDocument/2006/relationships/hyperlink" Target="https://imss.dz-rs.si/IMiS/ImisAdmin.nsf/ImisnetAgent?OpenAgent&amp;2&amp;DZ-MSS-01/98742134f7149fd3a18cfb43ae90996b920a1af24f98d25c47769d4a13e38219" TargetMode="External"/><Relationship Id="rId5" Type="http://schemas.openxmlformats.org/officeDocument/2006/relationships/hyperlink" Target="https://www.uradni-list.si/glasilo-uradni-list-rs/vsebina/2023-01-3710" TargetMode="External"/><Relationship Id="rId61" Type="http://schemas.openxmlformats.org/officeDocument/2006/relationships/hyperlink" Target="https://www.uradni-list.si/glasilo-uradni-list-rs/vsebina/2022-01-2371" TargetMode="External"/><Relationship Id="rId19" Type="http://schemas.openxmlformats.org/officeDocument/2006/relationships/hyperlink" Target="https://www.uradni-list.si/glasilo-uradni-list-rs/vsebina/2018-01-1406" TargetMode="External"/><Relationship Id="rId14" Type="http://schemas.openxmlformats.org/officeDocument/2006/relationships/hyperlink" Target="https://www.uradni-list.si/glasilo-uradni-list-rs/vsebina/2011-01-1911" TargetMode="External"/><Relationship Id="rId22" Type="http://schemas.openxmlformats.org/officeDocument/2006/relationships/hyperlink" Target="https://www.uradni-list.si/glasilo-uradni-list-rs/vsebina/2023-01-2570" TargetMode="External"/><Relationship Id="rId27" Type="http://schemas.openxmlformats.org/officeDocument/2006/relationships/hyperlink" Target="https://pisrs.si/pregledPredpisa?sop=2011-01-1910" TargetMode="External"/><Relationship Id="rId30" Type="http://schemas.openxmlformats.org/officeDocument/2006/relationships/hyperlink" Target="https://pisrs.si/pregledPredpisa?sop=2013-01-0370" TargetMode="External"/><Relationship Id="rId35" Type="http://schemas.openxmlformats.org/officeDocument/2006/relationships/hyperlink" Target="https://pisrs.si/pregledPredpisa?sop=2015-01-3503" TargetMode="External"/><Relationship Id="rId43" Type="http://schemas.openxmlformats.org/officeDocument/2006/relationships/hyperlink" Target="https://pisrs.si/pregledPredpisa?sop=2020-01-3287" TargetMode="External"/><Relationship Id="rId48" Type="http://schemas.openxmlformats.org/officeDocument/2006/relationships/hyperlink" Target="https://pisrs.si/pregledPredpisa?sop=2025-01-1572" TargetMode="External"/><Relationship Id="rId56" Type="http://schemas.openxmlformats.org/officeDocument/2006/relationships/hyperlink" Target="https://www.uradni-list.si/glasilo-uradni-list-rs/vsebina/2017-01-0729" TargetMode="External"/><Relationship Id="rId64" Type="http://schemas.openxmlformats.org/officeDocument/2006/relationships/hyperlink" Target="https://www.uradni-list.si/glasilo-uradni-list-rs/vsebina/2024-01-0997" TargetMode="External"/><Relationship Id="rId69" Type="http://schemas.openxmlformats.org/officeDocument/2006/relationships/hyperlink" Target="https://www.uradni-list.si/glasilo-uradni-list-rs/vsebina/2010-01-4936" TargetMode="External"/><Relationship Id="rId8" Type="http://schemas.openxmlformats.org/officeDocument/2006/relationships/hyperlink" Target="https://www.uradni-list.si/glasilo-uradni-list-rs/vsebina/2018-01-1349" TargetMode="External"/><Relationship Id="rId51" Type="http://schemas.openxmlformats.org/officeDocument/2006/relationships/hyperlink" Target="https://www.uradni-list.si/glasilo-uradni-list-rs/vsebina/2007-01-0720" TargetMode="External"/><Relationship Id="rId72" Type="http://schemas.openxmlformats.org/officeDocument/2006/relationships/hyperlink" Target="https://www.uradni-list.si/glasilo-uradni-list-rs/vsebina/2024-01-2869" TargetMode="External"/><Relationship Id="rId3" Type="http://schemas.openxmlformats.org/officeDocument/2006/relationships/hyperlink" Target="https://www.uradni-list.si/glasilo-uradni-list-rs/vsebina/2023-01-2479" TargetMode="External"/><Relationship Id="rId12" Type="http://schemas.openxmlformats.org/officeDocument/2006/relationships/hyperlink" Target="https://www.uradni-list.si/glasilo-uradni-list-rs/vsebina/2024-01-2091" TargetMode="External"/><Relationship Id="rId17" Type="http://schemas.openxmlformats.org/officeDocument/2006/relationships/hyperlink" Target="https://www.uradni-list.si/glasilo-uradni-list-rs/vsebina/2015-01-3501" TargetMode="External"/><Relationship Id="rId25" Type="http://schemas.openxmlformats.org/officeDocument/2006/relationships/hyperlink" Target="https://www.uradni-list.si/glasilo-uradni-list-rs/vsebina/2025-01-3161" TargetMode="External"/><Relationship Id="rId33" Type="http://schemas.openxmlformats.org/officeDocument/2006/relationships/hyperlink" Target="https://pisrs.si/pregledPredpisa?sop=2015-01-0505" TargetMode="External"/><Relationship Id="rId38" Type="http://schemas.openxmlformats.org/officeDocument/2006/relationships/hyperlink" Target="https://pisrs.si/pregledPredpisa?sop=2016-01-3928" TargetMode="External"/><Relationship Id="rId46" Type="http://schemas.openxmlformats.org/officeDocument/2006/relationships/hyperlink" Target="https://pisrs.si/pregledPredpisa?sop=2023-01-3590" TargetMode="External"/><Relationship Id="rId59" Type="http://schemas.openxmlformats.org/officeDocument/2006/relationships/hyperlink" Target="https://www.uradni-list.si/glasilo-uradni-list-rs/vsebina/2019-01-2936" TargetMode="External"/><Relationship Id="rId67" Type="http://schemas.openxmlformats.org/officeDocument/2006/relationships/hyperlink" Target="https://www.gov.si/teme/denarna-socialna-pomoc/" TargetMode="External"/><Relationship Id="rId20" Type="http://schemas.openxmlformats.org/officeDocument/2006/relationships/hyperlink" Target="https://www.uradni-list.si/glasilo-uradni-list-rs/vsebina/2018-01-3573" TargetMode="External"/><Relationship Id="rId41" Type="http://schemas.openxmlformats.org/officeDocument/2006/relationships/hyperlink" Target="https://pisrs.si/pregledPredpisa?sop=2018-01-3752" TargetMode="External"/><Relationship Id="rId54" Type="http://schemas.openxmlformats.org/officeDocument/2006/relationships/hyperlink" Target="https://www.uradni-list.si/glasilo-uradni-list-rs/vsebina/2014-01-4156" TargetMode="External"/><Relationship Id="rId62" Type="http://schemas.openxmlformats.org/officeDocument/2006/relationships/hyperlink" Target="https://www.uradni-list.si/glasilo-uradni-list-rs/vsebina/2022-01-2372" TargetMode="External"/><Relationship Id="rId70" Type="http://schemas.openxmlformats.org/officeDocument/2006/relationships/hyperlink" Target="https://www.uradni-list.si/glasilo-uradni-list-rs/vsebina/2014-01-2080" TargetMode="External"/><Relationship Id="rId1" Type="http://schemas.openxmlformats.org/officeDocument/2006/relationships/hyperlink" Target="https://www.uradni-list.si/glasilo-uradni-list-rs/vsebina/2022-01-0978" TargetMode="External"/><Relationship Id="rId6" Type="http://schemas.openxmlformats.org/officeDocument/2006/relationships/hyperlink" Target="https://www.uradni-list.si/glasilo-uradni-list-rs/vsebina/2023-01-4098" TargetMode="External"/><Relationship Id="rId15" Type="http://schemas.openxmlformats.org/officeDocument/2006/relationships/hyperlink" Target="https://www.uradni-list.si/glasilo-uradni-list-rs/vsebina/2013-01-0371" TargetMode="External"/><Relationship Id="rId23" Type="http://schemas.openxmlformats.org/officeDocument/2006/relationships/hyperlink" Target="https://www.uradni-list.si/glasilo-uradni-list-rs/vsebina/2025-01-1099" TargetMode="External"/><Relationship Id="rId28" Type="http://schemas.openxmlformats.org/officeDocument/2006/relationships/hyperlink" Target="https://pisrs.si/pregledPredpisa?sop=2012-01-1700" TargetMode="External"/><Relationship Id="rId36" Type="http://schemas.openxmlformats.org/officeDocument/2006/relationships/hyperlink" Target="https://pisrs.si/pregledPredpisa?sop=2016-01-1639" TargetMode="External"/><Relationship Id="rId49" Type="http://schemas.openxmlformats.org/officeDocument/2006/relationships/hyperlink" Target="https://pisrs.si/pregledPredpisa?sop=2025-01-3161" TargetMode="External"/><Relationship Id="rId57" Type="http://schemas.openxmlformats.org/officeDocument/2006/relationships/hyperlink" Target="https://www.uradni-list.si/glasilo-uradni-list-rs/vsebina/2018-01-0887" TargetMode="External"/><Relationship Id="rId10" Type="http://schemas.openxmlformats.org/officeDocument/2006/relationships/hyperlink" Target="https://www.uradni-list.si/glasilo-uradni-list-rs/vsebina/2021-01-4283" TargetMode="External"/><Relationship Id="rId31" Type="http://schemas.openxmlformats.org/officeDocument/2006/relationships/hyperlink" Target="https://pisrs.si/pregledPredpisa?sop=2013-01-2139" TargetMode="External"/><Relationship Id="rId44" Type="http://schemas.openxmlformats.org/officeDocument/2006/relationships/hyperlink" Target="https://pisrs.si/pregledPredpisa?sop=2022-01-1186" TargetMode="External"/><Relationship Id="rId52" Type="http://schemas.openxmlformats.org/officeDocument/2006/relationships/hyperlink" Target="https://www.uradni-list.si/glasilo-uradni-list-rs/vsebina/2011-01-3724" TargetMode="External"/><Relationship Id="rId60" Type="http://schemas.openxmlformats.org/officeDocument/2006/relationships/hyperlink" Target="https://www.uradni-list.si/glasilo-uradni-list-rs/vsebina/2020-01-3628" TargetMode="External"/><Relationship Id="rId65" Type="http://schemas.openxmlformats.org/officeDocument/2006/relationships/hyperlink" Target="https://www.gov.si/teme/varstveni-dodatek/" TargetMode="External"/><Relationship Id="rId73" Type="http://schemas.openxmlformats.org/officeDocument/2006/relationships/hyperlink" Target="https://www.uradni-list.si/glasilo-uradni-list-rs/vsebina/2025-01-3983" TargetMode="External"/><Relationship Id="rId4" Type="http://schemas.openxmlformats.org/officeDocument/2006/relationships/hyperlink" Target="https://www.uradni-list.si/glasilo-uradni-list-rs/vsebina/2023-01-2570" TargetMode="External"/><Relationship Id="rId9" Type="http://schemas.openxmlformats.org/officeDocument/2006/relationships/hyperlink" Target="https://www.uradni-list.si/glasilo-uradni-list-rs/vsebina/2021-01-3898" TargetMode="External"/><Relationship Id="rId13" Type="http://schemas.openxmlformats.org/officeDocument/2006/relationships/hyperlink" Target="https://www.uradni-list.si/glasilo-uradni-list-rs/vsebina/2010-01-3350" TargetMode="External"/><Relationship Id="rId18" Type="http://schemas.openxmlformats.org/officeDocument/2006/relationships/hyperlink" Target="https://www.uradni-list.si/glasilo-uradni-list-rs/vsebina/2016-01-3926" TargetMode="External"/><Relationship Id="rId39" Type="http://schemas.openxmlformats.org/officeDocument/2006/relationships/hyperlink" Target="https://pisrs.si/pregledPredpisa?sop=2017-01-2917" TargetMode="External"/><Relationship Id="rId34" Type="http://schemas.openxmlformats.org/officeDocument/2006/relationships/hyperlink" Target="https://pisrs.si/pregledPredpisa?sop=2015-01-2374" TargetMode="External"/><Relationship Id="rId50" Type="http://schemas.openxmlformats.org/officeDocument/2006/relationships/hyperlink" Target="https://pisrs.si/pregledPredpisa?sop=2026-01-0460" TargetMode="External"/><Relationship Id="rId55" Type="http://schemas.openxmlformats.org/officeDocument/2006/relationships/hyperlink" Target="https://www.uradni-list.si/glasilo-uradni-list-rs/vsebina/2021-01-0414" TargetMode="External"/><Relationship Id="rId7" Type="http://schemas.openxmlformats.org/officeDocument/2006/relationships/hyperlink" Target="https://www.uradni-list.si/glasilo-uradni-list-rs/vsebina/2025-01-3161" TargetMode="External"/><Relationship Id="rId71" Type="http://schemas.openxmlformats.org/officeDocument/2006/relationships/hyperlink" Target="https://www.uradni-list.si/glasilo-uradni-list-rs/vsebina/2017-01-1755"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gp@zagovornik-rs.si" TargetMode="External"/><Relationship Id="rId2" Type="http://schemas.openxmlformats.org/officeDocument/2006/relationships/hyperlink" Target="http://www.zagovornik.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BBA5A3-3B3C-4D00-98C2-E6E5F5B4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2984</Words>
  <Characters>17910</Characters>
  <DocSecurity>0</DocSecurity>
  <Lines>293</Lines>
  <Paragraphs>137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2026-02-04T13:23:00Z</cp:lastPrinted>
  <dcterms:created xsi:type="dcterms:W3CDTF">2026-07-21T08:28:00Z</dcterms:created>
  <dcterms:modified xsi:type="dcterms:W3CDTF">2026-07-21T08:28:00Z</dcterms:modified>
</cp:coreProperties>
</file>