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C07E" w14:textId="0E2C61C2" w:rsidR="007842F7" w:rsidRPr="00232410" w:rsidRDefault="007842F7" w:rsidP="007842F7">
      <w:pPr>
        <w:widowControl w:val="0"/>
        <w:tabs>
          <w:tab w:val="left" w:pos="2177"/>
        </w:tabs>
        <w:autoSpaceDE w:val="0"/>
        <w:autoSpaceDN w:val="0"/>
        <w:spacing w:before="94" w:line="252" w:lineRule="exact"/>
        <w:jc w:val="both"/>
        <w:rPr>
          <w:rFonts w:ascii="Arial" w:eastAsia="Arial MT" w:hAnsi="Arial" w:cs="Arial"/>
          <w:sz w:val="22"/>
          <w:szCs w:val="22"/>
          <w:lang w:eastAsia="en-US"/>
        </w:rPr>
      </w:pPr>
      <w:r w:rsidRPr="007842F7">
        <w:rPr>
          <w:rFonts w:ascii="Arial" w:eastAsia="Arial MT" w:hAnsi="Arial" w:cs="Arial"/>
          <w:sz w:val="22"/>
          <w:szCs w:val="22"/>
          <w:lang w:eastAsia="en-US"/>
        </w:rPr>
        <w:t>Zadeva: 0700-</w:t>
      </w:r>
      <w:r w:rsidR="0068119D">
        <w:rPr>
          <w:rFonts w:ascii="Arial" w:eastAsia="Arial MT" w:hAnsi="Arial" w:cs="Arial"/>
          <w:sz w:val="22"/>
          <w:szCs w:val="22"/>
          <w:lang w:eastAsia="en-US"/>
        </w:rPr>
        <w:t>26</w:t>
      </w:r>
      <w:r w:rsidRPr="007842F7">
        <w:rPr>
          <w:rFonts w:ascii="Arial" w:eastAsia="Arial MT" w:hAnsi="Arial" w:cs="Arial"/>
          <w:sz w:val="22"/>
          <w:szCs w:val="22"/>
          <w:lang w:eastAsia="en-US"/>
        </w:rPr>
        <w:t>/202</w:t>
      </w:r>
      <w:r w:rsidR="0068119D">
        <w:rPr>
          <w:rFonts w:ascii="Arial" w:eastAsia="Arial MT" w:hAnsi="Arial" w:cs="Arial"/>
          <w:sz w:val="22"/>
          <w:szCs w:val="22"/>
          <w:lang w:eastAsia="en-US"/>
        </w:rPr>
        <w:t>6</w:t>
      </w:r>
      <w:r w:rsidRPr="007842F7">
        <w:rPr>
          <w:rFonts w:ascii="Arial" w:eastAsia="Arial MT" w:hAnsi="Arial" w:cs="Arial"/>
          <w:sz w:val="22"/>
          <w:szCs w:val="22"/>
          <w:lang w:eastAsia="en-US"/>
        </w:rPr>
        <w:t>/</w:t>
      </w:r>
      <w:r w:rsidR="0068119D" w:rsidRPr="00232410">
        <w:rPr>
          <w:rFonts w:ascii="Arial" w:eastAsia="Arial MT" w:hAnsi="Arial" w:cs="Arial"/>
          <w:sz w:val="22"/>
          <w:szCs w:val="22"/>
          <w:lang w:eastAsia="en-US"/>
        </w:rPr>
        <w:t>26</w:t>
      </w:r>
    </w:p>
    <w:p w14:paraId="26199996" w14:textId="398B5D38" w:rsidR="007842F7" w:rsidRPr="007842F7" w:rsidRDefault="007842F7" w:rsidP="007842F7">
      <w:pPr>
        <w:widowControl w:val="0"/>
        <w:tabs>
          <w:tab w:val="right" w:pos="3405"/>
        </w:tabs>
        <w:autoSpaceDE w:val="0"/>
        <w:autoSpaceDN w:val="0"/>
        <w:spacing w:after="240" w:line="252" w:lineRule="exact"/>
        <w:jc w:val="both"/>
        <w:rPr>
          <w:rFonts w:ascii="Arial" w:eastAsia="Arial MT" w:hAnsi="Arial" w:cs="Arial"/>
          <w:sz w:val="22"/>
          <w:szCs w:val="22"/>
          <w:lang w:eastAsia="en-US"/>
        </w:rPr>
      </w:pPr>
      <w:r w:rsidRPr="00232410">
        <w:rPr>
          <w:rFonts w:ascii="Arial" w:eastAsia="Arial MT" w:hAnsi="Arial" w:cs="Arial"/>
          <w:sz w:val="22"/>
          <w:szCs w:val="22"/>
          <w:lang w:eastAsia="en-US"/>
        </w:rPr>
        <w:t xml:space="preserve">Datum: </w:t>
      </w:r>
      <w:r w:rsidR="00F704DB">
        <w:rPr>
          <w:rFonts w:ascii="Arial" w:eastAsia="Arial MT" w:hAnsi="Arial" w:cs="Arial"/>
          <w:sz w:val="22"/>
          <w:szCs w:val="22"/>
          <w:lang w:eastAsia="en-US"/>
        </w:rPr>
        <w:t>20</w:t>
      </w:r>
      <w:r w:rsidRPr="00232410">
        <w:rPr>
          <w:rFonts w:ascii="Arial" w:eastAsia="Arial MT" w:hAnsi="Arial" w:cs="Arial"/>
          <w:sz w:val="22"/>
          <w:szCs w:val="22"/>
          <w:lang w:eastAsia="en-US"/>
        </w:rPr>
        <w:t xml:space="preserve">. </w:t>
      </w:r>
      <w:r w:rsidR="0068119D" w:rsidRPr="00232410">
        <w:rPr>
          <w:rFonts w:ascii="Arial" w:eastAsia="Arial MT" w:hAnsi="Arial" w:cs="Arial"/>
          <w:sz w:val="22"/>
          <w:szCs w:val="22"/>
          <w:lang w:eastAsia="en-US"/>
        </w:rPr>
        <w:t>5</w:t>
      </w:r>
      <w:r w:rsidRPr="00232410">
        <w:rPr>
          <w:rFonts w:ascii="Arial" w:eastAsia="Arial MT" w:hAnsi="Arial" w:cs="Arial"/>
          <w:sz w:val="22"/>
          <w:szCs w:val="22"/>
          <w:lang w:eastAsia="en-US"/>
        </w:rPr>
        <w:t>. 202</w:t>
      </w:r>
      <w:r w:rsidR="0068119D" w:rsidRPr="00232410">
        <w:rPr>
          <w:rFonts w:ascii="Arial" w:eastAsia="Arial MT" w:hAnsi="Arial" w:cs="Arial"/>
          <w:sz w:val="22"/>
          <w:szCs w:val="22"/>
          <w:lang w:eastAsia="en-US"/>
        </w:rPr>
        <w:t>6</w:t>
      </w:r>
    </w:p>
    <w:p w14:paraId="3F25D3FA" w14:textId="6201261C" w:rsidR="007842F7" w:rsidRDefault="007842F7" w:rsidP="008134DF">
      <w:pPr>
        <w:widowControl w:val="0"/>
        <w:autoSpaceDE w:val="0"/>
        <w:autoSpaceDN w:val="0"/>
        <w:spacing w:before="208" w:after="240"/>
        <w:ind w:right="112"/>
        <w:jc w:val="both"/>
        <w:rPr>
          <w:rFonts w:ascii="Arial" w:eastAsia="Arial MT" w:hAnsi="Arial" w:cs="Arial"/>
          <w:sz w:val="22"/>
          <w:szCs w:val="22"/>
          <w:lang w:eastAsia="en-US"/>
        </w:rPr>
      </w:pPr>
      <w:r w:rsidRPr="007842F7">
        <w:rPr>
          <w:rFonts w:ascii="Arial" w:eastAsia="Arial MT" w:hAnsi="Arial" w:cs="Arial"/>
          <w:sz w:val="22"/>
          <w:szCs w:val="22"/>
          <w:lang w:eastAsia="en-US"/>
        </w:rPr>
        <w:t>Zagovornik načela enakosti (Zagovornik) na podlagi 21. člena v povezavi s</w:t>
      </w:r>
      <w:bookmarkStart w:id="0" w:name="_Hlk178346600"/>
      <w:r w:rsidRPr="007842F7">
        <w:rPr>
          <w:rFonts w:ascii="Arial" w:eastAsia="Arial MT" w:hAnsi="Arial" w:cs="Arial"/>
          <w:sz w:val="22"/>
          <w:szCs w:val="22"/>
          <w:lang w:eastAsia="en-US"/>
        </w:rPr>
        <w:t xml:space="preserve"> 33. in 37. členom </w:t>
      </w:r>
      <w:bookmarkEnd w:id="0"/>
      <w:r w:rsidRPr="007842F7">
        <w:rPr>
          <w:rFonts w:ascii="Arial" w:eastAsia="Arial MT" w:hAnsi="Arial" w:cs="Arial"/>
          <w:sz w:val="22"/>
          <w:szCs w:val="22"/>
          <w:lang w:eastAsia="en-US"/>
        </w:rPr>
        <w:t>Zakona o varstvu pred diskriminacijo</w:t>
      </w:r>
      <w:r w:rsidRPr="007842F7">
        <w:rPr>
          <w:rFonts w:ascii="Arial" w:eastAsia="Arial MT" w:hAnsi="Arial" w:cs="Arial"/>
          <w:sz w:val="22"/>
          <w:szCs w:val="22"/>
          <w:vertAlign w:val="superscript"/>
          <w:lang w:eastAsia="en-US"/>
        </w:rPr>
        <w:footnoteReference w:id="1"/>
      </w:r>
      <w:r w:rsidRPr="007842F7">
        <w:rPr>
          <w:rFonts w:ascii="Arial" w:eastAsia="Arial MT" w:hAnsi="Arial" w:cs="Arial"/>
          <w:sz w:val="22"/>
          <w:szCs w:val="22"/>
          <w:lang w:eastAsia="en-US"/>
        </w:rPr>
        <w:t xml:space="preserve"> (ZVarD) ter prvega odstavka 207. člena Zakona o splošnem upravnem postopku</w:t>
      </w:r>
      <w:r w:rsidRPr="007842F7">
        <w:rPr>
          <w:rFonts w:ascii="Arial" w:eastAsia="Arial MT" w:hAnsi="Arial" w:cs="Arial"/>
          <w:sz w:val="22"/>
          <w:szCs w:val="22"/>
          <w:vertAlign w:val="superscript"/>
          <w:lang w:eastAsia="en-US"/>
        </w:rPr>
        <w:footnoteReference w:id="2"/>
      </w:r>
      <w:r w:rsidRPr="007842F7">
        <w:rPr>
          <w:rFonts w:ascii="Arial" w:eastAsia="Arial MT" w:hAnsi="Arial" w:cs="Arial"/>
          <w:sz w:val="22"/>
          <w:szCs w:val="22"/>
          <w:lang w:eastAsia="en-US"/>
        </w:rPr>
        <w:t xml:space="preserve"> (ZUP) v postopku, začetem na predlog, ki ga je podala</w:t>
      </w:r>
      <w:r w:rsidR="007057E8">
        <w:rPr>
          <w:rFonts w:ascii="Arial" w:hAnsi="Arial" w:cs="Arial"/>
          <w:sz w:val="22"/>
          <w:szCs w:val="22"/>
          <w:lang w:eastAsia="en-US"/>
        </w:rPr>
        <w:t xml:space="preserve"> xx</w:t>
      </w:r>
      <w:r w:rsidRPr="007842F7">
        <w:rPr>
          <w:rFonts w:ascii="Arial" w:hAnsi="Arial" w:cs="Arial"/>
          <w:sz w:val="22"/>
          <w:szCs w:val="22"/>
          <w:lang w:eastAsia="en-US"/>
        </w:rPr>
        <w:t xml:space="preserve"> </w:t>
      </w:r>
      <w:r w:rsidRPr="007842F7">
        <w:rPr>
          <w:rFonts w:ascii="Arial" w:eastAsia="Arial MT" w:hAnsi="Arial" w:cs="Arial"/>
          <w:sz w:val="22"/>
          <w:szCs w:val="22"/>
          <w:lang w:eastAsia="en-US"/>
        </w:rPr>
        <w:t xml:space="preserve">(predlagateljica), v zadevi ugotavljanja diskriminacije po ZVarD </w:t>
      </w:r>
      <w:bookmarkStart w:id="1" w:name="_Hlk198797514"/>
      <w:r w:rsidRPr="007842F7">
        <w:rPr>
          <w:rFonts w:ascii="Arial" w:eastAsia="Arial MT" w:hAnsi="Arial" w:cs="Arial"/>
          <w:sz w:val="22"/>
          <w:szCs w:val="22"/>
          <w:lang w:eastAsia="en-US"/>
        </w:rPr>
        <w:t>zoper</w:t>
      </w:r>
      <w:bookmarkStart w:id="2" w:name="_Hlk211844506"/>
      <w:r w:rsidRPr="007842F7">
        <w:rPr>
          <w:rFonts w:ascii="Arial" w:eastAsia="Arial MT" w:hAnsi="Arial" w:cs="Arial"/>
          <w:sz w:val="22"/>
          <w:szCs w:val="22"/>
        </w:rPr>
        <w:t xml:space="preserve"> </w:t>
      </w:r>
      <w:bookmarkStart w:id="3" w:name="_Hlk215229059"/>
      <w:r w:rsidR="008134DF" w:rsidRPr="008134DF">
        <w:rPr>
          <w:rFonts w:ascii="Arial" w:eastAsia="Arial MT" w:hAnsi="Arial" w:cs="Arial"/>
          <w:sz w:val="22"/>
          <w:szCs w:val="22"/>
        </w:rPr>
        <w:t xml:space="preserve">Slovenske železnice SŽ - Potniški promet, </w:t>
      </w:r>
      <w:proofErr w:type="spellStart"/>
      <w:r w:rsidR="008134DF" w:rsidRPr="008134DF">
        <w:rPr>
          <w:rFonts w:ascii="Arial" w:eastAsia="Arial MT" w:hAnsi="Arial" w:cs="Arial"/>
          <w:sz w:val="22"/>
          <w:szCs w:val="22"/>
        </w:rPr>
        <w:t>d.o.o</w:t>
      </w:r>
      <w:proofErr w:type="spellEnd"/>
      <w:r w:rsidR="008134DF" w:rsidRPr="008134DF">
        <w:rPr>
          <w:rFonts w:ascii="Arial" w:eastAsia="Arial MT" w:hAnsi="Arial" w:cs="Arial"/>
          <w:sz w:val="22"/>
          <w:szCs w:val="22"/>
        </w:rPr>
        <w:t>.</w:t>
      </w:r>
      <w:r w:rsidR="008134DF">
        <w:rPr>
          <w:rFonts w:ascii="Arial" w:eastAsia="Arial MT" w:hAnsi="Arial" w:cs="Arial"/>
          <w:sz w:val="22"/>
          <w:szCs w:val="22"/>
        </w:rPr>
        <w:t xml:space="preserve">, </w:t>
      </w:r>
      <w:r w:rsidR="008134DF" w:rsidRPr="008134DF">
        <w:rPr>
          <w:rFonts w:ascii="Arial" w:eastAsia="Arial MT" w:hAnsi="Arial" w:cs="Arial"/>
          <w:sz w:val="22"/>
          <w:szCs w:val="22"/>
        </w:rPr>
        <w:t>Kolodvorska ulica 11</w:t>
      </w:r>
      <w:r w:rsidR="008134DF">
        <w:rPr>
          <w:rFonts w:ascii="Arial" w:eastAsia="Arial MT" w:hAnsi="Arial" w:cs="Arial"/>
          <w:sz w:val="22"/>
          <w:szCs w:val="22"/>
        </w:rPr>
        <w:t xml:space="preserve">, </w:t>
      </w:r>
      <w:r w:rsidR="008134DF" w:rsidRPr="008134DF">
        <w:rPr>
          <w:rFonts w:ascii="Arial" w:eastAsia="Arial MT" w:hAnsi="Arial" w:cs="Arial"/>
          <w:sz w:val="22"/>
          <w:szCs w:val="22"/>
        </w:rPr>
        <w:t>1000 Ljubljana</w:t>
      </w:r>
      <w:r w:rsidRPr="007842F7">
        <w:rPr>
          <w:rFonts w:ascii="Arial" w:eastAsiaTheme="minorHAnsi" w:hAnsi="Arial" w:cs="Arial"/>
          <w:color w:val="000000"/>
          <w:sz w:val="22"/>
          <w:szCs w:val="22"/>
          <w:lang w:eastAsia="en-US"/>
        </w:rPr>
        <w:t xml:space="preserve">, MŠ </w:t>
      </w:r>
      <w:r w:rsidR="00BC07A2" w:rsidRPr="00BC07A2">
        <w:rPr>
          <w:rFonts w:ascii="Arial" w:eastAsiaTheme="minorHAnsi" w:hAnsi="Arial" w:cs="Arial"/>
          <w:color w:val="000000"/>
          <w:sz w:val="22"/>
          <w:szCs w:val="22"/>
          <w:lang w:eastAsia="en-US"/>
        </w:rPr>
        <w:t>6017274000</w:t>
      </w:r>
      <w:r w:rsidRPr="007842F7">
        <w:rPr>
          <w:rFonts w:ascii="Arial" w:eastAsiaTheme="minorHAnsi" w:hAnsi="Arial" w:cs="Arial"/>
          <w:color w:val="000000"/>
          <w:sz w:val="22"/>
          <w:szCs w:val="22"/>
          <w:lang w:eastAsia="en-US"/>
        </w:rPr>
        <w:t>,</w:t>
      </w:r>
      <w:r w:rsidRPr="007842F7">
        <w:rPr>
          <w:rFonts w:ascii="Arial" w:hAnsi="Arial" w:cs="Arial"/>
          <w:sz w:val="22"/>
          <w:szCs w:val="22"/>
          <w:lang w:eastAsia="en-US"/>
        </w:rPr>
        <w:t xml:space="preserve"> ki jo zastopa</w:t>
      </w:r>
      <w:r w:rsidR="00D96877">
        <w:rPr>
          <w:rFonts w:ascii="Arial" w:hAnsi="Arial" w:cs="Arial"/>
          <w:sz w:val="22"/>
          <w:szCs w:val="22"/>
          <w:lang w:eastAsia="en-US"/>
        </w:rPr>
        <w:t>jo</w:t>
      </w:r>
      <w:r w:rsidR="00783C60">
        <w:rPr>
          <w:rFonts w:ascii="Arial" w:hAnsi="Arial" w:cs="Arial"/>
          <w:sz w:val="22"/>
          <w:szCs w:val="22"/>
          <w:lang w:eastAsia="en-US"/>
        </w:rPr>
        <w:t xml:space="preserve"> direktorj</w:t>
      </w:r>
      <w:r w:rsidR="003A4433">
        <w:rPr>
          <w:rFonts w:ascii="Arial" w:hAnsi="Arial" w:cs="Arial"/>
          <w:sz w:val="22"/>
          <w:szCs w:val="22"/>
          <w:lang w:eastAsia="en-US"/>
        </w:rPr>
        <w:t>a</w:t>
      </w:r>
      <w:r w:rsidRPr="007842F7">
        <w:rPr>
          <w:rFonts w:ascii="Arial" w:hAnsi="Arial" w:cs="Arial"/>
          <w:sz w:val="22"/>
          <w:szCs w:val="22"/>
          <w:lang w:eastAsia="en-US"/>
        </w:rPr>
        <w:t xml:space="preserve"> </w:t>
      </w:r>
      <w:bookmarkEnd w:id="1"/>
      <w:bookmarkEnd w:id="2"/>
      <w:r w:rsidR="007057E8">
        <w:rPr>
          <w:rFonts w:ascii="Arial" w:hAnsi="Arial" w:cs="Arial"/>
          <w:sz w:val="22"/>
          <w:szCs w:val="22"/>
          <w:lang w:eastAsia="en-US"/>
        </w:rPr>
        <w:t xml:space="preserve">xx </w:t>
      </w:r>
      <w:r w:rsidR="003A4433">
        <w:rPr>
          <w:rFonts w:ascii="Arial" w:hAnsi="Arial" w:cs="Arial"/>
          <w:sz w:val="22"/>
          <w:szCs w:val="22"/>
          <w:lang w:eastAsia="en-US"/>
        </w:rPr>
        <w:t>ter poslovodja</w:t>
      </w:r>
      <w:r w:rsidRPr="007842F7">
        <w:rPr>
          <w:rFonts w:ascii="Arial" w:eastAsia="Arial MT" w:hAnsi="Arial" w:cs="Arial"/>
          <w:sz w:val="22"/>
          <w:szCs w:val="22"/>
          <w:lang w:eastAsia="en-US"/>
        </w:rPr>
        <w:t xml:space="preserve"> (</w:t>
      </w:r>
      <w:r w:rsidR="007D1EC7">
        <w:rPr>
          <w:rFonts w:ascii="Arial" w:eastAsia="Arial MT" w:hAnsi="Arial" w:cs="Arial"/>
          <w:sz w:val="22"/>
          <w:szCs w:val="22"/>
          <w:lang w:eastAsia="en-US"/>
        </w:rPr>
        <w:t xml:space="preserve">SŽ, </w:t>
      </w:r>
      <w:r w:rsidRPr="007842F7">
        <w:rPr>
          <w:rFonts w:ascii="Arial" w:eastAsia="Arial MT" w:hAnsi="Arial" w:cs="Arial"/>
          <w:sz w:val="22"/>
          <w:szCs w:val="22"/>
          <w:lang w:eastAsia="en-US"/>
        </w:rPr>
        <w:t xml:space="preserve">kršitelj), </w:t>
      </w:r>
      <w:bookmarkEnd w:id="3"/>
      <w:r w:rsidRPr="007842F7">
        <w:rPr>
          <w:rFonts w:ascii="Arial" w:eastAsia="Arial MT" w:hAnsi="Arial" w:cs="Arial"/>
          <w:sz w:val="22"/>
          <w:szCs w:val="22"/>
          <w:lang w:eastAsia="en-US"/>
        </w:rPr>
        <w:t>izdaja naslednjo</w:t>
      </w:r>
    </w:p>
    <w:p w14:paraId="5D2A39D4" w14:textId="77777777" w:rsidR="00216C11" w:rsidRPr="007842F7" w:rsidRDefault="00216C11" w:rsidP="008134DF">
      <w:pPr>
        <w:widowControl w:val="0"/>
        <w:autoSpaceDE w:val="0"/>
        <w:autoSpaceDN w:val="0"/>
        <w:spacing w:before="208" w:after="240"/>
        <w:ind w:right="112"/>
        <w:jc w:val="both"/>
        <w:rPr>
          <w:rFonts w:ascii="Arial" w:eastAsia="Arial MT" w:hAnsi="Arial" w:cs="Arial"/>
          <w:sz w:val="22"/>
          <w:szCs w:val="22"/>
          <w:lang w:eastAsia="en-US"/>
        </w:rPr>
      </w:pPr>
    </w:p>
    <w:p w14:paraId="6FD586AC" w14:textId="7753E8DB" w:rsidR="0042502D" w:rsidRDefault="007842F7" w:rsidP="0042502D">
      <w:pPr>
        <w:spacing w:after="160" w:line="259" w:lineRule="auto"/>
        <w:jc w:val="center"/>
        <w:rPr>
          <w:rFonts w:ascii="Arial" w:eastAsia="Calibri" w:hAnsi="Arial" w:cs="Arial"/>
          <w:b/>
          <w:bCs/>
          <w:kern w:val="2"/>
          <w:sz w:val="22"/>
          <w:szCs w:val="22"/>
          <w:lang w:eastAsia="en-US"/>
          <w14:ligatures w14:val="standardContextual"/>
        </w:rPr>
      </w:pPr>
      <w:r w:rsidRPr="007842F7">
        <w:rPr>
          <w:rFonts w:ascii="Arial" w:eastAsia="Calibri" w:hAnsi="Arial" w:cs="Arial"/>
          <w:b/>
          <w:bCs/>
          <w:kern w:val="2"/>
          <w:sz w:val="22"/>
          <w:szCs w:val="22"/>
          <w:lang w:eastAsia="en-US"/>
          <w14:ligatures w14:val="standardContextual"/>
        </w:rPr>
        <w:t>ODLOČBO</w:t>
      </w:r>
    </w:p>
    <w:p w14:paraId="41B9EFF3" w14:textId="77777777" w:rsidR="00216C11" w:rsidRDefault="00216C11" w:rsidP="0042502D">
      <w:pPr>
        <w:spacing w:after="160" w:line="259" w:lineRule="auto"/>
        <w:jc w:val="center"/>
        <w:rPr>
          <w:rFonts w:ascii="Arial" w:eastAsia="Calibri" w:hAnsi="Arial" w:cs="Arial"/>
          <w:b/>
          <w:bCs/>
          <w:kern w:val="2"/>
          <w:sz w:val="22"/>
          <w:szCs w:val="22"/>
          <w:lang w:eastAsia="en-US"/>
          <w14:ligatures w14:val="standardContextual"/>
        </w:rPr>
      </w:pPr>
    </w:p>
    <w:p w14:paraId="64CA6D42" w14:textId="3E4F036B" w:rsidR="008B1666" w:rsidRDefault="007842F7" w:rsidP="00FD61D8">
      <w:pPr>
        <w:tabs>
          <w:tab w:val="left" w:pos="1701"/>
          <w:tab w:val="left" w:pos="0"/>
        </w:tabs>
        <w:spacing w:before="240" w:after="240"/>
        <w:jc w:val="both"/>
        <w:rPr>
          <w:rFonts w:ascii="Arial" w:eastAsia="Arial" w:hAnsi="Arial" w:cs="Arial"/>
          <w:sz w:val="22"/>
          <w:szCs w:val="22"/>
          <w:lang w:eastAsia="sl-SI"/>
        </w:rPr>
      </w:pPr>
      <w:bookmarkStart w:id="4" w:name="_Hlk193181832"/>
      <w:r w:rsidRPr="007842F7">
        <w:rPr>
          <w:rFonts w:ascii="Arial" w:eastAsia="Arial MT" w:hAnsi="Arial" w:cs="Arial"/>
          <w:sz w:val="22"/>
          <w:szCs w:val="22"/>
        </w:rPr>
        <w:t xml:space="preserve">1. </w:t>
      </w:r>
      <w:bookmarkStart w:id="5" w:name="_Hlk215844069"/>
      <w:bookmarkEnd w:id="4"/>
      <w:r w:rsidR="004B46E7">
        <w:rPr>
          <w:rFonts w:ascii="Arial" w:eastAsia="Arial MT" w:hAnsi="Arial" w:cs="Arial"/>
          <w:sz w:val="22"/>
          <w:szCs w:val="22"/>
        </w:rPr>
        <w:t>Kršitelj</w:t>
      </w:r>
      <w:r w:rsidRPr="007842F7">
        <w:rPr>
          <w:rFonts w:ascii="Arial" w:eastAsia="Arial MT" w:hAnsi="Arial" w:cs="Arial"/>
          <w:sz w:val="22"/>
          <w:szCs w:val="22"/>
        </w:rPr>
        <w:t xml:space="preserve"> </w:t>
      </w:r>
      <w:bookmarkEnd w:id="5"/>
      <w:r w:rsidR="00E3361A" w:rsidRPr="00E3361A">
        <w:rPr>
          <w:rFonts w:ascii="Arial" w:hAnsi="Arial" w:cs="Arial"/>
          <w:sz w:val="22"/>
          <w:szCs w:val="22"/>
          <w:lang w:eastAsia="en-US"/>
        </w:rPr>
        <w:t xml:space="preserve">Slovenske železnice SŽ - Potniški promet, </w:t>
      </w:r>
      <w:proofErr w:type="spellStart"/>
      <w:r w:rsidR="00E3361A" w:rsidRPr="00E3361A">
        <w:rPr>
          <w:rFonts w:ascii="Arial" w:hAnsi="Arial" w:cs="Arial"/>
          <w:sz w:val="22"/>
          <w:szCs w:val="22"/>
          <w:lang w:eastAsia="en-US"/>
        </w:rPr>
        <w:t>d.o.o</w:t>
      </w:r>
      <w:proofErr w:type="spellEnd"/>
      <w:r w:rsidR="00E3361A" w:rsidRPr="00E3361A">
        <w:rPr>
          <w:rFonts w:ascii="Arial" w:hAnsi="Arial" w:cs="Arial"/>
          <w:sz w:val="22"/>
          <w:szCs w:val="22"/>
          <w:lang w:eastAsia="en-US"/>
        </w:rPr>
        <w:t>., Kolodvorska ulica 11, 1000 Ljubljana</w:t>
      </w:r>
      <w:r w:rsidRPr="007842F7">
        <w:rPr>
          <w:rFonts w:ascii="Arial" w:hAnsi="Arial" w:cs="Arial"/>
          <w:sz w:val="22"/>
          <w:lang w:eastAsia="en-US"/>
        </w:rPr>
        <w:t xml:space="preserve">, </w:t>
      </w:r>
      <w:r w:rsidRPr="007842F7">
        <w:rPr>
          <w:rFonts w:ascii="Arial" w:eastAsia="Arial MT" w:hAnsi="Arial" w:cs="Arial"/>
          <w:b/>
          <w:bCs/>
          <w:sz w:val="22"/>
          <w:szCs w:val="22"/>
          <w:lang w:eastAsia="en-US"/>
        </w:rPr>
        <w:t>je kršil</w:t>
      </w:r>
      <w:r w:rsidRPr="007842F7">
        <w:rPr>
          <w:rFonts w:ascii="Arial" w:eastAsia="Arial MT" w:hAnsi="Arial" w:cs="Arial"/>
          <w:sz w:val="22"/>
          <w:szCs w:val="22"/>
          <w:lang w:eastAsia="en-US"/>
        </w:rPr>
        <w:t xml:space="preserve"> </w:t>
      </w:r>
      <w:r w:rsidRPr="007842F7">
        <w:rPr>
          <w:rFonts w:ascii="Arial" w:eastAsia="Arial MT" w:hAnsi="Arial" w:cs="Arial"/>
          <w:b/>
          <w:bCs/>
          <w:sz w:val="22"/>
          <w:szCs w:val="22"/>
          <w:lang w:eastAsia="en-US"/>
        </w:rPr>
        <w:t xml:space="preserve">prepoved </w:t>
      </w:r>
      <w:r w:rsidR="00F908FD">
        <w:rPr>
          <w:rFonts w:ascii="Arial" w:eastAsia="Arial MT" w:hAnsi="Arial" w:cs="Arial"/>
          <w:b/>
          <w:bCs/>
          <w:sz w:val="22"/>
          <w:szCs w:val="22"/>
          <w:lang w:eastAsia="en-US"/>
        </w:rPr>
        <w:t xml:space="preserve">posredne </w:t>
      </w:r>
      <w:r w:rsidRPr="007842F7">
        <w:rPr>
          <w:rFonts w:ascii="Arial" w:eastAsia="Arial MT" w:hAnsi="Arial" w:cs="Arial"/>
          <w:b/>
          <w:bCs/>
          <w:sz w:val="22"/>
          <w:szCs w:val="22"/>
          <w:lang w:eastAsia="en-US"/>
        </w:rPr>
        <w:t>diskriminacije</w:t>
      </w:r>
      <w:r w:rsidRPr="007842F7">
        <w:rPr>
          <w:rFonts w:ascii="Arial" w:eastAsia="Arial" w:hAnsi="Arial" w:cs="Arial"/>
          <w:sz w:val="22"/>
          <w:szCs w:val="22"/>
          <w:lang w:eastAsia="sl-SI"/>
        </w:rPr>
        <w:t>, s tem</w:t>
      </w:r>
      <w:r w:rsidR="00916AE8">
        <w:rPr>
          <w:rFonts w:ascii="Arial" w:eastAsia="Arial" w:hAnsi="Arial" w:cs="Arial"/>
          <w:sz w:val="22"/>
          <w:szCs w:val="22"/>
          <w:lang w:eastAsia="sl-SI"/>
        </w:rPr>
        <w:t xml:space="preserve"> ko</w:t>
      </w:r>
      <w:r w:rsidRPr="007842F7">
        <w:rPr>
          <w:rFonts w:ascii="Arial" w:eastAsia="Arial" w:hAnsi="Arial" w:cs="Arial"/>
          <w:sz w:val="22"/>
          <w:szCs w:val="22"/>
          <w:lang w:eastAsia="sl-SI"/>
        </w:rPr>
        <w:t xml:space="preserve"> </w:t>
      </w:r>
      <w:r w:rsidR="0035462A">
        <w:rPr>
          <w:rFonts w:ascii="Arial" w:eastAsia="Arial" w:hAnsi="Arial" w:cs="Arial"/>
          <w:sz w:val="22"/>
          <w:szCs w:val="22"/>
          <w:lang w:eastAsia="sl-SI"/>
        </w:rPr>
        <w:t>je</w:t>
      </w:r>
      <w:r w:rsidR="007057E8">
        <w:rPr>
          <w:rFonts w:ascii="Arial" w:hAnsi="Arial" w:cs="Arial"/>
          <w:sz w:val="22"/>
          <w:szCs w:val="22"/>
        </w:rPr>
        <w:t xml:space="preserve"> predlagateljico</w:t>
      </w:r>
      <w:r w:rsidR="0035462A">
        <w:rPr>
          <w:rFonts w:ascii="Arial" w:hAnsi="Arial" w:cs="Arial"/>
          <w:sz w:val="22"/>
          <w:szCs w:val="22"/>
        </w:rPr>
        <w:t>, ki je gibalno ovirana,</w:t>
      </w:r>
      <w:r w:rsidR="0035462A" w:rsidRPr="00B369E0">
        <w:rPr>
          <w:rFonts w:ascii="Arial" w:hAnsi="Arial" w:cs="Arial"/>
          <w:sz w:val="22"/>
          <w:szCs w:val="22"/>
        </w:rPr>
        <w:t xml:space="preserve"> zaradi navidezno nevtraln</w:t>
      </w:r>
      <w:r w:rsidR="0035462A">
        <w:rPr>
          <w:rFonts w:ascii="Arial" w:hAnsi="Arial" w:cs="Arial"/>
          <w:sz w:val="22"/>
          <w:szCs w:val="22"/>
        </w:rPr>
        <w:t xml:space="preserve">e prakse, ki velja za potnike v železniškem prometu glede vstopa na vlak, dne 25. 2. 2026 na železniški postaji v Krškem </w:t>
      </w:r>
      <w:r w:rsidR="00FD61D8">
        <w:rPr>
          <w:rFonts w:ascii="Arial" w:hAnsi="Arial" w:cs="Arial"/>
          <w:sz w:val="22"/>
          <w:szCs w:val="22"/>
        </w:rPr>
        <w:t>obravnaval manj ugodno</w:t>
      </w:r>
      <w:r w:rsidR="0035462A">
        <w:rPr>
          <w:rFonts w:ascii="Arial" w:hAnsi="Arial" w:cs="Arial"/>
          <w:sz w:val="22"/>
          <w:szCs w:val="22"/>
        </w:rPr>
        <w:t xml:space="preserve"> </w:t>
      </w:r>
      <w:r w:rsidR="0035462A" w:rsidRPr="00B369E0">
        <w:rPr>
          <w:rFonts w:ascii="Arial" w:hAnsi="Arial" w:cs="Arial"/>
          <w:sz w:val="22"/>
          <w:szCs w:val="22"/>
        </w:rPr>
        <w:t xml:space="preserve">kot </w:t>
      </w:r>
      <w:r w:rsidR="00FD61D8">
        <w:rPr>
          <w:rFonts w:ascii="Arial" w:hAnsi="Arial" w:cs="Arial"/>
          <w:sz w:val="22"/>
          <w:szCs w:val="22"/>
        </w:rPr>
        <w:t>druge</w:t>
      </w:r>
      <w:r w:rsidR="0035462A">
        <w:rPr>
          <w:rFonts w:ascii="Arial" w:hAnsi="Arial" w:cs="Arial"/>
          <w:sz w:val="22"/>
          <w:szCs w:val="22"/>
        </w:rPr>
        <w:t xml:space="preserve"> potnik</w:t>
      </w:r>
      <w:r w:rsidR="00FD61D8">
        <w:rPr>
          <w:rFonts w:ascii="Arial" w:hAnsi="Arial" w:cs="Arial"/>
          <w:sz w:val="22"/>
          <w:szCs w:val="22"/>
        </w:rPr>
        <w:t>e</w:t>
      </w:r>
      <w:r w:rsidR="005E774B">
        <w:rPr>
          <w:rFonts w:ascii="Arial" w:hAnsi="Arial" w:cs="Arial"/>
          <w:sz w:val="22"/>
          <w:szCs w:val="22"/>
        </w:rPr>
        <w:t>,</w:t>
      </w:r>
      <w:r w:rsidR="00FD61D8" w:rsidRPr="00FD61D8">
        <w:rPr>
          <w:rFonts w:ascii="Arial" w:eastAsia="Arial" w:hAnsi="Arial" w:cs="Arial"/>
          <w:sz w:val="22"/>
          <w:szCs w:val="22"/>
          <w:lang w:eastAsia="sl-SI"/>
        </w:rPr>
        <w:t xml:space="preserve"> </w:t>
      </w:r>
      <w:r w:rsidR="00FD61D8">
        <w:rPr>
          <w:rFonts w:ascii="Arial" w:eastAsia="Arial" w:hAnsi="Arial" w:cs="Arial"/>
          <w:sz w:val="22"/>
          <w:szCs w:val="22"/>
          <w:lang w:eastAsia="sl-SI"/>
        </w:rPr>
        <w:t xml:space="preserve">saj predlagateljici </w:t>
      </w:r>
      <w:r w:rsidR="00CF1922">
        <w:rPr>
          <w:rFonts w:ascii="Arial" w:eastAsia="Arial" w:hAnsi="Arial" w:cs="Arial"/>
          <w:sz w:val="22"/>
          <w:szCs w:val="22"/>
          <w:lang w:eastAsia="sl-SI"/>
        </w:rPr>
        <w:t xml:space="preserve">zaradi njene osebne okoliščine invalidnosti </w:t>
      </w:r>
      <w:r w:rsidR="00FD61D8">
        <w:rPr>
          <w:rFonts w:ascii="Arial" w:eastAsia="Arial" w:hAnsi="Arial" w:cs="Arial"/>
          <w:sz w:val="22"/>
          <w:szCs w:val="22"/>
          <w:lang w:eastAsia="sl-SI"/>
        </w:rPr>
        <w:t xml:space="preserve">ni omogočil </w:t>
      </w:r>
      <w:r w:rsidR="00FD61D8" w:rsidRPr="008B1666">
        <w:rPr>
          <w:rFonts w:ascii="Arial" w:eastAsia="Arial" w:hAnsi="Arial" w:cs="Arial"/>
          <w:sz w:val="22"/>
          <w:szCs w:val="22"/>
          <w:lang w:eastAsia="sl-SI"/>
        </w:rPr>
        <w:t>potovanj</w:t>
      </w:r>
      <w:r w:rsidR="00FD61D8">
        <w:rPr>
          <w:rFonts w:ascii="Arial" w:eastAsia="Arial" w:hAnsi="Arial" w:cs="Arial"/>
          <w:sz w:val="22"/>
          <w:szCs w:val="22"/>
          <w:lang w:eastAsia="sl-SI"/>
        </w:rPr>
        <w:t>a</w:t>
      </w:r>
      <w:r w:rsidR="00FD61D8" w:rsidRPr="008B1666">
        <w:rPr>
          <w:rFonts w:ascii="Arial" w:eastAsia="Arial" w:hAnsi="Arial" w:cs="Arial"/>
          <w:sz w:val="22"/>
          <w:szCs w:val="22"/>
          <w:lang w:eastAsia="sl-SI"/>
        </w:rPr>
        <w:t xml:space="preserve"> z vlakom, s katerim se je želela peljati v Brežice</w:t>
      </w:r>
      <w:r w:rsidR="00FD61D8">
        <w:rPr>
          <w:rFonts w:ascii="Arial" w:eastAsia="Arial" w:hAnsi="Arial" w:cs="Arial"/>
          <w:sz w:val="22"/>
          <w:szCs w:val="22"/>
          <w:lang w:eastAsia="sl-SI"/>
        </w:rPr>
        <w:t>.</w:t>
      </w:r>
      <w:r w:rsidR="00AE0CE6">
        <w:rPr>
          <w:rFonts w:ascii="Arial" w:eastAsia="Arial" w:hAnsi="Arial" w:cs="Arial"/>
          <w:sz w:val="22"/>
          <w:szCs w:val="22"/>
          <w:lang w:eastAsia="sl-SI"/>
        </w:rPr>
        <w:t xml:space="preserve"> </w:t>
      </w:r>
    </w:p>
    <w:p w14:paraId="3DBCE85C" w14:textId="4DF06126" w:rsidR="007842F7" w:rsidRDefault="00E1386D" w:rsidP="007842F7">
      <w:pPr>
        <w:tabs>
          <w:tab w:val="left" w:pos="1701"/>
          <w:tab w:val="left" w:pos="0"/>
        </w:tabs>
        <w:spacing w:before="240" w:after="240"/>
        <w:jc w:val="both"/>
        <w:rPr>
          <w:rFonts w:ascii="Arial" w:eastAsia="Arial" w:hAnsi="Arial" w:cs="Arial"/>
          <w:sz w:val="22"/>
          <w:szCs w:val="22"/>
          <w:lang w:eastAsia="sl-SI"/>
        </w:rPr>
      </w:pPr>
      <w:r>
        <w:rPr>
          <w:rFonts w:ascii="Arial" w:eastAsia="Arial" w:hAnsi="Arial" w:cs="Arial"/>
          <w:sz w:val="22"/>
          <w:szCs w:val="22"/>
          <w:lang w:eastAsia="sl-SI"/>
        </w:rPr>
        <w:t>2</w:t>
      </w:r>
      <w:r w:rsidR="007842F7" w:rsidRPr="007842F7">
        <w:rPr>
          <w:rFonts w:ascii="Arial" w:eastAsia="Arial" w:hAnsi="Arial" w:cs="Arial"/>
          <w:sz w:val="22"/>
          <w:szCs w:val="22"/>
          <w:lang w:eastAsia="sl-SI"/>
        </w:rPr>
        <w:t>.</w:t>
      </w:r>
      <w:r w:rsidR="008A29E3">
        <w:rPr>
          <w:rFonts w:ascii="Arial" w:eastAsia="Arial" w:hAnsi="Arial" w:cs="Arial"/>
          <w:sz w:val="22"/>
          <w:szCs w:val="22"/>
          <w:lang w:eastAsia="sl-SI"/>
        </w:rPr>
        <w:t xml:space="preserve"> </w:t>
      </w:r>
      <w:r w:rsidR="007842F7" w:rsidRPr="007842F7">
        <w:rPr>
          <w:rFonts w:ascii="Arial" w:eastAsia="Arial" w:hAnsi="Arial" w:cs="Arial"/>
          <w:sz w:val="22"/>
          <w:szCs w:val="22"/>
          <w:lang w:eastAsia="sl-SI"/>
        </w:rPr>
        <w:t>Stroški v tem postopku niso nastali.</w:t>
      </w:r>
    </w:p>
    <w:p w14:paraId="132AF587" w14:textId="77777777" w:rsidR="007842F7" w:rsidRDefault="007842F7" w:rsidP="007842F7">
      <w:pPr>
        <w:tabs>
          <w:tab w:val="left" w:pos="1701"/>
          <w:tab w:val="left" w:pos="0"/>
        </w:tabs>
        <w:jc w:val="both"/>
        <w:rPr>
          <w:rFonts w:ascii="Arial" w:eastAsia="Arial" w:hAnsi="Arial" w:cs="Arial"/>
          <w:sz w:val="22"/>
          <w:szCs w:val="22"/>
          <w:lang w:eastAsia="sl-SI"/>
        </w:rPr>
      </w:pPr>
    </w:p>
    <w:p w14:paraId="7CCF5375" w14:textId="77777777" w:rsidR="00216C11" w:rsidRPr="007842F7" w:rsidRDefault="00216C11" w:rsidP="007842F7">
      <w:pPr>
        <w:tabs>
          <w:tab w:val="left" w:pos="1701"/>
          <w:tab w:val="left" w:pos="0"/>
        </w:tabs>
        <w:jc w:val="both"/>
        <w:rPr>
          <w:rFonts w:ascii="Arial" w:eastAsia="Arial" w:hAnsi="Arial" w:cs="Arial"/>
          <w:sz w:val="22"/>
          <w:szCs w:val="22"/>
          <w:lang w:eastAsia="sl-SI"/>
        </w:rPr>
      </w:pPr>
    </w:p>
    <w:p w14:paraId="721A094B" w14:textId="77777777" w:rsidR="007842F7" w:rsidRDefault="007842F7" w:rsidP="007842F7">
      <w:pPr>
        <w:tabs>
          <w:tab w:val="left" w:pos="1701"/>
          <w:tab w:val="left" w:pos="0"/>
        </w:tabs>
        <w:jc w:val="center"/>
        <w:rPr>
          <w:rFonts w:ascii="Arial" w:eastAsia="Arial" w:hAnsi="Arial" w:cs="Arial"/>
          <w:lang w:eastAsia="sl-SI"/>
        </w:rPr>
      </w:pPr>
      <w:r w:rsidRPr="007842F7">
        <w:rPr>
          <w:rFonts w:ascii="Arial" w:eastAsia="Arial" w:hAnsi="Arial" w:cs="Arial"/>
          <w:b/>
          <w:bCs/>
          <w:sz w:val="22"/>
          <w:szCs w:val="22"/>
          <w:lang w:eastAsia="sl-SI"/>
        </w:rPr>
        <w:t>OBRAZLOŽITEV</w:t>
      </w:r>
      <w:r w:rsidRPr="007842F7">
        <w:rPr>
          <w:rFonts w:ascii="Arial" w:eastAsia="Arial" w:hAnsi="Arial" w:cs="Arial"/>
          <w:lang w:eastAsia="sl-SI"/>
        </w:rPr>
        <w:t>:</w:t>
      </w:r>
    </w:p>
    <w:p w14:paraId="11202B0F" w14:textId="77777777" w:rsidR="00B333A7" w:rsidRPr="007842F7" w:rsidRDefault="00B333A7" w:rsidP="007842F7">
      <w:pPr>
        <w:tabs>
          <w:tab w:val="left" w:pos="1701"/>
          <w:tab w:val="left" w:pos="0"/>
        </w:tabs>
        <w:jc w:val="center"/>
        <w:rPr>
          <w:rFonts w:ascii="Arial" w:hAnsi="Arial" w:cs="Arial"/>
        </w:rPr>
      </w:pPr>
    </w:p>
    <w:p w14:paraId="68FF56C3" w14:textId="77777777" w:rsidR="007842F7" w:rsidRPr="007842F7" w:rsidRDefault="007842F7" w:rsidP="007842F7">
      <w:pPr>
        <w:jc w:val="both"/>
        <w:rPr>
          <w:rFonts w:ascii="Arial" w:eastAsiaTheme="minorHAnsi" w:hAnsi="Arial" w:cs="Arial"/>
          <w:b/>
          <w:bCs/>
          <w:color w:val="000000"/>
          <w:sz w:val="22"/>
          <w:szCs w:val="22"/>
          <w:u w:val="single"/>
          <w:lang w:eastAsia="en-US"/>
        </w:rPr>
      </w:pPr>
      <w:r w:rsidRPr="007842F7">
        <w:rPr>
          <w:rFonts w:ascii="Arial" w:eastAsiaTheme="minorHAnsi" w:hAnsi="Arial" w:cs="Arial"/>
          <w:b/>
          <w:bCs/>
          <w:color w:val="000000"/>
          <w:sz w:val="22"/>
          <w:szCs w:val="22"/>
          <w:u w:val="single"/>
          <w:lang w:eastAsia="en-US"/>
        </w:rPr>
        <w:t>Predlog za obravnavo diskriminacije:</w:t>
      </w:r>
    </w:p>
    <w:p w14:paraId="1CDAF1CC" w14:textId="77777777" w:rsidR="00206241" w:rsidRDefault="00206241" w:rsidP="0013457E">
      <w:pPr>
        <w:jc w:val="both"/>
        <w:rPr>
          <w:rFonts w:ascii="Arial" w:hAnsi="Arial" w:cs="Arial"/>
          <w:sz w:val="22"/>
          <w:lang w:eastAsia="en-US"/>
        </w:rPr>
      </w:pPr>
    </w:p>
    <w:p w14:paraId="35A14E75" w14:textId="0CB5F6FC" w:rsidR="00954812" w:rsidRDefault="00EA651B" w:rsidP="0004319A">
      <w:pPr>
        <w:jc w:val="both"/>
        <w:rPr>
          <w:rFonts w:ascii="Arial" w:hAnsi="Arial" w:cs="Arial"/>
          <w:sz w:val="22"/>
          <w:lang w:eastAsia="en-US"/>
        </w:rPr>
      </w:pPr>
      <w:r w:rsidRPr="00EA651B">
        <w:rPr>
          <w:rFonts w:ascii="Arial" w:hAnsi="Arial" w:cs="Arial"/>
          <w:sz w:val="22"/>
          <w:lang w:eastAsia="en-US"/>
        </w:rPr>
        <w:t xml:space="preserve">Zagovornik načela enakosti (Zagovornik) je dne 10. 3. 2026 prejel predlog za obravnavo diskriminacije </w:t>
      </w:r>
      <w:r w:rsidR="00954812">
        <w:rPr>
          <w:rFonts w:ascii="Arial" w:hAnsi="Arial" w:cs="Arial"/>
          <w:sz w:val="22"/>
          <w:lang w:eastAsia="en-US"/>
        </w:rPr>
        <w:t>predlagateljice</w:t>
      </w:r>
      <w:r w:rsidRPr="00EA651B">
        <w:rPr>
          <w:rFonts w:ascii="Arial" w:hAnsi="Arial" w:cs="Arial"/>
          <w:sz w:val="22"/>
          <w:lang w:eastAsia="en-US"/>
        </w:rPr>
        <w:t xml:space="preserve">, ki je nameravala dne 25. 2. 2026 potovati z vlakom iz Krškega v Brežice, vendar ji to ni bilo omogočeno, ker z električnim invalidskim vozičkom, ki ga uporablja, ni mogla vstopiti na vlak. </w:t>
      </w:r>
    </w:p>
    <w:p w14:paraId="592B9953" w14:textId="77777777" w:rsidR="00954812" w:rsidRDefault="00954812" w:rsidP="0004319A">
      <w:pPr>
        <w:jc w:val="both"/>
        <w:rPr>
          <w:rFonts w:ascii="Arial" w:hAnsi="Arial" w:cs="Arial"/>
          <w:sz w:val="22"/>
          <w:lang w:eastAsia="en-US"/>
        </w:rPr>
      </w:pPr>
    </w:p>
    <w:p w14:paraId="55255A8E" w14:textId="1D61733E" w:rsidR="00742F68" w:rsidRPr="00C766E0" w:rsidRDefault="00DA1169" w:rsidP="0004319A">
      <w:pPr>
        <w:jc w:val="both"/>
        <w:rPr>
          <w:rFonts w:ascii="Arial" w:hAnsi="Arial" w:cs="Arial"/>
          <w:sz w:val="22"/>
          <w:lang w:eastAsia="en-US"/>
        </w:rPr>
      </w:pPr>
      <w:r>
        <w:rPr>
          <w:rFonts w:ascii="Arial" w:hAnsi="Arial" w:cs="Arial"/>
          <w:sz w:val="22"/>
          <w:lang w:eastAsia="en-US"/>
        </w:rPr>
        <w:t>P</w:t>
      </w:r>
      <w:r w:rsidR="00FA14D4">
        <w:rPr>
          <w:rFonts w:ascii="Arial" w:hAnsi="Arial" w:cs="Arial"/>
          <w:sz w:val="22"/>
          <w:lang w:eastAsia="en-US"/>
        </w:rPr>
        <w:t>redlagateljica je v predlogu p</w:t>
      </w:r>
      <w:r>
        <w:rPr>
          <w:rFonts w:ascii="Arial" w:hAnsi="Arial" w:cs="Arial"/>
          <w:sz w:val="22"/>
          <w:lang w:eastAsia="en-US"/>
        </w:rPr>
        <w:t>ojasnila,</w:t>
      </w:r>
      <w:r w:rsidRPr="00DA1169">
        <w:rPr>
          <w:rFonts w:ascii="Arial" w:hAnsi="Arial" w:cs="Arial"/>
          <w:sz w:val="22"/>
          <w:lang w:eastAsia="en-US"/>
        </w:rPr>
        <w:t xml:space="preserve"> </w:t>
      </w:r>
      <w:r w:rsidR="00181ED6">
        <w:rPr>
          <w:rFonts w:ascii="Arial" w:hAnsi="Arial" w:cs="Arial"/>
          <w:sz w:val="22"/>
          <w:lang w:eastAsia="en-US"/>
        </w:rPr>
        <w:t>da je invalidna oseba in uporablja električni invalidski voziček</w:t>
      </w:r>
      <w:r w:rsidR="00855EC7">
        <w:rPr>
          <w:rFonts w:ascii="Arial" w:hAnsi="Arial" w:cs="Arial"/>
          <w:sz w:val="22"/>
          <w:lang w:eastAsia="en-US"/>
        </w:rPr>
        <w:t>, ter kot dokaz o invalidnosti priložila</w:t>
      </w:r>
      <w:r w:rsidR="00FA6AEB">
        <w:rPr>
          <w:rFonts w:ascii="Arial" w:hAnsi="Arial" w:cs="Arial"/>
          <w:sz w:val="22"/>
          <w:lang w:eastAsia="en-US"/>
        </w:rPr>
        <w:t xml:space="preserve"> kopijo odločbe Centra za socialno delo</w:t>
      </w:r>
      <w:r w:rsidR="007057E8">
        <w:rPr>
          <w:rFonts w:ascii="Arial" w:hAnsi="Arial" w:cs="Arial"/>
          <w:sz w:val="22"/>
          <w:lang w:eastAsia="en-US"/>
        </w:rPr>
        <w:t xml:space="preserve">. </w:t>
      </w:r>
      <w:r>
        <w:rPr>
          <w:rFonts w:ascii="Arial" w:hAnsi="Arial" w:cs="Arial"/>
          <w:sz w:val="22"/>
          <w:lang w:eastAsia="en-US"/>
        </w:rPr>
        <w:t>O</w:t>
      </w:r>
      <w:r w:rsidR="00742F68" w:rsidRPr="00C766E0">
        <w:rPr>
          <w:rFonts w:ascii="Arial" w:hAnsi="Arial" w:cs="Arial"/>
          <w:sz w:val="22"/>
          <w:lang w:eastAsia="en-US"/>
        </w:rPr>
        <w:t xml:space="preserve">pisala </w:t>
      </w:r>
      <w:r>
        <w:rPr>
          <w:rFonts w:ascii="Arial" w:hAnsi="Arial" w:cs="Arial"/>
          <w:sz w:val="22"/>
          <w:lang w:eastAsia="en-US"/>
        </w:rPr>
        <w:t>je</w:t>
      </w:r>
      <w:r w:rsidR="00742F68" w:rsidRPr="00C766E0">
        <w:rPr>
          <w:rFonts w:ascii="Arial" w:hAnsi="Arial" w:cs="Arial"/>
          <w:sz w:val="22"/>
          <w:lang w:eastAsia="en-US"/>
        </w:rPr>
        <w:t xml:space="preserve"> svoj</w:t>
      </w:r>
      <w:r>
        <w:rPr>
          <w:rFonts w:ascii="Arial" w:hAnsi="Arial" w:cs="Arial"/>
          <w:sz w:val="22"/>
          <w:lang w:eastAsia="en-US"/>
        </w:rPr>
        <w:t>o</w:t>
      </w:r>
      <w:r w:rsidR="00742F68" w:rsidRPr="00C766E0">
        <w:rPr>
          <w:rFonts w:ascii="Arial" w:hAnsi="Arial" w:cs="Arial"/>
          <w:sz w:val="22"/>
          <w:lang w:eastAsia="en-US"/>
        </w:rPr>
        <w:t xml:space="preserve"> invalidnost</w:t>
      </w:r>
      <w:r>
        <w:rPr>
          <w:rFonts w:ascii="Arial" w:hAnsi="Arial" w:cs="Arial"/>
          <w:sz w:val="22"/>
          <w:lang w:eastAsia="en-US"/>
        </w:rPr>
        <w:t xml:space="preserve"> </w:t>
      </w:r>
      <w:r w:rsidR="00742F68" w:rsidRPr="00C766E0">
        <w:rPr>
          <w:rFonts w:ascii="Arial" w:hAnsi="Arial" w:cs="Arial"/>
          <w:sz w:val="22"/>
          <w:lang w:eastAsia="en-US"/>
        </w:rPr>
        <w:t>ter kako le-ta vpliva na njeno zmožnost potovanja. Pojasnila je, da več kot 4 ure ne more biti na</w:t>
      </w:r>
      <w:r w:rsidR="001A036B">
        <w:rPr>
          <w:rFonts w:ascii="Arial" w:hAnsi="Arial" w:cs="Arial"/>
          <w:sz w:val="22"/>
          <w:lang w:eastAsia="en-US"/>
        </w:rPr>
        <w:t xml:space="preserve"> invalidskem</w:t>
      </w:r>
      <w:r w:rsidR="00742F68" w:rsidRPr="00C766E0">
        <w:rPr>
          <w:rFonts w:ascii="Arial" w:hAnsi="Arial" w:cs="Arial"/>
          <w:sz w:val="22"/>
          <w:lang w:eastAsia="en-US"/>
        </w:rPr>
        <w:t xml:space="preserve"> vozičku, ker jo boli hrbtenica in zaradi inkontinence oziroma vnetij mehurja. </w:t>
      </w:r>
      <w:r w:rsidR="00883543">
        <w:rPr>
          <w:rFonts w:ascii="Arial" w:hAnsi="Arial" w:cs="Arial"/>
          <w:sz w:val="22"/>
          <w:lang w:eastAsia="en-US"/>
        </w:rPr>
        <w:t>Zaradi invalidnosti</w:t>
      </w:r>
      <w:r w:rsidR="00742F68" w:rsidRPr="00C766E0">
        <w:rPr>
          <w:rFonts w:ascii="Arial" w:hAnsi="Arial" w:cs="Arial"/>
          <w:sz w:val="22"/>
          <w:lang w:eastAsia="en-US"/>
        </w:rPr>
        <w:t xml:space="preserve"> njeno potovanje</w:t>
      </w:r>
      <w:r w:rsidR="00742F68">
        <w:rPr>
          <w:rFonts w:ascii="Arial" w:hAnsi="Arial" w:cs="Arial"/>
          <w:sz w:val="22"/>
          <w:lang w:eastAsia="en-US"/>
        </w:rPr>
        <w:t xml:space="preserve"> z vlakom</w:t>
      </w:r>
      <w:r w:rsidR="00730801">
        <w:rPr>
          <w:rFonts w:ascii="Arial" w:hAnsi="Arial" w:cs="Arial"/>
          <w:sz w:val="22"/>
          <w:lang w:eastAsia="en-US"/>
        </w:rPr>
        <w:t xml:space="preserve"> od vstopa na vlak na začetni postaji </w:t>
      </w:r>
      <w:r w:rsidR="00883543">
        <w:rPr>
          <w:rFonts w:ascii="Arial" w:hAnsi="Arial" w:cs="Arial"/>
          <w:sz w:val="22"/>
          <w:lang w:eastAsia="en-US"/>
        </w:rPr>
        <w:t xml:space="preserve">do trenutka, ko se </w:t>
      </w:r>
      <w:r w:rsidR="007A18B0">
        <w:rPr>
          <w:rFonts w:ascii="Arial" w:hAnsi="Arial" w:cs="Arial"/>
          <w:sz w:val="22"/>
          <w:lang w:eastAsia="en-US"/>
        </w:rPr>
        <w:t>vrne nazaj na izhodiščno postajo,</w:t>
      </w:r>
      <w:r w:rsidR="00742F68" w:rsidRPr="00C766E0">
        <w:rPr>
          <w:rFonts w:ascii="Arial" w:hAnsi="Arial" w:cs="Arial"/>
          <w:sz w:val="22"/>
          <w:lang w:eastAsia="en-US"/>
        </w:rPr>
        <w:t xml:space="preserve"> lahko traja le 3 do 4 ure</w:t>
      </w:r>
      <w:r w:rsidR="00B12C61">
        <w:rPr>
          <w:rFonts w:ascii="Arial" w:hAnsi="Arial" w:cs="Arial"/>
          <w:sz w:val="22"/>
          <w:lang w:eastAsia="en-US"/>
        </w:rPr>
        <w:t>. Pojasnila je tudi, da je</w:t>
      </w:r>
      <w:r w:rsidR="008B6CD3">
        <w:rPr>
          <w:rFonts w:ascii="Arial" w:hAnsi="Arial" w:cs="Arial"/>
          <w:sz w:val="22"/>
          <w:lang w:eastAsia="en-US"/>
        </w:rPr>
        <w:t xml:space="preserve"> zaradi </w:t>
      </w:r>
      <w:r w:rsidR="00B12C61">
        <w:rPr>
          <w:rFonts w:ascii="Arial" w:hAnsi="Arial" w:cs="Arial"/>
          <w:sz w:val="22"/>
          <w:lang w:eastAsia="en-US"/>
        </w:rPr>
        <w:t>opisan</w:t>
      </w:r>
      <w:r w:rsidR="007758E7">
        <w:rPr>
          <w:rFonts w:ascii="Arial" w:hAnsi="Arial" w:cs="Arial"/>
          <w:sz w:val="22"/>
          <w:lang w:eastAsia="en-US"/>
        </w:rPr>
        <w:t>ih</w:t>
      </w:r>
      <w:r w:rsidR="00B12C61">
        <w:rPr>
          <w:rFonts w:ascii="Arial" w:hAnsi="Arial" w:cs="Arial"/>
          <w:sz w:val="22"/>
          <w:lang w:eastAsia="en-US"/>
        </w:rPr>
        <w:t xml:space="preserve"> </w:t>
      </w:r>
      <w:r w:rsidR="007758E7">
        <w:rPr>
          <w:rFonts w:ascii="Arial" w:hAnsi="Arial" w:cs="Arial"/>
          <w:sz w:val="22"/>
          <w:lang w:eastAsia="en-US"/>
        </w:rPr>
        <w:t xml:space="preserve">z invalidnostjo povezanih </w:t>
      </w:r>
      <w:r w:rsidR="00B12C61" w:rsidRPr="00C766E0">
        <w:rPr>
          <w:rFonts w:ascii="Arial" w:hAnsi="Arial" w:cs="Arial"/>
          <w:sz w:val="22"/>
          <w:lang w:eastAsia="en-US"/>
        </w:rPr>
        <w:t>zdravstven</w:t>
      </w:r>
      <w:r w:rsidR="007758E7">
        <w:rPr>
          <w:rFonts w:ascii="Arial" w:hAnsi="Arial" w:cs="Arial"/>
          <w:sz w:val="22"/>
          <w:lang w:eastAsia="en-US"/>
        </w:rPr>
        <w:t>ih</w:t>
      </w:r>
      <w:r w:rsidR="00B12C61" w:rsidRPr="00C766E0">
        <w:rPr>
          <w:rFonts w:ascii="Arial" w:hAnsi="Arial" w:cs="Arial"/>
          <w:sz w:val="22"/>
          <w:lang w:eastAsia="en-US"/>
        </w:rPr>
        <w:t xml:space="preserve"> </w:t>
      </w:r>
      <w:r w:rsidR="007758E7">
        <w:rPr>
          <w:rFonts w:ascii="Arial" w:hAnsi="Arial" w:cs="Arial"/>
          <w:sz w:val="22"/>
          <w:lang w:eastAsia="en-US"/>
        </w:rPr>
        <w:t>težav ter zaradi</w:t>
      </w:r>
      <w:r w:rsidR="00B12C61" w:rsidRPr="00C766E0">
        <w:rPr>
          <w:rFonts w:ascii="Arial" w:hAnsi="Arial" w:cs="Arial"/>
          <w:sz w:val="22"/>
          <w:lang w:eastAsia="en-US"/>
        </w:rPr>
        <w:t xml:space="preserve"> </w:t>
      </w:r>
      <w:r w:rsidR="00742F68" w:rsidRPr="00C766E0">
        <w:rPr>
          <w:rFonts w:ascii="Arial" w:hAnsi="Arial" w:cs="Arial"/>
          <w:sz w:val="22"/>
          <w:lang w:eastAsia="en-US"/>
        </w:rPr>
        <w:t>vremen</w:t>
      </w:r>
      <w:r w:rsidR="008B6CD3">
        <w:rPr>
          <w:rFonts w:ascii="Arial" w:hAnsi="Arial" w:cs="Arial"/>
          <w:sz w:val="22"/>
          <w:lang w:eastAsia="en-US"/>
        </w:rPr>
        <w:t>skih razmer</w:t>
      </w:r>
      <w:r w:rsidR="00742F68" w:rsidRPr="00C766E0">
        <w:rPr>
          <w:rFonts w:ascii="Arial" w:hAnsi="Arial" w:cs="Arial"/>
          <w:sz w:val="22"/>
          <w:lang w:eastAsia="en-US"/>
        </w:rPr>
        <w:t xml:space="preserve"> in dnevne svetlobe </w:t>
      </w:r>
      <w:r w:rsidR="008C13DF">
        <w:rPr>
          <w:rFonts w:ascii="Arial" w:hAnsi="Arial" w:cs="Arial"/>
          <w:sz w:val="22"/>
          <w:lang w:eastAsia="en-US"/>
        </w:rPr>
        <w:t xml:space="preserve">dne 25. 2. 2026 </w:t>
      </w:r>
      <w:r w:rsidR="00742F68" w:rsidRPr="00C766E0">
        <w:rPr>
          <w:rFonts w:ascii="Arial" w:hAnsi="Arial" w:cs="Arial"/>
          <w:sz w:val="22"/>
          <w:lang w:eastAsia="en-US"/>
        </w:rPr>
        <w:t xml:space="preserve">želela potovati med 11.00 in 18.00 uro. </w:t>
      </w:r>
      <w:r w:rsidR="00E70FDB">
        <w:rPr>
          <w:rFonts w:ascii="Arial" w:hAnsi="Arial" w:cs="Arial"/>
          <w:sz w:val="22"/>
          <w:lang w:eastAsia="en-US"/>
        </w:rPr>
        <w:t>Da lahko zdrži 4 urni izlet, na dan potovanja ne je in ne pije</w:t>
      </w:r>
      <w:r w:rsidR="0004319A">
        <w:rPr>
          <w:rFonts w:ascii="Arial" w:hAnsi="Arial" w:cs="Arial"/>
          <w:sz w:val="22"/>
          <w:lang w:eastAsia="en-US"/>
        </w:rPr>
        <w:t>.</w:t>
      </w:r>
    </w:p>
    <w:p w14:paraId="3773E2E2" w14:textId="77777777" w:rsidR="00742F68" w:rsidRDefault="00742F68" w:rsidP="0013457E">
      <w:pPr>
        <w:jc w:val="both"/>
        <w:rPr>
          <w:rFonts w:ascii="Arial" w:hAnsi="Arial" w:cs="Arial"/>
          <w:sz w:val="22"/>
          <w:lang w:eastAsia="en-US"/>
        </w:rPr>
      </w:pPr>
    </w:p>
    <w:p w14:paraId="19ADA98C" w14:textId="7CD08FA9" w:rsidR="001956FD" w:rsidRDefault="00A84F71" w:rsidP="008C79B8">
      <w:pPr>
        <w:jc w:val="both"/>
        <w:rPr>
          <w:rFonts w:ascii="Arial" w:hAnsi="Arial" w:cs="Arial"/>
          <w:sz w:val="22"/>
          <w:lang w:eastAsia="en-US"/>
        </w:rPr>
      </w:pPr>
      <w:r>
        <w:rPr>
          <w:rFonts w:ascii="Arial" w:hAnsi="Arial" w:cs="Arial"/>
          <w:sz w:val="22"/>
          <w:lang w:eastAsia="en-US"/>
        </w:rPr>
        <w:t>Predlagateljičina spremljevalka je pravočasno obvestila SŽ</w:t>
      </w:r>
      <w:r w:rsidR="002A6C19">
        <w:rPr>
          <w:rFonts w:ascii="Arial" w:hAnsi="Arial" w:cs="Arial"/>
          <w:sz w:val="22"/>
          <w:lang w:eastAsia="en-US"/>
        </w:rPr>
        <w:t>, da namerava p</w:t>
      </w:r>
      <w:r w:rsidR="00ED6237">
        <w:rPr>
          <w:rFonts w:ascii="Arial" w:hAnsi="Arial" w:cs="Arial"/>
          <w:sz w:val="22"/>
          <w:lang w:eastAsia="en-US"/>
        </w:rPr>
        <w:t xml:space="preserve">redlagateljica dne 25. 2. 2026 z vlakom iz Krškega v Brežice in nazaj, </w:t>
      </w:r>
      <w:r w:rsidR="002A6C19">
        <w:rPr>
          <w:rFonts w:ascii="Arial" w:hAnsi="Arial" w:cs="Arial"/>
          <w:sz w:val="22"/>
          <w:lang w:eastAsia="en-US"/>
        </w:rPr>
        <w:t>glede česa</w:t>
      </w:r>
      <w:r w:rsidR="005569E9">
        <w:rPr>
          <w:rFonts w:ascii="Arial" w:hAnsi="Arial" w:cs="Arial"/>
          <w:sz w:val="22"/>
          <w:lang w:eastAsia="en-US"/>
        </w:rPr>
        <w:t xml:space="preserve"> je</w:t>
      </w:r>
      <w:r w:rsidR="006737E1">
        <w:rPr>
          <w:rFonts w:ascii="Arial" w:hAnsi="Arial" w:cs="Arial"/>
          <w:sz w:val="22"/>
          <w:lang w:eastAsia="en-US"/>
        </w:rPr>
        <w:t xml:space="preserve"> </w:t>
      </w:r>
      <w:r w:rsidR="005569E9">
        <w:rPr>
          <w:rFonts w:ascii="Arial" w:hAnsi="Arial" w:cs="Arial"/>
          <w:sz w:val="22"/>
          <w:lang w:eastAsia="en-US"/>
        </w:rPr>
        <w:t>prejela potrditev</w:t>
      </w:r>
      <w:r w:rsidR="00DC5F4E" w:rsidRPr="00DC5F4E">
        <w:t xml:space="preserve"> </w:t>
      </w:r>
      <w:r w:rsidR="00DC5F4E" w:rsidRPr="00DC5F4E">
        <w:rPr>
          <w:rFonts w:ascii="Arial" w:hAnsi="Arial" w:cs="Arial"/>
          <w:sz w:val="22"/>
          <w:lang w:eastAsia="en-US"/>
        </w:rPr>
        <w:t>SŽ,</w:t>
      </w:r>
      <w:r w:rsidR="005569E9">
        <w:rPr>
          <w:rFonts w:ascii="Arial" w:hAnsi="Arial" w:cs="Arial"/>
          <w:sz w:val="22"/>
          <w:lang w:eastAsia="en-US"/>
        </w:rPr>
        <w:t xml:space="preserve"> da je potovanje možno,</w:t>
      </w:r>
      <w:r w:rsidR="006737E1">
        <w:rPr>
          <w:rFonts w:ascii="Arial" w:hAnsi="Arial" w:cs="Arial"/>
          <w:sz w:val="22"/>
          <w:lang w:eastAsia="en-US"/>
        </w:rPr>
        <w:t xml:space="preserve"> ter da bodo zanjo preskrbeli klančino</w:t>
      </w:r>
      <w:r w:rsidR="00EC0B07">
        <w:rPr>
          <w:rFonts w:ascii="Arial" w:hAnsi="Arial" w:cs="Arial"/>
          <w:sz w:val="22"/>
          <w:lang w:eastAsia="en-US"/>
        </w:rPr>
        <w:t xml:space="preserve"> oziroma rampo</w:t>
      </w:r>
      <w:r w:rsidR="006737E1">
        <w:rPr>
          <w:rFonts w:ascii="Arial" w:hAnsi="Arial" w:cs="Arial"/>
          <w:sz w:val="22"/>
          <w:lang w:eastAsia="en-US"/>
        </w:rPr>
        <w:t>.</w:t>
      </w:r>
      <w:r w:rsidR="005569E9">
        <w:rPr>
          <w:rFonts w:ascii="Arial" w:hAnsi="Arial" w:cs="Arial"/>
          <w:sz w:val="22"/>
          <w:lang w:eastAsia="en-US"/>
        </w:rPr>
        <w:t xml:space="preserve"> </w:t>
      </w:r>
      <w:r w:rsidR="006737E1">
        <w:rPr>
          <w:rFonts w:ascii="Arial" w:hAnsi="Arial" w:cs="Arial"/>
          <w:sz w:val="22"/>
          <w:lang w:eastAsia="en-US"/>
        </w:rPr>
        <w:t>Ko</w:t>
      </w:r>
      <w:r w:rsidR="005569E9">
        <w:rPr>
          <w:rFonts w:ascii="Arial" w:hAnsi="Arial" w:cs="Arial"/>
          <w:sz w:val="22"/>
          <w:lang w:eastAsia="en-US"/>
        </w:rPr>
        <w:t xml:space="preserve"> je ob dogovorjenem času </w:t>
      </w:r>
      <w:r w:rsidR="006737E1">
        <w:rPr>
          <w:rFonts w:ascii="Arial" w:hAnsi="Arial" w:cs="Arial"/>
          <w:sz w:val="22"/>
          <w:lang w:eastAsia="en-US"/>
        </w:rPr>
        <w:t xml:space="preserve">s spremljevalko prišla </w:t>
      </w:r>
      <w:r w:rsidR="005569E9">
        <w:rPr>
          <w:rFonts w:ascii="Arial" w:hAnsi="Arial" w:cs="Arial"/>
          <w:sz w:val="22"/>
          <w:lang w:eastAsia="en-US"/>
        </w:rPr>
        <w:t>na železniško postajo v Krškem, pa potovanje ni bilo mogoče</w:t>
      </w:r>
      <w:r w:rsidR="006737E1">
        <w:rPr>
          <w:rFonts w:ascii="Arial" w:hAnsi="Arial" w:cs="Arial"/>
          <w:sz w:val="22"/>
          <w:lang w:eastAsia="en-US"/>
        </w:rPr>
        <w:t xml:space="preserve">, saj vlak ni </w:t>
      </w:r>
      <w:r w:rsidR="006737E1" w:rsidRPr="006737E1">
        <w:rPr>
          <w:rFonts w:ascii="Arial" w:hAnsi="Arial" w:cs="Arial"/>
          <w:sz w:val="22"/>
          <w:lang w:eastAsia="en-US"/>
        </w:rPr>
        <w:t>imel</w:t>
      </w:r>
      <w:r w:rsidR="006737E1">
        <w:rPr>
          <w:rFonts w:ascii="Arial" w:hAnsi="Arial" w:cs="Arial"/>
          <w:sz w:val="22"/>
          <w:lang w:eastAsia="en-US"/>
        </w:rPr>
        <w:t xml:space="preserve"> niti</w:t>
      </w:r>
      <w:r w:rsidR="006737E1" w:rsidRPr="006737E1">
        <w:rPr>
          <w:rFonts w:ascii="Arial" w:hAnsi="Arial" w:cs="Arial"/>
          <w:sz w:val="22"/>
          <w:lang w:eastAsia="en-US"/>
        </w:rPr>
        <w:t xml:space="preserve"> </w:t>
      </w:r>
      <w:proofErr w:type="spellStart"/>
      <w:r w:rsidR="006737E1" w:rsidRPr="006737E1">
        <w:rPr>
          <w:rFonts w:ascii="Arial" w:hAnsi="Arial" w:cs="Arial"/>
          <w:sz w:val="22"/>
          <w:lang w:eastAsia="en-US"/>
        </w:rPr>
        <w:t>izvle</w:t>
      </w:r>
      <w:r w:rsidR="006737E1">
        <w:rPr>
          <w:rFonts w:ascii="Arial" w:hAnsi="Arial" w:cs="Arial"/>
          <w:sz w:val="22"/>
          <w:lang w:eastAsia="en-US"/>
        </w:rPr>
        <w:t>č</w:t>
      </w:r>
      <w:r w:rsidR="006737E1" w:rsidRPr="006737E1">
        <w:rPr>
          <w:rFonts w:ascii="Arial" w:hAnsi="Arial" w:cs="Arial"/>
          <w:sz w:val="22"/>
          <w:lang w:eastAsia="en-US"/>
        </w:rPr>
        <w:t>ne</w:t>
      </w:r>
      <w:proofErr w:type="spellEnd"/>
      <w:r w:rsidR="006737E1" w:rsidRPr="006737E1">
        <w:rPr>
          <w:rFonts w:ascii="Arial" w:hAnsi="Arial" w:cs="Arial"/>
          <w:sz w:val="22"/>
          <w:lang w:eastAsia="en-US"/>
        </w:rPr>
        <w:t xml:space="preserve"> plo</w:t>
      </w:r>
      <w:r w:rsidR="006737E1">
        <w:rPr>
          <w:rFonts w:ascii="Arial" w:hAnsi="Arial" w:cs="Arial"/>
          <w:sz w:val="22"/>
          <w:lang w:eastAsia="en-US"/>
        </w:rPr>
        <w:t>šč</w:t>
      </w:r>
      <w:r w:rsidR="006737E1" w:rsidRPr="006737E1">
        <w:rPr>
          <w:rFonts w:ascii="Arial" w:hAnsi="Arial" w:cs="Arial"/>
          <w:sz w:val="22"/>
          <w:lang w:eastAsia="en-US"/>
        </w:rPr>
        <w:t>e</w:t>
      </w:r>
      <w:r w:rsidR="006737E1">
        <w:rPr>
          <w:rFonts w:ascii="Arial" w:hAnsi="Arial" w:cs="Arial"/>
          <w:sz w:val="22"/>
          <w:lang w:eastAsia="en-US"/>
        </w:rPr>
        <w:t xml:space="preserve">, niti </w:t>
      </w:r>
      <w:r w:rsidR="00D21F38">
        <w:rPr>
          <w:rFonts w:ascii="Arial" w:hAnsi="Arial" w:cs="Arial"/>
          <w:sz w:val="22"/>
          <w:lang w:eastAsia="en-US"/>
        </w:rPr>
        <w:t xml:space="preserve">obljubljene </w:t>
      </w:r>
      <w:r w:rsidR="006737E1">
        <w:rPr>
          <w:rFonts w:ascii="Arial" w:hAnsi="Arial" w:cs="Arial"/>
          <w:sz w:val="22"/>
          <w:lang w:eastAsia="en-US"/>
        </w:rPr>
        <w:t>klančine.</w:t>
      </w:r>
      <w:r w:rsidR="00DC5F4E">
        <w:rPr>
          <w:rFonts w:ascii="Arial" w:hAnsi="Arial" w:cs="Arial"/>
          <w:sz w:val="22"/>
          <w:lang w:eastAsia="en-US"/>
        </w:rPr>
        <w:t xml:space="preserve"> Prometnik na železniški postaji se je </w:t>
      </w:r>
      <w:r w:rsidR="00242CEE">
        <w:rPr>
          <w:rFonts w:ascii="Arial" w:hAnsi="Arial" w:cs="Arial"/>
          <w:sz w:val="22"/>
          <w:lang w:eastAsia="en-US"/>
        </w:rPr>
        <w:t>opravičil za nastalo situacijo in predlagal, da bi šla na naslednji vlak čez uro in 40 minut, ter se tudi vrnila kasneje</w:t>
      </w:r>
      <w:r w:rsidR="00C82488">
        <w:rPr>
          <w:rFonts w:ascii="Arial" w:hAnsi="Arial" w:cs="Arial"/>
          <w:sz w:val="22"/>
          <w:lang w:eastAsia="en-US"/>
        </w:rPr>
        <w:t>, po 19.00 uri.</w:t>
      </w:r>
      <w:r w:rsidR="001956FD" w:rsidRPr="001956FD">
        <w:rPr>
          <w:rFonts w:ascii="Arial" w:hAnsi="Arial" w:cs="Arial"/>
          <w:sz w:val="22"/>
          <w:lang w:eastAsia="en-US"/>
        </w:rPr>
        <w:t xml:space="preserve"> </w:t>
      </w:r>
      <w:r w:rsidR="00C82488">
        <w:rPr>
          <w:rFonts w:ascii="Arial" w:hAnsi="Arial" w:cs="Arial"/>
          <w:sz w:val="22"/>
          <w:lang w:eastAsia="en-US"/>
        </w:rPr>
        <w:t xml:space="preserve">Predlagateljica </w:t>
      </w:r>
      <w:r w:rsidR="00DB5B65">
        <w:rPr>
          <w:rFonts w:ascii="Arial" w:hAnsi="Arial" w:cs="Arial"/>
          <w:sz w:val="22"/>
          <w:lang w:eastAsia="en-US"/>
        </w:rPr>
        <w:t xml:space="preserve">pa tako dolgo </w:t>
      </w:r>
      <w:r w:rsidR="00C82488">
        <w:rPr>
          <w:rFonts w:ascii="Arial" w:hAnsi="Arial" w:cs="Arial"/>
          <w:sz w:val="22"/>
          <w:lang w:eastAsia="en-US"/>
        </w:rPr>
        <w:t xml:space="preserve">ni mogla </w:t>
      </w:r>
      <w:r w:rsidR="007A388E">
        <w:rPr>
          <w:rFonts w:ascii="Arial" w:hAnsi="Arial" w:cs="Arial"/>
          <w:sz w:val="22"/>
          <w:lang w:eastAsia="en-US"/>
        </w:rPr>
        <w:t>več čakati</w:t>
      </w:r>
      <w:r w:rsidR="001956FD" w:rsidRPr="001956FD">
        <w:rPr>
          <w:rFonts w:ascii="Arial" w:hAnsi="Arial" w:cs="Arial"/>
          <w:sz w:val="22"/>
          <w:lang w:eastAsia="en-US"/>
        </w:rPr>
        <w:t xml:space="preserve"> </w:t>
      </w:r>
      <w:r w:rsidR="00300978">
        <w:rPr>
          <w:rFonts w:ascii="Arial" w:hAnsi="Arial" w:cs="Arial"/>
          <w:sz w:val="22"/>
          <w:lang w:eastAsia="en-US"/>
        </w:rPr>
        <w:t>(</w:t>
      </w:r>
      <w:r w:rsidR="001956FD" w:rsidRPr="001956FD">
        <w:rPr>
          <w:rFonts w:ascii="Arial" w:hAnsi="Arial" w:cs="Arial"/>
          <w:sz w:val="22"/>
          <w:lang w:eastAsia="en-US"/>
        </w:rPr>
        <w:t xml:space="preserve">zaradi inkontinence in </w:t>
      </w:r>
      <w:r w:rsidR="00C82488" w:rsidRPr="001956FD">
        <w:rPr>
          <w:rFonts w:ascii="Arial" w:hAnsi="Arial" w:cs="Arial"/>
          <w:sz w:val="22"/>
          <w:lang w:eastAsia="en-US"/>
        </w:rPr>
        <w:t>poškodovane</w:t>
      </w:r>
      <w:r w:rsidR="001956FD" w:rsidRPr="001956FD">
        <w:rPr>
          <w:rFonts w:ascii="Arial" w:hAnsi="Arial" w:cs="Arial"/>
          <w:sz w:val="22"/>
          <w:lang w:eastAsia="en-US"/>
        </w:rPr>
        <w:t xml:space="preserve"> hrbtenice</w:t>
      </w:r>
      <w:r w:rsidR="00300978">
        <w:rPr>
          <w:rFonts w:ascii="Arial" w:hAnsi="Arial" w:cs="Arial"/>
          <w:sz w:val="22"/>
          <w:lang w:eastAsia="en-US"/>
        </w:rPr>
        <w:t>)</w:t>
      </w:r>
      <w:r w:rsidR="00DD6793">
        <w:rPr>
          <w:rFonts w:ascii="Arial" w:hAnsi="Arial" w:cs="Arial"/>
          <w:sz w:val="22"/>
          <w:lang w:eastAsia="en-US"/>
        </w:rPr>
        <w:t>, p</w:t>
      </w:r>
      <w:r w:rsidR="001956FD" w:rsidRPr="001956FD">
        <w:rPr>
          <w:rFonts w:ascii="Arial" w:hAnsi="Arial" w:cs="Arial"/>
          <w:sz w:val="22"/>
          <w:lang w:eastAsia="en-US"/>
        </w:rPr>
        <w:t>a tudi zato, ker</w:t>
      </w:r>
      <w:r w:rsidR="00DB5B65">
        <w:rPr>
          <w:rFonts w:ascii="Arial" w:hAnsi="Arial" w:cs="Arial"/>
          <w:sz w:val="22"/>
          <w:lang w:eastAsia="en-US"/>
        </w:rPr>
        <w:t xml:space="preserve"> je</w:t>
      </w:r>
      <w:r w:rsidR="001956FD" w:rsidRPr="001956FD">
        <w:rPr>
          <w:rFonts w:ascii="Arial" w:hAnsi="Arial" w:cs="Arial"/>
          <w:sz w:val="22"/>
          <w:lang w:eastAsia="en-US"/>
        </w:rPr>
        <w:t xml:space="preserve"> v </w:t>
      </w:r>
      <w:r w:rsidR="00DD6793" w:rsidRPr="001956FD">
        <w:rPr>
          <w:rFonts w:ascii="Arial" w:hAnsi="Arial" w:cs="Arial"/>
          <w:sz w:val="22"/>
          <w:lang w:eastAsia="en-US"/>
        </w:rPr>
        <w:t>Brežicah</w:t>
      </w:r>
      <w:r w:rsidR="00DB5B65">
        <w:rPr>
          <w:rFonts w:ascii="Arial" w:hAnsi="Arial" w:cs="Arial"/>
          <w:sz w:val="22"/>
          <w:lang w:eastAsia="en-US"/>
        </w:rPr>
        <w:t xml:space="preserve"> želela</w:t>
      </w:r>
      <w:r w:rsidR="00DD6793">
        <w:rPr>
          <w:rFonts w:ascii="Arial" w:hAnsi="Arial" w:cs="Arial"/>
          <w:sz w:val="22"/>
          <w:lang w:eastAsia="en-US"/>
        </w:rPr>
        <w:t xml:space="preserve"> </w:t>
      </w:r>
      <w:r w:rsidR="00DB5B65">
        <w:rPr>
          <w:rFonts w:ascii="Arial" w:hAnsi="Arial" w:cs="Arial"/>
          <w:sz w:val="22"/>
          <w:lang w:eastAsia="en-US"/>
        </w:rPr>
        <w:t xml:space="preserve">biti </w:t>
      </w:r>
      <w:r w:rsidR="00DD6793">
        <w:rPr>
          <w:rFonts w:ascii="Arial" w:hAnsi="Arial" w:cs="Arial"/>
          <w:sz w:val="22"/>
          <w:lang w:eastAsia="en-US"/>
        </w:rPr>
        <w:t>čez dan</w:t>
      </w:r>
      <w:r w:rsidR="00DB5B65" w:rsidRPr="00DB5B65">
        <w:rPr>
          <w:rFonts w:ascii="Arial" w:hAnsi="Arial" w:cs="Arial"/>
          <w:sz w:val="22"/>
          <w:lang w:eastAsia="en-US"/>
        </w:rPr>
        <w:t xml:space="preserve"> </w:t>
      </w:r>
      <w:r w:rsidR="00DB5B65">
        <w:rPr>
          <w:rFonts w:ascii="Arial" w:hAnsi="Arial" w:cs="Arial"/>
          <w:sz w:val="22"/>
          <w:lang w:eastAsia="en-US"/>
        </w:rPr>
        <w:t>in ne v</w:t>
      </w:r>
      <w:r w:rsidR="00DB5B65" w:rsidRPr="001956FD">
        <w:rPr>
          <w:rFonts w:ascii="Arial" w:hAnsi="Arial" w:cs="Arial"/>
          <w:sz w:val="22"/>
          <w:lang w:eastAsia="en-US"/>
        </w:rPr>
        <w:t xml:space="preserve"> temi in </w:t>
      </w:r>
      <w:r w:rsidR="00DB5B65">
        <w:rPr>
          <w:rFonts w:ascii="Arial" w:hAnsi="Arial" w:cs="Arial"/>
          <w:sz w:val="22"/>
          <w:lang w:eastAsia="en-US"/>
        </w:rPr>
        <w:t>mrazu</w:t>
      </w:r>
      <w:r w:rsidR="00DD6793">
        <w:rPr>
          <w:rFonts w:ascii="Arial" w:hAnsi="Arial" w:cs="Arial"/>
          <w:sz w:val="22"/>
          <w:lang w:eastAsia="en-US"/>
        </w:rPr>
        <w:t>.</w:t>
      </w:r>
      <w:r w:rsidR="00B86576">
        <w:rPr>
          <w:rFonts w:ascii="Arial" w:hAnsi="Arial" w:cs="Arial"/>
          <w:sz w:val="22"/>
          <w:lang w:eastAsia="en-US"/>
        </w:rPr>
        <w:t xml:space="preserve"> SŽ </w:t>
      </w:r>
      <w:r w:rsidR="003E1402">
        <w:rPr>
          <w:rFonts w:ascii="Arial" w:hAnsi="Arial" w:cs="Arial"/>
          <w:sz w:val="22"/>
          <w:lang w:eastAsia="en-US"/>
        </w:rPr>
        <w:t xml:space="preserve">so ji </w:t>
      </w:r>
      <w:r w:rsidR="00B34E6E">
        <w:rPr>
          <w:rFonts w:ascii="Arial" w:hAnsi="Arial" w:cs="Arial"/>
          <w:sz w:val="22"/>
          <w:lang w:eastAsia="en-US"/>
        </w:rPr>
        <w:t xml:space="preserve">ob prihodu vlaka, ki je imel zamudo, torej nekaj časa po tem, ko naj bi s potovanjem že začela, </w:t>
      </w:r>
      <w:r w:rsidR="00B86576">
        <w:rPr>
          <w:rFonts w:ascii="Arial" w:hAnsi="Arial" w:cs="Arial"/>
          <w:sz w:val="22"/>
          <w:lang w:eastAsia="en-US"/>
        </w:rPr>
        <w:t xml:space="preserve">ponudile nadomestni prevoz, ki ga je iz istih razlogov </w:t>
      </w:r>
      <w:r w:rsidR="00B34E6E">
        <w:rPr>
          <w:rFonts w:ascii="Arial" w:hAnsi="Arial" w:cs="Arial"/>
          <w:sz w:val="22"/>
          <w:lang w:eastAsia="en-US"/>
        </w:rPr>
        <w:t xml:space="preserve">kot </w:t>
      </w:r>
      <w:r w:rsidR="003C0129">
        <w:rPr>
          <w:rFonts w:ascii="Arial" w:hAnsi="Arial" w:cs="Arial"/>
          <w:sz w:val="22"/>
          <w:lang w:eastAsia="en-US"/>
        </w:rPr>
        <w:t xml:space="preserve">možnost potovanja s kasnejšim vlakom </w:t>
      </w:r>
      <w:r w:rsidR="00B86576">
        <w:rPr>
          <w:rFonts w:ascii="Arial" w:hAnsi="Arial" w:cs="Arial"/>
          <w:sz w:val="22"/>
          <w:lang w:eastAsia="en-US"/>
        </w:rPr>
        <w:t>zavrnila.</w:t>
      </w:r>
    </w:p>
    <w:p w14:paraId="1F137678" w14:textId="77777777" w:rsidR="00DD6793" w:rsidRDefault="00DD6793" w:rsidP="008C79B8">
      <w:pPr>
        <w:jc w:val="both"/>
        <w:rPr>
          <w:rFonts w:ascii="Arial" w:hAnsi="Arial" w:cs="Arial"/>
          <w:sz w:val="22"/>
          <w:lang w:eastAsia="en-US"/>
        </w:rPr>
      </w:pPr>
    </w:p>
    <w:p w14:paraId="680444ED" w14:textId="0058F20D" w:rsidR="004A1B13" w:rsidRDefault="008C79B8" w:rsidP="0013457E">
      <w:pPr>
        <w:jc w:val="both"/>
        <w:rPr>
          <w:rFonts w:ascii="Arial" w:hAnsi="Arial" w:cs="Arial"/>
          <w:sz w:val="22"/>
          <w:lang w:eastAsia="en-US"/>
        </w:rPr>
      </w:pPr>
      <w:bookmarkStart w:id="6" w:name="_Hlk224287740"/>
      <w:r w:rsidRPr="008C79B8">
        <w:rPr>
          <w:rFonts w:ascii="Arial" w:hAnsi="Arial" w:cs="Arial"/>
          <w:sz w:val="22"/>
          <w:lang w:eastAsia="en-US"/>
        </w:rPr>
        <w:t>Predlagateljica je pojasnila</w:t>
      </w:r>
      <w:r w:rsidR="002A7B1B">
        <w:rPr>
          <w:rFonts w:ascii="Arial" w:hAnsi="Arial" w:cs="Arial"/>
          <w:sz w:val="22"/>
          <w:lang w:eastAsia="en-US"/>
        </w:rPr>
        <w:t xml:space="preserve"> tudi</w:t>
      </w:r>
      <w:r w:rsidRPr="008C79B8">
        <w:rPr>
          <w:rFonts w:ascii="Arial" w:hAnsi="Arial" w:cs="Arial"/>
          <w:sz w:val="22"/>
          <w:lang w:eastAsia="en-US"/>
        </w:rPr>
        <w:t>, da se je zaradi opisanih dogodkov počutila osramočeno, ponižano in diskriminirano s strani SŽ</w:t>
      </w:r>
      <w:r w:rsidR="000456F2">
        <w:rPr>
          <w:rFonts w:ascii="Arial" w:hAnsi="Arial" w:cs="Arial"/>
          <w:sz w:val="22"/>
          <w:lang w:eastAsia="en-US"/>
        </w:rPr>
        <w:t>, še posebej zato, ker je vožnjo pravočasno napovedala</w:t>
      </w:r>
      <w:r w:rsidRPr="008C79B8">
        <w:rPr>
          <w:rFonts w:ascii="Arial" w:hAnsi="Arial" w:cs="Arial"/>
          <w:sz w:val="22"/>
          <w:lang w:eastAsia="en-US"/>
        </w:rPr>
        <w:t>. Počutila se je tudi popolnoma razvrednoteno, ko so jo potniki gledali z vlaka, se spraševali, zakaj vlak tako dolgo stoji, gledali pa so ji tudi ostali ljudje, ki so bili na postaji in so komentirali dogajanje.</w:t>
      </w:r>
      <w:r w:rsidR="00E15B55">
        <w:rPr>
          <w:rFonts w:ascii="Arial" w:hAnsi="Arial" w:cs="Arial"/>
          <w:sz w:val="22"/>
          <w:lang w:eastAsia="en-US"/>
        </w:rPr>
        <w:t xml:space="preserve"> Zaradi vsega navedenega je hotela peron oziroma železniško postajo čim prej zapustiti</w:t>
      </w:r>
      <w:r w:rsidR="009F3193">
        <w:rPr>
          <w:rFonts w:ascii="Arial" w:hAnsi="Arial" w:cs="Arial"/>
          <w:sz w:val="22"/>
          <w:lang w:eastAsia="en-US"/>
        </w:rPr>
        <w:t>, saj več ni imela ne energije ne volje in je želela stran od vseh ljudi, ki so jo gledali</w:t>
      </w:r>
      <w:r w:rsidR="001956FD" w:rsidRPr="001956FD">
        <w:rPr>
          <w:rFonts w:ascii="Arial" w:hAnsi="Arial" w:cs="Arial"/>
          <w:sz w:val="22"/>
          <w:lang w:eastAsia="en-US"/>
        </w:rPr>
        <w:t xml:space="preserve">, stran od tesnobnih, </w:t>
      </w:r>
      <w:r w:rsidR="009F3193">
        <w:rPr>
          <w:rFonts w:ascii="Arial" w:hAnsi="Arial" w:cs="Arial"/>
          <w:sz w:val="22"/>
          <w:lang w:eastAsia="en-US"/>
        </w:rPr>
        <w:t>osramočenih občutkov</w:t>
      </w:r>
      <w:r w:rsidR="001956FD" w:rsidRPr="001956FD">
        <w:rPr>
          <w:rFonts w:ascii="Arial" w:hAnsi="Arial" w:cs="Arial"/>
          <w:sz w:val="22"/>
          <w:lang w:eastAsia="en-US"/>
        </w:rPr>
        <w:t xml:space="preserve">. </w:t>
      </w:r>
      <w:r w:rsidR="00AC653F">
        <w:rPr>
          <w:rFonts w:ascii="Arial" w:hAnsi="Arial" w:cs="Arial"/>
          <w:sz w:val="22"/>
          <w:lang w:eastAsia="en-US"/>
        </w:rPr>
        <w:t>Navedla je, da še vedno</w:t>
      </w:r>
      <w:r w:rsidR="003C0129">
        <w:rPr>
          <w:rFonts w:ascii="Arial" w:hAnsi="Arial" w:cs="Arial"/>
          <w:sz w:val="22"/>
          <w:lang w:eastAsia="en-US"/>
        </w:rPr>
        <w:t xml:space="preserve"> trpi</w:t>
      </w:r>
      <w:r w:rsidR="00AC653F">
        <w:rPr>
          <w:rFonts w:ascii="Arial" w:hAnsi="Arial" w:cs="Arial"/>
          <w:sz w:val="22"/>
          <w:lang w:eastAsia="en-US"/>
        </w:rPr>
        <w:t xml:space="preserve"> posledice opisanega dogodka, in sicer motnje spanja</w:t>
      </w:r>
      <w:r w:rsidR="00381F7E">
        <w:rPr>
          <w:rFonts w:ascii="Arial" w:hAnsi="Arial" w:cs="Arial"/>
          <w:sz w:val="22"/>
          <w:lang w:eastAsia="en-US"/>
        </w:rPr>
        <w:t>; ko pa se spomni prizora iz železniške postaje</w:t>
      </w:r>
      <w:r w:rsidR="004D0953">
        <w:rPr>
          <w:rFonts w:ascii="Arial" w:hAnsi="Arial" w:cs="Arial"/>
          <w:sz w:val="22"/>
          <w:lang w:eastAsia="en-US"/>
        </w:rPr>
        <w:t xml:space="preserve">, </w:t>
      </w:r>
      <w:r w:rsidR="00381F7E">
        <w:rPr>
          <w:rFonts w:ascii="Arial" w:hAnsi="Arial" w:cs="Arial"/>
          <w:sz w:val="22"/>
          <w:lang w:eastAsia="en-US"/>
        </w:rPr>
        <w:t>ji gre tudi</w:t>
      </w:r>
      <w:r w:rsidR="00AC653F">
        <w:rPr>
          <w:rFonts w:ascii="Arial" w:hAnsi="Arial" w:cs="Arial"/>
          <w:sz w:val="22"/>
          <w:lang w:eastAsia="en-US"/>
        </w:rPr>
        <w:t xml:space="preserve"> </w:t>
      </w:r>
      <w:r w:rsidR="004A1B13" w:rsidRPr="004A1B13">
        <w:rPr>
          <w:rFonts w:ascii="Arial" w:hAnsi="Arial" w:cs="Arial"/>
          <w:sz w:val="22"/>
          <w:lang w:eastAsia="en-US"/>
        </w:rPr>
        <w:t>na jok</w:t>
      </w:r>
      <w:r w:rsidR="00381F7E">
        <w:rPr>
          <w:rFonts w:ascii="Arial" w:hAnsi="Arial" w:cs="Arial"/>
          <w:sz w:val="22"/>
          <w:lang w:eastAsia="en-US"/>
        </w:rPr>
        <w:t>, se trese in občuti slabost</w:t>
      </w:r>
      <w:r w:rsidR="004A1B13" w:rsidRPr="004A1B13">
        <w:rPr>
          <w:rFonts w:ascii="Arial" w:hAnsi="Arial" w:cs="Arial"/>
          <w:sz w:val="22"/>
          <w:lang w:eastAsia="en-US"/>
        </w:rPr>
        <w:t xml:space="preserve">. </w:t>
      </w:r>
      <w:r w:rsidR="00DA7D9A">
        <w:rPr>
          <w:rFonts w:ascii="Arial" w:hAnsi="Arial" w:cs="Arial"/>
          <w:sz w:val="22"/>
          <w:lang w:eastAsia="en-US"/>
        </w:rPr>
        <w:t>D</w:t>
      </w:r>
      <w:r w:rsidR="004A1B13" w:rsidRPr="004A1B13">
        <w:rPr>
          <w:rFonts w:ascii="Arial" w:hAnsi="Arial" w:cs="Arial"/>
          <w:sz w:val="22"/>
          <w:lang w:eastAsia="en-US"/>
        </w:rPr>
        <w:t>an, ki naj bi bil lep</w:t>
      </w:r>
      <w:r w:rsidR="00DA7D9A">
        <w:rPr>
          <w:rFonts w:ascii="Arial" w:hAnsi="Arial" w:cs="Arial"/>
          <w:sz w:val="22"/>
          <w:lang w:eastAsia="en-US"/>
        </w:rPr>
        <w:t xml:space="preserve"> in se ga je zelo veselila</w:t>
      </w:r>
      <w:r w:rsidR="004A1B13" w:rsidRPr="004A1B13">
        <w:rPr>
          <w:rFonts w:ascii="Arial" w:hAnsi="Arial" w:cs="Arial"/>
          <w:sz w:val="22"/>
          <w:lang w:eastAsia="en-US"/>
        </w:rPr>
        <w:t>,</w:t>
      </w:r>
      <w:r w:rsidR="00DA7D9A">
        <w:rPr>
          <w:rFonts w:ascii="Arial" w:hAnsi="Arial" w:cs="Arial"/>
          <w:sz w:val="22"/>
          <w:lang w:eastAsia="en-US"/>
        </w:rPr>
        <w:t xml:space="preserve"> ji je </w:t>
      </w:r>
      <w:r w:rsidR="004A1B13" w:rsidRPr="004A1B13">
        <w:rPr>
          <w:rFonts w:ascii="Arial" w:hAnsi="Arial" w:cs="Arial"/>
          <w:sz w:val="22"/>
          <w:lang w:eastAsia="en-US"/>
        </w:rPr>
        <w:t>zaradi neodgovornosti S</w:t>
      </w:r>
      <w:r w:rsidR="00DA7D9A">
        <w:rPr>
          <w:rFonts w:ascii="Arial" w:hAnsi="Arial" w:cs="Arial"/>
          <w:sz w:val="22"/>
          <w:lang w:eastAsia="en-US"/>
        </w:rPr>
        <w:t>Ž</w:t>
      </w:r>
      <w:r w:rsidR="004A1B13" w:rsidRPr="004A1B13">
        <w:rPr>
          <w:rFonts w:ascii="Arial" w:hAnsi="Arial" w:cs="Arial"/>
          <w:sz w:val="22"/>
          <w:lang w:eastAsia="en-US"/>
        </w:rPr>
        <w:t xml:space="preserve"> ostal v grdem spominu</w:t>
      </w:r>
      <w:r w:rsidR="00F50571">
        <w:rPr>
          <w:rFonts w:ascii="Arial" w:hAnsi="Arial" w:cs="Arial"/>
          <w:sz w:val="22"/>
          <w:lang w:eastAsia="en-US"/>
        </w:rPr>
        <w:t xml:space="preserve">, </w:t>
      </w:r>
      <w:r w:rsidR="00DA7D9A" w:rsidRPr="004A1B13">
        <w:rPr>
          <w:rFonts w:ascii="Arial" w:hAnsi="Arial" w:cs="Arial"/>
          <w:sz w:val="22"/>
          <w:lang w:eastAsia="en-US"/>
        </w:rPr>
        <w:t>prikrajšana</w:t>
      </w:r>
      <w:r w:rsidR="00F50571">
        <w:rPr>
          <w:rFonts w:ascii="Arial" w:hAnsi="Arial" w:cs="Arial"/>
          <w:sz w:val="22"/>
          <w:lang w:eastAsia="en-US"/>
        </w:rPr>
        <w:t xml:space="preserve"> pa je bila</w:t>
      </w:r>
      <w:r w:rsidR="004A1B13" w:rsidRPr="004A1B13">
        <w:rPr>
          <w:rFonts w:ascii="Arial" w:hAnsi="Arial" w:cs="Arial"/>
          <w:sz w:val="22"/>
          <w:lang w:eastAsia="en-US"/>
        </w:rPr>
        <w:t xml:space="preserve"> tudi za presene</w:t>
      </w:r>
      <w:r w:rsidR="00DA7D9A">
        <w:rPr>
          <w:rFonts w:ascii="Arial" w:hAnsi="Arial" w:cs="Arial"/>
          <w:sz w:val="22"/>
          <w:lang w:eastAsia="en-US"/>
        </w:rPr>
        <w:t>č</w:t>
      </w:r>
      <w:r w:rsidR="004A1B13" w:rsidRPr="004A1B13">
        <w:rPr>
          <w:rFonts w:ascii="Arial" w:hAnsi="Arial" w:cs="Arial"/>
          <w:sz w:val="22"/>
          <w:lang w:eastAsia="en-US"/>
        </w:rPr>
        <w:t xml:space="preserve">enje, ki so </w:t>
      </w:r>
      <w:r w:rsidR="00DA7D9A">
        <w:rPr>
          <w:rFonts w:ascii="Arial" w:hAnsi="Arial" w:cs="Arial"/>
          <w:sz w:val="22"/>
          <w:lang w:eastAsia="en-US"/>
        </w:rPr>
        <w:t>ji</w:t>
      </w:r>
      <w:r w:rsidR="004A1B13" w:rsidRPr="004A1B13">
        <w:rPr>
          <w:rFonts w:ascii="Arial" w:hAnsi="Arial" w:cs="Arial"/>
          <w:sz w:val="22"/>
          <w:lang w:eastAsia="en-US"/>
        </w:rPr>
        <w:t xml:space="preserve"> ga</w:t>
      </w:r>
      <w:r w:rsidR="00DA7D9A">
        <w:rPr>
          <w:rFonts w:ascii="Arial" w:hAnsi="Arial" w:cs="Arial"/>
          <w:sz w:val="22"/>
          <w:lang w:eastAsia="en-US"/>
        </w:rPr>
        <w:t xml:space="preserve"> prijatelji</w:t>
      </w:r>
      <w:r w:rsidR="004A1B13" w:rsidRPr="004A1B13">
        <w:rPr>
          <w:rFonts w:ascii="Arial" w:hAnsi="Arial" w:cs="Arial"/>
          <w:sz w:val="22"/>
          <w:lang w:eastAsia="en-US"/>
        </w:rPr>
        <w:t xml:space="preserve"> pripravili v Bre</w:t>
      </w:r>
      <w:r w:rsidR="00DA7D9A">
        <w:rPr>
          <w:rFonts w:ascii="Arial" w:hAnsi="Arial" w:cs="Arial"/>
          <w:sz w:val="22"/>
          <w:lang w:eastAsia="en-US"/>
        </w:rPr>
        <w:t>ž</w:t>
      </w:r>
      <w:r w:rsidR="004A1B13" w:rsidRPr="004A1B13">
        <w:rPr>
          <w:rFonts w:ascii="Arial" w:hAnsi="Arial" w:cs="Arial"/>
          <w:sz w:val="22"/>
          <w:lang w:eastAsia="en-US"/>
        </w:rPr>
        <w:t>icah.</w:t>
      </w:r>
    </w:p>
    <w:bookmarkEnd w:id="6"/>
    <w:p w14:paraId="6CD09103" w14:textId="77777777" w:rsidR="005569E9" w:rsidRDefault="005569E9" w:rsidP="0013457E">
      <w:pPr>
        <w:jc w:val="both"/>
        <w:rPr>
          <w:rFonts w:ascii="Arial" w:hAnsi="Arial" w:cs="Arial"/>
          <w:sz w:val="22"/>
          <w:lang w:eastAsia="en-US"/>
        </w:rPr>
      </w:pPr>
    </w:p>
    <w:p w14:paraId="33CD9E75" w14:textId="6BE29FDC" w:rsidR="008270C6" w:rsidRPr="00875F23" w:rsidRDefault="006737E1" w:rsidP="0013457E">
      <w:pPr>
        <w:jc w:val="both"/>
        <w:rPr>
          <w:rFonts w:ascii="Arial" w:hAnsi="Arial" w:cs="Arial"/>
          <w:sz w:val="22"/>
          <w:lang w:eastAsia="en-US"/>
        </w:rPr>
      </w:pPr>
      <w:r>
        <w:rPr>
          <w:rFonts w:ascii="Arial" w:hAnsi="Arial" w:cs="Arial"/>
          <w:sz w:val="22"/>
          <w:lang w:eastAsia="en-US"/>
        </w:rPr>
        <w:t xml:space="preserve">Predlagateljica je v zvezi z zatrjevano diskriminacijo predložila dokazila o komunikaciji s </w:t>
      </w:r>
      <w:r w:rsidR="00DC5F4E">
        <w:rPr>
          <w:rFonts w:ascii="Arial" w:hAnsi="Arial" w:cs="Arial"/>
          <w:sz w:val="22"/>
          <w:lang w:eastAsia="en-US"/>
        </w:rPr>
        <w:t xml:space="preserve">SŽ, </w:t>
      </w:r>
      <w:r>
        <w:rPr>
          <w:rFonts w:ascii="Arial" w:hAnsi="Arial" w:cs="Arial"/>
          <w:sz w:val="22"/>
          <w:lang w:eastAsia="en-US"/>
        </w:rPr>
        <w:t>iz katerih izhaja, da so bile</w:t>
      </w:r>
      <w:r w:rsidR="00ED6237">
        <w:rPr>
          <w:rFonts w:ascii="Arial" w:hAnsi="Arial" w:cs="Arial"/>
          <w:sz w:val="22"/>
          <w:lang w:eastAsia="en-US"/>
        </w:rPr>
        <w:t xml:space="preserve"> </w:t>
      </w:r>
      <w:r w:rsidR="00F16839">
        <w:rPr>
          <w:rFonts w:ascii="Arial" w:hAnsi="Arial" w:cs="Arial"/>
          <w:sz w:val="22"/>
          <w:lang w:eastAsia="en-US"/>
        </w:rPr>
        <w:t xml:space="preserve">SŽ </w:t>
      </w:r>
      <w:r>
        <w:rPr>
          <w:rFonts w:ascii="Arial" w:hAnsi="Arial" w:cs="Arial"/>
          <w:sz w:val="22"/>
          <w:lang w:eastAsia="en-US"/>
        </w:rPr>
        <w:t>o nameravanem potovanju o</w:t>
      </w:r>
      <w:r w:rsidR="00F16839">
        <w:rPr>
          <w:rFonts w:ascii="Arial" w:hAnsi="Arial" w:cs="Arial"/>
          <w:sz w:val="22"/>
          <w:lang w:eastAsia="en-US"/>
        </w:rPr>
        <w:t>bveščene dne 23. 2. 2026 ob 9.05 uri (</w:t>
      </w:r>
      <w:hyperlink r:id="rId8" w:history="1">
        <w:r w:rsidR="00F16839" w:rsidRPr="00A46B7A">
          <w:rPr>
            <w:rStyle w:val="Hiperpovezava"/>
            <w:rFonts w:ascii="Arial" w:hAnsi="Arial" w:cs="Arial"/>
            <w:sz w:val="22"/>
            <w:lang w:eastAsia="en-US"/>
          </w:rPr>
          <w:t>potnik.info@slo-zeleznice.si</w:t>
        </w:r>
      </w:hyperlink>
      <w:r w:rsidR="00F16839">
        <w:rPr>
          <w:rFonts w:ascii="Arial" w:hAnsi="Arial" w:cs="Arial"/>
          <w:sz w:val="22"/>
          <w:lang w:eastAsia="en-US"/>
        </w:rPr>
        <w:t xml:space="preserve">) po elektronski pošti z naslova </w:t>
      </w:r>
      <w:hyperlink r:id="rId9" w:history="1">
        <w:r w:rsidR="007057E8" w:rsidRPr="00DD4D3E">
          <w:rPr>
            <w:rStyle w:val="Hiperpovezava"/>
            <w:rFonts w:ascii="Arial" w:hAnsi="Arial" w:cs="Arial"/>
            <w:sz w:val="22"/>
            <w:lang w:eastAsia="en-US"/>
          </w:rPr>
          <w:t>xx@gmail.com</w:t>
        </w:r>
      </w:hyperlink>
      <w:r w:rsidR="005569E9">
        <w:rPr>
          <w:rFonts w:ascii="Arial" w:hAnsi="Arial" w:cs="Arial"/>
          <w:sz w:val="22"/>
          <w:lang w:eastAsia="en-US"/>
        </w:rPr>
        <w:t xml:space="preserve"> (dokument številka 0700-26/2026/2)</w:t>
      </w:r>
      <w:r w:rsidR="00F16839">
        <w:rPr>
          <w:rFonts w:ascii="Arial" w:hAnsi="Arial" w:cs="Arial"/>
          <w:sz w:val="22"/>
          <w:lang w:eastAsia="en-US"/>
        </w:rPr>
        <w:t xml:space="preserve">. Dne </w:t>
      </w:r>
      <w:r w:rsidR="005569E9">
        <w:rPr>
          <w:rFonts w:ascii="Arial" w:hAnsi="Arial" w:cs="Arial"/>
          <w:sz w:val="22"/>
          <w:lang w:eastAsia="en-US"/>
        </w:rPr>
        <w:t xml:space="preserve">23. 2. 2026 ob 12.45 uri so SŽ po elektronski pošti potrdile, da je potovanje možno ter da </w:t>
      </w:r>
      <w:r w:rsidR="004D0953">
        <w:rPr>
          <w:rFonts w:ascii="Arial" w:hAnsi="Arial" w:cs="Arial"/>
          <w:sz w:val="22"/>
          <w:lang w:eastAsia="en-US"/>
        </w:rPr>
        <w:t>je</w:t>
      </w:r>
      <w:r w:rsidR="00EC0B07">
        <w:rPr>
          <w:rFonts w:ascii="Arial" w:hAnsi="Arial" w:cs="Arial"/>
          <w:sz w:val="22"/>
          <w:lang w:eastAsia="en-US"/>
        </w:rPr>
        <w:t xml:space="preserve"> klančina</w:t>
      </w:r>
      <w:r w:rsidR="005569E9">
        <w:rPr>
          <w:rFonts w:ascii="Arial" w:hAnsi="Arial" w:cs="Arial"/>
          <w:sz w:val="22"/>
          <w:lang w:eastAsia="en-US"/>
        </w:rPr>
        <w:t xml:space="preserve"> naročena</w:t>
      </w:r>
      <w:r w:rsidR="00724758">
        <w:rPr>
          <w:rFonts w:ascii="Arial" w:hAnsi="Arial" w:cs="Arial"/>
          <w:sz w:val="22"/>
          <w:lang w:eastAsia="en-US"/>
        </w:rPr>
        <w:t>,</w:t>
      </w:r>
      <w:r w:rsidR="005569E9">
        <w:rPr>
          <w:rFonts w:ascii="Arial" w:hAnsi="Arial" w:cs="Arial"/>
          <w:sz w:val="22"/>
          <w:lang w:eastAsia="en-US"/>
        </w:rPr>
        <w:t xml:space="preserve"> predlagale</w:t>
      </w:r>
      <w:r w:rsidR="00724758">
        <w:rPr>
          <w:rFonts w:ascii="Arial" w:hAnsi="Arial" w:cs="Arial"/>
          <w:sz w:val="22"/>
          <w:lang w:eastAsia="en-US"/>
        </w:rPr>
        <w:t xml:space="preserve"> pa so tudi</w:t>
      </w:r>
      <w:r w:rsidR="005569E9">
        <w:rPr>
          <w:rFonts w:ascii="Arial" w:hAnsi="Arial" w:cs="Arial"/>
          <w:sz w:val="22"/>
          <w:lang w:eastAsia="en-US"/>
        </w:rPr>
        <w:t xml:space="preserve"> možne povezave ter sporočile, da bodo uredili najavo, ko predlagateljica in njena spremljevalka izbereta vlak, ki jima ustreza, pri čemer so zaprosili tudi za </w:t>
      </w:r>
      <w:r w:rsidR="005569E9" w:rsidRPr="005569E9">
        <w:rPr>
          <w:rFonts w:ascii="Arial" w:hAnsi="Arial" w:cs="Arial"/>
          <w:sz w:val="22"/>
          <w:lang w:eastAsia="en-US"/>
        </w:rPr>
        <w:t xml:space="preserve">ime in priimek potnice in spremljevalke, ter kontaktno številko na kateri </w:t>
      </w:r>
      <w:r w:rsidR="005569E9">
        <w:rPr>
          <w:rFonts w:ascii="Arial" w:hAnsi="Arial" w:cs="Arial"/>
          <w:sz w:val="22"/>
          <w:lang w:eastAsia="en-US"/>
        </w:rPr>
        <w:t>je spremljevalka dosegljiva. Predlagatelji</w:t>
      </w:r>
      <w:r>
        <w:rPr>
          <w:rFonts w:ascii="Arial" w:hAnsi="Arial" w:cs="Arial"/>
          <w:sz w:val="22"/>
          <w:lang w:eastAsia="en-US"/>
        </w:rPr>
        <w:t>čina spremljevalka je dne 23. 2. 2026 ob 14.16 uri</w:t>
      </w:r>
      <w:r w:rsidR="005569E9">
        <w:rPr>
          <w:rFonts w:ascii="Arial" w:hAnsi="Arial" w:cs="Arial"/>
          <w:sz w:val="22"/>
          <w:lang w:eastAsia="en-US"/>
        </w:rPr>
        <w:t xml:space="preserve"> </w:t>
      </w:r>
      <w:r>
        <w:rPr>
          <w:rFonts w:ascii="Arial" w:hAnsi="Arial" w:cs="Arial"/>
          <w:sz w:val="22"/>
          <w:lang w:eastAsia="en-US"/>
        </w:rPr>
        <w:t>posredovala vse zahtevane informacije in potrdila nameravano potovanje v sredo, 25. 2. 2026, ob 12.38 uri iz Krškega v Brežice in ob 17. 12. uri nazaj</w:t>
      </w:r>
      <w:r w:rsidR="00AB03D7">
        <w:rPr>
          <w:rFonts w:ascii="Arial" w:hAnsi="Arial" w:cs="Arial"/>
          <w:sz w:val="22"/>
          <w:lang w:eastAsia="en-US"/>
        </w:rPr>
        <w:t xml:space="preserve"> </w:t>
      </w:r>
      <w:r w:rsidR="005569E9">
        <w:rPr>
          <w:rFonts w:ascii="Arial" w:hAnsi="Arial" w:cs="Arial"/>
          <w:sz w:val="22"/>
          <w:lang w:eastAsia="en-US"/>
        </w:rPr>
        <w:t>(dokument številka 0700-26/2026/3)</w:t>
      </w:r>
      <w:r w:rsidR="001A5128">
        <w:rPr>
          <w:rFonts w:ascii="Arial" w:hAnsi="Arial" w:cs="Arial"/>
          <w:sz w:val="22"/>
          <w:lang w:eastAsia="en-US"/>
        </w:rPr>
        <w:t>. Predlagateljica je izkazala, da je njena spremljevalka</w:t>
      </w:r>
      <w:r w:rsidR="00AB03D7">
        <w:rPr>
          <w:rFonts w:ascii="Arial" w:hAnsi="Arial" w:cs="Arial"/>
          <w:sz w:val="22"/>
          <w:lang w:eastAsia="en-US"/>
        </w:rPr>
        <w:t xml:space="preserve"> pred potovanjem</w:t>
      </w:r>
      <w:r w:rsidR="001A5128">
        <w:rPr>
          <w:rFonts w:ascii="Arial" w:hAnsi="Arial" w:cs="Arial"/>
          <w:sz w:val="22"/>
          <w:lang w:eastAsia="en-US"/>
        </w:rPr>
        <w:t xml:space="preserve"> SŽ poslala sliko nje in njenega invalidskega vozička</w:t>
      </w:r>
      <w:r w:rsidR="00797FB6">
        <w:rPr>
          <w:rFonts w:ascii="Arial" w:hAnsi="Arial" w:cs="Arial"/>
          <w:sz w:val="22"/>
          <w:lang w:eastAsia="en-US"/>
        </w:rPr>
        <w:t xml:space="preserve"> (</w:t>
      </w:r>
      <w:bookmarkStart w:id="7" w:name="_Hlk224217158"/>
      <w:r w:rsidR="00797FB6">
        <w:rPr>
          <w:rFonts w:ascii="Arial" w:hAnsi="Arial" w:cs="Arial"/>
          <w:sz w:val="22"/>
          <w:lang w:eastAsia="en-US"/>
        </w:rPr>
        <w:t>dokument številka 0700-26/2026/</w:t>
      </w:r>
      <w:r w:rsidR="00E01297">
        <w:rPr>
          <w:rFonts w:ascii="Arial" w:hAnsi="Arial" w:cs="Arial"/>
          <w:sz w:val="22"/>
          <w:lang w:eastAsia="en-US"/>
        </w:rPr>
        <w:t>4</w:t>
      </w:r>
      <w:r w:rsidR="000D6565">
        <w:rPr>
          <w:rFonts w:ascii="Arial" w:hAnsi="Arial" w:cs="Arial"/>
          <w:sz w:val="22"/>
          <w:lang w:eastAsia="en-US"/>
        </w:rPr>
        <w:t xml:space="preserve"> - </w:t>
      </w:r>
      <w:bookmarkStart w:id="8" w:name="_Hlk224288417"/>
      <w:r w:rsidR="000D6565">
        <w:rPr>
          <w:rFonts w:ascii="Arial" w:hAnsi="Arial" w:cs="Arial"/>
          <w:sz w:val="22"/>
          <w:lang w:eastAsia="en-US"/>
        </w:rPr>
        <w:t>dve fotografiji</w:t>
      </w:r>
      <w:r w:rsidR="009D4EB0">
        <w:rPr>
          <w:rFonts w:ascii="Arial" w:hAnsi="Arial" w:cs="Arial"/>
          <w:sz w:val="22"/>
          <w:lang w:eastAsia="en-US"/>
        </w:rPr>
        <w:t>: image</w:t>
      </w:r>
      <w:r w:rsidR="00C8520B">
        <w:rPr>
          <w:rFonts w:ascii="Arial" w:hAnsi="Arial" w:cs="Arial"/>
          <w:sz w:val="22"/>
          <w:lang w:eastAsia="en-US"/>
        </w:rPr>
        <w:t>000000(1).jpg in image000000(2).</w:t>
      </w:r>
      <w:proofErr w:type="spellStart"/>
      <w:r w:rsidR="00C8520B">
        <w:rPr>
          <w:rFonts w:ascii="Arial" w:hAnsi="Arial" w:cs="Arial"/>
          <w:sz w:val="22"/>
          <w:lang w:eastAsia="en-US"/>
        </w:rPr>
        <w:t>jpg</w:t>
      </w:r>
      <w:bookmarkEnd w:id="8"/>
      <w:proofErr w:type="spellEnd"/>
      <w:r w:rsidR="00E01297">
        <w:rPr>
          <w:rFonts w:ascii="Arial" w:hAnsi="Arial" w:cs="Arial"/>
          <w:sz w:val="22"/>
          <w:lang w:eastAsia="en-US"/>
        </w:rPr>
        <w:t>)</w:t>
      </w:r>
      <w:r w:rsidR="001A5128">
        <w:rPr>
          <w:rFonts w:ascii="Arial" w:hAnsi="Arial" w:cs="Arial"/>
          <w:sz w:val="22"/>
          <w:lang w:eastAsia="en-US"/>
        </w:rPr>
        <w:t>, s posnetki zaslonov</w:t>
      </w:r>
      <w:r w:rsidR="00D64F90">
        <w:rPr>
          <w:rFonts w:ascii="Arial" w:hAnsi="Arial" w:cs="Arial"/>
          <w:sz w:val="22"/>
          <w:lang w:eastAsia="en-US"/>
        </w:rPr>
        <w:t xml:space="preserve"> </w:t>
      </w:r>
      <w:bookmarkEnd w:id="7"/>
      <w:r w:rsidR="001A5128">
        <w:rPr>
          <w:rFonts w:ascii="Arial" w:hAnsi="Arial" w:cs="Arial"/>
          <w:sz w:val="22"/>
          <w:lang w:eastAsia="en-US"/>
        </w:rPr>
        <w:t xml:space="preserve">pa tudi, da </w:t>
      </w:r>
      <w:r w:rsidR="00C739CC">
        <w:rPr>
          <w:rFonts w:ascii="Arial" w:hAnsi="Arial" w:cs="Arial"/>
          <w:sz w:val="22"/>
          <w:lang w:eastAsia="en-US"/>
        </w:rPr>
        <w:t>so</w:t>
      </w:r>
      <w:r w:rsidR="001A5128">
        <w:rPr>
          <w:rFonts w:ascii="Arial" w:hAnsi="Arial" w:cs="Arial"/>
          <w:sz w:val="22"/>
          <w:lang w:eastAsia="en-US"/>
        </w:rPr>
        <w:t xml:space="preserve"> s SŽ z njo oziroma z njeno spremljevalko komuniciral</w:t>
      </w:r>
      <w:r w:rsidR="00C739CC">
        <w:rPr>
          <w:rFonts w:ascii="Arial" w:hAnsi="Arial" w:cs="Arial"/>
          <w:sz w:val="22"/>
          <w:lang w:eastAsia="en-US"/>
        </w:rPr>
        <w:t>e</w:t>
      </w:r>
      <w:r w:rsidR="001A5128">
        <w:rPr>
          <w:rFonts w:ascii="Arial" w:hAnsi="Arial" w:cs="Arial"/>
          <w:sz w:val="22"/>
          <w:lang w:eastAsia="en-US"/>
        </w:rPr>
        <w:t xml:space="preserve"> po telefonu</w:t>
      </w:r>
      <w:r w:rsidR="00ED2333">
        <w:rPr>
          <w:rFonts w:ascii="Arial" w:hAnsi="Arial" w:cs="Arial"/>
          <w:sz w:val="22"/>
          <w:lang w:eastAsia="en-US"/>
        </w:rPr>
        <w:t xml:space="preserve">, in sicer v torek, dne </w:t>
      </w:r>
      <w:r w:rsidR="00EA276E" w:rsidRPr="00EA276E">
        <w:rPr>
          <w:rFonts w:ascii="Arial" w:hAnsi="Arial" w:cs="Arial"/>
          <w:sz w:val="22"/>
          <w:lang w:eastAsia="en-US"/>
        </w:rPr>
        <w:t>24.</w:t>
      </w:r>
      <w:r w:rsidR="00ED2333">
        <w:rPr>
          <w:rFonts w:ascii="Arial" w:hAnsi="Arial" w:cs="Arial"/>
          <w:sz w:val="22"/>
          <w:lang w:eastAsia="en-US"/>
        </w:rPr>
        <w:t xml:space="preserve"> </w:t>
      </w:r>
      <w:r w:rsidR="00EA276E" w:rsidRPr="00EA276E">
        <w:rPr>
          <w:rFonts w:ascii="Arial" w:hAnsi="Arial" w:cs="Arial"/>
          <w:sz w:val="22"/>
          <w:lang w:eastAsia="en-US"/>
        </w:rPr>
        <w:t>2</w:t>
      </w:r>
      <w:r w:rsidR="00ED2333">
        <w:rPr>
          <w:rFonts w:ascii="Arial" w:hAnsi="Arial" w:cs="Arial"/>
          <w:sz w:val="22"/>
          <w:lang w:eastAsia="en-US"/>
        </w:rPr>
        <w:t>. 2026</w:t>
      </w:r>
      <w:r w:rsidR="00EA276E" w:rsidRPr="00EA276E">
        <w:rPr>
          <w:rFonts w:ascii="Arial" w:hAnsi="Arial" w:cs="Arial"/>
          <w:sz w:val="22"/>
          <w:lang w:eastAsia="en-US"/>
        </w:rPr>
        <w:t xml:space="preserve"> ob 9.20</w:t>
      </w:r>
      <w:r w:rsidR="00ED2333">
        <w:rPr>
          <w:rFonts w:ascii="Arial" w:hAnsi="Arial" w:cs="Arial"/>
          <w:sz w:val="22"/>
          <w:lang w:eastAsia="en-US"/>
        </w:rPr>
        <w:t xml:space="preserve"> uri</w:t>
      </w:r>
      <w:r w:rsidR="007B56DE">
        <w:rPr>
          <w:rFonts w:ascii="Arial" w:hAnsi="Arial" w:cs="Arial"/>
          <w:sz w:val="22"/>
          <w:lang w:eastAsia="en-US"/>
        </w:rPr>
        <w:t>, ko so iz SŽ</w:t>
      </w:r>
      <w:r w:rsidR="00797FB6">
        <w:rPr>
          <w:rFonts w:ascii="Arial" w:hAnsi="Arial" w:cs="Arial"/>
          <w:sz w:val="22"/>
          <w:lang w:eastAsia="en-US"/>
        </w:rPr>
        <w:t xml:space="preserve"> </w:t>
      </w:r>
      <w:r w:rsidR="007B56DE">
        <w:rPr>
          <w:rFonts w:ascii="Arial" w:hAnsi="Arial" w:cs="Arial"/>
          <w:sz w:val="22"/>
          <w:lang w:eastAsia="en-US"/>
        </w:rPr>
        <w:t>predlagali</w:t>
      </w:r>
      <w:r w:rsidR="00EA276E" w:rsidRPr="00EA276E">
        <w:rPr>
          <w:rFonts w:ascii="Arial" w:hAnsi="Arial" w:cs="Arial"/>
          <w:sz w:val="22"/>
          <w:lang w:eastAsia="en-US"/>
        </w:rPr>
        <w:t xml:space="preserve">, </w:t>
      </w:r>
      <w:r w:rsidR="007B56DE">
        <w:rPr>
          <w:rFonts w:ascii="Arial" w:hAnsi="Arial" w:cs="Arial"/>
          <w:sz w:val="22"/>
          <w:lang w:eastAsia="en-US"/>
        </w:rPr>
        <w:t>naj gresta s spremljevalko</w:t>
      </w:r>
      <w:r w:rsidR="00EA276E" w:rsidRPr="00EA276E">
        <w:rPr>
          <w:rFonts w:ascii="Arial" w:hAnsi="Arial" w:cs="Arial"/>
          <w:sz w:val="22"/>
          <w:lang w:eastAsia="en-US"/>
        </w:rPr>
        <w:t xml:space="preserve"> z vlakom iz </w:t>
      </w:r>
      <w:r w:rsidR="007B56DE" w:rsidRPr="00EA276E">
        <w:rPr>
          <w:rFonts w:ascii="Arial" w:hAnsi="Arial" w:cs="Arial"/>
          <w:sz w:val="22"/>
          <w:lang w:eastAsia="en-US"/>
        </w:rPr>
        <w:t>Krškega</w:t>
      </w:r>
      <w:r w:rsidR="00EA276E" w:rsidRPr="00EA276E">
        <w:rPr>
          <w:rFonts w:ascii="Arial" w:hAnsi="Arial" w:cs="Arial"/>
          <w:sz w:val="22"/>
          <w:lang w:eastAsia="en-US"/>
        </w:rPr>
        <w:t xml:space="preserve"> eno uro kasneje, to je ob 13.38</w:t>
      </w:r>
      <w:r w:rsidR="007B56DE">
        <w:rPr>
          <w:rFonts w:ascii="Arial" w:hAnsi="Arial" w:cs="Arial"/>
          <w:sz w:val="22"/>
          <w:lang w:eastAsia="en-US"/>
        </w:rPr>
        <w:t xml:space="preserve"> uri, </w:t>
      </w:r>
      <w:r w:rsidR="00EA276E" w:rsidRPr="00EA276E">
        <w:rPr>
          <w:rFonts w:ascii="Arial" w:hAnsi="Arial" w:cs="Arial"/>
          <w:sz w:val="22"/>
          <w:lang w:eastAsia="en-US"/>
        </w:rPr>
        <w:t xml:space="preserve">in da se </w:t>
      </w:r>
      <w:r w:rsidR="007B56DE">
        <w:rPr>
          <w:rFonts w:ascii="Arial" w:hAnsi="Arial" w:cs="Arial"/>
          <w:sz w:val="22"/>
          <w:lang w:eastAsia="en-US"/>
        </w:rPr>
        <w:t>vrača</w:t>
      </w:r>
      <w:r w:rsidR="00C739CC">
        <w:rPr>
          <w:rFonts w:ascii="Arial" w:hAnsi="Arial" w:cs="Arial"/>
          <w:sz w:val="22"/>
          <w:lang w:eastAsia="en-US"/>
        </w:rPr>
        <w:t>t</w:t>
      </w:r>
      <w:r w:rsidR="007B56DE">
        <w:rPr>
          <w:rFonts w:ascii="Arial" w:hAnsi="Arial" w:cs="Arial"/>
          <w:sz w:val="22"/>
          <w:lang w:eastAsia="en-US"/>
        </w:rPr>
        <w:t>a</w:t>
      </w:r>
      <w:r w:rsidR="00EA276E" w:rsidRPr="00EA276E">
        <w:rPr>
          <w:rFonts w:ascii="Arial" w:hAnsi="Arial" w:cs="Arial"/>
          <w:sz w:val="22"/>
          <w:lang w:eastAsia="en-US"/>
        </w:rPr>
        <w:t xml:space="preserve"> ob 18.21</w:t>
      </w:r>
      <w:r w:rsidR="007B56DE">
        <w:rPr>
          <w:rFonts w:ascii="Arial" w:hAnsi="Arial" w:cs="Arial"/>
          <w:sz w:val="22"/>
          <w:lang w:eastAsia="en-US"/>
        </w:rPr>
        <w:t xml:space="preserve"> uri</w:t>
      </w:r>
      <w:r w:rsidR="00516032">
        <w:rPr>
          <w:rFonts w:ascii="Arial" w:hAnsi="Arial" w:cs="Arial"/>
          <w:sz w:val="22"/>
          <w:lang w:eastAsia="en-US"/>
        </w:rPr>
        <w:t>, ter potrdili, da ji bo klančina res zagotovljena</w:t>
      </w:r>
      <w:r w:rsidR="009050B3">
        <w:rPr>
          <w:rFonts w:ascii="Arial" w:hAnsi="Arial" w:cs="Arial"/>
          <w:sz w:val="22"/>
          <w:lang w:eastAsia="en-US"/>
        </w:rPr>
        <w:t xml:space="preserve"> </w:t>
      </w:r>
      <w:r w:rsidR="00B60D88">
        <w:rPr>
          <w:rFonts w:ascii="Arial" w:hAnsi="Arial" w:cs="Arial"/>
          <w:sz w:val="22"/>
          <w:lang w:eastAsia="en-US"/>
        </w:rPr>
        <w:t>(dokument številka 0700-26/2026/8 - 4 posnetki</w:t>
      </w:r>
      <w:r w:rsidR="005D6F57">
        <w:rPr>
          <w:rFonts w:ascii="Arial" w:hAnsi="Arial" w:cs="Arial"/>
          <w:sz w:val="22"/>
          <w:lang w:eastAsia="en-US"/>
        </w:rPr>
        <w:t xml:space="preserve"> zaslona</w:t>
      </w:r>
      <w:r w:rsidR="00B60D88">
        <w:rPr>
          <w:rFonts w:ascii="Arial" w:hAnsi="Arial" w:cs="Arial"/>
          <w:sz w:val="22"/>
          <w:lang w:eastAsia="en-US"/>
        </w:rPr>
        <w:t xml:space="preserve">: </w:t>
      </w:r>
      <w:r w:rsidR="00B60D88" w:rsidRPr="001C04ED">
        <w:rPr>
          <w:rFonts w:ascii="Arial" w:hAnsi="Arial" w:cs="Arial"/>
          <w:sz w:val="22"/>
          <w:lang w:eastAsia="en-US"/>
        </w:rPr>
        <w:t>1773144477490.jpg, 1773144477494.jpg, 1773144477482.jpg</w:t>
      </w:r>
      <w:r w:rsidR="00B60D88">
        <w:rPr>
          <w:rFonts w:ascii="Arial" w:hAnsi="Arial" w:cs="Arial"/>
          <w:sz w:val="22"/>
          <w:lang w:eastAsia="en-US"/>
        </w:rPr>
        <w:t xml:space="preserve"> in</w:t>
      </w:r>
      <w:r w:rsidR="00B60D88" w:rsidRPr="001C04ED">
        <w:rPr>
          <w:rFonts w:ascii="Arial" w:hAnsi="Arial" w:cs="Arial"/>
          <w:sz w:val="22"/>
          <w:lang w:eastAsia="en-US"/>
        </w:rPr>
        <w:t xml:space="preserve"> 1773144477486.jpg</w:t>
      </w:r>
      <w:r w:rsidR="00B60D88">
        <w:rPr>
          <w:rFonts w:ascii="Arial" w:hAnsi="Arial" w:cs="Arial"/>
          <w:sz w:val="22"/>
          <w:lang w:eastAsia="en-US"/>
        </w:rPr>
        <w:t>)</w:t>
      </w:r>
      <w:r w:rsidR="00EA276E" w:rsidRPr="00EA276E">
        <w:rPr>
          <w:rFonts w:ascii="Arial" w:hAnsi="Arial" w:cs="Arial"/>
          <w:sz w:val="22"/>
          <w:lang w:eastAsia="en-US"/>
        </w:rPr>
        <w:t>.</w:t>
      </w:r>
      <w:r w:rsidR="0005298B">
        <w:rPr>
          <w:rFonts w:ascii="Arial" w:hAnsi="Arial" w:cs="Arial"/>
          <w:sz w:val="22"/>
          <w:lang w:eastAsia="en-US"/>
        </w:rPr>
        <w:t xml:space="preserve"> </w:t>
      </w:r>
      <w:r w:rsidR="008270C6">
        <w:rPr>
          <w:rFonts w:ascii="Arial" w:hAnsi="Arial" w:cs="Arial"/>
          <w:sz w:val="22"/>
          <w:lang w:eastAsia="en-US"/>
        </w:rPr>
        <w:t xml:space="preserve">Predlagateljica je posredovala tudi </w:t>
      </w:r>
      <w:r w:rsidR="00FF2953">
        <w:rPr>
          <w:rFonts w:ascii="Arial" w:hAnsi="Arial" w:cs="Arial"/>
          <w:sz w:val="22"/>
          <w:lang w:eastAsia="en-US"/>
        </w:rPr>
        <w:t>odgovor SŽ</w:t>
      </w:r>
      <w:r w:rsidR="00F07599">
        <w:rPr>
          <w:rFonts w:ascii="Arial" w:hAnsi="Arial" w:cs="Arial"/>
          <w:sz w:val="22"/>
          <w:lang w:eastAsia="en-US"/>
        </w:rPr>
        <w:t xml:space="preserve"> z dne 27. 2. 2026</w:t>
      </w:r>
      <w:r w:rsidR="00FF2953">
        <w:rPr>
          <w:rFonts w:ascii="Arial" w:hAnsi="Arial" w:cs="Arial"/>
          <w:sz w:val="22"/>
          <w:lang w:eastAsia="en-US"/>
        </w:rPr>
        <w:t xml:space="preserve"> na njeno pritožbo</w:t>
      </w:r>
      <w:r w:rsidR="00F07599">
        <w:rPr>
          <w:rFonts w:ascii="Arial" w:hAnsi="Arial" w:cs="Arial"/>
          <w:sz w:val="22"/>
          <w:lang w:eastAsia="en-US"/>
        </w:rPr>
        <w:t xml:space="preserve"> ter svoj odziv na omenjeni odgovor z dne</w:t>
      </w:r>
      <w:r w:rsidR="00F444B9">
        <w:rPr>
          <w:rFonts w:ascii="Arial" w:hAnsi="Arial" w:cs="Arial"/>
          <w:sz w:val="22"/>
          <w:lang w:eastAsia="en-US"/>
        </w:rPr>
        <w:t xml:space="preserve"> 4. 3. 2026</w:t>
      </w:r>
      <w:r w:rsidR="008270C6">
        <w:rPr>
          <w:rFonts w:ascii="Arial" w:hAnsi="Arial" w:cs="Arial"/>
          <w:sz w:val="22"/>
          <w:lang w:eastAsia="en-US"/>
        </w:rPr>
        <w:t xml:space="preserve"> (</w:t>
      </w:r>
      <w:r w:rsidR="008270C6" w:rsidRPr="008270C6">
        <w:rPr>
          <w:rFonts w:ascii="Arial" w:hAnsi="Arial" w:cs="Arial"/>
          <w:sz w:val="22"/>
          <w:lang w:eastAsia="en-US"/>
        </w:rPr>
        <w:t xml:space="preserve">dokument </w:t>
      </w:r>
      <w:r w:rsidR="008270C6">
        <w:rPr>
          <w:rFonts w:ascii="Arial" w:hAnsi="Arial" w:cs="Arial"/>
          <w:sz w:val="22"/>
          <w:lang w:eastAsia="en-US"/>
        </w:rPr>
        <w:t xml:space="preserve">številka </w:t>
      </w:r>
      <w:r w:rsidR="008270C6" w:rsidRPr="008270C6">
        <w:rPr>
          <w:rFonts w:ascii="Arial" w:hAnsi="Arial" w:cs="Arial"/>
          <w:sz w:val="22"/>
          <w:lang w:eastAsia="en-US"/>
        </w:rPr>
        <w:t>0700-26/2026/</w:t>
      </w:r>
      <w:r w:rsidR="008270C6">
        <w:rPr>
          <w:rFonts w:ascii="Arial" w:hAnsi="Arial" w:cs="Arial"/>
          <w:sz w:val="22"/>
          <w:lang w:eastAsia="en-US"/>
        </w:rPr>
        <w:t>7).</w:t>
      </w:r>
    </w:p>
    <w:p w14:paraId="763A4EE0" w14:textId="77777777" w:rsidR="00DD7330" w:rsidRDefault="00DD7330" w:rsidP="00B35FBF">
      <w:pPr>
        <w:rPr>
          <w:rFonts w:ascii="Arial" w:hAnsi="Arial" w:cs="Arial"/>
          <w:color w:val="000000" w:themeColor="text1"/>
          <w:sz w:val="22"/>
          <w:szCs w:val="22"/>
        </w:rPr>
      </w:pPr>
    </w:p>
    <w:p w14:paraId="57029EFD" w14:textId="1A9A37FD" w:rsidR="00DD135B" w:rsidRDefault="00DD135B" w:rsidP="00DD135B">
      <w:pPr>
        <w:jc w:val="center"/>
        <w:rPr>
          <w:rFonts w:ascii="Arial" w:hAnsi="Arial" w:cs="Arial"/>
          <w:color w:val="000000" w:themeColor="text1"/>
          <w:sz w:val="22"/>
          <w:szCs w:val="22"/>
        </w:rPr>
      </w:pPr>
      <w:r>
        <w:rPr>
          <w:rFonts w:ascii="Arial" w:hAnsi="Arial" w:cs="Arial"/>
          <w:color w:val="000000" w:themeColor="text1"/>
          <w:sz w:val="22"/>
          <w:szCs w:val="22"/>
        </w:rPr>
        <w:t>*</w:t>
      </w:r>
    </w:p>
    <w:p w14:paraId="3792F362" w14:textId="77777777" w:rsidR="00B51A0A" w:rsidRDefault="00B51A0A" w:rsidP="00B35FBF">
      <w:pPr>
        <w:rPr>
          <w:rFonts w:ascii="Arial" w:hAnsi="Arial" w:cs="Arial"/>
          <w:color w:val="000000" w:themeColor="text1"/>
          <w:sz w:val="22"/>
          <w:szCs w:val="22"/>
        </w:rPr>
      </w:pPr>
    </w:p>
    <w:p w14:paraId="55A34157" w14:textId="362DBE75" w:rsidR="00B86765" w:rsidRDefault="001E7FB5" w:rsidP="00B35FBF">
      <w:pPr>
        <w:rPr>
          <w:rFonts w:ascii="Arial" w:hAnsi="Arial" w:cs="Arial"/>
          <w:color w:val="000000" w:themeColor="text1"/>
          <w:sz w:val="22"/>
          <w:szCs w:val="22"/>
        </w:rPr>
      </w:pPr>
      <w:r>
        <w:rPr>
          <w:rFonts w:ascii="Arial" w:hAnsi="Arial" w:cs="Arial"/>
          <w:b/>
          <w:bCs/>
          <w:color w:val="000000" w:themeColor="text1"/>
          <w:sz w:val="22"/>
          <w:szCs w:val="22"/>
          <w:u w:val="single"/>
        </w:rPr>
        <w:t>Postopek pred Zagovornikom</w:t>
      </w:r>
      <w:r w:rsidR="00B86765" w:rsidRPr="00B86765">
        <w:rPr>
          <w:rFonts w:ascii="Arial" w:hAnsi="Arial" w:cs="Arial"/>
          <w:b/>
          <w:bCs/>
          <w:color w:val="000000" w:themeColor="text1"/>
          <w:sz w:val="22"/>
          <w:szCs w:val="22"/>
          <w:u w:val="single"/>
        </w:rPr>
        <w:t>:</w:t>
      </w:r>
    </w:p>
    <w:p w14:paraId="0D2ED4ED" w14:textId="77777777" w:rsidR="00B86765" w:rsidRDefault="00B86765" w:rsidP="00B35FBF">
      <w:pPr>
        <w:rPr>
          <w:rFonts w:ascii="Arial" w:hAnsi="Arial" w:cs="Arial"/>
          <w:color w:val="000000" w:themeColor="text1"/>
          <w:sz w:val="22"/>
          <w:szCs w:val="22"/>
        </w:rPr>
      </w:pPr>
    </w:p>
    <w:p w14:paraId="3C6DB562" w14:textId="3730FD26" w:rsidR="00C3548B" w:rsidRDefault="001E7FB5" w:rsidP="001E7FB5">
      <w:pPr>
        <w:jc w:val="both"/>
        <w:rPr>
          <w:rFonts w:ascii="Arial" w:hAnsi="Arial" w:cs="Arial"/>
          <w:sz w:val="22"/>
          <w:szCs w:val="22"/>
        </w:rPr>
      </w:pPr>
      <w:r w:rsidRPr="001C4CD0">
        <w:rPr>
          <w:rFonts w:ascii="Arial" w:eastAsia="Arial" w:hAnsi="Arial" w:cs="Arial"/>
          <w:sz w:val="22"/>
          <w:szCs w:val="22"/>
          <w:lang w:eastAsia="sl-SI"/>
        </w:rPr>
        <w:t xml:space="preserve">Zagovornik predmetno zadevo obravnava </w:t>
      </w:r>
      <w:r w:rsidRPr="001C4CD0">
        <w:rPr>
          <w:rFonts w:ascii="Arial" w:eastAsia="Arial" w:hAnsi="Arial" w:cs="Arial"/>
          <w:bCs/>
          <w:sz w:val="22"/>
          <w:szCs w:val="22"/>
          <w:lang w:eastAsia="sl-SI"/>
        </w:rPr>
        <w:t>v okviru postopka ugotavljanja diskriminacije</w:t>
      </w:r>
      <w:r w:rsidR="00494A62" w:rsidRPr="00494A62">
        <w:rPr>
          <w:rFonts w:ascii="Arial" w:hAnsi="Arial" w:cs="Arial"/>
          <w:sz w:val="22"/>
          <w:szCs w:val="22"/>
        </w:rPr>
        <w:t xml:space="preserve"> </w:t>
      </w:r>
      <w:r w:rsidR="00494A62">
        <w:rPr>
          <w:rFonts w:ascii="Arial" w:hAnsi="Arial" w:cs="Arial"/>
          <w:sz w:val="22"/>
          <w:szCs w:val="22"/>
        </w:rPr>
        <w:t>na predlog diskriminirane osebe v skladu z določb</w:t>
      </w:r>
      <w:r w:rsidR="006727BE">
        <w:rPr>
          <w:rFonts w:ascii="Arial" w:hAnsi="Arial" w:cs="Arial"/>
          <w:sz w:val="22"/>
          <w:szCs w:val="22"/>
        </w:rPr>
        <w:t>ami</w:t>
      </w:r>
      <w:r w:rsidR="00494A62">
        <w:rPr>
          <w:rFonts w:ascii="Arial" w:hAnsi="Arial" w:cs="Arial"/>
          <w:sz w:val="22"/>
          <w:szCs w:val="22"/>
        </w:rPr>
        <w:t xml:space="preserve"> 33. </w:t>
      </w:r>
      <w:r w:rsidR="006727BE">
        <w:rPr>
          <w:rFonts w:ascii="Arial" w:hAnsi="Arial" w:cs="Arial"/>
          <w:sz w:val="22"/>
          <w:szCs w:val="22"/>
        </w:rPr>
        <w:t xml:space="preserve">- 37. člena </w:t>
      </w:r>
      <w:r w:rsidR="00494A62">
        <w:rPr>
          <w:rFonts w:ascii="Arial" w:hAnsi="Arial" w:cs="Arial"/>
          <w:sz w:val="22"/>
          <w:szCs w:val="22"/>
        </w:rPr>
        <w:t>ZVarD.</w:t>
      </w:r>
      <w:r w:rsidR="00494A62">
        <w:rPr>
          <w:rFonts w:ascii="Arial" w:eastAsia="Arial" w:hAnsi="Arial" w:cs="Arial"/>
          <w:bCs/>
          <w:sz w:val="22"/>
          <w:szCs w:val="22"/>
          <w:lang w:eastAsia="sl-SI"/>
        </w:rPr>
        <w:t xml:space="preserve"> Postopek ugotavljanja diskriminacije </w:t>
      </w:r>
      <w:r w:rsidRPr="001C4CD0">
        <w:rPr>
          <w:rFonts w:ascii="Arial" w:eastAsia="Arial" w:hAnsi="Arial" w:cs="Arial"/>
          <w:sz w:val="22"/>
          <w:szCs w:val="22"/>
          <w:lang w:eastAsia="sl-SI"/>
        </w:rPr>
        <w:t xml:space="preserve">je poseben upravni postopek, ki poteka po pravilih ZVarD in ob smiselni uporabi ZUP. </w:t>
      </w:r>
      <w:r w:rsidRPr="00BA43E6">
        <w:rPr>
          <w:rFonts w:ascii="Arial" w:hAnsi="Arial" w:cs="Arial"/>
          <w:sz w:val="22"/>
          <w:szCs w:val="22"/>
        </w:rPr>
        <w:t xml:space="preserve">Zagovornik </w:t>
      </w:r>
      <w:r>
        <w:rPr>
          <w:rFonts w:ascii="Arial" w:hAnsi="Arial" w:cs="Arial"/>
          <w:sz w:val="22"/>
          <w:szCs w:val="22"/>
        </w:rPr>
        <w:t>v</w:t>
      </w:r>
      <w:r w:rsidRPr="00BA43E6">
        <w:rPr>
          <w:rFonts w:ascii="Arial" w:hAnsi="Arial" w:cs="Arial"/>
          <w:sz w:val="22"/>
          <w:szCs w:val="22"/>
        </w:rPr>
        <w:t xml:space="preserve"> postopku ugotavlja, ali je obravnavano ravnanje skladno z določbami ZVarD oziroma ali konkretno ravnanje krši določbe o prepovedi diskriminacije. </w:t>
      </w:r>
    </w:p>
    <w:p w14:paraId="766A2CE0" w14:textId="77777777" w:rsidR="00303A18" w:rsidRDefault="00303A18" w:rsidP="00C3548B">
      <w:pPr>
        <w:jc w:val="center"/>
        <w:rPr>
          <w:rFonts w:ascii="Arial" w:hAnsi="Arial" w:cs="Arial"/>
          <w:sz w:val="22"/>
          <w:szCs w:val="22"/>
        </w:rPr>
      </w:pPr>
    </w:p>
    <w:p w14:paraId="0410BB8F" w14:textId="1BDFDE91" w:rsidR="00C3548B" w:rsidRDefault="00C3548B" w:rsidP="00C3548B">
      <w:pPr>
        <w:jc w:val="center"/>
        <w:rPr>
          <w:rFonts w:ascii="Arial" w:hAnsi="Arial" w:cs="Arial"/>
          <w:sz w:val="22"/>
          <w:szCs w:val="22"/>
        </w:rPr>
      </w:pPr>
      <w:r>
        <w:rPr>
          <w:rFonts w:ascii="Arial" w:hAnsi="Arial" w:cs="Arial"/>
          <w:sz w:val="22"/>
          <w:szCs w:val="22"/>
        </w:rPr>
        <w:t>*</w:t>
      </w:r>
    </w:p>
    <w:p w14:paraId="129D14FE" w14:textId="77777777" w:rsidR="001E7FB5" w:rsidRDefault="001E7FB5" w:rsidP="00B86765">
      <w:pPr>
        <w:jc w:val="both"/>
        <w:rPr>
          <w:rFonts w:ascii="Arial" w:hAnsi="Arial" w:cs="Arial"/>
          <w:sz w:val="22"/>
          <w:szCs w:val="22"/>
        </w:rPr>
      </w:pPr>
    </w:p>
    <w:p w14:paraId="658F0510" w14:textId="5361BDBA" w:rsidR="00B86765" w:rsidRDefault="00B86765" w:rsidP="00B86765">
      <w:pPr>
        <w:jc w:val="both"/>
        <w:rPr>
          <w:rFonts w:ascii="Arial" w:hAnsi="Arial" w:cs="Arial"/>
          <w:sz w:val="22"/>
          <w:szCs w:val="22"/>
        </w:rPr>
      </w:pPr>
      <w:r>
        <w:rPr>
          <w:rFonts w:ascii="Arial" w:hAnsi="Arial" w:cs="Arial"/>
          <w:sz w:val="22"/>
          <w:szCs w:val="22"/>
        </w:rPr>
        <w:t xml:space="preserve">Zagovornik </w:t>
      </w:r>
      <w:r w:rsidR="00FE2D32">
        <w:rPr>
          <w:rFonts w:ascii="Arial" w:hAnsi="Arial" w:cs="Arial"/>
          <w:sz w:val="22"/>
          <w:szCs w:val="22"/>
        </w:rPr>
        <w:t xml:space="preserve">je po preučitvi predloga </w:t>
      </w:r>
      <w:r>
        <w:rPr>
          <w:rFonts w:ascii="Arial" w:hAnsi="Arial" w:cs="Arial"/>
          <w:sz w:val="22"/>
          <w:szCs w:val="22"/>
        </w:rPr>
        <w:t>na kršitelja dne 13. 3. 2026 naslovil poizvedbo</w:t>
      </w:r>
      <w:r w:rsidR="004D3893">
        <w:rPr>
          <w:rFonts w:ascii="Arial" w:hAnsi="Arial" w:cs="Arial"/>
          <w:sz w:val="22"/>
          <w:szCs w:val="22"/>
        </w:rPr>
        <w:t xml:space="preserve"> </w:t>
      </w:r>
      <w:bookmarkStart w:id="9" w:name="_Hlk228787196"/>
      <w:r w:rsidR="004D3893">
        <w:rPr>
          <w:rFonts w:ascii="Arial" w:hAnsi="Arial" w:cs="Arial"/>
          <w:sz w:val="22"/>
          <w:szCs w:val="22"/>
        </w:rPr>
        <w:t>številka</w:t>
      </w:r>
      <w:r w:rsidR="00CB22B3">
        <w:rPr>
          <w:rFonts w:ascii="Arial" w:hAnsi="Arial" w:cs="Arial"/>
          <w:sz w:val="22"/>
          <w:szCs w:val="22"/>
        </w:rPr>
        <w:t xml:space="preserve"> 0700-26/2026/13</w:t>
      </w:r>
      <w:bookmarkEnd w:id="9"/>
      <w:r>
        <w:rPr>
          <w:rFonts w:ascii="Arial" w:hAnsi="Arial" w:cs="Arial"/>
          <w:sz w:val="22"/>
          <w:szCs w:val="22"/>
        </w:rPr>
        <w:t xml:space="preserve">, </w:t>
      </w:r>
      <w:r>
        <w:rPr>
          <w:rFonts w:ascii="Arial" w:eastAsia="Arial" w:hAnsi="Arial" w:cs="Arial"/>
          <w:sz w:val="22"/>
          <w:szCs w:val="22"/>
          <w:lang w:eastAsia="sl-SI"/>
        </w:rPr>
        <w:t>s katero ga je seznanil z vsebino predloga za obravnavo diskriminacije</w:t>
      </w:r>
      <w:r w:rsidR="0003499E">
        <w:rPr>
          <w:rFonts w:ascii="Arial" w:eastAsia="Arial" w:hAnsi="Arial" w:cs="Arial"/>
          <w:sz w:val="22"/>
          <w:szCs w:val="22"/>
          <w:lang w:eastAsia="sl-SI"/>
        </w:rPr>
        <w:t xml:space="preserve"> ter</w:t>
      </w:r>
      <w:r w:rsidR="00C3548B">
        <w:rPr>
          <w:rFonts w:ascii="Arial" w:eastAsia="Arial" w:hAnsi="Arial" w:cs="Arial"/>
          <w:sz w:val="22"/>
          <w:szCs w:val="22"/>
          <w:lang w:eastAsia="sl-SI"/>
        </w:rPr>
        <w:t xml:space="preserve"> z ugotovitvijo</w:t>
      </w:r>
      <w:r>
        <w:rPr>
          <w:rFonts w:ascii="Arial" w:eastAsia="Arial" w:hAnsi="Arial" w:cs="Arial"/>
          <w:sz w:val="22"/>
          <w:szCs w:val="22"/>
          <w:lang w:eastAsia="sl-SI"/>
        </w:rPr>
        <w:t xml:space="preserve">, da </w:t>
      </w:r>
      <w:r w:rsidR="00DA2469">
        <w:rPr>
          <w:rFonts w:ascii="Arial" w:eastAsia="Arial" w:hAnsi="Arial" w:cs="Arial"/>
          <w:sz w:val="22"/>
          <w:szCs w:val="22"/>
          <w:lang w:eastAsia="sl-SI"/>
        </w:rPr>
        <w:t xml:space="preserve">je </w:t>
      </w:r>
      <w:r w:rsidR="0003499E">
        <w:rPr>
          <w:rFonts w:ascii="Arial" w:eastAsia="Arial" w:hAnsi="Arial" w:cs="Arial"/>
          <w:sz w:val="22"/>
          <w:szCs w:val="22"/>
          <w:lang w:eastAsia="sl-SI"/>
        </w:rPr>
        <w:t>predlagateljica izkazala dejstva</w:t>
      </w:r>
      <w:r w:rsidR="00D17473">
        <w:rPr>
          <w:rFonts w:ascii="Arial" w:eastAsia="Arial" w:hAnsi="Arial" w:cs="Arial"/>
          <w:sz w:val="22"/>
          <w:szCs w:val="22"/>
          <w:lang w:eastAsia="sl-SI"/>
        </w:rPr>
        <w:t>,</w:t>
      </w:r>
      <w:r w:rsidR="0003499E">
        <w:rPr>
          <w:rFonts w:ascii="Arial" w:eastAsia="Arial" w:hAnsi="Arial" w:cs="Arial"/>
          <w:sz w:val="22"/>
          <w:szCs w:val="22"/>
          <w:lang w:eastAsia="sl-SI"/>
        </w:rPr>
        <w:t xml:space="preserve"> </w:t>
      </w:r>
      <w:r w:rsidR="00303A18">
        <w:rPr>
          <w:rFonts w:ascii="Arial" w:eastAsia="Arial" w:hAnsi="Arial" w:cs="Arial"/>
          <w:sz w:val="22"/>
          <w:szCs w:val="22"/>
          <w:lang w:eastAsia="sl-SI"/>
        </w:rPr>
        <w:t>ki opravičujejo domnevo</w:t>
      </w:r>
      <w:r w:rsidR="0003499E">
        <w:rPr>
          <w:rFonts w:ascii="Arial" w:eastAsia="Arial" w:hAnsi="Arial" w:cs="Arial"/>
          <w:sz w:val="22"/>
          <w:szCs w:val="22"/>
          <w:lang w:eastAsia="sl-SI"/>
        </w:rPr>
        <w:t>, da je bila kršena prepoved diskriminacije</w:t>
      </w:r>
      <w:r w:rsidR="00DF4AFC">
        <w:rPr>
          <w:rFonts w:ascii="Arial" w:eastAsia="Arial" w:hAnsi="Arial" w:cs="Arial"/>
          <w:sz w:val="22"/>
          <w:szCs w:val="22"/>
          <w:lang w:eastAsia="sl-SI"/>
        </w:rPr>
        <w:t>, oziroma da je predlagateljica s svojimi navedbami</w:t>
      </w:r>
      <w:r w:rsidR="008249FE">
        <w:rPr>
          <w:rFonts w:ascii="Arial" w:eastAsia="Arial" w:hAnsi="Arial" w:cs="Arial"/>
          <w:sz w:val="22"/>
          <w:szCs w:val="22"/>
          <w:lang w:eastAsia="sl-SI"/>
        </w:rPr>
        <w:t xml:space="preserve"> dokazno breme prevalila nanj</w:t>
      </w:r>
      <w:r w:rsidR="00D17473">
        <w:rPr>
          <w:rFonts w:ascii="Arial" w:eastAsia="Arial" w:hAnsi="Arial" w:cs="Arial"/>
          <w:sz w:val="22"/>
          <w:szCs w:val="22"/>
          <w:lang w:eastAsia="sl-SI"/>
        </w:rPr>
        <w:t xml:space="preserve"> </w:t>
      </w:r>
      <w:r w:rsidR="00D17473" w:rsidRPr="00D17473">
        <w:rPr>
          <w:rFonts w:ascii="Arial" w:eastAsia="Arial" w:hAnsi="Arial" w:cs="Arial"/>
          <w:sz w:val="22"/>
          <w:szCs w:val="22"/>
          <w:lang w:eastAsia="sl-SI"/>
        </w:rPr>
        <w:t>(40. člen ZVarD</w:t>
      </w:r>
      <w:r w:rsidR="00D17473">
        <w:rPr>
          <w:rFonts w:ascii="Arial" w:eastAsia="Arial" w:hAnsi="Arial" w:cs="Arial"/>
          <w:sz w:val="22"/>
          <w:szCs w:val="22"/>
          <w:lang w:eastAsia="sl-SI"/>
        </w:rPr>
        <w:t>)</w:t>
      </w:r>
      <w:r w:rsidR="008249FE">
        <w:rPr>
          <w:rFonts w:ascii="Arial" w:eastAsia="Arial" w:hAnsi="Arial" w:cs="Arial"/>
          <w:sz w:val="22"/>
          <w:szCs w:val="22"/>
          <w:lang w:eastAsia="sl-SI"/>
        </w:rPr>
        <w:t>.</w:t>
      </w:r>
    </w:p>
    <w:p w14:paraId="3AC222EF" w14:textId="77777777" w:rsidR="00B86765" w:rsidRDefault="00B86765" w:rsidP="00B86765">
      <w:pPr>
        <w:jc w:val="both"/>
        <w:rPr>
          <w:rFonts w:ascii="Arial" w:hAnsi="Arial" w:cs="Arial"/>
          <w:sz w:val="22"/>
          <w:szCs w:val="22"/>
        </w:rPr>
      </w:pPr>
    </w:p>
    <w:p w14:paraId="02EE74F8" w14:textId="3900A6A8" w:rsidR="00570160" w:rsidRDefault="00570160" w:rsidP="00E625E6">
      <w:pPr>
        <w:tabs>
          <w:tab w:val="left" w:pos="1701"/>
          <w:tab w:val="left" w:pos="0"/>
        </w:tabs>
        <w:jc w:val="both"/>
        <w:rPr>
          <w:rFonts w:ascii="Arial" w:eastAsia="Arial" w:hAnsi="Arial" w:cs="Arial"/>
          <w:bCs/>
          <w:color w:val="000000"/>
          <w:sz w:val="22"/>
          <w:szCs w:val="22"/>
          <w:lang w:eastAsia="sl-SI"/>
        </w:rPr>
      </w:pPr>
      <w:r>
        <w:rPr>
          <w:rFonts w:ascii="Arial" w:eastAsiaTheme="minorEastAsia" w:hAnsi="Arial" w:cs="Arial"/>
          <w:sz w:val="22"/>
          <w:szCs w:val="22"/>
          <w:lang w:eastAsia="sl-SI"/>
        </w:rPr>
        <w:t xml:space="preserve">Zagovornik je kršitelja pozval, da se seznani z vsebino predloga za obravnavo diskriminacije ter z </w:t>
      </w:r>
      <w:r w:rsidR="005C6435">
        <w:rPr>
          <w:rFonts w:ascii="Arial" w:eastAsiaTheme="minorEastAsia" w:hAnsi="Arial" w:cs="Arial"/>
          <w:sz w:val="22"/>
          <w:szCs w:val="22"/>
          <w:lang w:eastAsia="sl-SI"/>
        </w:rPr>
        <w:t>oceno</w:t>
      </w:r>
      <w:r>
        <w:rPr>
          <w:rFonts w:ascii="Arial" w:eastAsiaTheme="minorEastAsia" w:hAnsi="Arial" w:cs="Arial"/>
          <w:sz w:val="22"/>
          <w:szCs w:val="22"/>
          <w:lang w:eastAsia="sl-SI"/>
        </w:rPr>
        <w:t xml:space="preserve"> Zagovornika, da je bila kršena prepoved diskriminacije</w:t>
      </w:r>
      <w:r w:rsidR="005C6435">
        <w:rPr>
          <w:rFonts w:ascii="Arial" w:eastAsiaTheme="minorEastAsia" w:hAnsi="Arial" w:cs="Arial"/>
          <w:sz w:val="22"/>
          <w:szCs w:val="22"/>
          <w:lang w:eastAsia="sl-SI"/>
        </w:rPr>
        <w:t xml:space="preserve">, nato pa naj se </w:t>
      </w:r>
      <w:r>
        <w:rPr>
          <w:rFonts w:ascii="Arial" w:eastAsiaTheme="minorEastAsia" w:hAnsi="Arial" w:cs="Arial"/>
          <w:sz w:val="22"/>
          <w:szCs w:val="22"/>
          <w:lang w:eastAsia="sl-SI"/>
        </w:rPr>
        <w:t>do predlagateljičinih navedb in do ocene Zagovornika</w:t>
      </w:r>
      <w:r w:rsidR="00EF274B">
        <w:rPr>
          <w:rFonts w:ascii="Arial" w:eastAsiaTheme="minorEastAsia" w:hAnsi="Arial" w:cs="Arial"/>
          <w:sz w:val="22"/>
          <w:szCs w:val="22"/>
          <w:lang w:eastAsia="sl-SI"/>
        </w:rPr>
        <w:t xml:space="preserve"> opredeli</w:t>
      </w:r>
      <w:r w:rsidR="00E85290">
        <w:rPr>
          <w:rFonts w:ascii="Arial" w:eastAsiaTheme="minorEastAsia" w:hAnsi="Arial" w:cs="Arial"/>
          <w:sz w:val="22"/>
          <w:szCs w:val="22"/>
          <w:lang w:eastAsia="sl-SI"/>
        </w:rPr>
        <w:t xml:space="preserve">. </w:t>
      </w:r>
      <w:r w:rsidR="00F77A2E">
        <w:rPr>
          <w:rFonts w:ascii="Arial" w:eastAsiaTheme="minorEastAsia" w:hAnsi="Arial" w:cs="Arial"/>
          <w:sz w:val="22"/>
          <w:szCs w:val="22"/>
          <w:lang w:eastAsia="sl-SI"/>
        </w:rPr>
        <w:t>K</w:t>
      </w:r>
      <w:r w:rsidR="00E85290">
        <w:rPr>
          <w:rFonts w:ascii="Arial" w:eastAsiaTheme="minorEastAsia" w:hAnsi="Arial" w:cs="Arial"/>
          <w:sz w:val="22"/>
          <w:szCs w:val="22"/>
          <w:lang w:eastAsia="sl-SI"/>
        </w:rPr>
        <w:t>ršitelju je predlagal tudi</w:t>
      </w:r>
      <w:r w:rsidR="00456E13">
        <w:rPr>
          <w:rFonts w:ascii="Arial" w:eastAsiaTheme="minorEastAsia" w:hAnsi="Arial" w:cs="Arial"/>
          <w:sz w:val="22"/>
          <w:szCs w:val="22"/>
          <w:lang w:eastAsia="sl-SI"/>
        </w:rPr>
        <w:t>, naj posreduje</w:t>
      </w:r>
      <w:r w:rsidRPr="008E0BA1">
        <w:rPr>
          <w:rFonts w:ascii="Arial" w:eastAsia="Arial" w:hAnsi="Arial" w:cs="Arial"/>
          <w:bCs/>
          <w:color w:val="000000"/>
          <w:sz w:val="22"/>
          <w:szCs w:val="22"/>
          <w:lang w:eastAsia="sl-SI"/>
        </w:rPr>
        <w:t xml:space="preserve"> še drug</w:t>
      </w:r>
      <w:r w:rsidR="00456E13">
        <w:rPr>
          <w:rFonts w:ascii="Arial" w:eastAsia="Arial" w:hAnsi="Arial" w:cs="Arial"/>
          <w:bCs/>
          <w:color w:val="000000"/>
          <w:sz w:val="22"/>
          <w:szCs w:val="22"/>
          <w:lang w:eastAsia="sl-SI"/>
        </w:rPr>
        <w:t>e</w:t>
      </w:r>
      <w:r w:rsidRPr="008E0BA1">
        <w:rPr>
          <w:rFonts w:ascii="Arial" w:eastAsia="Arial" w:hAnsi="Arial" w:cs="Arial"/>
          <w:bCs/>
          <w:color w:val="000000"/>
          <w:sz w:val="22"/>
          <w:szCs w:val="22"/>
          <w:lang w:eastAsia="sl-SI"/>
        </w:rPr>
        <w:t xml:space="preserve"> podatk</w:t>
      </w:r>
      <w:r w:rsidR="00456E13">
        <w:rPr>
          <w:rFonts w:ascii="Arial" w:eastAsia="Arial" w:hAnsi="Arial" w:cs="Arial"/>
          <w:bCs/>
          <w:color w:val="000000"/>
          <w:sz w:val="22"/>
          <w:szCs w:val="22"/>
          <w:lang w:eastAsia="sl-SI"/>
        </w:rPr>
        <w:t>e</w:t>
      </w:r>
      <w:r w:rsidRPr="008E0BA1">
        <w:rPr>
          <w:rFonts w:ascii="Arial" w:eastAsia="Arial" w:hAnsi="Arial" w:cs="Arial"/>
          <w:bCs/>
          <w:color w:val="000000"/>
          <w:sz w:val="22"/>
          <w:szCs w:val="22"/>
          <w:lang w:eastAsia="sl-SI"/>
        </w:rPr>
        <w:t xml:space="preserve"> ali dokumentacijo, za katero ocenjuje, da bi </w:t>
      </w:r>
      <w:r w:rsidR="00EF274B">
        <w:rPr>
          <w:rFonts w:ascii="Arial" w:eastAsia="Arial" w:hAnsi="Arial" w:cs="Arial"/>
          <w:bCs/>
          <w:color w:val="000000"/>
          <w:sz w:val="22"/>
          <w:szCs w:val="22"/>
          <w:lang w:eastAsia="sl-SI"/>
        </w:rPr>
        <w:t xml:space="preserve">lahko </w:t>
      </w:r>
      <w:r w:rsidRPr="008E0BA1">
        <w:rPr>
          <w:rFonts w:ascii="Arial" w:eastAsia="Arial" w:hAnsi="Arial" w:cs="Arial"/>
          <w:bCs/>
          <w:color w:val="000000"/>
          <w:sz w:val="22"/>
          <w:szCs w:val="22"/>
          <w:lang w:eastAsia="sl-SI"/>
        </w:rPr>
        <w:t>pripomogla k obravnavi zadeve</w:t>
      </w:r>
      <w:r w:rsidRPr="001C4CD0">
        <w:rPr>
          <w:rFonts w:ascii="Arial" w:eastAsia="Arial" w:hAnsi="Arial" w:cs="Arial"/>
          <w:bCs/>
          <w:color w:val="000000"/>
          <w:sz w:val="22"/>
          <w:szCs w:val="22"/>
          <w:lang w:eastAsia="sl-SI"/>
        </w:rPr>
        <w:t>.</w:t>
      </w:r>
    </w:p>
    <w:p w14:paraId="4509314F" w14:textId="77777777" w:rsidR="008D5BD7" w:rsidRPr="00E625E6" w:rsidRDefault="008D5BD7" w:rsidP="00E625E6">
      <w:pPr>
        <w:tabs>
          <w:tab w:val="left" w:pos="1701"/>
          <w:tab w:val="left" w:pos="0"/>
        </w:tabs>
        <w:jc w:val="both"/>
        <w:rPr>
          <w:rFonts w:ascii="Arial" w:eastAsia="Arial" w:hAnsi="Arial" w:cs="Arial"/>
          <w:bCs/>
          <w:color w:val="000000"/>
          <w:sz w:val="22"/>
          <w:szCs w:val="22"/>
          <w:lang w:eastAsia="sl-SI"/>
        </w:rPr>
      </w:pPr>
    </w:p>
    <w:p w14:paraId="7B9308D0" w14:textId="3B5E1935" w:rsidR="000B6046" w:rsidRDefault="008B3454" w:rsidP="008B3454">
      <w:pPr>
        <w:jc w:val="center"/>
        <w:rPr>
          <w:rFonts w:ascii="Arial" w:hAnsi="Arial" w:cs="Arial"/>
          <w:sz w:val="22"/>
          <w:szCs w:val="22"/>
        </w:rPr>
      </w:pPr>
      <w:r>
        <w:rPr>
          <w:rFonts w:ascii="Arial" w:hAnsi="Arial" w:cs="Arial"/>
          <w:sz w:val="22"/>
          <w:szCs w:val="22"/>
        </w:rPr>
        <w:t>*</w:t>
      </w:r>
    </w:p>
    <w:p w14:paraId="7EF941CC" w14:textId="77777777" w:rsidR="008B3454" w:rsidRDefault="008B3454" w:rsidP="00712C19">
      <w:pPr>
        <w:jc w:val="both"/>
        <w:rPr>
          <w:rFonts w:ascii="Arial" w:hAnsi="Arial" w:cs="Arial"/>
          <w:sz w:val="22"/>
          <w:szCs w:val="22"/>
        </w:rPr>
      </w:pPr>
    </w:p>
    <w:p w14:paraId="562B9D55" w14:textId="6E4FD777" w:rsidR="003B2660" w:rsidRDefault="00521801" w:rsidP="003B2660">
      <w:pPr>
        <w:jc w:val="both"/>
        <w:rPr>
          <w:rFonts w:ascii="Arial" w:hAnsi="Arial" w:cs="Arial"/>
          <w:sz w:val="22"/>
          <w:szCs w:val="22"/>
        </w:rPr>
      </w:pPr>
      <w:r>
        <w:rPr>
          <w:rFonts w:ascii="Arial" w:hAnsi="Arial" w:cs="Arial"/>
          <w:sz w:val="22"/>
          <w:szCs w:val="22"/>
        </w:rPr>
        <w:t xml:space="preserve">Zagovornik je dne 27. 3. 2026 prejel </w:t>
      </w:r>
      <w:bookmarkStart w:id="10" w:name="_Hlk228787160"/>
      <w:r>
        <w:rPr>
          <w:rFonts w:ascii="Arial" w:hAnsi="Arial" w:cs="Arial"/>
          <w:sz w:val="22"/>
          <w:szCs w:val="22"/>
        </w:rPr>
        <w:t>odgovor kršitelja (dokument številka 0700-26/2026/</w:t>
      </w:r>
      <w:r w:rsidR="00186A70">
        <w:rPr>
          <w:rFonts w:ascii="Arial" w:hAnsi="Arial" w:cs="Arial"/>
          <w:sz w:val="22"/>
          <w:szCs w:val="22"/>
        </w:rPr>
        <w:t>15</w:t>
      </w:r>
      <w:bookmarkEnd w:id="10"/>
      <w:r w:rsidR="00186A70">
        <w:rPr>
          <w:rFonts w:ascii="Arial" w:hAnsi="Arial" w:cs="Arial"/>
          <w:sz w:val="22"/>
          <w:szCs w:val="22"/>
        </w:rPr>
        <w:t xml:space="preserve">), ki je </w:t>
      </w:r>
      <w:r w:rsidR="00C61566">
        <w:rPr>
          <w:rFonts w:ascii="Arial" w:hAnsi="Arial" w:cs="Arial"/>
          <w:sz w:val="22"/>
          <w:szCs w:val="22"/>
        </w:rPr>
        <w:t>navedel</w:t>
      </w:r>
      <w:r w:rsidR="0044722E" w:rsidRPr="0044722E">
        <w:rPr>
          <w:rFonts w:ascii="Arial" w:hAnsi="Arial" w:cs="Arial"/>
          <w:sz w:val="22"/>
          <w:szCs w:val="22"/>
        </w:rPr>
        <w:t>, da se</w:t>
      </w:r>
      <w:r w:rsidR="00186A70">
        <w:rPr>
          <w:rFonts w:ascii="Arial" w:hAnsi="Arial" w:cs="Arial"/>
          <w:sz w:val="22"/>
          <w:szCs w:val="22"/>
        </w:rPr>
        <w:t xml:space="preserve"> je</w:t>
      </w:r>
      <w:r w:rsidR="0044722E" w:rsidRPr="0044722E">
        <w:rPr>
          <w:rFonts w:ascii="Arial" w:hAnsi="Arial" w:cs="Arial"/>
          <w:sz w:val="22"/>
          <w:szCs w:val="22"/>
        </w:rPr>
        <w:t xml:space="preserve"> z navedbami predlagateljice podrobno seznanil</w:t>
      </w:r>
      <w:r w:rsidR="00C61566">
        <w:rPr>
          <w:rFonts w:ascii="Arial" w:hAnsi="Arial" w:cs="Arial"/>
          <w:sz w:val="22"/>
          <w:szCs w:val="22"/>
        </w:rPr>
        <w:t xml:space="preserve"> ter</w:t>
      </w:r>
      <w:r w:rsidR="0044722E" w:rsidRPr="0044722E">
        <w:rPr>
          <w:rFonts w:ascii="Arial" w:hAnsi="Arial" w:cs="Arial"/>
          <w:sz w:val="22"/>
          <w:szCs w:val="22"/>
        </w:rPr>
        <w:t xml:space="preserve"> da res iskreno</w:t>
      </w:r>
      <w:r w:rsidR="009F4F84">
        <w:rPr>
          <w:rFonts w:ascii="Arial" w:hAnsi="Arial" w:cs="Arial"/>
          <w:sz w:val="22"/>
          <w:szCs w:val="22"/>
        </w:rPr>
        <w:t xml:space="preserve"> </w:t>
      </w:r>
      <w:r w:rsidR="0044722E" w:rsidRPr="0044722E">
        <w:rPr>
          <w:rFonts w:ascii="Arial" w:hAnsi="Arial" w:cs="Arial"/>
          <w:sz w:val="22"/>
          <w:szCs w:val="22"/>
        </w:rPr>
        <w:t>obžaluje</w:t>
      </w:r>
      <w:r w:rsidR="00C61566">
        <w:rPr>
          <w:rFonts w:ascii="Arial" w:hAnsi="Arial" w:cs="Arial"/>
          <w:sz w:val="22"/>
          <w:szCs w:val="22"/>
        </w:rPr>
        <w:t xml:space="preserve"> </w:t>
      </w:r>
      <w:r w:rsidR="0044722E" w:rsidRPr="0044722E">
        <w:rPr>
          <w:rFonts w:ascii="Arial" w:hAnsi="Arial" w:cs="Arial"/>
          <w:sz w:val="22"/>
          <w:szCs w:val="22"/>
        </w:rPr>
        <w:t>neprijetno izkušnjo, ki jo je doživela</w:t>
      </w:r>
      <w:r w:rsidR="00D70731">
        <w:rPr>
          <w:rFonts w:ascii="Arial" w:hAnsi="Arial" w:cs="Arial"/>
          <w:sz w:val="22"/>
          <w:szCs w:val="22"/>
        </w:rPr>
        <w:t>, pri čemer se z</w:t>
      </w:r>
      <w:r w:rsidR="0044722E" w:rsidRPr="0044722E">
        <w:rPr>
          <w:rFonts w:ascii="Arial" w:hAnsi="Arial" w:cs="Arial"/>
          <w:sz w:val="22"/>
          <w:szCs w:val="22"/>
        </w:rPr>
        <w:t>aveda, da je za osebe z invalidnostjo izjemno</w:t>
      </w:r>
      <w:r w:rsidR="009F4F84">
        <w:rPr>
          <w:rFonts w:ascii="Arial" w:hAnsi="Arial" w:cs="Arial"/>
          <w:sz w:val="22"/>
          <w:szCs w:val="22"/>
        </w:rPr>
        <w:t xml:space="preserve"> </w:t>
      </w:r>
      <w:r w:rsidR="0044722E" w:rsidRPr="0044722E">
        <w:rPr>
          <w:rFonts w:ascii="Arial" w:hAnsi="Arial" w:cs="Arial"/>
          <w:sz w:val="22"/>
          <w:szCs w:val="22"/>
        </w:rPr>
        <w:t xml:space="preserve">pomembno, da je zagotovljena </w:t>
      </w:r>
      <w:r w:rsidR="009F4F84">
        <w:rPr>
          <w:rFonts w:ascii="Arial" w:hAnsi="Arial" w:cs="Arial"/>
          <w:sz w:val="22"/>
          <w:szCs w:val="22"/>
        </w:rPr>
        <w:t xml:space="preserve">pravočasna, </w:t>
      </w:r>
      <w:r w:rsidR="0044722E" w:rsidRPr="0044722E">
        <w:rPr>
          <w:rFonts w:ascii="Arial" w:hAnsi="Arial" w:cs="Arial"/>
          <w:sz w:val="22"/>
          <w:szCs w:val="22"/>
        </w:rPr>
        <w:t xml:space="preserve">ustrezna in varna </w:t>
      </w:r>
      <w:r w:rsidR="009F4F84">
        <w:rPr>
          <w:rFonts w:ascii="Arial" w:hAnsi="Arial" w:cs="Arial"/>
          <w:sz w:val="22"/>
          <w:szCs w:val="22"/>
        </w:rPr>
        <w:t xml:space="preserve">pomoč </w:t>
      </w:r>
      <w:r w:rsidR="0044722E" w:rsidRPr="0044722E">
        <w:rPr>
          <w:rFonts w:ascii="Arial" w:hAnsi="Arial" w:cs="Arial"/>
          <w:sz w:val="22"/>
          <w:szCs w:val="22"/>
        </w:rPr>
        <w:t>pri njihovem potovanju, ter da</w:t>
      </w:r>
      <w:r w:rsidR="009F4F84">
        <w:rPr>
          <w:rFonts w:ascii="Arial" w:hAnsi="Arial" w:cs="Arial"/>
          <w:sz w:val="22"/>
          <w:szCs w:val="22"/>
        </w:rPr>
        <w:t xml:space="preserve"> </w:t>
      </w:r>
      <w:r w:rsidR="0044722E" w:rsidRPr="0044722E">
        <w:rPr>
          <w:rFonts w:ascii="Arial" w:hAnsi="Arial" w:cs="Arial"/>
          <w:sz w:val="22"/>
          <w:szCs w:val="22"/>
        </w:rPr>
        <w:t>mora biti komunikacija jasna in zanesljiva.</w:t>
      </w:r>
      <w:r w:rsidR="00D70731">
        <w:rPr>
          <w:rFonts w:ascii="Arial" w:hAnsi="Arial" w:cs="Arial"/>
          <w:sz w:val="22"/>
          <w:szCs w:val="22"/>
        </w:rPr>
        <w:t xml:space="preserve"> </w:t>
      </w:r>
      <w:r w:rsidR="00EE31CC">
        <w:rPr>
          <w:rFonts w:ascii="Arial" w:hAnsi="Arial" w:cs="Arial"/>
          <w:sz w:val="22"/>
          <w:szCs w:val="22"/>
        </w:rPr>
        <w:t>K</w:t>
      </w:r>
      <w:r w:rsidR="00D70731">
        <w:rPr>
          <w:rFonts w:ascii="Arial" w:hAnsi="Arial" w:cs="Arial"/>
          <w:sz w:val="22"/>
          <w:szCs w:val="22"/>
        </w:rPr>
        <w:t>ršitelj je potrdil</w:t>
      </w:r>
      <w:r w:rsidR="003A7D16">
        <w:rPr>
          <w:rFonts w:ascii="Arial" w:hAnsi="Arial" w:cs="Arial"/>
          <w:sz w:val="22"/>
          <w:szCs w:val="22"/>
        </w:rPr>
        <w:t xml:space="preserve">, </w:t>
      </w:r>
      <w:r w:rsidR="003B2660" w:rsidRPr="003B2660">
        <w:rPr>
          <w:rFonts w:ascii="Arial" w:hAnsi="Arial" w:cs="Arial"/>
          <w:sz w:val="22"/>
          <w:szCs w:val="22"/>
        </w:rPr>
        <w:t xml:space="preserve">da je bila najava potovanja opravljena </w:t>
      </w:r>
      <w:r w:rsidR="003B2660">
        <w:rPr>
          <w:rFonts w:ascii="Arial" w:hAnsi="Arial" w:cs="Arial"/>
          <w:sz w:val="22"/>
          <w:szCs w:val="22"/>
        </w:rPr>
        <w:t xml:space="preserve">pravočasno </w:t>
      </w:r>
      <w:r w:rsidR="003B2660" w:rsidRPr="003B2660">
        <w:rPr>
          <w:rFonts w:ascii="Arial" w:hAnsi="Arial" w:cs="Arial"/>
          <w:sz w:val="22"/>
          <w:szCs w:val="22"/>
        </w:rPr>
        <w:t>in skladno s</w:t>
      </w:r>
      <w:r w:rsidR="003B2660">
        <w:rPr>
          <w:rFonts w:ascii="Arial" w:hAnsi="Arial" w:cs="Arial"/>
          <w:sz w:val="22"/>
          <w:szCs w:val="22"/>
        </w:rPr>
        <w:t xml:space="preserve"> </w:t>
      </w:r>
      <w:r w:rsidR="003B2660" w:rsidRPr="003B2660">
        <w:rPr>
          <w:rFonts w:ascii="Arial" w:hAnsi="Arial" w:cs="Arial"/>
          <w:sz w:val="22"/>
          <w:szCs w:val="22"/>
        </w:rPr>
        <w:t>pravili</w:t>
      </w:r>
      <w:r w:rsidR="00570EFA">
        <w:rPr>
          <w:rFonts w:ascii="Arial" w:hAnsi="Arial" w:cs="Arial"/>
          <w:sz w:val="22"/>
          <w:szCs w:val="22"/>
        </w:rPr>
        <w:t>,</w:t>
      </w:r>
      <w:r w:rsidR="003B2660" w:rsidRPr="003B2660">
        <w:rPr>
          <w:rFonts w:ascii="Arial" w:hAnsi="Arial" w:cs="Arial"/>
          <w:sz w:val="22"/>
          <w:szCs w:val="22"/>
        </w:rPr>
        <w:t xml:space="preserve"> </w:t>
      </w:r>
      <w:r w:rsidR="00492604">
        <w:rPr>
          <w:rFonts w:ascii="Arial" w:hAnsi="Arial" w:cs="Arial"/>
          <w:sz w:val="22"/>
          <w:szCs w:val="22"/>
        </w:rPr>
        <w:t>predlagateljici</w:t>
      </w:r>
      <w:r w:rsidR="003B2660" w:rsidRPr="003B2660">
        <w:rPr>
          <w:rFonts w:ascii="Arial" w:hAnsi="Arial" w:cs="Arial"/>
          <w:sz w:val="22"/>
          <w:szCs w:val="22"/>
        </w:rPr>
        <w:t xml:space="preserve"> pa je bila potrjena izvedljivost vožnje</w:t>
      </w:r>
      <w:r w:rsidR="00570EFA">
        <w:rPr>
          <w:rFonts w:ascii="Arial" w:hAnsi="Arial" w:cs="Arial"/>
          <w:sz w:val="22"/>
          <w:szCs w:val="22"/>
        </w:rPr>
        <w:t xml:space="preserve"> </w:t>
      </w:r>
      <w:r w:rsidR="003B2660" w:rsidRPr="003B2660">
        <w:rPr>
          <w:rFonts w:ascii="Arial" w:hAnsi="Arial" w:cs="Arial"/>
          <w:sz w:val="22"/>
          <w:szCs w:val="22"/>
        </w:rPr>
        <w:t>ter zagotovitev</w:t>
      </w:r>
      <w:r w:rsidR="00570EFA">
        <w:rPr>
          <w:rFonts w:ascii="Arial" w:hAnsi="Arial" w:cs="Arial"/>
          <w:sz w:val="22"/>
          <w:szCs w:val="22"/>
        </w:rPr>
        <w:t xml:space="preserve"> pomoči.</w:t>
      </w:r>
      <w:r w:rsidR="003B2660" w:rsidRPr="003B2660">
        <w:rPr>
          <w:rFonts w:ascii="Arial" w:hAnsi="Arial" w:cs="Arial"/>
          <w:sz w:val="22"/>
          <w:szCs w:val="22"/>
        </w:rPr>
        <w:t xml:space="preserve"> </w:t>
      </w:r>
    </w:p>
    <w:p w14:paraId="5E2F294D" w14:textId="77777777" w:rsidR="00570EFA" w:rsidRDefault="00570EFA" w:rsidP="003B2660">
      <w:pPr>
        <w:jc w:val="both"/>
        <w:rPr>
          <w:rFonts w:ascii="Arial" w:hAnsi="Arial" w:cs="Arial"/>
          <w:sz w:val="22"/>
          <w:szCs w:val="22"/>
        </w:rPr>
      </w:pPr>
    </w:p>
    <w:p w14:paraId="6EB271F6" w14:textId="62C9D5CE" w:rsidR="00570EFA" w:rsidRPr="004F4864" w:rsidRDefault="00EE31CC" w:rsidP="00E51235">
      <w:pPr>
        <w:jc w:val="both"/>
        <w:rPr>
          <w:rFonts w:ascii="Arial" w:hAnsi="Arial" w:cs="Arial"/>
          <w:sz w:val="22"/>
          <w:szCs w:val="22"/>
        </w:rPr>
      </w:pPr>
      <w:r>
        <w:rPr>
          <w:rFonts w:ascii="Arial" w:hAnsi="Arial" w:cs="Arial"/>
          <w:sz w:val="22"/>
          <w:szCs w:val="22"/>
        </w:rPr>
        <w:t>K</w:t>
      </w:r>
      <w:r w:rsidR="00110E0E">
        <w:rPr>
          <w:rFonts w:ascii="Arial" w:hAnsi="Arial" w:cs="Arial"/>
          <w:sz w:val="22"/>
          <w:szCs w:val="22"/>
        </w:rPr>
        <w:t>ršitelj je pojasnil, da je bil z</w:t>
      </w:r>
      <w:r w:rsidR="00E51235" w:rsidRPr="00E51235">
        <w:rPr>
          <w:rFonts w:ascii="Arial" w:hAnsi="Arial" w:cs="Arial"/>
          <w:sz w:val="22"/>
          <w:szCs w:val="22"/>
        </w:rPr>
        <w:t xml:space="preserve">a navedeno potovanje razporejen vlak tipa Siemens 312 101, </w:t>
      </w:r>
      <w:r w:rsidR="00110E0E">
        <w:rPr>
          <w:rFonts w:ascii="Arial" w:hAnsi="Arial" w:cs="Arial"/>
          <w:sz w:val="22"/>
          <w:szCs w:val="22"/>
        </w:rPr>
        <w:t xml:space="preserve">ki je </w:t>
      </w:r>
      <w:r w:rsidR="00E51235" w:rsidRPr="00E51235">
        <w:rPr>
          <w:rFonts w:ascii="Arial" w:hAnsi="Arial" w:cs="Arial"/>
          <w:sz w:val="22"/>
          <w:szCs w:val="22"/>
        </w:rPr>
        <w:t>opremljen z</w:t>
      </w:r>
      <w:r w:rsidR="00E51235">
        <w:rPr>
          <w:rFonts w:ascii="Arial" w:hAnsi="Arial" w:cs="Arial"/>
          <w:sz w:val="22"/>
          <w:szCs w:val="22"/>
        </w:rPr>
        <w:t xml:space="preserve"> </w:t>
      </w:r>
      <w:proofErr w:type="spellStart"/>
      <w:r w:rsidR="00E51235">
        <w:rPr>
          <w:rFonts w:ascii="Arial" w:hAnsi="Arial" w:cs="Arial"/>
          <w:sz w:val="22"/>
          <w:szCs w:val="22"/>
        </w:rPr>
        <w:t>izvlečno</w:t>
      </w:r>
      <w:proofErr w:type="spellEnd"/>
      <w:r w:rsidR="00E51235">
        <w:rPr>
          <w:rFonts w:ascii="Arial" w:hAnsi="Arial" w:cs="Arial"/>
          <w:sz w:val="22"/>
          <w:szCs w:val="22"/>
        </w:rPr>
        <w:t xml:space="preserve"> </w:t>
      </w:r>
      <w:r w:rsidR="00E51235" w:rsidRPr="00E51235">
        <w:rPr>
          <w:rFonts w:ascii="Arial" w:hAnsi="Arial" w:cs="Arial"/>
          <w:sz w:val="22"/>
          <w:szCs w:val="22"/>
        </w:rPr>
        <w:t>stopnico</w:t>
      </w:r>
      <w:r w:rsidR="00110E0E">
        <w:rPr>
          <w:rFonts w:ascii="Arial" w:hAnsi="Arial" w:cs="Arial"/>
          <w:sz w:val="22"/>
          <w:szCs w:val="22"/>
        </w:rPr>
        <w:t>, v</w:t>
      </w:r>
      <w:r w:rsidR="00E51235" w:rsidRPr="00E51235">
        <w:rPr>
          <w:rFonts w:ascii="Arial" w:hAnsi="Arial" w:cs="Arial"/>
          <w:sz w:val="22"/>
          <w:szCs w:val="22"/>
        </w:rPr>
        <w:t>endar je za varen vstop potnice z</w:t>
      </w:r>
      <w:r w:rsidR="00E51235">
        <w:rPr>
          <w:rFonts w:ascii="Arial" w:hAnsi="Arial" w:cs="Arial"/>
          <w:sz w:val="22"/>
          <w:szCs w:val="22"/>
        </w:rPr>
        <w:t xml:space="preserve"> električnim </w:t>
      </w:r>
      <w:r w:rsidR="00E51235" w:rsidRPr="00E51235">
        <w:rPr>
          <w:rFonts w:ascii="Arial" w:hAnsi="Arial" w:cs="Arial"/>
          <w:sz w:val="22"/>
          <w:szCs w:val="22"/>
        </w:rPr>
        <w:t xml:space="preserve"> invalidskim</w:t>
      </w:r>
      <w:r w:rsidR="00E51235">
        <w:rPr>
          <w:rFonts w:ascii="Arial" w:hAnsi="Arial" w:cs="Arial"/>
          <w:sz w:val="22"/>
          <w:szCs w:val="22"/>
        </w:rPr>
        <w:t xml:space="preserve"> vozičkom</w:t>
      </w:r>
      <w:r w:rsidR="00E51235" w:rsidRPr="00E51235">
        <w:rPr>
          <w:rFonts w:ascii="Arial" w:hAnsi="Arial" w:cs="Arial"/>
          <w:sz w:val="22"/>
          <w:szCs w:val="22"/>
        </w:rPr>
        <w:t xml:space="preserve"> </w:t>
      </w:r>
      <w:r w:rsidR="00110E0E" w:rsidRPr="00E51235">
        <w:rPr>
          <w:rFonts w:ascii="Arial" w:hAnsi="Arial" w:cs="Arial"/>
          <w:sz w:val="22"/>
          <w:szCs w:val="22"/>
        </w:rPr>
        <w:t xml:space="preserve">potrebna </w:t>
      </w:r>
      <w:r w:rsidR="00E51235" w:rsidRPr="00E51235">
        <w:rPr>
          <w:rFonts w:ascii="Arial" w:hAnsi="Arial" w:cs="Arial"/>
          <w:sz w:val="22"/>
          <w:szCs w:val="22"/>
        </w:rPr>
        <w:t>dodatno mobilna</w:t>
      </w:r>
      <w:r w:rsidR="003B3E59">
        <w:rPr>
          <w:rFonts w:ascii="Arial" w:hAnsi="Arial" w:cs="Arial"/>
          <w:sz w:val="22"/>
          <w:szCs w:val="22"/>
        </w:rPr>
        <w:t xml:space="preserve"> </w:t>
      </w:r>
      <w:r w:rsidR="00E51235" w:rsidRPr="00E51235">
        <w:rPr>
          <w:rFonts w:ascii="Arial" w:hAnsi="Arial" w:cs="Arial"/>
          <w:sz w:val="22"/>
          <w:szCs w:val="22"/>
        </w:rPr>
        <w:t>nakladalna rampa</w:t>
      </w:r>
      <w:r w:rsidR="003B3E59">
        <w:rPr>
          <w:rFonts w:ascii="Arial" w:hAnsi="Arial" w:cs="Arial"/>
          <w:sz w:val="22"/>
          <w:szCs w:val="22"/>
        </w:rPr>
        <w:t xml:space="preserve"> (klančina),</w:t>
      </w:r>
      <w:r w:rsidR="00E51235" w:rsidRPr="00E51235">
        <w:rPr>
          <w:rFonts w:ascii="Arial" w:hAnsi="Arial" w:cs="Arial"/>
          <w:sz w:val="22"/>
          <w:szCs w:val="22"/>
        </w:rPr>
        <w:t xml:space="preserve"> ki pa je na vlaku ni bilo, ker je bila s strani vpletenih sodelavcev </w:t>
      </w:r>
      <w:r w:rsidR="00C53FB7">
        <w:rPr>
          <w:rFonts w:ascii="Arial" w:hAnsi="Arial" w:cs="Arial"/>
          <w:sz w:val="22"/>
          <w:szCs w:val="22"/>
        </w:rPr>
        <w:t xml:space="preserve">SŽ </w:t>
      </w:r>
      <w:r w:rsidR="003B3E59">
        <w:rPr>
          <w:rFonts w:ascii="Arial" w:hAnsi="Arial" w:cs="Arial"/>
          <w:sz w:val="22"/>
          <w:szCs w:val="22"/>
        </w:rPr>
        <w:t xml:space="preserve">napačno </w:t>
      </w:r>
      <w:r w:rsidR="00E51235" w:rsidRPr="00E51235">
        <w:rPr>
          <w:rFonts w:ascii="Arial" w:hAnsi="Arial" w:cs="Arial"/>
          <w:sz w:val="22"/>
          <w:szCs w:val="22"/>
        </w:rPr>
        <w:t xml:space="preserve">ocenjena višina perona </w:t>
      </w:r>
      <w:r w:rsidR="00C53FB7">
        <w:rPr>
          <w:rFonts w:ascii="Arial" w:hAnsi="Arial" w:cs="Arial"/>
          <w:sz w:val="22"/>
          <w:szCs w:val="22"/>
        </w:rPr>
        <w:t xml:space="preserve">na </w:t>
      </w:r>
      <w:r w:rsidR="00470396">
        <w:rPr>
          <w:rFonts w:ascii="Arial" w:hAnsi="Arial" w:cs="Arial"/>
          <w:sz w:val="22"/>
          <w:szCs w:val="22"/>
        </w:rPr>
        <w:t>ž</w:t>
      </w:r>
      <w:r w:rsidR="00C53FB7">
        <w:rPr>
          <w:rFonts w:ascii="Arial" w:hAnsi="Arial" w:cs="Arial"/>
          <w:sz w:val="22"/>
          <w:szCs w:val="22"/>
        </w:rPr>
        <w:t>elezniški postaji</w:t>
      </w:r>
      <w:r w:rsidR="00E51235" w:rsidRPr="00E51235">
        <w:rPr>
          <w:rFonts w:ascii="Arial" w:hAnsi="Arial" w:cs="Arial"/>
          <w:sz w:val="22"/>
          <w:szCs w:val="22"/>
        </w:rPr>
        <w:t>.</w:t>
      </w:r>
      <w:r w:rsidR="003B3E59">
        <w:rPr>
          <w:rFonts w:ascii="Arial" w:hAnsi="Arial" w:cs="Arial"/>
          <w:sz w:val="22"/>
          <w:szCs w:val="22"/>
        </w:rPr>
        <w:t xml:space="preserve"> </w:t>
      </w:r>
      <w:r w:rsidR="00C14C54">
        <w:rPr>
          <w:rFonts w:ascii="Arial" w:hAnsi="Arial" w:cs="Arial"/>
          <w:sz w:val="22"/>
          <w:szCs w:val="22"/>
        </w:rPr>
        <w:t xml:space="preserve">Nadalje je kršitelj pojasnil, da </w:t>
      </w:r>
      <w:r w:rsidR="00C53FB7" w:rsidRPr="00E51235">
        <w:rPr>
          <w:rFonts w:ascii="Arial" w:hAnsi="Arial" w:cs="Arial"/>
          <w:sz w:val="22"/>
          <w:szCs w:val="22"/>
        </w:rPr>
        <w:t xml:space="preserve">je bilo </w:t>
      </w:r>
      <w:r w:rsidR="00C53FB7">
        <w:rPr>
          <w:rFonts w:ascii="Arial" w:hAnsi="Arial" w:cs="Arial"/>
          <w:sz w:val="22"/>
          <w:szCs w:val="22"/>
        </w:rPr>
        <w:t>o</w:t>
      </w:r>
      <w:r w:rsidR="00E51235" w:rsidRPr="00E51235">
        <w:rPr>
          <w:rFonts w:ascii="Arial" w:hAnsi="Arial" w:cs="Arial"/>
          <w:sz w:val="22"/>
          <w:szCs w:val="22"/>
        </w:rPr>
        <w:t xml:space="preserve">b prihodu vlaka št. 2265 na </w:t>
      </w:r>
      <w:r w:rsidR="00C53FB7">
        <w:rPr>
          <w:rFonts w:ascii="Arial" w:hAnsi="Arial" w:cs="Arial"/>
          <w:sz w:val="22"/>
          <w:szCs w:val="22"/>
        </w:rPr>
        <w:t xml:space="preserve">železniško </w:t>
      </w:r>
      <w:r w:rsidR="00E51235" w:rsidRPr="00E51235">
        <w:rPr>
          <w:rFonts w:ascii="Arial" w:hAnsi="Arial" w:cs="Arial"/>
          <w:sz w:val="22"/>
          <w:szCs w:val="22"/>
        </w:rPr>
        <w:t xml:space="preserve">postajo ugotovljeno, da </w:t>
      </w:r>
      <w:r w:rsidR="003B3E59">
        <w:rPr>
          <w:rFonts w:ascii="Arial" w:hAnsi="Arial" w:cs="Arial"/>
          <w:sz w:val="22"/>
          <w:szCs w:val="22"/>
        </w:rPr>
        <w:t xml:space="preserve">klančina </w:t>
      </w:r>
      <w:r w:rsidR="00E51235" w:rsidRPr="00E51235">
        <w:rPr>
          <w:rFonts w:ascii="Arial" w:hAnsi="Arial" w:cs="Arial"/>
          <w:sz w:val="22"/>
          <w:szCs w:val="22"/>
        </w:rPr>
        <w:t>ni zagotovljena</w:t>
      </w:r>
      <w:r w:rsidR="00C14C54">
        <w:rPr>
          <w:rFonts w:ascii="Arial" w:hAnsi="Arial" w:cs="Arial"/>
          <w:sz w:val="22"/>
          <w:szCs w:val="22"/>
        </w:rPr>
        <w:t xml:space="preserve"> ter da </w:t>
      </w:r>
      <w:r w:rsidR="00E51235" w:rsidRPr="00E51235">
        <w:rPr>
          <w:rFonts w:ascii="Arial" w:hAnsi="Arial" w:cs="Arial"/>
          <w:sz w:val="22"/>
          <w:szCs w:val="22"/>
        </w:rPr>
        <w:t xml:space="preserve">peronska infrastruktura na tej postaji zaradi zastarelih ter prenizkih peronov </w:t>
      </w:r>
      <w:r w:rsidR="003F3502" w:rsidRPr="00E51235">
        <w:rPr>
          <w:rFonts w:ascii="Arial" w:hAnsi="Arial" w:cs="Arial"/>
          <w:sz w:val="22"/>
          <w:szCs w:val="22"/>
        </w:rPr>
        <w:t xml:space="preserve">brez uporabe ustrezne </w:t>
      </w:r>
      <w:r w:rsidR="003F3502">
        <w:rPr>
          <w:rFonts w:ascii="Arial" w:hAnsi="Arial" w:cs="Arial"/>
          <w:sz w:val="22"/>
          <w:szCs w:val="22"/>
        </w:rPr>
        <w:t>klančine</w:t>
      </w:r>
      <w:r w:rsidR="003F3502" w:rsidRPr="00E51235">
        <w:rPr>
          <w:rFonts w:ascii="Arial" w:hAnsi="Arial" w:cs="Arial"/>
          <w:sz w:val="22"/>
          <w:szCs w:val="22"/>
        </w:rPr>
        <w:t xml:space="preserve"> </w:t>
      </w:r>
      <w:r w:rsidR="00E51235" w:rsidRPr="00E51235">
        <w:rPr>
          <w:rFonts w:ascii="Arial" w:hAnsi="Arial" w:cs="Arial"/>
          <w:sz w:val="22"/>
          <w:szCs w:val="22"/>
        </w:rPr>
        <w:t>ne</w:t>
      </w:r>
      <w:r w:rsidR="00680A6C">
        <w:rPr>
          <w:rFonts w:ascii="Arial" w:hAnsi="Arial" w:cs="Arial"/>
          <w:sz w:val="22"/>
          <w:szCs w:val="22"/>
        </w:rPr>
        <w:t xml:space="preserve"> omogoča </w:t>
      </w:r>
      <w:r w:rsidR="00E51235" w:rsidRPr="00E51235">
        <w:rPr>
          <w:rFonts w:ascii="Arial" w:hAnsi="Arial" w:cs="Arial"/>
          <w:sz w:val="22"/>
          <w:szCs w:val="22"/>
        </w:rPr>
        <w:t xml:space="preserve">varnega </w:t>
      </w:r>
      <w:r w:rsidR="00E51235" w:rsidRPr="004F4864">
        <w:rPr>
          <w:rFonts w:ascii="Arial" w:hAnsi="Arial" w:cs="Arial"/>
          <w:sz w:val="22"/>
          <w:szCs w:val="22"/>
        </w:rPr>
        <w:t>vstopa potnikov</w:t>
      </w:r>
      <w:r w:rsidR="007C13C9">
        <w:rPr>
          <w:rFonts w:ascii="Arial" w:hAnsi="Arial" w:cs="Arial"/>
          <w:sz w:val="22"/>
          <w:szCs w:val="22"/>
        </w:rPr>
        <w:t xml:space="preserve"> </w:t>
      </w:r>
      <w:r w:rsidR="00E51235" w:rsidRPr="004F4864">
        <w:rPr>
          <w:rFonts w:ascii="Arial" w:hAnsi="Arial" w:cs="Arial"/>
          <w:sz w:val="22"/>
          <w:szCs w:val="22"/>
        </w:rPr>
        <w:t xml:space="preserve"> z</w:t>
      </w:r>
      <w:r w:rsidR="00680A6C" w:rsidRPr="004F4864">
        <w:rPr>
          <w:rFonts w:ascii="Arial" w:hAnsi="Arial" w:cs="Arial"/>
          <w:sz w:val="22"/>
          <w:szCs w:val="22"/>
        </w:rPr>
        <w:t xml:space="preserve"> električnimi</w:t>
      </w:r>
      <w:r w:rsidR="00E51235" w:rsidRPr="004F4864">
        <w:rPr>
          <w:rFonts w:ascii="Arial" w:hAnsi="Arial" w:cs="Arial"/>
          <w:sz w:val="22"/>
          <w:szCs w:val="22"/>
        </w:rPr>
        <w:t xml:space="preserve"> invalidskimi </w:t>
      </w:r>
      <w:r w:rsidR="00680A6C" w:rsidRPr="004F4864">
        <w:rPr>
          <w:rFonts w:ascii="Arial" w:hAnsi="Arial" w:cs="Arial"/>
          <w:sz w:val="22"/>
          <w:szCs w:val="22"/>
        </w:rPr>
        <w:t xml:space="preserve">vozički. </w:t>
      </w:r>
      <w:r>
        <w:rPr>
          <w:rFonts w:ascii="Arial" w:hAnsi="Arial" w:cs="Arial"/>
          <w:sz w:val="22"/>
          <w:szCs w:val="22"/>
        </w:rPr>
        <w:t>K</w:t>
      </w:r>
      <w:r w:rsidR="003F3502" w:rsidRPr="004F4864">
        <w:rPr>
          <w:rFonts w:ascii="Arial" w:hAnsi="Arial" w:cs="Arial"/>
          <w:sz w:val="22"/>
          <w:szCs w:val="22"/>
        </w:rPr>
        <w:t xml:space="preserve">ršitelj je </w:t>
      </w:r>
      <w:r w:rsidR="009010C9" w:rsidRPr="004F4864">
        <w:rPr>
          <w:rFonts w:ascii="Arial" w:hAnsi="Arial" w:cs="Arial"/>
          <w:sz w:val="22"/>
          <w:szCs w:val="22"/>
        </w:rPr>
        <w:t>navedel, da je šlo pri tem za</w:t>
      </w:r>
      <w:r w:rsidR="00680A6C" w:rsidRPr="004F4864">
        <w:rPr>
          <w:rFonts w:ascii="Arial" w:hAnsi="Arial" w:cs="Arial"/>
          <w:sz w:val="22"/>
          <w:szCs w:val="22"/>
        </w:rPr>
        <w:t xml:space="preserve"> </w:t>
      </w:r>
      <w:r w:rsidR="00E51235" w:rsidRPr="004F4864">
        <w:rPr>
          <w:rFonts w:ascii="Arial" w:hAnsi="Arial" w:cs="Arial"/>
          <w:sz w:val="22"/>
          <w:szCs w:val="22"/>
        </w:rPr>
        <w:t xml:space="preserve">objektivno </w:t>
      </w:r>
      <w:r w:rsidR="00680A6C" w:rsidRPr="004F4864">
        <w:rPr>
          <w:rFonts w:ascii="Arial" w:hAnsi="Arial" w:cs="Arial"/>
          <w:sz w:val="22"/>
          <w:szCs w:val="22"/>
        </w:rPr>
        <w:t xml:space="preserve">tehnično </w:t>
      </w:r>
      <w:r w:rsidR="00E51235" w:rsidRPr="004F4864">
        <w:rPr>
          <w:rFonts w:ascii="Arial" w:hAnsi="Arial" w:cs="Arial"/>
          <w:sz w:val="22"/>
          <w:szCs w:val="22"/>
        </w:rPr>
        <w:t>omejitev, ki je na dan potovanja žal ni bilo</w:t>
      </w:r>
      <w:r w:rsidR="00C67709" w:rsidRPr="004F4864">
        <w:rPr>
          <w:rFonts w:ascii="Arial" w:hAnsi="Arial" w:cs="Arial"/>
          <w:sz w:val="22"/>
          <w:szCs w:val="22"/>
        </w:rPr>
        <w:t xml:space="preserve"> mogoče pravočasno</w:t>
      </w:r>
      <w:r w:rsidR="00E51235" w:rsidRPr="004F4864">
        <w:rPr>
          <w:rFonts w:ascii="Arial" w:hAnsi="Arial" w:cs="Arial"/>
          <w:sz w:val="22"/>
          <w:szCs w:val="22"/>
        </w:rPr>
        <w:t xml:space="preserve"> urediti, kljub</w:t>
      </w:r>
      <w:r w:rsidR="00C67709" w:rsidRPr="004F4864">
        <w:rPr>
          <w:rFonts w:ascii="Arial" w:hAnsi="Arial" w:cs="Arial"/>
          <w:sz w:val="22"/>
          <w:szCs w:val="22"/>
        </w:rPr>
        <w:t xml:space="preserve"> pravočasni </w:t>
      </w:r>
      <w:r w:rsidR="00E51235" w:rsidRPr="004F4864">
        <w:rPr>
          <w:rFonts w:ascii="Arial" w:hAnsi="Arial" w:cs="Arial"/>
          <w:sz w:val="22"/>
          <w:szCs w:val="22"/>
        </w:rPr>
        <w:t>najavi in predhodnemu preverjanju.</w:t>
      </w:r>
    </w:p>
    <w:p w14:paraId="1E5EF992" w14:textId="77777777" w:rsidR="003B2660" w:rsidRPr="004F4864" w:rsidRDefault="003B2660" w:rsidP="00712C19">
      <w:pPr>
        <w:jc w:val="both"/>
        <w:rPr>
          <w:rFonts w:ascii="Arial" w:hAnsi="Arial" w:cs="Arial"/>
          <w:sz w:val="22"/>
          <w:szCs w:val="22"/>
        </w:rPr>
      </w:pPr>
    </w:p>
    <w:p w14:paraId="3630D906" w14:textId="2122CA00" w:rsidR="00B64D9C" w:rsidRDefault="00EE31CC" w:rsidP="00B64D9C">
      <w:pPr>
        <w:jc w:val="both"/>
        <w:rPr>
          <w:rFonts w:ascii="Arial" w:hAnsi="Arial" w:cs="Arial"/>
          <w:sz w:val="22"/>
          <w:szCs w:val="22"/>
        </w:rPr>
      </w:pPr>
      <w:r>
        <w:rPr>
          <w:rFonts w:ascii="Arial" w:hAnsi="Arial" w:cs="Arial"/>
          <w:sz w:val="22"/>
          <w:szCs w:val="22"/>
        </w:rPr>
        <w:t>K</w:t>
      </w:r>
      <w:r w:rsidR="006120CA" w:rsidRPr="004F4864">
        <w:rPr>
          <w:rFonts w:ascii="Arial" w:hAnsi="Arial" w:cs="Arial"/>
          <w:sz w:val="22"/>
          <w:szCs w:val="22"/>
        </w:rPr>
        <w:t>ršitelj se je strinjal, da</w:t>
      </w:r>
      <w:r w:rsidR="00C67709" w:rsidRPr="004F4864">
        <w:rPr>
          <w:rFonts w:ascii="Arial" w:hAnsi="Arial" w:cs="Arial"/>
          <w:sz w:val="22"/>
          <w:szCs w:val="22"/>
        </w:rPr>
        <w:t xml:space="preserve"> bi bilo</w:t>
      </w:r>
      <w:r w:rsidR="007A3E3E" w:rsidRPr="004F4864">
        <w:rPr>
          <w:rFonts w:ascii="Arial" w:hAnsi="Arial" w:cs="Arial"/>
          <w:sz w:val="22"/>
          <w:szCs w:val="22"/>
        </w:rPr>
        <w:t xml:space="preserve"> v obravnavani zadevi</w:t>
      </w:r>
      <w:r w:rsidR="00C67709" w:rsidRPr="004F4864">
        <w:rPr>
          <w:rFonts w:ascii="Arial" w:hAnsi="Arial" w:cs="Arial"/>
          <w:sz w:val="22"/>
          <w:szCs w:val="22"/>
        </w:rPr>
        <w:t xml:space="preserve"> za </w:t>
      </w:r>
      <w:r w:rsidR="005D3F84" w:rsidRPr="004F4864">
        <w:rPr>
          <w:rFonts w:ascii="Arial" w:hAnsi="Arial" w:cs="Arial"/>
          <w:sz w:val="22"/>
          <w:szCs w:val="22"/>
        </w:rPr>
        <w:t>predlagateljico</w:t>
      </w:r>
      <w:r w:rsidR="00C67709" w:rsidRPr="004F4864">
        <w:rPr>
          <w:rFonts w:ascii="Arial" w:hAnsi="Arial" w:cs="Arial"/>
          <w:sz w:val="22"/>
          <w:szCs w:val="22"/>
        </w:rPr>
        <w:t xml:space="preserve"> pomembno, da bi bila o nastalih</w:t>
      </w:r>
      <w:r w:rsidR="007430D1" w:rsidRPr="004F4864">
        <w:rPr>
          <w:rFonts w:ascii="Arial" w:hAnsi="Arial" w:cs="Arial"/>
          <w:sz w:val="22"/>
          <w:szCs w:val="22"/>
        </w:rPr>
        <w:t xml:space="preserve"> okoliščinah obveščena</w:t>
      </w:r>
      <w:r w:rsidR="00C67709" w:rsidRPr="004F4864">
        <w:rPr>
          <w:rFonts w:ascii="Arial" w:hAnsi="Arial" w:cs="Arial"/>
          <w:sz w:val="22"/>
          <w:szCs w:val="22"/>
        </w:rPr>
        <w:t xml:space="preserve"> vnaprej</w:t>
      </w:r>
      <w:r w:rsidR="007A3E3E" w:rsidRPr="004F4864">
        <w:rPr>
          <w:rFonts w:ascii="Arial" w:hAnsi="Arial" w:cs="Arial"/>
          <w:sz w:val="22"/>
          <w:szCs w:val="22"/>
        </w:rPr>
        <w:t xml:space="preserve">, vendar pa je bila </w:t>
      </w:r>
      <w:r w:rsidR="009B59F7" w:rsidRPr="004F4864">
        <w:rPr>
          <w:rFonts w:ascii="Arial" w:hAnsi="Arial" w:cs="Arial"/>
          <w:sz w:val="22"/>
          <w:szCs w:val="22"/>
        </w:rPr>
        <w:t>okoliščina, da na konkretni vlak dejansko ne bo mogla vstopiti, ugotovljena</w:t>
      </w:r>
      <w:r w:rsidR="00C67709" w:rsidRPr="004F4864">
        <w:rPr>
          <w:rFonts w:ascii="Arial" w:hAnsi="Arial" w:cs="Arial"/>
          <w:sz w:val="22"/>
          <w:szCs w:val="22"/>
        </w:rPr>
        <w:t xml:space="preserve"> šele ob prihodu vlaka na postajo, zato ji teh informacij</w:t>
      </w:r>
      <w:r w:rsidR="007430D1" w:rsidRPr="004F4864">
        <w:rPr>
          <w:rFonts w:ascii="Arial" w:hAnsi="Arial" w:cs="Arial"/>
          <w:sz w:val="22"/>
          <w:szCs w:val="22"/>
        </w:rPr>
        <w:t xml:space="preserve"> </w:t>
      </w:r>
      <w:r w:rsidR="00C67709" w:rsidRPr="004F4864">
        <w:rPr>
          <w:rFonts w:ascii="Arial" w:hAnsi="Arial" w:cs="Arial"/>
          <w:sz w:val="22"/>
          <w:szCs w:val="22"/>
        </w:rPr>
        <w:t>predhodno niso mogli posredovati</w:t>
      </w:r>
      <w:r w:rsidR="001D2A04" w:rsidRPr="004F4864">
        <w:rPr>
          <w:rFonts w:ascii="Arial" w:hAnsi="Arial" w:cs="Arial"/>
          <w:sz w:val="22"/>
          <w:szCs w:val="22"/>
        </w:rPr>
        <w:t>, kar je kršitelj obžaloval</w:t>
      </w:r>
      <w:r w:rsidR="00C67709" w:rsidRPr="004F4864">
        <w:rPr>
          <w:rFonts w:ascii="Arial" w:hAnsi="Arial" w:cs="Arial"/>
          <w:sz w:val="22"/>
          <w:szCs w:val="22"/>
        </w:rPr>
        <w:t>.</w:t>
      </w:r>
      <w:r w:rsidR="00D175E3" w:rsidRPr="004F4864">
        <w:rPr>
          <w:rFonts w:ascii="Arial" w:hAnsi="Arial" w:cs="Arial"/>
          <w:sz w:val="22"/>
          <w:szCs w:val="22"/>
        </w:rPr>
        <w:t xml:space="preserve"> </w:t>
      </w:r>
      <w:r w:rsidR="00E52840" w:rsidRPr="004F4864">
        <w:rPr>
          <w:rFonts w:ascii="Arial" w:hAnsi="Arial" w:cs="Arial"/>
          <w:sz w:val="22"/>
          <w:szCs w:val="22"/>
        </w:rPr>
        <w:t>Nadalje je kršitelj navedel, da je razumljivo, da predlagateljica</w:t>
      </w:r>
      <w:r w:rsidR="007B6627" w:rsidRPr="004F4864">
        <w:rPr>
          <w:rFonts w:ascii="Arial" w:hAnsi="Arial" w:cs="Arial"/>
          <w:sz w:val="22"/>
          <w:szCs w:val="22"/>
        </w:rPr>
        <w:t xml:space="preserve"> zaradi zdravstvenih omejitev ni mogla sprejeti ponujenih </w:t>
      </w:r>
      <w:r w:rsidR="00C67709" w:rsidRPr="004F4864">
        <w:rPr>
          <w:rFonts w:ascii="Arial" w:hAnsi="Arial" w:cs="Arial"/>
          <w:sz w:val="22"/>
          <w:szCs w:val="22"/>
        </w:rPr>
        <w:t>alternativ</w:t>
      </w:r>
      <w:r w:rsidR="007B6627" w:rsidRPr="004F4864">
        <w:rPr>
          <w:rFonts w:ascii="Arial" w:hAnsi="Arial" w:cs="Arial"/>
          <w:sz w:val="22"/>
          <w:szCs w:val="22"/>
        </w:rPr>
        <w:t>nih možnosti prevoza</w:t>
      </w:r>
      <w:r w:rsidR="003177C9" w:rsidRPr="004F4864">
        <w:rPr>
          <w:rFonts w:ascii="Arial" w:hAnsi="Arial" w:cs="Arial"/>
          <w:sz w:val="22"/>
          <w:szCs w:val="22"/>
        </w:rPr>
        <w:t xml:space="preserve">. Poudaril je, da </w:t>
      </w:r>
      <w:r w:rsidR="00FF5528">
        <w:rPr>
          <w:rFonts w:ascii="Arial" w:hAnsi="Arial" w:cs="Arial"/>
          <w:sz w:val="22"/>
          <w:szCs w:val="22"/>
        </w:rPr>
        <w:t>njegov</w:t>
      </w:r>
      <w:r w:rsidR="00B64D9C" w:rsidRPr="004F4864">
        <w:rPr>
          <w:rFonts w:ascii="Arial" w:hAnsi="Arial" w:cs="Arial"/>
          <w:sz w:val="22"/>
          <w:szCs w:val="22"/>
        </w:rPr>
        <w:t xml:space="preserve"> namen ni bil</w:t>
      </w:r>
      <w:r w:rsidR="00FF5528">
        <w:rPr>
          <w:rFonts w:ascii="Arial" w:hAnsi="Arial" w:cs="Arial"/>
          <w:sz w:val="22"/>
          <w:szCs w:val="22"/>
        </w:rPr>
        <w:t>o</w:t>
      </w:r>
      <w:r w:rsidR="00586E0D" w:rsidRPr="004F4864">
        <w:rPr>
          <w:rFonts w:ascii="Arial" w:hAnsi="Arial" w:cs="Arial"/>
          <w:sz w:val="22"/>
          <w:szCs w:val="22"/>
        </w:rPr>
        <w:t xml:space="preserve"> izključevanje</w:t>
      </w:r>
      <w:r w:rsidR="00B64D9C" w:rsidRPr="004F4864">
        <w:rPr>
          <w:rFonts w:ascii="Arial" w:hAnsi="Arial" w:cs="Arial"/>
          <w:sz w:val="22"/>
          <w:szCs w:val="22"/>
        </w:rPr>
        <w:t xml:space="preserve"> ali neenaka obravnava </w:t>
      </w:r>
      <w:r w:rsidR="0071555F" w:rsidRPr="004F4864">
        <w:rPr>
          <w:rFonts w:ascii="Arial" w:hAnsi="Arial" w:cs="Arial"/>
          <w:sz w:val="22"/>
          <w:szCs w:val="22"/>
        </w:rPr>
        <w:t>predlagateljice</w:t>
      </w:r>
      <w:r w:rsidR="00586E0D" w:rsidRPr="004F4864">
        <w:rPr>
          <w:rFonts w:ascii="Arial" w:hAnsi="Arial" w:cs="Arial"/>
          <w:sz w:val="22"/>
          <w:szCs w:val="22"/>
        </w:rPr>
        <w:t xml:space="preserve"> </w:t>
      </w:r>
      <w:r w:rsidR="00B64D9C" w:rsidRPr="004F4864">
        <w:rPr>
          <w:rFonts w:ascii="Arial" w:hAnsi="Arial" w:cs="Arial"/>
          <w:sz w:val="22"/>
          <w:szCs w:val="22"/>
        </w:rPr>
        <w:t>zaradi njene invalidnosti</w:t>
      </w:r>
      <w:r w:rsidR="003177C9" w:rsidRPr="004F4864">
        <w:rPr>
          <w:rFonts w:ascii="Arial" w:hAnsi="Arial" w:cs="Arial"/>
          <w:sz w:val="22"/>
          <w:szCs w:val="22"/>
        </w:rPr>
        <w:t xml:space="preserve">, saj si SŽ </w:t>
      </w:r>
      <w:r w:rsidR="00B64D9C" w:rsidRPr="004F4864">
        <w:rPr>
          <w:rFonts w:ascii="Arial" w:hAnsi="Arial" w:cs="Arial"/>
          <w:sz w:val="22"/>
          <w:szCs w:val="22"/>
        </w:rPr>
        <w:t>prizadeva</w:t>
      </w:r>
      <w:r w:rsidR="003177C9" w:rsidRPr="004F4864">
        <w:rPr>
          <w:rFonts w:ascii="Arial" w:hAnsi="Arial" w:cs="Arial"/>
          <w:sz w:val="22"/>
          <w:szCs w:val="22"/>
        </w:rPr>
        <w:t>jo</w:t>
      </w:r>
      <w:r w:rsidR="00B64D9C" w:rsidRPr="004F4864">
        <w:rPr>
          <w:rFonts w:ascii="Arial" w:hAnsi="Arial" w:cs="Arial"/>
          <w:sz w:val="22"/>
          <w:szCs w:val="22"/>
        </w:rPr>
        <w:t xml:space="preserve"> zagotavljati</w:t>
      </w:r>
      <w:r w:rsidR="00586E0D" w:rsidRPr="004F4864">
        <w:rPr>
          <w:rFonts w:ascii="Arial" w:hAnsi="Arial" w:cs="Arial"/>
          <w:sz w:val="22"/>
          <w:szCs w:val="22"/>
        </w:rPr>
        <w:t xml:space="preserve"> pomoč</w:t>
      </w:r>
      <w:r w:rsidR="00B64D9C" w:rsidRPr="004F4864">
        <w:rPr>
          <w:rFonts w:ascii="Arial" w:hAnsi="Arial" w:cs="Arial"/>
          <w:sz w:val="22"/>
          <w:szCs w:val="22"/>
        </w:rPr>
        <w:t xml:space="preserve"> osebam z</w:t>
      </w:r>
      <w:r w:rsidR="00586E0D" w:rsidRPr="004F4864">
        <w:rPr>
          <w:rFonts w:ascii="Arial" w:hAnsi="Arial" w:cs="Arial"/>
          <w:sz w:val="22"/>
          <w:szCs w:val="22"/>
        </w:rPr>
        <w:t xml:space="preserve"> </w:t>
      </w:r>
      <w:r w:rsidR="00B64D9C" w:rsidRPr="004F4864">
        <w:rPr>
          <w:rFonts w:ascii="Arial" w:hAnsi="Arial" w:cs="Arial"/>
          <w:sz w:val="22"/>
          <w:szCs w:val="22"/>
        </w:rPr>
        <w:t>omejeno mobilnostjo skladno z veljavno zakonodajo ter v okviru</w:t>
      </w:r>
      <w:r w:rsidR="001152F8" w:rsidRPr="004F4864">
        <w:rPr>
          <w:rFonts w:ascii="Arial" w:hAnsi="Arial" w:cs="Arial"/>
          <w:sz w:val="22"/>
          <w:szCs w:val="22"/>
        </w:rPr>
        <w:t xml:space="preserve"> tehničnih</w:t>
      </w:r>
      <w:r w:rsidR="00B64D9C" w:rsidRPr="004F4864">
        <w:rPr>
          <w:rFonts w:ascii="Arial" w:hAnsi="Arial" w:cs="Arial"/>
          <w:sz w:val="22"/>
          <w:szCs w:val="22"/>
        </w:rPr>
        <w:t xml:space="preserve"> in infrastrukturnih možnosti,</w:t>
      </w:r>
      <w:r w:rsidR="001152F8" w:rsidRPr="004F4864">
        <w:rPr>
          <w:rFonts w:ascii="Arial" w:hAnsi="Arial" w:cs="Arial"/>
          <w:sz w:val="22"/>
          <w:szCs w:val="22"/>
        </w:rPr>
        <w:t xml:space="preserve"> </w:t>
      </w:r>
      <w:r w:rsidR="00B64D9C" w:rsidRPr="004F4864">
        <w:rPr>
          <w:rFonts w:ascii="Arial" w:hAnsi="Arial" w:cs="Arial"/>
          <w:sz w:val="22"/>
          <w:szCs w:val="22"/>
        </w:rPr>
        <w:t>ki jih ima</w:t>
      </w:r>
      <w:r w:rsidR="003177C9" w:rsidRPr="004F4864">
        <w:rPr>
          <w:rFonts w:ascii="Arial" w:hAnsi="Arial" w:cs="Arial"/>
          <w:sz w:val="22"/>
          <w:szCs w:val="22"/>
        </w:rPr>
        <w:t>jo</w:t>
      </w:r>
      <w:r w:rsidR="00B64D9C" w:rsidRPr="004F4864">
        <w:rPr>
          <w:rFonts w:ascii="Arial" w:hAnsi="Arial" w:cs="Arial"/>
          <w:sz w:val="22"/>
          <w:szCs w:val="22"/>
        </w:rPr>
        <w:t xml:space="preserve"> na voljo. Kljub intenzivnim posodobitvam voznega parka in infrastrukture se še vedno</w:t>
      </w:r>
      <w:r w:rsidR="001152F8" w:rsidRPr="004F4864">
        <w:rPr>
          <w:rFonts w:ascii="Arial" w:hAnsi="Arial" w:cs="Arial"/>
          <w:sz w:val="22"/>
          <w:szCs w:val="22"/>
        </w:rPr>
        <w:t xml:space="preserve"> srečuje</w:t>
      </w:r>
      <w:r w:rsidR="000758C4" w:rsidRPr="004F4864">
        <w:rPr>
          <w:rFonts w:ascii="Arial" w:hAnsi="Arial" w:cs="Arial"/>
          <w:sz w:val="22"/>
          <w:szCs w:val="22"/>
        </w:rPr>
        <w:t>jo</w:t>
      </w:r>
      <w:r w:rsidR="001152F8" w:rsidRPr="004F4864">
        <w:rPr>
          <w:rFonts w:ascii="Arial" w:hAnsi="Arial" w:cs="Arial"/>
          <w:sz w:val="22"/>
          <w:szCs w:val="22"/>
        </w:rPr>
        <w:t xml:space="preserve"> </w:t>
      </w:r>
      <w:r w:rsidR="00B64D9C" w:rsidRPr="004F4864">
        <w:rPr>
          <w:rFonts w:ascii="Arial" w:hAnsi="Arial" w:cs="Arial"/>
          <w:sz w:val="22"/>
          <w:szCs w:val="22"/>
        </w:rPr>
        <w:t>z omejitvami</w:t>
      </w:r>
      <w:r w:rsidR="00B64D9C" w:rsidRPr="00B64D9C">
        <w:rPr>
          <w:rFonts w:ascii="Arial" w:hAnsi="Arial" w:cs="Arial"/>
          <w:sz w:val="22"/>
          <w:szCs w:val="22"/>
        </w:rPr>
        <w:t xml:space="preserve"> na</w:t>
      </w:r>
      <w:r w:rsidR="004D7C10">
        <w:rPr>
          <w:rFonts w:ascii="Arial" w:hAnsi="Arial" w:cs="Arial"/>
          <w:sz w:val="22"/>
          <w:szCs w:val="22"/>
        </w:rPr>
        <w:t xml:space="preserve"> določenih</w:t>
      </w:r>
      <w:r w:rsidR="00B64D9C" w:rsidRPr="00B64D9C">
        <w:rPr>
          <w:rFonts w:ascii="Arial" w:hAnsi="Arial" w:cs="Arial"/>
          <w:sz w:val="22"/>
          <w:szCs w:val="22"/>
        </w:rPr>
        <w:t xml:space="preserve"> relacijah, kjer infrastruktura – kot v konkretnem primeru – še ni</w:t>
      </w:r>
      <w:r w:rsidR="004D7C10">
        <w:rPr>
          <w:rFonts w:ascii="Arial" w:hAnsi="Arial" w:cs="Arial"/>
          <w:sz w:val="22"/>
          <w:szCs w:val="22"/>
        </w:rPr>
        <w:t xml:space="preserve"> </w:t>
      </w:r>
      <w:r w:rsidR="00B64D9C" w:rsidRPr="00B64D9C">
        <w:rPr>
          <w:rFonts w:ascii="Arial" w:hAnsi="Arial" w:cs="Arial"/>
          <w:sz w:val="22"/>
          <w:szCs w:val="22"/>
        </w:rPr>
        <w:t>prilagojena za varen dostop vseh potnikov.</w:t>
      </w:r>
    </w:p>
    <w:p w14:paraId="79E3BF59" w14:textId="77777777" w:rsidR="004D7C10" w:rsidRPr="00B64D9C" w:rsidRDefault="004D7C10" w:rsidP="00B64D9C">
      <w:pPr>
        <w:jc w:val="both"/>
        <w:rPr>
          <w:rFonts w:ascii="Arial" w:hAnsi="Arial" w:cs="Arial"/>
          <w:sz w:val="22"/>
          <w:szCs w:val="22"/>
        </w:rPr>
      </w:pPr>
    </w:p>
    <w:p w14:paraId="3382BB2A" w14:textId="10D47FDF" w:rsidR="000B6046" w:rsidRDefault="00F12F1E" w:rsidP="009B7597">
      <w:pPr>
        <w:jc w:val="both"/>
        <w:rPr>
          <w:rFonts w:ascii="Arial" w:hAnsi="Arial" w:cs="Arial"/>
          <w:sz w:val="22"/>
          <w:szCs w:val="22"/>
        </w:rPr>
      </w:pPr>
      <w:r>
        <w:rPr>
          <w:rFonts w:ascii="Arial" w:hAnsi="Arial" w:cs="Arial"/>
          <w:sz w:val="22"/>
          <w:szCs w:val="22"/>
        </w:rPr>
        <w:t>K</w:t>
      </w:r>
      <w:r w:rsidR="000758C4">
        <w:rPr>
          <w:rFonts w:ascii="Arial" w:hAnsi="Arial" w:cs="Arial"/>
          <w:sz w:val="22"/>
          <w:szCs w:val="22"/>
        </w:rPr>
        <w:t xml:space="preserve">ršitelj </w:t>
      </w:r>
      <w:bookmarkStart w:id="11" w:name="_Hlk226039204"/>
      <w:r w:rsidR="000758C4">
        <w:rPr>
          <w:rFonts w:ascii="Arial" w:hAnsi="Arial" w:cs="Arial"/>
          <w:sz w:val="22"/>
          <w:szCs w:val="22"/>
        </w:rPr>
        <w:t>je zagotovil, da bo d</w:t>
      </w:r>
      <w:r w:rsidR="00B64D9C" w:rsidRPr="00B64D9C">
        <w:rPr>
          <w:rFonts w:ascii="Arial" w:hAnsi="Arial" w:cs="Arial"/>
          <w:sz w:val="22"/>
          <w:szCs w:val="22"/>
        </w:rPr>
        <w:t xml:space="preserve">ogodek </w:t>
      </w:r>
      <w:r w:rsidR="000758C4">
        <w:rPr>
          <w:rFonts w:ascii="Arial" w:hAnsi="Arial" w:cs="Arial"/>
          <w:sz w:val="22"/>
          <w:szCs w:val="22"/>
        </w:rPr>
        <w:t>preučil</w:t>
      </w:r>
      <w:r w:rsidR="00B64D9C" w:rsidRPr="00B64D9C">
        <w:rPr>
          <w:rFonts w:ascii="Arial" w:hAnsi="Arial" w:cs="Arial"/>
          <w:sz w:val="22"/>
          <w:szCs w:val="22"/>
        </w:rPr>
        <w:t xml:space="preserve"> z vidika internih postopkov</w:t>
      </w:r>
      <w:r w:rsidR="002E0DA2">
        <w:rPr>
          <w:rFonts w:ascii="Arial" w:hAnsi="Arial" w:cs="Arial"/>
          <w:sz w:val="22"/>
          <w:szCs w:val="22"/>
        </w:rPr>
        <w:t>, pojasnil</w:t>
      </w:r>
      <w:r w:rsidR="005F370F">
        <w:rPr>
          <w:rFonts w:ascii="Arial" w:hAnsi="Arial" w:cs="Arial"/>
          <w:sz w:val="22"/>
          <w:szCs w:val="22"/>
        </w:rPr>
        <w:t xml:space="preserve"> pa je</w:t>
      </w:r>
      <w:r w:rsidR="005F370F" w:rsidRPr="005F370F">
        <w:rPr>
          <w:rFonts w:ascii="Arial" w:hAnsi="Arial" w:cs="Arial"/>
          <w:sz w:val="22"/>
          <w:szCs w:val="22"/>
        </w:rPr>
        <w:t xml:space="preserve"> </w:t>
      </w:r>
      <w:r w:rsidR="005F370F" w:rsidRPr="00B64D9C">
        <w:rPr>
          <w:rFonts w:ascii="Arial" w:hAnsi="Arial" w:cs="Arial"/>
          <w:sz w:val="22"/>
          <w:szCs w:val="22"/>
        </w:rPr>
        <w:t>tudi</w:t>
      </w:r>
      <w:r w:rsidR="002E0DA2">
        <w:rPr>
          <w:rFonts w:ascii="Arial" w:hAnsi="Arial" w:cs="Arial"/>
          <w:sz w:val="22"/>
          <w:szCs w:val="22"/>
        </w:rPr>
        <w:t>, da so zaradi obravnavanega dogodka že</w:t>
      </w:r>
      <w:r w:rsidR="00B64D9C" w:rsidRPr="00B64D9C">
        <w:rPr>
          <w:rFonts w:ascii="Arial" w:hAnsi="Arial" w:cs="Arial"/>
          <w:sz w:val="22"/>
          <w:szCs w:val="22"/>
        </w:rPr>
        <w:t xml:space="preserve"> dodatno</w:t>
      </w:r>
      <w:r w:rsidR="008A55F2">
        <w:rPr>
          <w:rFonts w:ascii="Arial" w:hAnsi="Arial" w:cs="Arial"/>
          <w:sz w:val="22"/>
          <w:szCs w:val="22"/>
        </w:rPr>
        <w:t xml:space="preserve"> </w:t>
      </w:r>
      <w:r w:rsidR="00B64D9C" w:rsidRPr="00B64D9C">
        <w:rPr>
          <w:rFonts w:ascii="Arial" w:hAnsi="Arial" w:cs="Arial"/>
          <w:sz w:val="22"/>
          <w:szCs w:val="22"/>
        </w:rPr>
        <w:t>pregledali vse interne protokole in postopke najav, da bi zagotovili, da do podobnih primerov v prihodnje</w:t>
      </w:r>
      <w:r w:rsidR="008A55F2">
        <w:rPr>
          <w:rFonts w:ascii="Arial" w:hAnsi="Arial" w:cs="Arial"/>
          <w:sz w:val="22"/>
          <w:szCs w:val="22"/>
        </w:rPr>
        <w:t xml:space="preserve"> </w:t>
      </w:r>
      <w:r w:rsidR="00B64D9C" w:rsidRPr="00B64D9C">
        <w:rPr>
          <w:rFonts w:ascii="Arial" w:hAnsi="Arial" w:cs="Arial"/>
          <w:sz w:val="22"/>
          <w:szCs w:val="22"/>
        </w:rPr>
        <w:t xml:space="preserve">ne bi </w:t>
      </w:r>
      <w:r w:rsidR="008A55F2">
        <w:rPr>
          <w:rFonts w:ascii="Arial" w:hAnsi="Arial" w:cs="Arial"/>
          <w:sz w:val="22"/>
          <w:szCs w:val="22"/>
        </w:rPr>
        <w:t xml:space="preserve">več </w:t>
      </w:r>
      <w:r w:rsidR="00B64D9C" w:rsidRPr="00B64D9C">
        <w:rPr>
          <w:rFonts w:ascii="Arial" w:hAnsi="Arial" w:cs="Arial"/>
          <w:sz w:val="22"/>
          <w:szCs w:val="22"/>
        </w:rPr>
        <w:t>prihajalo. Ugotovljena je bila napaka v oceni višine perona na postaji, kar bo v</w:t>
      </w:r>
      <w:r w:rsidR="008A55F2">
        <w:rPr>
          <w:rFonts w:ascii="Arial" w:hAnsi="Arial" w:cs="Arial"/>
          <w:sz w:val="22"/>
          <w:szCs w:val="22"/>
        </w:rPr>
        <w:t xml:space="preserve"> </w:t>
      </w:r>
      <w:r w:rsidR="00B64D9C" w:rsidRPr="00B64D9C">
        <w:rPr>
          <w:rFonts w:ascii="Arial" w:hAnsi="Arial" w:cs="Arial"/>
          <w:sz w:val="22"/>
          <w:szCs w:val="22"/>
        </w:rPr>
        <w:t>nadaljnjih postopkih ustrezno upošteva</w:t>
      </w:r>
      <w:r w:rsidR="009B7597">
        <w:rPr>
          <w:rFonts w:ascii="Arial" w:hAnsi="Arial" w:cs="Arial"/>
          <w:sz w:val="22"/>
          <w:szCs w:val="22"/>
        </w:rPr>
        <w:t>no</w:t>
      </w:r>
      <w:r w:rsidR="00B64D9C" w:rsidRPr="00B64D9C">
        <w:rPr>
          <w:rFonts w:ascii="Arial" w:hAnsi="Arial" w:cs="Arial"/>
          <w:sz w:val="22"/>
          <w:szCs w:val="22"/>
        </w:rPr>
        <w:t>.</w:t>
      </w:r>
      <w:bookmarkEnd w:id="11"/>
      <w:r w:rsidR="009B7597">
        <w:rPr>
          <w:rFonts w:ascii="Arial" w:hAnsi="Arial" w:cs="Arial"/>
          <w:sz w:val="22"/>
          <w:szCs w:val="22"/>
        </w:rPr>
        <w:t xml:space="preserve"> </w:t>
      </w:r>
      <w:r>
        <w:rPr>
          <w:rFonts w:ascii="Arial" w:hAnsi="Arial" w:cs="Arial"/>
          <w:sz w:val="22"/>
          <w:szCs w:val="22"/>
        </w:rPr>
        <w:t>K</w:t>
      </w:r>
      <w:r w:rsidR="009B7597">
        <w:rPr>
          <w:rFonts w:ascii="Arial" w:hAnsi="Arial" w:cs="Arial"/>
          <w:sz w:val="22"/>
          <w:szCs w:val="22"/>
        </w:rPr>
        <w:t>ršitelj je posebej poudaril, da ni</w:t>
      </w:r>
      <w:r w:rsidR="00B64D9C" w:rsidRPr="00B64D9C">
        <w:rPr>
          <w:rFonts w:ascii="Arial" w:hAnsi="Arial" w:cs="Arial"/>
          <w:sz w:val="22"/>
          <w:szCs w:val="22"/>
        </w:rPr>
        <w:t xml:space="preserve"> imeli namena diskriminirati </w:t>
      </w:r>
      <w:r w:rsidR="00C66203">
        <w:rPr>
          <w:rFonts w:ascii="Arial" w:hAnsi="Arial" w:cs="Arial"/>
          <w:sz w:val="22"/>
          <w:szCs w:val="22"/>
        </w:rPr>
        <w:t>predlagateljice</w:t>
      </w:r>
      <w:r w:rsidR="00B64D9C" w:rsidRPr="00B64D9C">
        <w:rPr>
          <w:rFonts w:ascii="Arial" w:hAnsi="Arial" w:cs="Arial"/>
          <w:sz w:val="22"/>
          <w:szCs w:val="22"/>
        </w:rPr>
        <w:t xml:space="preserve"> pri</w:t>
      </w:r>
      <w:r w:rsidR="008A55F2">
        <w:rPr>
          <w:rFonts w:ascii="Arial" w:hAnsi="Arial" w:cs="Arial"/>
          <w:sz w:val="22"/>
          <w:szCs w:val="22"/>
        </w:rPr>
        <w:t xml:space="preserve"> koriščenju </w:t>
      </w:r>
      <w:r w:rsidR="00B64D9C" w:rsidRPr="00B64D9C">
        <w:rPr>
          <w:rFonts w:ascii="Arial" w:hAnsi="Arial" w:cs="Arial"/>
          <w:sz w:val="22"/>
          <w:szCs w:val="22"/>
        </w:rPr>
        <w:t>storitev</w:t>
      </w:r>
      <w:r w:rsidR="009B7597">
        <w:rPr>
          <w:rFonts w:ascii="Arial" w:hAnsi="Arial" w:cs="Arial"/>
          <w:sz w:val="22"/>
          <w:szCs w:val="22"/>
        </w:rPr>
        <w:t xml:space="preserve"> SŽ</w:t>
      </w:r>
      <w:r w:rsidR="00B64D9C" w:rsidRPr="00B64D9C">
        <w:rPr>
          <w:rFonts w:ascii="Arial" w:hAnsi="Arial" w:cs="Arial"/>
          <w:sz w:val="22"/>
          <w:szCs w:val="22"/>
        </w:rPr>
        <w:t xml:space="preserve">, </w:t>
      </w:r>
      <w:r w:rsidR="00C66203">
        <w:rPr>
          <w:rFonts w:ascii="Arial" w:hAnsi="Arial" w:cs="Arial"/>
          <w:sz w:val="22"/>
          <w:szCs w:val="22"/>
        </w:rPr>
        <w:t>saj je bil</w:t>
      </w:r>
      <w:r w:rsidR="00B64D9C" w:rsidRPr="00B64D9C">
        <w:rPr>
          <w:rFonts w:ascii="Arial" w:hAnsi="Arial" w:cs="Arial"/>
          <w:sz w:val="22"/>
          <w:szCs w:val="22"/>
        </w:rPr>
        <w:t xml:space="preserve"> ves </w:t>
      </w:r>
      <w:r w:rsidR="009B7597">
        <w:rPr>
          <w:rFonts w:ascii="Arial" w:hAnsi="Arial" w:cs="Arial"/>
          <w:sz w:val="22"/>
          <w:szCs w:val="22"/>
        </w:rPr>
        <w:t>njihov</w:t>
      </w:r>
      <w:r w:rsidR="00B64D9C" w:rsidRPr="00B64D9C">
        <w:rPr>
          <w:rFonts w:ascii="Arial" w:hAnsi="Arial" w:cs="Arial"/>
          <w:sz w:val="22"/>
          <w:szCs w:val="22"/>
        </w:rPr>
        <w:t xml:space="preserve"> trud namenjen </w:t>
      </w:r>
      <w:r w:rsidR="00C66203">
        <w:rPr>
          <w:rFonts w:ascii="Arial" w:hAnsi="Arial" w:cs="Arial"/>
          <w:sz w:val="22"/>
          <w:szCs w:val="22"/>
        </w:rPr>
        <w:t>temu</w:t>
      </w:r>
      <w:r w:rsidR="007855EB">
        <w:rPr>
          <w:rFonts w:ascii="Arial" w:hAnsi="Arial" w:cs="Arial"/>
          <w:sz w:val="22"/>
          <w:szCs w:val="22"/>
        </w:rPr>
        <w:t>,</w:t>
      </w:r>
      <w:r w:rsidR="00C66203">
        <w:rPr>
          <w:rFonts w:ascii="Arial" w:hAnsi="Arial" w:cs="Arial"/>
          <w:sz w:val="22"/>
          <w:szCs w:val="22"/>
        </w:rPr>
        <w:t xml:space="preserve"> </w:t>
      </w:r>
      <w:r w:rsidR="00B64D9C" w:rsidRPr="00B64D9C">
        <w:rPr>
          <w:rFonts w:ascii="Arial" w:hAnsi="Arial" w:cs="Arial"/>
          <w:sz w:val="22"/>
          <w:szCs w:val="22"/>
        </w:rPr>
        <w:t xml:space="preserve">da </w:t>
      </w:r>
      <w:r w:rsidR="00C66203">
        <w:rPr>
          <w:rFonts w:ascii="Arial" w:hAnsi="Arial" w:cs="Arial"/>
          <w:sz w:val="22"/>
          <w:szCs w:val="22"/>
        </w:rPr>
        <w:t xml:space="preserve">bi </w:t>
      </w:r>
      <w:r w:rsidR="00E17DAA">
        <w:rPr>
          <w:rFonts w:ascii="Arial" w:hAnsi="Arial" w:cs="Arial"/>
          <w:sz w:val="22"/>
          <w:szCs w:val="22"/>
        </w:rPr>
        <w:t>ji</w:t>
      </w:r>
      <w:r w:rsidR="002733D3">
        <w:rPr>
          <w:rFonts w:ascii="Arial" w:hAnsi="Arial" w:cs="Arial"/>
          <w:sz w:val="22"/>
          <w:szCs w:val="22"/>
        </w:rPr>
        <w:t xml:space="preserve"> omogoči</w:t>
      </w:r>
      <w:r w:rsidR="00E17DAA">
        <w:rPr>
          <w:rFonts w:ascii="Arial" w:hAnsi="Arial" w:cs="Arial"/>
          <w:sz w:val="22"/>
          <w:szCs w:val="22"/>
        </w:rPr>
        <w:t>li</w:t>
      </w:r>
      <w:r w:rsidR="00B64D9C" w:rsidRPr="00B64D9C">
        <w:rPr>
          <w:rFonts w:ascii="Arial" w:hAnsi="Arial" w:cs="Arial"/>
          <w:sz w:val="22"/>
          <w:szCs w:val="22"/>
        </w:rPr>
        <w:t xml:space="preserve"> prevoz</w:t>
      </w:r>
      <w:r w:rsidR="00E17DAA">
        <w:rPr>
          <w:rFonts w:ascii="Arial" w:hAnsi="Arial" w:cs="Arial"/>
          <w:sz w:val="22"/>
          <w:szCs w:val="22"/>
        </w:rPr>
        <w:t xml:space="preserve">, pri čemer je obžaloval, da </w:t>
      </w:r>
      <w:r w:rsidR="002733D3">
        <w:rPr>
          <w:rFonts w:ascii="Arial" w:hAnsi="Arial" w:cs="Arial"/>
          <w:sz w:val="22"/>
          <w:szCs w:val="22"/>
        </w:rPr>
        <w:t>tehnične</w:t>
      </w:r>
      <w:r w:rsidR="00B64D9C" w:rsidRPr="00B64D9C">
        <w:rPr>
          <w:rFonts w:ascii="Arial" w:hAnsi="Arial" w:cs="Arial"/>
          <w:sz w:val="22"/>
          <w:szCs w:val="22"/>
        </w:rPr>
        <w:t xml:space="preserve"> ovire, </w:t>
      </w:r>
      <w:r w:rsidR="00E17DAA">
        <w:rPr>
          <w:rFonts w:ascii="Arial" w:hAnsi="Arial" w:cs="Arial"/>
          <w:sz w:val="22"/>
          <w:szCs w:val="22"/>
        </w:rPr>
        <w:t>na katero so naleteli</w:t>
      </w:r>
      <w:r w:rsidR="00B64D9C" w:rsidRPr="00B64D9C">
        <w:rPr>
          <w:rFonts w:ascii="Arial" w:hAnsi="Arial" w:cs="Arial"/>
          <w:sz w:val="22"/>
          <w:szCs w:val="22"/>
        </w:rPr>
        <w:t xml:space="preserve"> v trenutku izvedbe</w:t>
      </w:r>
      <w:r w:rsidR="00130EEF">
        <w:rPr>
          <w:rFonts w:ascii="Arial" w:hAnsi="Arial" w:cs="Arial"/>
          <w:sz w:val="22"/>
          <w:szCs w:val="22"/>
        </w:rPr>
        <w:t xml:space="preserve"> prevoza predlagateljice,</w:t>
      </w:r>
      <w:r w:rsidR="00B64D9C" w:rsidRPr="00B64D9C">
        <w:rPr>
          <w:rFonts w:ascii="Arial" w:hAnsi="Arial" w:cs="Arial"/>
          <w:sz w:val="22"/>
          <w:szCs w:val="22"/>
        </w:rPr>
        <w:t xml:space="preserve"> niso mogli odpraviti.</w:t>
      </w:r>
    </w:p>
    <w:p w14:paraId="3F33290C" w14:textId="77777777" w:rsidR="00373CA7" w:rsidRDefault="00373CA7" w:rsidP="009B7597">
      <w:pPr>
        <w:jc w:val="both"/>
        <w:rPr>
          <w:rFonts w:ascii="Arial" w:hAnsi="Arial" w:cs="Arial"/>
          <w:sz w:val="22"/>
          <w:szCs w:val="22"/>
        </w:rPr>
      </w:pPr>
    </w:p>
    <w:p w14:paraId="1877E9D2" w14:textId="4B51E54B" w:rsidR="00373CA7" w:rsidRDefault="00373CA7" w:rsidP="004F0AFE">
      <w:pPr>
        <w:jc w:val="center"/>
        <w:rPr>
          <w:rFonts w:ascii="Arial" w:hAnsi="Arial" w:cs="Arial"/>
          <w:sz w:val="22"/>
          <w:szCs w:val="22"/>
        </w:rPr>
      </w:pPr>
      <w:r>
        <w:rPr>
          <w:rFonts w:ascii="Arial" w:hAnsi="Arial" w:cs="Arial"/>
          <w:sz w:val="22"/>
          <w:szCs w:val="22"/>
        </w:rPr>
        <w:t>*</w:t>
      </w:r>
    </w:p>
    <w:p w14:paraId="7DCB80CD" w14:textId="77777777" w:rsidR="00373CA7" w:rsidRDefault="00373CA7" w:rsidP="009B7597">
      <w:pPr>
        <w:jc w:val="both"/>
        <w:rPr>
          <w:rFonts w:ascii="Arial" w:hAnsi="Arial" w:cs="Arial"/>
          <w:sz w:val="22"/>
          <w:szCs w:val="22"/>
        </w:rPr>
      </w:pPr>
    </w:p>
    <w:p w14:paraId="7EC633D4" w14:textId="24FB1328" w:rsidR="000B448C" w:rsidRDefault="00373CA7" w:rsidP="000B448C">
      <w:pPr>
        <w:ind w:left="9"/>
        <w:jc w:val="both"/>
        <w:rPr>
          <w:rFonts w:ascii="Arial" w:hAnsi="Arial" w:cs="Arial"/>
          <w:sz w:val="22"/>
          <w:szCs w:val="22"/>
          <w:lang w:eastAsia="en-US"/>
        </w:rPr>
      </w:pPr>
      <w:r>
        <w:rPr>
          <w:rFonts w:ascii="Arial" w:hAnsi="Arial" w:cs="Arial"/>
          <w:sz w:val="22"/>
          <w:szCs w:val="22"/>
        </w:rPr>
        <w:lastRenderedPageBreak/>
        <w:t>Dne 20. 4. 2026 je Zagovornik predlagateljici in kršitelju poslal dopis</w:t>
      </w:r>
      <w:r w:rsidR="00BC7528">
        <w:rPr>
          <w:rFonts w:ascii="Arial" w:hAnsi="Arial" w:cs="Arial"/>
          <w:sz w:val="22"/>
          <w:szCs w:val="22"/>
        </w:rPr>
        <w:t xml:space="preserve"> številka 0700-26/2026/16</w:t>
      </w:r>
      <w:r>
        <w:rPr>
          <w:rFonts w:ascii="Arial" w:hAnsi="Arial" w:cs="Arial"/>
          <w:sz w:val="22"/>
          <w:szCs w:val="22"/>
        </w:rPr>
        <w:t>, s katerim ju je pred izdajo odločbe seznanil z ugotovitvami v postopku ugotavljanja diskriminacije</w:t>
      </w:r>
      <w:r w:rsidR="008F0CB3">
        <w:rPr>
          <w:rFonts w:ascii="Arial" w:hAnsi="Arial" w:cs="Arial"/>
          <w:sz w:val="22"/>
          <w:szCs w:val="22"/>
        </w:rPr>
        <w:t xml:space="preserve">, predlagateljici pa je posredoval tudi </w:t>
      </w:r>
      <w:r w:rsidR="0071065B">
        <w:rPr>
          <w:rFonts w:ascii="Arial" w:hAnsi="Arial" w:cs="Arial"/>
          <w:sz w:val="22"/>
          <w:szCs w:val="22"/>
        </w:rPr>
        <w:t xml:space="preserve">poizvedbo z dne 13. 3. 2026 (dokument </w:t>
      </w:r>
      <w:r w:rsidR="0071065B" w:rsidRPr="0071065B">
        <w:rPr>
          <w:rFonts w:ascii="Arial" w:hAnsi="Arial" w:cs="Arial"/>
          <w:sz w:val="22"/>
          <w:szCs w:val="22"/>
        </w:rPr>
        <w:t>številka 0700-26/2026/13</w:t>
      </w:r>
      <w:r w:rsidR="0071065B">
        <w:rPr>
          <w:rFonts w:ascii="Arial" w:hAnsi="Arial" w:cs="Arial"/>
          <w:sz w:val="22"/>
          <w:szCs w:val="22"/>
        </w:rPr>
        <w:t xml:space="preserve">) in </w:t>
      </w:r>
      <w:r w:rsidR="008F0CB3" w:rsidRPr="008F0CB3">
        <w:rPr>
          <w:rFonts w:ascii="Arial" w:hAnsi="Arial" w:cs="Arial"/>
          <w:sz w:val="22"/>
          <w:szCs w:val="22"/>
        </w:rPr>
        <w:t>odgovor kršitelja</w:t>
      </w:r>
      <w:r w:rsidR="0071065B">
        <w:rPr>
          <w:rFonts w:ascii="Arial" w:hAnsi="Arial" w:cs="Arial"/>
          <w:sz w:val="22"/>
          <w:szCs w:val="22"/>
        </w:rPr>
        <w:t xml:space="preserve"> z dne </w:t>
      </w:r>
      <w:r w:rsidR="00A75738">
        <w:rPr>
          <w:rFonts w:ascii="Arial" w:hAnsi="Arial" w:cs="Arial"/>
          <w:sz w:val="22"/>
          <w:szCs w:val="22"/>
        </w:rPr>
        <w:t>27. 3. 2026</w:t>
      </w:r>
      <w:r w:rsidR="008F0CB3" w:rsidRPr="008F0CB3">
        <w:rPr>
          <w:rFonts w:ascii="Arial" w:hAnsi="Arial" w:cs="Arial"/>
          <w:sz w:val="22"/>
          <w:szCs w:val="22"/>
        </w:rPr>
        <w:t xml:space="preserve"> (dokument številka 0700-26/2026/1</w:t>
      </w:r>
      <w:r w:rsidR="009A1E89">
        <w:rPr>
          <w:rFonts w:ascii="Arial" w:hAnsi="Arial" w:cs="Arial"/>
          <w:sz w:val="22"/>
          <w:szCs w:val="22"/>
        </w:rPr>
        <w:t>5</w:t>
      </w:r>
      <w:r w:rsidR="0071065B">
        <w:rPr>
          <w:rFonts w:ascii="Arial" w:hAnsi="Arial" w:cs="Arial"/>
          <w:sz w:val="22"/>
          <w:szCs w:val="22"/>
        </w:rPr>
        <w:t>)</w:t>
      </w:r>
      <w:r>
        <w:rPr>
          <w:rFonts w:ascii="Arial" w:hAnsi="Arial" w:cs="Arial"/>
          <w:sz w:val="22"/>
          <w:szCs w:val="22"/>
        </w:rPr>
        <w:t>.</w:t>
      </w:r>
      <w:r w:rsidR="000B448C" w:rsidRPr="000B448C">
        <w:rPr>
          <w:rFonts w:ascii="Arial" w:hAnsi="Arial" w:cs="Arial"/>
          <w:sz w:val="22"/>
          <w:szCs w:val="22"/>
          <w:lang w:eastAsia="en-US"/>
        </w:rPr>
        <w:t xml:space="preserve"> </w:t>
      </w:r>
      <w:r w:rsidR="000B448C">
        <w:rPr>
          <w:rFonts w:ascii="Arial" w:hAnsi="Arial" w:cs="Arial"/>
          <w:sz w:val="22"/>
          <w:szCs w:val="22"/>
          <w:lang w:eastAsia="en-US"/>
        </w:rPr>
        <w:t>Pojasnil je, da je</w:t>
      </w:r>
      <w:r w:rsidR="000B448C" w:rsidRPr="00295A1F">
        <w:rPr>
          <w:rFonts w:ascii="Arial" w:hAnsi="Arial" w:cs="Arial"/>
          <w:sz w:val="22"/>
          <w:szCs w:val="22"/>
          <w:lang w:eastAsia="en-US"/>
        </w:rPr>
        <w:t xml:space="preserve"> preučil vse listine v spisu in ugotovil, da</w:t>
      </w:r>
      <w:r w:rsidR="000B448C" w:rsidRPr="00295A1F">
        <w:rPr>
          <w:rFonts w:ascii="Arial" w:hAnsi="Arial"/>
          <w:sz w:val="22"/>
          <w:lang w:eastAsia="en-US"/>
        </w:rPr>
        <w:t xml:space="preserve"> iz izvedenih dokazov in ugotovljenih dejstev izhaja, da </w:t>
      </w:r>
      <w:r w:rsidR="000B448C" w:rsidRPr="00295A1F">
        <w:rPr>
          <w:rFonts w:ascii="Arial" w:hAnsi="Arial" w:cs="Arial"/>
          <w:sz w:val="22"/>
          <w:szCs w:val="22"/>
          <w:lang w:eastAsia="en-US"/>
        </w:rPr>
        <w:t xml:space="preserve">je v predmetni zadevi podano </w:t>
      </w:r>
      <w:proofErr w:type="spellStart"/>
      <w:r w:rsidR="000B448C" w:rsidRPr="00295A1F">
        <w:rPr>
          <w:rFonts w:ascii="Arial" w:hAnsi="Arial" w:cs="Arial"/>
          <w:sz w:val="22"/>
          <w:szCs w:val="22"/>
          <w:lang w:eastAsia="en-US"/>
        </w:rPr>
        <w:t>diskriminatorno</w:t>
      </w:r>
      <w:proofErr w:type="spellEnd"/>
      <w:r w:rsidR="000B448C" w:rsidRPr="00295A1F">
        <w:rPr>
          <w:rFonts w:ascii="Arial" w:hAnsi="Arial" w:cs="Arial"/>
          <w:sz w:val="22"/>
          <w:szCs w:val="22"/>
          <w:lang w:eastAsia="en-US"/>
        </w:rPr>
        <w:t xml:space="preserve"> ravnanje</w:t>
      </w:r>
      <w:r w:rsidR="000B448C" w:rsidRPr="007057E8">
        <w:rPr>
          <w:rFonts w:ascii="Arial" w:hAnsi="Arial"/>
          <w:sz w:val="22"/>
          <w:lang w:eastAsia="en-US"/>
        </w:rPr>
        <w:t xml:space="preserve"> </w:t>
      </w:r>
      <w:r w:rsidR="000B448C" w:rsidRPr="00295A1F">
        <w:rPr>
          <w:rFonts w:ascii="Arial" w:hAnsi="Arial" w:cs="Arial"/>
          <w:sz w:val="22"/>
          <w:szCs w:val="22"/>
          <w:lang w:eastAsia="en-US"/>
        </w:rPr>
        <w:t xml:space="preserve">v smislu določb </w:t>
      </w:r>
      <w:proofErr w:type="spellStart"/>
      <w:r w:rsidR="000B448C" w:rsidRPr="00295A1F">
        <w:rPr>
          <w:rFonts w:ascii="Arial" w:eastAsia="Calibri" w:hAnsi="Arial" w:cs="Arial"/>
          <w:sz w:val="22"/>
          <w:szCs w:val="22"/>
          <w:lang w:eastAsia="en-US"/>
        </w:rPr>
        <w:t>ZVarD</w:t>
      </w:r>
      <w:proofErr w:type="spellEnd"/>
      <w:r w:rsidR="000B448C" w:rsidRPr="00295A1F">
        <w:rPr>
          <w:rFonts w:ascii="Arial" w:hAnsi="Arial" w:cs="Arial"/>
          <w:sz w:val="22"/>
          <w:szCs w:val="22"/>
          <w:lang w:eastAsia="en-US"/>
        </w:rPr>
        <w:t>.</w:t>
      </w:r>
    </w:p>
    <w:p w14:paraId="6A1EE955" w14:textId="77777777" w:rsidR="00BC7528" w:rsidRDefault="00BC7528" w:rsidP="000B448C">
      <w:pPr>
        <w:ind w:left="9"/>
        <w:jc w:val="both"/>
        <w:rPr>
          <w:rFonts w:ascii="Arial" w:hAnsi="Arial" w:cs="Arial"/>
          <w:sz w:val="22"/>
          <w:szCs w:val="22"/>
          <w:lang w:eastAsia="en-US"/>
        </w:rPr>
      </w:pPr>
    </w:p>
    <w:p w14:paraId="4020988B" w14:textId="3D88E67C" w:rsidR="00BC7528" w:rsidRDefault="00BC7528" w:rsidP="00BC7528">
      <w:pPr>
        <w:ind w:left="9"/>
        <w:jc w:val="center"/>
        <w:rPr>
          <w:rFonts w:ascii="Arial" w:hAnsi="Arial" w:cs="Arial"/>
          <w:sz w:val="22"/>
          <w:szCs w:val="22"/>
          <w:lang w:eastAsia="en-US"/>
        </w:rPr>
      </w:pPr>
      <w:r>
        <w:rPr>
          <w:rFonts w:ascii="Arial" w:hAnsi="Arial" w:cs="Arial"/>
          <w:sz w:val="22"/>
          <w:szCs w:val="22"/>
          <w:lang w:eastAsia="en-US"/>
        </w:rPr>
        <w:t>*</w:t>
      </w:r>
    </w:p>
    <w:p w14:paraId="1D15B82E" w14:textId="77777777" w:rsidR="00BC7528" w:rsidRDefault="00BC7528" w:rsidP="000B448C">
      <w:pPr>
        <w:ind w:left="9"/>
        <w:jc w:val="both"/>
        <w:rPr>
          <w:rFonts w:ascii="Arial" w:hAnsi="Arial" w:cs="Arial"/>
          <w:sz w:val="22"/>
          <w:szCs w:val="22"/>
          <w:lang w:eastAsia="en-US"/>
        </w:rPr>
      </w:pPr>
    </w:p>
    <w:p w14:paraId="467DBCBA" w14:textId="30ABD32D" w:rsidR="00D96877" w:rsidRPr="00FD765A" w:rsidRDefault="00BC7528" w:rsidP="0072368A">
      <w:pPr>
        <w:ind w:left="9"/>
        <w:jc w:val="both"/>
        <w:rPr>
          <w:rFonts w:ascii="Arial" w:hAnsi="Arial" w:cs="Arial"/>
          <w:sz w:val="22"/>
          <w:szCs w:val="22"/>
        </w:rPr>
      </w:pPr>
      <w:r>
        <w:rPr>
          <w:rFonts w:ascii="Arial" w:hAnsi="Arial" w:cs="Arial"/>
          <w:sz w:val="22"/>
          <w:szCs w:val="22"/>
          <w:lang w:eastAsia="en-US"/>
        </w:rPr>
        <w:t xml:space="preserve">Kršitelj se je odzval </w:t>
      </w:r>
      <w:bookmarkStart w:id="12" w:name="_Hlk228788258"/>
      <w:r>
        <w:rPr>
          <w:rFonts w:ascii="Arial" w:hAnsi="Arial" w:cs="Arial"/>
          <w:sz w:val="22"/>
          <w:szCs w:val="22"/>
          <w:lang w:eastAsia="en-US"/>
        </w:rPr>
        <w:t>dne</w:t>
      </w:r>
      <w:r w:rsidR="00FE75FF">
        <w:rPr>
          <w:rFonts w:ascii="Arial" w:hAnsi="Arial" w:cs="Arial"/>
          <w:sz w:val="22"/>
          <w:szCs w:val="22"/>
          <w:lang w:eastAsia="en-US"/>
        </w:rPr>
        <w:t xml:space="preserve"> 23</w:t>
      </w:r>
      <w:r w:rsidR="00FE75FF" w:rsidRPr="00FD765A">
        <w:rPr>
          <w:rFonts w:ascii="Arial" w:hAnsi="Arial" w:cs="Arial"/>
          <w:sz w:val="22"/>
          <w:szCs w:val="22"/>
          <w:lang w:eastAsia="en-US"/>
        </w:rPr>
        <w:t>. 4. 2026 (dokument številka 0700-26/2026/</w:t>
      </w:r>
      <w:r w:rsidR="009A1E89" w:rsidRPr="00FD765A">
        <w:rPr>
          <w:rFonts w:ascii="Arial" w:hAnsi="Arial" w:cs="Arial"/>
          <w:sz w:val="22"/>
          <w:szCs w:val="22"/>
          <w:lang w:eastAsia="en-US"/>
        </w:rPr>
        <w:t>24)</w:t>
      </w:r>
      <w:r w:rsidR="00C4004D" w:rsidRPr="00FD765A">
        <w:rPr>
          <w:rFonts w:ascii="Arial" w:hAnsi="Arial" w:cs="Arial"/>
          <w:sz w:val="22"/>
          <w:szCs w:val="22"/>
          <w:lang w:eastAsia="en-US"/>
        </w:rPr>
        <w:t xml:space="preserve">. Navedel je, da </w:t>
      </w:r>
      <w:r w:rsidR="003A4433" w:rsidRPr="00FD765A">
        <w:rPr>
          <w:rFonts w:ascii="Arial" w:hAnsi="Arial" w:cs="Arial"/>
          <w:sz w:val="22"/>
          <w:szCs w:val="22"/>
          <w:lang w:eastAsia="en-US"/>
        </w:rPr>
        <w:t xml:space="preserve">SŽ </w:t>
      </w:r>
      <w:bookmarkStart w:id="13" w:name="_Hlk228798388"/>
      <w:r w:rsidR="003A4433" w:rsidRPr="00FD765A">
        <w:rPr>
          <w:rFonts w:ascii="Arial" w:hAnsi="Arial" w:cs="Arial"/>
          <w:sz w:val="22"/>
          <w:szCs w:val="22"/>
          <w:lang w:eastAsia="en-US"/>
        </w:rPr>
        <w:t>p</w:t>
      </w:r>
      <w:r w:rsidR="00D96877" w:rsidRPr="00FD765A">
        <w:rPr>
          <w:rFonts w:ascii="Arial" w:hAnsi="Arial" w:cs="Arial"/>
          <w:sz w:val="22"/>
          <w:szCs w:val="22"/>
        </w:rPr>
        <w:t>revzema</w:t>
      </w:r>
      <w:r w:rsidR="003A4433" w:rsidRPr="00FD765A">
        <w:rPr>
          <w:rFonts w:ascii="Arial" w:hAnsi="Arial" w:cs="Arial"/>
          <w:sz w:val="22"/>
          <w:szCs w:val="22"/>
        </w:rPr>
        <w:t>jo</w:t>
      </w:r>
      <w:r w:rsidR="00D96877" w:rsidRPr="00FD765A">
        <w:rPr>
          <w:rFonts w:ascii="Arial" w:hAnsi="Arial" w:cs="Arial"/>
          <w:sz w:val="22"/>
          <w:szCs w:val="22"/>
        </w:rPr>
        <w:t xml:space="preserve"> odgovornost za </w:t>
      </w:r>
      <w:r w:rsidR="00AC44FA" w:rsidRPr="00FD765A">
        <w:rPr>
          <w:rFonts w:ascii="Arial" w:hAnsi="Arial" w:cs="Arial"/>
          <w:sz w:val="22"/>
          <w:szCs w:val="22"/>
        </w:rPr>
        <w:t>obravnavani</w:t>
      </w:r>
      <w:r w:rsidR="00D96877" w:rsidRPr="00FD765A">
        <w:rPr>
          <w:rFonts w:ascii="Arial" w:hAnsi="Arial" w:cs="Arial"/>
          <w:sz w:val="22"/>
          <w:szCs w:val="22"/>
        </w:rPr>
        <w:t xml:space="preserve"> dogodek z dne 25. 2. 2026</w:t>
      </w:r>
      <w:r w:rsidR="00AC44FA" w:rsidRPr="00FD765A">
        <w:rPr>
          <w:rFonts w:ascii="Arial" w:hAnsi="Arial" w:cs="Arial"/>
          <w:sz w:val="22"/>
          <w:szCs w:val="22"/>
        </w:rPr>
        <w:t xml:space="preserve"> ter izrazil</w:t>
      </w:r>
      <w:r w:rsidR="00D96877" w:rsidRPr="00FD765A">
        <w:rPr>
          <w:rFonts w:ascii="Arial" w:hAnsi="Arial" w:cs="Arial"/>
          <w:sz w:val="22"/>
          <w:szCs w:val="22"/>
        </w:rPr>
        <w:t xml:space="preserve"> iskreno obžalovanje, da je do dogodka prišlo.</w:t>
      </w:r>
      <w:r w:rsidR="007A2D36" w:rsidRPr="00FD765A">
        <w:rPr>
          <w:rFonts w:ascii="Arial" w:hAnsi="Arial" w:cs="Arial"/>
          <w:sz w:val="22"/>
          <w:szCs w:val="22"/>
        </w:rPr>
        <w:t xml:space="preserve"> Pojasnil je, da so p</w:t>
      </w:r>
      <w:r w:rsidR="00D96877" w:rsidRPr="00FD765A">
        <w:rPr>
          <w:rFonts w:ascii="Arial" w:hAnsi="Arial" w:cs="Arial"/>
          <w:sz w:val="22"/>
          <w:szCs w:val="22"/>
        </w:rPr>
        <w:t>o dogodku na podlagi skrbne analize pomanjkljivosti, ki so se pokazale v tem primeru, izboljšali</w:t>
      </w:r>
      <w:r w:rsidR="007A2D36" w:rsidRPr="00FD765A">
        <w:rPr>
          <w:rFonts w:ascii="Arial" w:hAnsi="Arial" w:cs="Arial"/>
          <w:sz w:val="22"/>
          <w:szCs w:val="22"/>
        </w:rPr>
        <w:t xml:space="preserve"> </w:t>
      </w:r>
      <w:r w:rsidR="00D96877" w:rsidRPr="00FD765A">
        <w:rPr>
          <w:rFonts w:ascii="Arial" w:hAnsi="Arial" w:cs="Arial"/>
          <w:sz w:val="22"/>
          <w:szCs w:val="22"/>
        </w:rPr>
        <w:t xml:space="preserve">protokole in postopke najav, </w:t>
      </w:r>
      <w:bookmarkEnd w:id="13"/>
      <w:r w:rsidR="00D96877" w:rsidRPr="00FD765A">
        <w:rPr>
          <w:rFonts w:ascii="Arial" w:hAnsi="Arial" w:cs="Arial"/>
          <w:sz w:val="22"/>
          <w:szCs w:val="22"/>
        </w:rPr>
        <w:t>da bi zagotovili še večjo dostopnost invalidov do javnega železniškega</w:t>
      </w:r>
      <w:r w:rsidR="007A2D36" w:rsidRPr="00FD765A">
        <w:rPr>
          <w:rFonts w:ascii="Arial" w:hAnsi="Arial" w:cs="Arial"/>
          <w:sz w:val="22"/>
          <w:szCs w:val="22"/>
        </w:rPr>
        <w:t xml:space="preserve"> </w:t>
      </w:r>
      <w:r w:rsidR="00D96877" w:rsidRPr="00FD765A">
        <w:rPr>
          <w:rFonts w:ascii="Arial" w:hAnsi="Arial" w:cs="Arial"/>
          <w:sz w:val="22"/>
          <w:szCs w:val="22"/>
        </w:rPr>
        <w:t>potniškega prometa.</w:t>
      </w:r>
      <w:r w:rsidR="0072368A" w:rsidRPr="00FD765A">
        <w:rPr>
          <w:rFonts w:ascii="Arial" w:hAnsi="Arial" w:cs="Arial"/>
          <w:sz w:val="22"/>
          <w:szCs w:val="22"/>
        </w:rPr>
        <w:t xml:space="preserve"> Pri term je poudaril</w:t>
      </w:r>
      <w:r w:rsidR="00D96877" w:rsidRPr="00FD765A">
        <w:rPr>
          <w:rFonts w:ascii="Arial" w:hAnsi="Arial" w:cs="Arial"/>
          <w:sz w:val="22"/>
          <w:szCs w:val="22"/>
        </w:rPr>
        <w:t>, da je bila predlagateljici nudena pomoč v obliki, da gre na pot z naslednjim vlakom,</w:t>
      </w:r>
    </w:p>
    <w:p w14:paraId="7BC51DF7" w14:textId="0FD01069" w:rsidR="00373CA7" w:rsidRDefault="000676EF" w:rsidP="00EF4C68">
      <w:pPr>
        <w:jc w:val="both"/>
        <w:rPr>
          <w:rFonts w:ascii="Arial" w:hAnsi="Arial" w:cs="Arial"/>
          <w:sz w:val="22"/>
          <w:szCs w:val="22"/>
        </w:rPr>
      </w:pPr>
      <w:r w:rsidRPr="00FD765A">
        <w:rPr>
          <w:rFonts w:ascii="Arial" w:hAnsi="Arial" w:cs="Arial"/>
          <w:sz w:val="22"/>
          <w:szCs w:val="22"/>
        </w:rPr>
        <w:t>p</w:t>
      </w:r>
      <w:r w:rsidR="0072368A" w:rsidRPr="00FD765A">
        <w:rPr>
          <w:rFonts w:ascii="Arial" w:hAnsi="Arial" w:cs="Arial"/>
          <w:sz w:val="22"/>
          <w:szCs w:val="22"/>
        </w:rPr>
        <w:t>ri čemer SŽ v tistem trenutku</w:t>
      </w:r>
      <w:r w:rsidR="00D96877" w:rsidRPr="00D96877">
        <w:rPr>
          <w:rFonts w:ascii="Arial" w:hAnsi="Arial" w:cs="Arial"/>
          <w:sz w:val="22"/>
          <w:szCs w:val="22"/>
        </w:rPr>
        <w:t xml:space="preserve"> niso bile znane osebne okoliščine glede zdravstven</w:t>
      </w:r>
      <w:r w:rsidR="0072368A">
        <w:rPr>
          <w:rFonts w:ascii="Arial" w:hAnsi="Arial" w:cs="Arial"/>
          <w:sz w:val="22"/>
          <w:szCs w:val="22"/>
        </w:rPr>
        <w:t>ih</w:t>
      </w:r>
      <w:r w:rsidR="00D96877" w:rsidRPr="00D96877">
        <w:rPr>
          <w:rFonts w:ascii="Arial" w:hAnsi="Arial" w:cs="Arial"/>
          <w:sz w:val="22"/>
          <w:szCs w:val="22"/>
        </w:rPr>
        <w:t xml:space="preserve"> omejit</w:t>
      </w:r>
      <w:r w:rsidR="0072368A">
        <w:rPr>
          <w:rFonts w:ascii="Arial" w:hAnsi="Arial" w:cs="Arial"/>
          <w:sz w:val="22"/>
          <w:szCs w:val="22"/>
        </w:rPr>
        <w:t>ev</w:t>
      </w:r>
      <w:r w:rsidR="00D96877" w:rsidRPr="00D96877">
        <w:rPr>
          <w:rFonts w:ascii="Arial" w:hAnsi="Arial" w:cs="Arial"/>
          <w:sz w:val="22"/>
          <w:szCs w:val="22"/>
        </w:rPr>
        <w:t xml:space="preserve"> v obliki</w:t>
      </w:r>
      <w:r w:rsidR="0072368A">
        <w:rPr>
          <w:rFonts w:ascii="Arial" w:hAnsi="Arial" w:cs="Arial"/>
          <w:sz w:val="22"/>
          <w:szCs w:val="22"/>
        </w:rPr>
        <w:t xml:space="preserve"> </w:t>
      </w:r>
      <w:r w:rsidR="00D96877" w:rsidRPr="00D96877">
        <w:rPr>
          <w:rFonts w:ascii="Arial" w:hAnsi="Arial" w:cs="Arial"/>
          <w:sz w:val="22"/>
          <w:szCs w:val="22"/>
        </w:rPr>
        <w:t xml:space="preserve">časovne komponente potovanja. </w:t>
      </w:r>
      <w:r w:rsidR="00C8243F">
        <w:rPr>
          <w:rFonts w:ascii="Arial" w:hAnsi="Arial" w:cs="Arial"/>
          <w:sz w:val="22"/>
          <w:szCs w:val="22"/>
        </w:rPr>
        <w:t xml:space="preserve">Nadalje je kršitelj opozoril, da </w:t>
      </w:r>
      <w:r w:rsidR="00D96877" w:rsidRPr="00D96877">
        <w:rPr>
          <w:rFonts w:ascii="Arial" w:hAnsi="Arial" w:cs="Arial"/>
          <w:sz w:val="22"/>
          <w:szCs w:val="22"/>
        </w:rPr>
        <w:t>izraz oziroma zapis, da je bila predlagateljica »prisiljena</w:t>
      </w:r>
      <w:r w:rsidR="00C8243F">
        <w:rPr>
          <w:rFonts w:ascii="Arial" w:hAnsi="Arial" w:cs="Arial"/>
          <w:sz w:val="22"/>
          <w:szCs w:val="22"/>
        </w:rPr>
        <w:t xml:space="preserve"> </w:t>
      </w:r>
      <w:r w:rsidR="00D96877" w:rsidRPr="00D96877">
        <w:rPr>
          <w:rFonts w:ascii="Arial" w:hAnsi="Arial" w:cs="Arial"/>
          <w:sz w:val="22"/>
          <w:szCs w:val="22"/>
        </w:rPr>
        <w:t>ostati na peronu ves čas« ni korekten, saj v to ni bila prisiljena</w:t>
      </w:r>
      <w:r w:rsidR="00EF4C68">
        <w:rPr>
          <w:rFonts w:ascii="Arial" w:hAnsi="Arial" w:cs="Arial"/>
          <w:sz w:val="22"/>
          <w:szCs w:val="22"/>
        </w:rPr>
        <w:t>, prosil pa je tudi za</w:t>
      </w:r>
      <w:r w:rsidR="00D96877" w:rsidRPr="00D96877">
        <w:rPr>
          <w:rFonts w:ascii="Arial" w:hAnsi="Arial" w:cs="Arial"/>
          <w:sz w:val="22"/>
          <w:szCs w:val="22"/>
        </w:rPr>
        <w:t xml:space="preserve"> upoštevanje dejstva, da - v kolikor je bila deležna nezaželene pozornosti s strani</w:t>
      </w:r>
      <w:r w:rsidR="00EF4C68">
        <w:rPr>
          <w:rFonts w:ascii="Arial" w:hAnsi="Arial" w:cs="Arial"/>
          <w:sz w:val="22"/>
          <w:szCs w:val="22"/>
        </w:rPr>
        <w:t xml:space="preserve"> </w:t>
      </w:r>
      <w:r w:rsidR="00D96877" w:rsidRPr="00D96877">
        <w:rPr>
          <w:rFonts w:ascii="Arial" w:hAnsi="Arial" w:cs="Arial"/>
          <w:sz w:val="22"/>
          <w:szCs w:val="22"/>
        </w:rPr>
        <w:t>kakšnega posameznika - kot prevoznik na morebitno splošno obče neprimerno vedenje posameznik</w:t>
      </w:r>
      <w:r w:rsidR="00EF4C68">
        <w:rPr>
          <w:rFonts w:ascii="Arial" w:hAnsi="Arial" w:cs="Arial"/>
          <w:sz w:val="22"/>
          <w:szCs w:val="22"/>
        </w:rPr>
        <w:t>ov SŽ nimajo</w:t>
      </w:r>
      <w:r w:rsidR="00D96877" w:rsidRPr="00D96877">
        <w:rPr>
          <w:rFonts w:ascii="Arial" w:hAnsi="Arial" w:cs="Arial"/>
          <w:sz w:val="22"/>
          <w:szCs w:val="22"/>
        </w:rPr>
        <w:t xml:space="preserve"> vpliva, čeprav obsoja</w:t>
      </w:r>
      <w:r w:rsidR="00B5540D">
        <w:rPr>
          <w:rFonts w:ascii="Arial" w:hAnsi="Arial" w:cs="Arial"/>
          <w:sz w:val="22"/>
          <w:szCs w:val="22"/>
        </w:rPr>
        <w:t>j</w:t>
      </w:r>
      <w:r w:rsidR="00D96877" w:rsidRPr="00D96877">
        <w:rPr>
          <w:rFonts w:ascii="Arial" w:hAnsi="Arial" w:cs="Arial"/>
          <w:sz w:val="22"/>
          <w:szCs w:val="22"/>
        </w:rPr>
        <w:t>o vsakršno neprimerno ali nekorektno vedenje do soljudi.</w:t>
      </w:r>
    </w:p>
    <w:bookmarkEnd w:id="12"/>
    <w:p w14:paraId="56494A80" w14:textId="77777777" w:rsidR="00182EA7" w:rsidRDefault="00182EA7" w:rsidP="009B7597">
      <w:pPr>
        <w:jc w:val="both"/>
        <w:rPr>
          <w:rFonts w:ascii="Arial" w:hAnsi="Arial" w:cs="Arial"/>
          <w:sz w:val="22"/>
          <w:szCs w:val="22"/>
        </w:rPr>
      </w:pPr>
    </w:p>
    <w:p w14:paraId="3B9AA797" w14:textId="371C0F38" w:rsidR="00DD135B" w:rsidRDefault="00DD135B" w:rsidP="00DD135B">
      <w:pPr>
        <w:jc w:val="center"/>
        <w:rPr>
          <w:rFonts w:ascii="Arial" w:hAnsi="Arial" w:cs="Arial"/>
          <w:sz w:val="22"/>
          <w:szCs w:val="22"/>
        </w:rPr>
      </w:pPr>
      <w:r>
        <w:rPr>
          <w:rFonts w:ascii="Arial" w:hAnsi="Arial" w:cs="Arial"/>
          <w:sz w:val="22"/>
          <w:szCs w:val="22"/>
        </w:rPr>
        <w:t>*</w:t>
      </w:r>
    </w:p>
    <w:p w14:paraId="3F7C7FB1" w14:textId="77777777" w:rsidR="000B6046" w:rsidRPr="00BA43E6" w:rsidRDefault="000B6046" w:rsidP="00712C19">
      <w:pPr>
        <w:jc w:val="both"/>
        <w:rPr>
          <w:rFonts w:ascii="Arial" w:hAnsi="Arial" w:cs="Arial"/>
          <w:sz w:val="22"/>
          <w:szCs w:val="22"/>
        </w:rPr>
      </w:pPr>
    </w:p>
    <w:p w14:paraId="1752E1A5" w14:textId="172F54EF" w:rsidR="00AD7E74" w:rsidRPr="00687122" w:rsidRDefault="00611F45" w:rsidP="001C4CD0">
      <w:pPr>
        <w:tabs>
          <w:tab w:val="left" w:pos="1701"/>
          <w:tab w:val="left" w:pos="0"/>
        </w:tabs>
        <w:jc w:val="both"/>
        <w:rPr>
          <w:rFonts w:ascii="Arial" w:eastAsia="Arial" w:hAnsi="Arial" w:cs="Arial"/>
          <w:b/>
          <w:bCs/>
          <w:sz w:val="22"/>
          <w:szCs w:val="22"/>
          <w:u w:val="single"/>
          <w:lang w:eastAsia="sl-SI"/>
        </w:rPr>
      </w:pPr>
      <w:r>
        <w:rPr>
          <w:rFonts w:ascii="Arial" w:eastAsia="Arial" w:hAnsi="Arial" w:cs="Arial"/>
          <w:b/>
          <w:bCs/>
          <w:sz w:val="22"/>
          <w:szCs w:val="22"/>
          <w:u w:val="single"/>
          <w:lang w:eastAsia="sl-SI"/>
        </w:rPr>
        <w:t>Ureditev</w:t>
      </w:r>
      <w:r w:rsidR="007531E7" w:rsidRPr="007531E7">
        <w:rPr>
          <w:rFonts w:ascii="Arial" w:eastAsia="Arial" w:hAnsi="Arial" w:cs="Arial"/>
          <w:b/>
          <w:bCs/>
          <w:sz w:val="22"/>
          <w:szCs w:val="22"/>
          <w:u w:val="single"/>
          <w:lang w:eastAsia="sl-SI"/>
        </w:rPr>
        <w:t xml:space="preserve"> varstva pred diskriminacijo:</w:t>
      </w:r>
    </w:p>
    <w:p w14:paraId="642A4704" w14:textId="77777777" w:rsidR="00AD7E74" w:rsidRDefault="00AD7E74" w:rsidP="001C4CD0">
      <w:pPr>
        <w:tabs>
          <w:tab w:val="left" w:pos="1701"/>
          <w:tab w:val="left" w:pos="0"/>
        </w:tabs>
        <w:jc w:val="both"/>
        <w:rPr>
          <w:rFonts w:ascii="Arial" w:eastAsia="Arial" w:hAnsi="Arial" w:cs="Arial"/>
          <w:bCs/>
          <w:sz w:val="22"/>
          <w:szCs w:val="22"/>
          <w:lang w:eastAsia="sl-SI"/>
        </w:rPr>
      </w:pPr>
    </w:p>
    <w:p w14:paraId="01ABAE95" w14:textId="2E6653B3" w:rsidR="001C4CD0" w:rsidRDefault="001C4CD0" w:rsidP="001C4CD0">
      <w:pPr>
        <w:tabs>
          <w:tab w:val="left" w:pos="1701"/>
          <w:tab w:val="left" w:pos="0"/>
        </w:tabs>
        <w:jc w:val="both"/>
        <w:rPr>
          <w:rFonts w:ascii="Arial" w:eastAsia="Arial" w:hAnsi="Arial" w:cs="Arial"/>
          <w:sz w:val="22"/>
          <w:szCs w:val="22"/>
          <w:lang w:eastAsia="sl-SI"/>
        </w:rPr>
      </w:pPr>
      <w:r w:rsidRPr="001C4CD0">
        <w:rPr>
          <w:rFonts w:ascii="Arial" w:eastAsia="Arial" w:hAnsi="Arial" w:cs="Arial"/>
          <w:bCs/>
          <w:sz w:val="22"/>
          <w:szCs w:val="22"/>
          <w:lang w:eastAsia="sl-SI"/>
        </w:rPr>
        <w:t>Z</w:t>
      </w:r>
      <w:r w:rsidRPr="001C4CD0">
        <w:rPr>
          <w:rFonts w:ascii="Arial" w:eastAsia="Arial" w:hAnsi="Arial" w:cs="Arial"/>
          <w:sz w:val="22"/>
          <w:szCs w:val="22"/>
          <w:lang w:eastAsia="sl-SI"/>
        </w:rPr>
        <w:t>VarD</w:t>
      </w:r>
      <w:r w:rsidR="00931E75">
        <w:rPr>
          <w:rFonts w:ascii="Arial" w:eastAsia="Arial" w:hAnsi="Arial" w:cs="Arial"/>
          <w:sz w:val="22"/>
          <w:szCs w:val="22"/>
          <w:lang w:eastAsia="sl-SI"/>
        </w:rPr>
        <w:t xml:space="preserve"> </w:t>
      </w:r>
      <w:r w:rsidRPr="001C4CD0">
        <w:rPr>
          <w:rFonts w:ascii="Arial" w:eastAsia="Arial" w:hAnsi="Arial" w:cs="Arial"/>
          <w:sz w:val="22"/>
          <w:szCs w:val="22"/>
          <w:lang w:eastAsia="sl-SI"/>
        </w:rPr>
        <w:t>prepoveduje vsakršno diskriminacijo, ki temelji na osebni okoliščini posameznika. Skladno s 4. členom ZVarD pomeni diskriminacija vsako neupravičeno dejansko ali pravno neenako obravnavanje, razlikovanje, izključevanje, omejevanje ali opustitev ravnanja zaradi osebnih okoliščin, ki ima za cilj ali posledico oviranje, zmanjšanje ali izničevanje enakopravnega priznavanja, uživanja ali uresničevanja človekovih pravic in temeljnih svoboščin, drugih pravic, pravnih interesov in ugodnosti.</w:t>
      </w:r>
    </w:p>
    <w:p w14:paraId="20DD9817" w14:textId="77777777" w:rsidR="0022329E" w:rsidRPr="001C4CD0" w:rsidRDefault="0022329E" w:rsidP="001C4CD0">
      <w:pPr>
        <w:tabs>
          <w:tab w:val="left" w:pos="1701"/>
          <w:tab w:val="left" w:pos="0"/>
        </w:tabs>
        <w:jc w:val="both"/>
        <w:rPr>
          <w:rFonts w:ascii="Arial" w:eastAsia="Arial" w:hAnsi="Arial" w:cs="Arial"/>
          <w:sz w:val="22"/>
          <w:szCs w:val="22"/>
          <w:lang w:eastAsia="sl-SI"/>
        </w:rPr>
      </w:pPr>
    </w:p>
    <w:p w14:paraId="65AC7CAF" w14:textId="5A5F3C8B" w:rsidR="00356313" w:rsidRPr="00246B22" w:rsidRDefault="0022329E" w:rsidP="0022329E">
      <w:pPr>
        <w:tabs>
          <w:tab w:val="left" w:pos="1701"/>
          <w:tab w:val="left" w:pos="0"/>
        </w:tabs>
        <w:jc w:val="both"/>
        <w:rPr>
          <w:rFonts w:ascii="Arial" w:eastAsia="Arial" w:hAnsi="Arial" w:cs="Arial"/>
          <w:sz w:val="22"/>
          <w:szCs w:val="22"/>
          <w:lang w:eastAsia="sl-SI"/>
        </w:rPr>
      </w:pPr>
      <w:r w:rsidRPr="001C4CD0">
        <w:rPr>
          <w:rFonts w:ascii="Arial" w:eastAsia="Arial" w:hAnsi="Arial" w:cs="Arial"/>
          <w:sz w:val="22"/>
          <w:szCs w:val="22"/>
          <w:lang w:eastAsia="sl-SI"/>
        </w:rPr>
        <w:t>ZVarD k zagotavljanju varstva pred diskriminacijo oziroma enakega obravnavanja zavezuje tako državne organe, lokalne skupnosti, nosilce javnih pooblastil kot tudi pravne in fizične osebe, ki morajo na vseh področjih oblastnega odločanja, delovanja v pravnem prometu in pri drugem svojem delovanju oziroma ravnanju v razmerju do tretjih oseb zagotavljati varstvo pred diskriminacijo oziroma enako obravnavanje vseh oseb.</w:t>
      </w:r>
      <w:r w:rsidR="00E709A3">
        <w:rPr>
          <w:rFonts w:ascii="Arial" w:eastAsia="Arial" w:hAnsi="Arial" w:cs="Arial"/>
          <w:sz w:val="22"/>
          <w:szCs w:val="22"/>
          <w:lang w:eastAsia="sl-SI"/>
        </w:rPr>
        <w:t xml:space="preserve"> </w:t>
      </w:r>
      <w:r w:rsidR="00246B22">
        <w:rPr>
          <w:rFonts w:ascii="Arial" w:eastAsia="Arial" w:hAnsi="Arial" w:cs="Arial"/>
          <w:sz w:val="22"/>
          <w:szCs w:val="22"/>
          <w:lang w:eastAsia="sl-SI"/>
        </w:rPr>
        <w:t>Varstvo pred diskriminacijo je zagotovljeno na vseh</w:t>
      </w:r>
      <w:r w:rsidR="00356313">
        <w:rPr>
          <w:rFonts w:ascii="Arial" w:eastAsia="Arial" w:hAnsi="Arial" w:cs="Arial"/>
          <w:sz w:val="22"/>
          <w:szCs w:val="22"/>
          <w:lang w:eastAsia="sl-SI"/>
        </w:rPr>
        <w:t xml:space="preserve"> področjih družbenega življenja</w:t>
      </w:r>
      <w:r w:rsidR="008E6CB6">
        <w:rPr>
          <w:rFonts w:ascii="Arial" w:eastAsia="Arial" w:hAnsi="Arial" w:cs="Arial"/>
          <w:sz w:val="22"/>
          <w:szCs w:val="22"/>
          <w:lang w:eastAsia="sl-SI"/>
        </w:rPr>
        <w:t xml:space="preserve">, med katere spada </w:t>
      </w:r>
      <w:r w:rsidR="008E6CB6" w:rsidRPr="00246B22">
        <w:rPr>
          <w:rFonts w:ascii="Arial" w:eastAsia="Arial" w:hAnsi="Arial" w:cs="Arial"/>
          <w:sz w:val="22"/>
          <w:szCs w:val="22"/>
          <w:lang w:eastAsia="sl-SI"/>
        </w:rPr>
        <w:t xml:space="preserve">tudi </w:t>
      </w:r>
      <w:r w:rsidR="00DF2E91" w:rsidRPr="00246B22">
        <w:rPr>
          <w:rFonts w:ascii="Arial" w:eastAsia="Arial" w:hAnsi="Arial" w:cs="Arial"/>
          <w:sz w:val="22"/>
          <w:szCs w:val="22"/>
          <w:lang w:eastAsia="sl-SI"/>
        </w:rPr>
        <w:t>dostop do dobrin in storitev</w:t>
      </w:r>
      <w:r w:rsidR="005508A8" w:rsidRPr="00246B22">
        <w:rPr>
          <w:rFonts w:ascii="Arial" w:eastAsia="Arial" w:hAnsi="Arial" w:cs="Arial"/>
          <w:sz w:val="22"/>
          <w:szCs w:val="22"/>
          <w:lang w:eastAsia="sl-SI"/>
        </w:rPr>
        <w:t>, ki so na voljo javnosti</w:t>
      </w:r>
      <w:r w:rsidR="008E6CB6" w:rsidRPr="00246B22">
        <w:rPr>
          <w:rFonts w:ascii="Arial" w:eastAsia="Arial" w:hAnsi="Arial" w:cs="Arial"/>
          <w:sz w:val="22"/>
          <w:szCs w:val="22"/>
          <w:lang w:eastAsia="sl-SI"/>
        </w:rPr>
        <w:t xml:space="preserve">. </w:t>
      </w:r>
    </w:p>
    <w:p w14:paraId="325545FF" w14:textId="77777777" w:rsidR="001C4CD0" w:rsidRPr="001C4CD0" w:rsidRDefault="001C4CD0" w:rsidP="001C4CD0">
      <w:pPr>
        <w:tabs>
          <w:tab w:val="left" w:pos="1701"/>
          <w:tab w:val="left" w:pos="0"/>
        </w:tabs>
        <w:jc w:val="both"/>
        <w:rPr>
          <w:rFonts w:ascii="Arial" w:eastAsia="Arial" w:hAnsi="Arial" w:cs="Arial"/>
          <w:sz w:val="22"/>
          <w:szCs w:val="22"/>
          <w:lang w:eastAsia="sl-SI"/>
        </w:rPr>
      </w:pPr>
    </w:p>
    <w:p w14:paraId="02FDD8AD" w14:textId="4C64F158" w:rsidR="00D378F2" w:rsidRDefault="001C4CD0" w:rsidP="00D378F2">
      <w:pPr>
        <w:jc w:val="both"/>
        <w:rPr>
          <w:rFonts w:ascii="Arial" w:hAnsi="Arial" w:cs="Arial"/>
          <w:sz w:val="22"/>
          <w:szCs w:val="22"/>
        </w:rPr>
      </w:pPr>
      <w:r w:rsidRPr="001C4CD0">
        <w:rPr>
          <w:rFonts w:ascii="Arial" w:eastAsia="Arial" w:hAnsi="Arial" w:cs="Arial"/>
          <w:sz w:val="22"/>
          <w:szCs w:val="22"/>
          <w:lang w:eastAsia="sl-SI"/>
        </w:rPr>
        <w:t xml:space="preserve">Pri diskriminaciji mora biti specifična osebna okoliščina pomemben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ZVarD, štejejo spol, narodnost, rasa ali etnično poreklo, jezik, vera ali prepričanje, </w:t>
      </w:r>
      <w:r w:rsidRPr="009530EB">
        <w:rPr>
          <w:rFonts w:ascii="Arial" w:eastAsia="Arial" w:hAnsi="Arial" w:cs="Arial"/>
          <w:b/>
          <w:bCs/>
          <w:sz w:val="22"/>
          <w:szCs w:val="22"/>
          <w:lang w:eastAsia="sl-SI"/>
        </w:rPr>
        <w:t>invalidnost</w:t>
      </w:r>
      <w:r w:rsidRPr="001C4CD0">
        <w:rPr>
          <w:rFonts w:ascii="Arial" w:eastAsia="Arial" w:hAnsi="Arial" w:cs="Arial"/>
          <w:sz w:val="22"/>
          <w:szCs w:val="22"/>
          <w:lang w:eastAsia="sl-SI"/>
        </w:rPr>
        <w:t>, starost, spolna usmerjenost, spolna identiteta in spolni izraz, družbeni položaj, premoženjsko stanje, izobrazba ali katera koli druga osebna okoliščina</w:t>
      </w:r>
      <w:r w:rsidR="00D378F2">
        <w:rPr>
          <w:rFonts w:ascii="Arial" w:eastAsia="Arial" w:hAnsi="Arial" w:cs="Arial"/>
          <w:sz w:val="22"/>
          <w:szCs w:val="22"/>
          <w:lang w:eastAsia="sl-SI"/>
        </w:rPr>
        <w:t>.</w:t>
      </w:r>
      <w:r w:rsidR="00D378F2" w:rsidRPr="00D378F2">
        <w:rPr>
          <w:rFonts w:ascii="Arial" w:hAnsi="Arial" w:cs="Arial"/>
          <w:sz w:val="22"/>
          <w:szCs w:val="22"/>
        </w:rPr>
        <w:t xml:space="preserve"> </w:t>
      </w:r>
    </w:p>
    <w:p w14:paraId="22E99C51" w14:textId="77777777" w:rsidR="00494DF0" w:rsidRDefault="00494DF0" w:rsidP="00D378F2">
      <w:pPr>
        <w:jc w:val="both"/>
        <w:rPr>
          <w:rFonts w:ascii="Arial" w:hAnsi="Arial" w:cs="Arial"/>
          <w:sz w:val="22"/>
          <w:szCs w:val="22"/>
        </w:rPr>
      </w:pPr>
    </w:p>
    <w:p w14:paraId="6CB279FF" w14:textId="15FF1729" w:rsidR="00494DF0" w:rsidRPr="00105D9E" w:rsidRDefault="00494DF0" w:rsidP="00494DF0">
      <w:pPr>
        <w:jc w:val="center"/>
        <w:rPr>
          <w:rFonts w:ascii="Arial" w:hAnsi="Arial" w:cs="Arial"/>
          <w:sz w:val="22"/>
          <w:szCs w:val="22"/>
        </w:rPr>
      </w:pPr>
      <w:r>
        <w:rPr>
          <w:rFonts w:ascii="Arial" w:hAnsi="Arial" w:cs="Arial"/>
          <w:sz w:val="22"/>
          <w:szCs w:val="22"/>
        </w:rPr>
        <w:t>*</w:t>
      </w:r>
    </w:p>
    <w:p w14:paraId="05B0C556" w14:textId="5F6E19F8" w:rsidR="001C4CD0" w:rsidRPr="001C4CD0" w:rsidRDefault="001C4CD0" w:rsidP="001C4CD0">
      <w:pPr>
        <w:tabs>
          <w:tab w:val="left" w:pos="1701"/>
          <w:tab w:val="left" w:pos="0"/>
        </w:tabs>
        <w:jc w:val="both"/>
        <w:rPr>
          <w:rFonts w:ascii="Arial" w:eastAsia="Arial" w:hAnsi="Arial" w:cs="Arial"/>
          <w:sz w:val="22"/>
          <w:szCs w:val="22"/>
          <w:lang w:eastAsia="sl-SI"/>
        </w:rPr>
      </w:pPr>
    </w:p>
    <w:p w14:paraId="6FE45636" w14:textId="77777777" w:rsidR="00A56167" w:rsidRDefault="00B37D1E" w:rsidP="00B37D1E">
      <w:pPr>
        <w:jc w:val="both"/>
        <w:rPr>
          <w:rFonts w:ascii="Arial" w:hAnsi="Arial" w:cs="Arial"/>
          <w:sz w:val="22"/>
          <w:szCs w:val="22"/>
          <w:lang w:eastAsia="en-US"/>
        </w:rPr>
      </w:pPr>
      <w:r w:rsidRPr="00B37D1E">
        <w:rPr>
          <w:rFonts w:ascii="Arial" w:hAnsi="Arial" w:cs="Arial"/>
          <w:sz w:val="22"/>
          <w:szCs w:val="22"/>
          <w:lang w:eastAsia="en-US"/>
        </w:rPr>
        <w:t xml:space="preserve">ZVarD opredeljuje več oblik diskriminacije, od katerih sta osnovni obliki neposredna in posredna diskriminacija (6. člen ZVarD). </w:t>
      </w:r>
    </w:p>
    <w:p w14:paraId="2A643248" w14:textId="77777777" w:rsidR="00A56167" w:rsidRDefault="00A56167" w:rsidP="00B37D1E">
      <w:pPr>
        <w:jc w:val="both"/>
        <w:rPr>
          <w:rFonts w:ascii="Arial" w:hAnsi="Arial" w:cs="Arial"/>
          <w:sz w:val="22"/>
          <w:szCs w:val="22"/>
          <w:lang w:eastAsia="en-US"/>
        </w:rPr>
      </w:pPr>
    </w:p>
    <w:p w14:paraId="7FE1D73C" w14:textId="77777777" w:rsidR="00A56167" w:rsidRDefault="00B37D1E" w:rsidP="00B37D1E">
      <w:pPr>
        <w:jc w:val="both"/>
        <w:rPr>
          <w:rFonts w:ascii="Arial" w:hAnsi="Arial" w:cs="Arial"/>
          <w:sz w:val="22"/>
          <w:szCs w:val="22"/>
          <w:lang w:eastAsia="en-US"/>
        </w:rPr>
      </w:pPr>
      <w:r w:rsidRPr="00B37D1E">
        <w:rPr>
          <w:rFonts w:ascii="Arial" w:hAnsi="Arial" w:cs="Arial"/>
          <w:sz w:val="22"/>
          <w:szCs w:val="22"/>
          <w:lang w:eastAsia="en-US"/>
        </w:rPr>
        <w:lastRenderedPageBreak/>
        <w:t>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ZVarD). Izjeme od prepovedi neposredne diskriminacije natančneje opredeljuje 13. člen ZVarD. Po splošnem določilu prvega odstavka tega člena neenako obravnavanje zaradi določene osebne okoliščine ne pomeni diskriminacije po ZVarD, če takšno različno obravnavanje temelji na legitimnem cilju in so sredstva za doseganje tega cilja ustrezna, potrebna in sorazmerna.</w:t>
      </w:r>
      <w:r w:rsidR="00EB3B04">
        <w:rPr>
          <w:rFonts w:ascii="Arial" w:hAnsi="Arial" w:cs="Arial"/>
          <w:sz w:val="22"/>
          <w:szCs w:val="22"/>
          <w:lang w:eastAsia="en-US"/>
        </w:rPr>
        <w:t xml:space="preserve"> </w:t>
      </w:r>
    </w:p>
    <w:p w14:paraId="418BD507" w14:textId="77777777" w:rsidR="00A56167" w:rsidRDefault="00A56167" w:rsidP="00B37D1E">
      <w:pPr>
        <w:jc w:val="both"/>
        <w:rPr>
          <w:rFonts w:ascii="Arial" w:hAnsi="Arial" w:cs="Arial"/>
          <w:sz w:val="22"/>
          <w:szCs w:val="22"/>
          <w:lang w:eastAsia="en-US"/>
        </w:rPr>
      </w:pPr>
    </w:p>
    <w:p w14:paraId="075DE80F" w14:textId="77777777" w:rsidR="00B058FA" w:rsidRDefault="00B37D1E" w:rsidP="00B37D1E">
      <w:pPr>
        <w:jc w:val="both"/>
        <w:rPr>
          <w:rFonts w:ascii="Arial" w:hAnsi="Arial" w:cs="Arial"/>
          <w:sz w:val="22"/>
          <w:szCs w:val="22"/>
          <w:lang w:eastAsia="en-US"/>
        </w:rPr>
      </w:pPr>
      <w:r w:rsidRPr="00B37D1E">
        <w:rPr>
          <w:rFonts w:ascii="Arial" w:hAnsi="Arial" w:cs="Arial"/>
          <w:sz w:val="22"/>
          <w:szCs w:val="22"/>
          <w:lang w:eastAsia="en-US"/>
        </w:rPr>
        <w:t xml:space="preserve">Posredna diskriminacija obstaja, kadar je oseba ali skupina oseb z določeno osebno okoliščino bila, je ali bi lahko bila zaradi navidezno nevtralne določbe, merila ali prakse v manj ugodnem položaju kot druge osebe, razen (izjeme od prepovedi posredne diskriminacije) če ta določba, merilo ali praksa objektivno temelji na legitimnem cilju in so sredstva za doseganje tega cilja ustrezna in nujno potrebna (drugi odstavek 6. člena ZVarD). </w:t>
      </w:r>
    </w:p>
    <w:p w14:paraId="5C7F086A" w14:textId="77777777" w:rsidR="00B058FA" w:rsidRDefault="00B058FA" w:rsidP="00B37D1E">
      <w:pPr>
        <w:jc w:val="both"/>
        <w:rPr>
          <w:rFonts w:ascii="Arial" w:hAnsi="Arial" w:cs="Arial"/>
          <w:sz w:val="22"/>
          <w:szCs w:val="22"/>
          <w:lang w:eastAsia="en-US"/>
        </w:rPr>
      </w:pPr>
    </w:p>
    <w:p w14:paraId="2921C53C" w14:textId="25C677CE" w:rsidR="00B058FA" w:rsidRDefault="00576F2A" w:rsidP="00D250B1">
      <w:pPr>
        <w:jc w:val="both"/>
        <w:rPr>
          <w:rFonts w:ascii="Arial" w:hAnsi="Arial" w:cs="Arial"/>
          <w:sz w:val="22"/>
          <w:szCs w:val="22"/>
          <w:lang w:eastAsia="en-US"/>
        </w:rPr>
      </w:pPr>
      <w:r w:rsidRPr="00576F2A">
        <w:rPr>
          <w:rFonts w:ascii="Arial" w:hAnsi="Arial" w:cs="Arial"/>
          <w:sz w:val="22"/>
          <w:szCs w:val="22"/>
          <w:lang w:eastAsia="en-US"/>
        </w:rPr>
        <w:t>Poleg teh dveh oblik ZVarD opredeljuje tudi druge oblike diskriminacije</w:t>
      </w:r>
      <w:r w:rsidR="00B04E78">
        <w:rPr>
          <w:rFonts w:ascii="Arial" w:hAnsi="Arial" w:cs="Arial"/>
          <w:sz w:val="22"/>
          <w:szCs w:val="22"/>
          <w:lang w:eastAsia="en-US"/>
        </w:rPr>
        <w:t xml:space="preserve">, in sicer </w:t>
      </w:r>
      <w:r w:rsidR="00B04E78" w:rsidRPr="00B04E78">
        <w:rPr>
          <w:rFonts w:ascii="Arial" w:hAnsi="Arial" w:cs="Arial"/>
          <w:sz w:val="22"/>
          <w:szCs w:val="22"/>
          <w:lang w:eastAsia="en-US"/>
        </w:rPr>
        <w:t>nadlegovanje in spolno nadlegovanje ter vsako manj ugodno obravnavanje osebe zaradi zavrnitve ali dopuščanja takega vedenja</w:t>
      </w:r>
      <w:r w:rsidR="00DF4E4F">
        <w:rPr>
          <w:rFonts w:ascii="Arial" w:hAnsi="Arial" w:cs="Arial"/>
          <w:sz w:val="22"/>
          <w:szCs w:val="22"/>
          <w:lang w:eastAsia="en-US"/>
        </w:rPr>
        <w:t>;</w:t>
      </w:r>
      <w:r w:rsidR="00B04E78">
        <w:rPr>
          <w:rFonts w:ascii="Arial" w:hAnsi="Arial" w:cs="Arial"/>
          <w:sz w:val="22"/>
          <w:szCs w:val="22"/>
          <w:lang w:eastAsia="en-US"/>
        </w:rPr>
        <w:t xml:space="preserve"> </w:t>
      </w:r>
      <w:r w:rsidR="00B04E78" w:rsidRPr="00B04E78">
        <w:rPr>
          <w:rFonts w:ascii="Arial" w:hAnsi="Arial" w:cs="Arial"/>
          <w:sz w:val="22"/>
          <w:szCs w:val="22"/>
          <w:lang w:eastAsia="en-US"/>
        </w:rPr>
        <w:t>navodila za diskriminacijo</w:t>
      </w:r>
      <w:r w:rsidR="00DF4E4F">
        <w:rPr>
          <w:rFonts w:ascii="Arial" w:hAnsi="Arial" w:cs="Arial"/>
          <w:sz w:val="22"/>
          <w:szCs w:val="22"/>
          <w:lang w:eastAsia="en-US"/>
        </w:rPr>
        <w:t>;</w:t>
      </w:r>
      <w:r w:rsidR="00B04E78">
        <w:rPr>
          <w:rFonts w:ascii="Arial" w:hAnsi="Arial" w:cs="Arial"/>
          <w:sz w:val="22"/>
          <w:szCs w:val="22"/>
          <w:lang w:eastAsia="en-US"/>
        </w:rPr>
        <w:t xml:space="preserve"> </w:t>
      </w:r>
      <w:r w:rsidR="00B04E78" w:rsidRPr="00B04E78">
        <w:rPr>
          <w:rFonts w:ascii="Arial" w:hAnsi="Arial" w:cs="Arial"/>
          <w:sz w:val="22"/>
          <w:szCs w:val="22"/>
          <w:lang w:eastAsia="en-US"/>
        </w:rPr>
        <w:t>pozivanje k diskriminaciji</w:t>
      </w:r>
      <w:r w:rsidR="00DF4E4F">
        <w:rPr>
          <w:rFonts w:ascii="Arial" w:hAnsi="Arial" w:cs="Arial"/>
          <w:sz w:val="22"/>
          <w:szCs w:val="22"/>
          <w:lang w:eastAsia="en-US"/>
        </w:rPr>
        <w:t xml:space="preserve"> in </w:t>
      </w:r>
      <w:r w:rsidR="00B04E78" w:rsidRPr="00B04E78">
        <w:rPr>
          <w:rFonts w:ascii="Arial" w:hAnsi="Arial" w:cs="Arial"/>
          <w:sz w:val="22"/>
          <w:szCs w:val="22"/>
          <w:lang w:eastAsia="en-US"/>
        </w:rPr>
        <w:t>povračilne ukrepe</w:t>
      </w:r>
      <w:r w:rsidR="00DF4E4F">
        <w:rPr>
          <w:rFonts w:ascii="Arial" w:hAnsi="Arial" w:cs="Arial"/>
          <w:sz w:val="22"/>
          <w:szCs w:val="22"/>
          <w:lang w:eastAsia="en-US"/>
        </w:rPr>
        <w:t xml:space="preserve"> oziroma </w:t>
      </w:r>
      <w:proofErr w:type="spellStart"/>
      <w:r w:rsidR="00DF4E4F">
        <w:rPr>
          <w:rFonts w:ascii="Arial" w:hAnsi="Arial" w:cs="Arial"/>
          <w:sz w:val="22"/>
          <w:szCs w:val="22"/>
          <w:lang w:eastAsia="en-US"/>
        </w:rPr>
        <w:t>viktimizacijo</w:t>
      </w:r>
      <w:proofErr w:type="spellEnd"/>
      <w:r w:rsidRPr="00576F2A">
        <w:rPr>
          <w:rFonts w:ascii="Arial" w:hAnsi="Arial" w:cs="Arial"/>
          <w:sz w:val="22"/>
          <w:szCs w:val="22"/>
          <w:lang w:eastAsia="en-US"/>
        </w:rPr>
        <w:t xml:space="preserve"> (7. člen). </w:t>
      </w:r>
      <w:r w:rsidR="00687122" w:rsidRPr="00576F2A">
        <w:rPr>
          <w:rFonts w:ascii="Arial" w:hAnsi="Arial" w:cs="Arial"/>
          <w:sz w:val="22"/>
          <w:szCs w:val="22"/>
          <w:lang w:eastAsia="en-US"/>
        </w:rPr>
        <w:t>V primerih, ko je diskriminacija storjena v razmerju do otrok ali drugih slabotnih oseb, prepoznavamo po 12. členu ZVarD t. i. hujšo obliko diskriminacije.</w:t>
      </w:r>
      <w:r w:rsidRPr="00576F2A">
        <w:rPr>
          <w:rFonts w:ascii="Arial" w:hAnsi="Arial" w:cs="Arial"/>
          <w:sz w:val="22"/>
          <w:szCs w:val="22"/>
          <w:lang w:eastAsia="en-US"/>
        </w:rPr>
        <w:t xml:space="preserve"> </w:t>
      </w:r>
    </w:p>
    <w:p w14:paraId="689036A1" w14:textId="77777777" w:rsidR="00743B06" w:rsidRDefault="00743B06" w:rsidP="00D250B1">
      <w:pPr>
        <w:jc w:val="both"/>
        <w:rPr>
          <w:rFonts w:ascii="Arial" w:hAnsi="Arial" w:cs="Arial"/>
          <w:sz w:val="22"/>
          <w:szCs w:val="22"/>
          <w:lang w:eastAsia="en-US"/>
        </w:rPr>
      </w:pPr>
    </w:p>
    <w:p w14:paraId="52B37E0B" w14:textId="4AF75E1D" w:rsidR="00743B06" w:rsidRDefault="00743B06" w:rsidP="00743B06">
      <w:pPr>
        <w:jc w:val="center"/>
        <w:rPr>
          <w:rFonts w:ascii="Arial" w:hAnsi="Arial" w:cs="Arial"/>
          <w:sz w:val="22"/>
          <w:szCs w:val="22"/>
          <w:lang w:eastAsia="en-US"/>
        </w:rPr>
      </w:pPr>
      <w:r>
        <w:rPr>
          <w:rFonts w:ascii="Arial" w:hAnsi="Arial" w:cs="Arial"/>
          <w:sz w:val="22"/>
          <w:szCs w:val="22"/>
          <w:lang w:eastAsia="en-US"/>
        </w:rPr>
        <w:t>*</w:t>
      </w:r>
    </w:p>
    <w:p w14:paraId="7A550664" w14:textId="77777777" w:rsidR="00327C8E" w:rsidRDefault="00327C8E" w:rsidP="00B37D1E">
      <w:pPr>
        <w:jc w:val="both"/>
        <w:rPr>
          <w:rFonts w:ascii="Arial" w:hAnsi="Arial" w:cs="Arial"/>
          <w:sz w:val="22"/>
          <w:szCs w:val="22"/>
          <w:lang w:eastAsia="en-US"/>
        </w:rPr>
      </w:pPr>
    </w:p>
    <w:p w14:paraId="67ACB624" w14:textId="52896B73" w:rsidR="00837068" w:rsidRDefault="001D0BBA" w:rsidP="00B37D1E">
      <w:pPr>
        <w:jc w:val="both"/>
        <w:rPr>
          <w:rFonts w:ascii="Arial" w:hAnsi="Arial" w:cs="Arial"/>
          <w:sz w:val="22"/>
          <w:szCs w:val="22"/>
          <w:lang w:eastAsia="en-US"/>
        </w:rPr>
      </w:pPr>
      <w:r w:rsidRPr="001D0BBA">
        <w:rPr>
          <w:rFonts w:ascii="Arial" w:hAnsi="Arial" w:cs="Arial"/>
          <w:sz w:val="22"/>
          <w:szCs w:val="22"/>
          <w:lang w:eastAsia="en-US"/>
        </w:rPr>
        <w:t xml:space="preserve">V skladu z določbo drugega odstavka 2. člena ZVarD lahko posebni zakoni podrobneje določijo ravnanja, ki pomenijo diskriminacijo in določijo sankcije zanje na svojem področju veljavnosti. </w:t>
      </w:r>
      <w:r w:rsidR="002B57CB">
        <w:rPr>
          <w:rFonts w:ascii="Arial" w:hAnsi="Arial" w:cs="Arial"/>
          <w:sz w:val="22"/>
          <w:szCs w:val="22"/>
          <w:lang w:eastAsia="en-US"/>
        </w:rPr>
        <w:t>Diskriminacija zaradi osebne okoliščine invalidnosti je posebej prepovedana z Zakonom o izenačevanju možnosti invalidov</w:t>
      </w:r>
      <w:r w:rsidR="002B57CB">
        <w:rPr>
          <w:rStyle w:val="Sprotnaopomba-sklic"/>
          <w:rFonts w:ascii="Arial" w:hAnsi="Arial" w:cs="Arial"/>
          <w:sz w:val="22"/>
          <w:szCs w:val="22"/>
          <w:lang w:eastAsia="en-US"/>
        </w:rPr>
        <w:footnoteReference w:id="3"/>
      </w:r>
      <w:r w:rsidR="002B57CB">
        <w:rPr>
          <w:rFonts w:ascii="Arial" w:hAnsi="Arial" w:cs="Arial"/>
          <w:sz w:val="22"/>
          <w:szCs w:val="22"/>
          <w:lang w:eastAsia="en-US"/>
        </w:rPr>
        <w:t xml:space="preserve"> (ZIMI). </w:t>
      </w:r>
      <w:r w:rsidRPr="001D0BBA">
        <w:rPr>
          <w:rFonts w:ascii="Arial" w:hAnsi="Arial" w:cs="Arial"/>
          <w:sz w:val="22"/>
          <w:szCs w:val="22"/>
          <w:lang w:eastAsia="en-US"/>
        </w:rPr>
        <w:t>ZIMI je poseben zakon, ki na svojem področju veljavnosti, torej na področju preprečevanje in odpravljanje diskriminacije oseb z invalidnostmi, ki temelji na invalidnosti, podrobneje določa ravnanja, ki pomenijo diskriminacijo. Upoštevaje določbi 5. člena ZIMI in tretjega odstavka 2. člena ZVarD se za osebe z invalidnostmi uporablja določbe ZVarD ali določbe ZIMI</w:t>
      </w:r>
      <w:r w:rsidR="00957E49">
        <w:rPr>
          <w:rFonts w:ascii="Arial" w:hAnsi="Arial" w:cs="Arial"/>
          <w:sz w:val="22"/>
          <w:szCs w:val="22"/>
          <w:lang w:eastAsia="en-US"/>
        </w:rPr>
        <w:t>.</w:t>
      </w:r>
    </w:p>
    <w:p w14:paraId="70E93BE8" w14:textId="77777777" w:rsidR="00EF238C" w:rsidRDefault="00EF238C" w:rsidP="00B37D1E">
      <w:pPr>
        <w:jc w:val="both"/>
        <w:rPr>
          <w:rFonts w:ascii="Arial" w:hAnsi="Arial" w:cs="Arial"/>
          <w:sz w:val="22"/>
          <w:szCs w:val="22"/>
          <w:lang w:eastAsia="en-US"/>
        </w:rPr>
      </w:pPr>
    </w:p>
    <w:p w14:paraId="6CD309BA" w14:textId="09B82D34" w:rsidR="00EF238C" w:rsidRDefault="00EF238C" w:rsidP="00B37D1E">
      <w:pPr>
        <w:jc w:val="both"/>
        <w:rPr>
          <w:rFonts w:ascii="Arial" w:hAnsi="Arial" w:cs="Arial"/>
          <w:sz w:val="22"/>
          <w:szCs w:val="22"/>
          <w:lang w:eastAsia="en-US"/>
        </w:rPr>
      </w:pPr>
      <w:r>
        <w:rPr>
          <w:rFonts w:ascii="Arial" w:hAnsi="Arial" w:cs="Arial"/>
          <w:sz w:val="22"/>
          <w:szCs w:val="22"/>
          <w:lang w:eastAsia="en-US"/>
        </w:rPr>
        <w:t xml:space="preserve">V skladu z določbo drugega odstavka </w:t>
      </w:r>
      <w:r w:rsidR="009A7EB4">
        <w:rPr>
          <w:rFonts w:ascii="Arial" w:hAnsi="Arial" w:cs="Arial"/>
          <w:sz w:val="22"/>
          <w:szCs w:val="22"/>
          <w:lang w:eastAsia="en-US"/>
        </w:rPr>
        <w:t>3</w:t>
      </w:r>
      <w:r>
        <w:rPr>
          <w:rFonts w:ascii="Arial" w:hAnsi="Arial" w:cs="Arial"/>
          <w:sz w:val="22"/>
          <w:szCs w:val="22"/>
          <w:lang w:eastAsia="en-US"/>
        </w:rPr>
        <w:t>. člena ZIMI je d</w:t>
      </w:r>
      <w:r w:rsidRPr="00EF238C">
        <w:rPr>
          <w:rFonts w:ascii="Arial" w:hAnsi="Arial" w:cs="Arial"/>
          <w:sz w:val="22"/>
          <w:szCs w:val="22"/>
          <w:lang w:eastAsia="en-US"/>
        </w:rPr>
        <w:t>iskriminacija zaradi invalidnosti posredna ali neposredna in pomeni vsako razlikovanje, izključevanje ali omejevanje zaradi invalidnosti, katerega namen ali posledica je zmanjšanje ali izničevanje enakopravnega priznavanja, uživanja ali uresničevanja vseh pravic in obveznosti na vseh ključnih področjih življenja. Neposredna diskriminacija na podlagi invalidnosti obstaja, če je bil, je ali bi lahko bil invalid zaradi invalidnosti v enakih ali podobnih situacijah obravnavan manj ugodno kot kdo drug. Posredna diskriminacija na podlagi invalidnosti pa obstaja, kadar je bil, je ali bi lahko bil invalid zaradi navidezno nevtralnega predpisa, merila ali prakse v enakih ali podobnih situacijah v manj ugodnem položaju kot kdo drug, razen če te določbe, merila ali ravnanja objektivno upravičujejo zakonit cilj in če so sredstva za dosego tega cilja ustrezna in potrebna.</w:t>
      </w:r>
    </w:p>
    <w:p w14:paraId="7802B4DF" w14:textId="77777777" w:rsidR="00EF238C" w:rsidRDefault="00EF238C" w:rsidP="00B37D1E">
      <w:pPr>
        <w:jc w:val="both"/>
        <w:rPr>
          <w:rFonts w:ascii="Arial" w:hAnsi="Arial" w:cs="Arial"/>
          <w:sz w:val="22"/>
          <w:szCs w:val="22"/>
          <w:lang w:eastAsia="en-US"/>
        </w:rPr>
      </w:pPr>
    </w:p>
    <w:p w14:paraId="62C06F58" w14:textId="50D32F41" w:rsidR="00EF238C" w:rsidRDefault="004E5208" w:rsidP="00B37D1E">
      <w:pPr>
        <w:jc w:val="both"/>
        <w:rPr>
          <w:rFonts w:ascii="Arial" w:hAnsi="Arial" w:cs="Arial"/>
          <w:sz w:val="22"/>
          <w:szCs w:val="22"/>
          <w:lang w:eastAsia="en-US"/>
        </w:rPr>
      </w:pPr>
      <w:r>
        <w:rPr>
          <w:rFonts w:ascii="Arial" w:hAnsi="Arial" w:cs="Arial"/>
          <w:sz w:val="22"/>
          <w:szCs w:val="22"/>
          <w:lang w:eastAsia="en-US"/>
        </w:rPr>
        <w:t>ZIMI v tretjem odstavku istega člena določa, da p</w:t>
      </w:r>
      <w:r w:rsidRPr="004E5208">
        <w:rPr>
          <w:rFonts w:ascii="Arial" w:hAnsi="Arial" w:cs="Arial"/>
          <w:sz w:val="22"/>
          <w:szCs w:val="22"/>
          <w:lang w:eastAsia="en-US"/>
        </w:rPr>
        <w:t>rimerna prilagoditev pomeni potrebne zakonodajne, upravne in druge ukrepe, ki ne nalagajo nesorazmernega bremena, kadar so v posameznem primeru potrebni, da se invalidom na enaki podlagi kot drugim zagotovi uživanje ali uresničevanje pravic in svoboščin.</w:t>
      </w:r>
    </w:p>
    <w:p w14:paraId="05785468" w14:textId="77777777" w:rsidR="004E5208" w:rsidRDefault="004E5208" w:rsidP="00B37D1E">
      <w:pPr>
        <w:jc w:val="both"/>
        <w:rPr>
          <w:rFonts w:ascii="Arial" w:hAnsi="Arial" w:cs="Arial"/>
          <w:sz w:val="22"/>
          <w:szCs w:val="22"/>
          <w:lang w:eastAsia="en-US"/>
        </w:rPr>
      </w:pPr>
    </w:p>
    <w:p w14:paraId="640A146F" w14:textId="0938799C" w:rsidR="002E1E4D" w:rsidRDefault="001162A7" w:rsidP="00D250B1">
      <w:pPr>
        <w:jc w:val="both"/>
        <w:rPr>
          <w:rFonts w:ascii="Arial" w:hAnsi="Arial" w:cs="Arial"/>
          <w:sz w:val="22"/>
          <w:szCs w:val="22"/>
          <w:lang w:eastAsia="en-US"/>
        </w:rPr>
      </w:pPr>
      <w:r>
        <w:rPr>
          <w:rFonts w:ascii="Arial" w:hAnsi="Arial" w:cs="Arial"/>
          <w:sz w:val="22"/>
          <w:szCs w:val="22"/>
          <w:lang w:eastAsia="en-US"/>
        </w:rPr>
        <w:t xml:space="preserve">V skladu z določbo četrtega odstavka 6. člena ZIMI </w:t>
      </w:r>
      <w:r w:rsidR="00602EF2">
        <w:rPr>
          <w:rFonts w:ascii="Arial" w:hAnsi="Arial" w:cs="Arial"/>
          <w:sz w:val="22"/>
          <w:szCs w:val="22"/>
          <w:lang w:eastAsia="en-US"/>
        </w:rPr>
        <w:t>predstavljajo z</w:t>
      </w:r>
      <w:r w:rsidR="004E5208" w:rsidRPr="004E5208">
        <w:rPr>
          <w:rFonts w:ascii="Arial" w:hAnsi="Arial" w:cs="Arial"/>
          <w:sz w:val="22"/>
          <w:szCs w:val="22"/>
          <w:lang w:eastAsia="en-US"/>
        </w:rPr>
        <w:t>agotavljanje enakih možnosti načrtovane dejavnosti, s katerimi se omogoči, da so različni deli družbe in okolja, kot so javne službe, grajeno okolje, blago in storitve, namenjene javnosti, informacije, komunikacije ipd., dostopni vsem, predvsem invalidom.</w:t>
      </w:r>
    </w:p>
    <w:p w14:paraId="72F0E6BE" w14:textId="77777777" w:rsidR="00CD5A81" w:rsidRDefault="00CD5A81" w:rsidP="00B37D1E">
      <w:pPr>
        <w:jc w:val="both"/>
        <w:rPr>
          <w:rFonts w:ascii="Arial" w:hAnsi="Arial" w:cs="Arial"/>
          <w:sz w:val="22"/>
          <w:szCs w:val="22"/>
          <w:lang w:eastAsia="en-US"/>
        </w:rPr>
      </w:pPr>
    </w:p>
    <w:p w14:paraId="4C80D91E" w14:textId="408A79E2" w:rsidR="00837068" w:rsidRDefault="00CD5A81" w:rsidP="00DE438B">
      <w:pPr>
        <w:jc w:val="both"/>
        <w:rPr>
          <w:rFonts w:ascii="Arial" w:hAnsi="Arial" w:cs="Arial"/>
          <w:sz w:val="22"/>
          <w:szCs w:val="22"/>
          <w:lang w:eastAsia="en-US"/>
        </w:rPr>
      </w:pPr>
      <w:r>
        <w:rPr>
          <w:rFonts w:ascii="Arial" w:hAnsi="Arial" w:cs="Arial"/>
          <w:sz w:val="22"/>
          <w:szCs w:val="22"/>
          <w:lang w:eastAsia="en-US"/>
        </w:rPr>
        <w:lastRenderedPageBreak/>
        <w:t>Na enake možnosti</w:t>
      </w:r>
      <w:r w:rsidR="00395507">
        <w:rPr>
          <w:rFonts w:ascii="Arial" w:hAnsi="Arial" w:cs="Arial"/>
          <w:sz w:val="22"/>
          <w:szCs w:val="22"/>
          <w:lang w:eastAsia="en-US"/>
        </w:rPr>
        <w:t xml:space="preserve"> oseb</w:t>
      </w:r>
      <w:r w:rsidR="00395507" w:rsidRPr="00395507">
        <w:rPr>
          <w:rFonts w:ascii="Arial" w:hAnsi="Arial" w:cs="Arial"/>
          <w:sz w:val="22"/>
          <w:szCs w:val="22"/>
          <w:lang w:eastAsia="en-US"/>
        </w:rPr>
        <w:t xml:space="preserve"> </w:t>
      </w:r>
      <w:r w:rsidR="00395507">
        <w:rPr>
          <w:rFonts w:ascii="Arial" w:hAnsi="Arial" w:cs="Arial"/>
          <w:sz w:val="22"/>
          <w:szCs w:val="22"/>
          <w:lang w:eastAsia="en-US"/>
        </w:rPr>
        <w:t>z invalidnostjo</w:t>
      </w:r>
      <w:r w:rsidR="00395507" w:rsidRPr="00395507">
        <w:rPr>
          <w:rFonts w:ascii="Arial" w:hAnsi="Arial" w:cs="Arial"/>
          <w:sz w:val="22"/>
          <w:szCs w:val="22"/>
          <w:lang w:eastAsia="en-US"/>
        </w:rPr>
        <w:t xml:space="preserve"> </w:t>
      </w:r>
      <w:r w:rsidR="00395507">
        <w:rPr>
          <w:rFonts w:ascii="Arial" w:hAnsi="Arial" w:cs="Arial"/>
          <w:sz w:val="22"/>
          <w:szCs w:val="22"/>
          <w:lang w:eastAsia="en-US"/>
        </w:rPr>
        <w:t>glede dostopnost</w:t>
      </w:r>
      <w:r w:rsidR="00693BF5">
        <w:rPr>
          <w:rFonts w:ascii="Arial" w:hAnsi="Arial" w:cs="Arial"/>
          <w:sz w:val="22"/>
          <w:szCs w:val="22"/>
          <w:lang w:eastAsia="en-US"/>
        </w:rPr>
        <w:t>i</w:t>
      </w:r>
      <w:r w:rsidR="00395507">
        <w:rPr>
          <w:rFonts w:ascii="Arial" w:hAnsi="Arial" w:cs="Arial"/>
          <w:sz w:val="22"/>
          <w:szCs w:val="22"/>
          <w:lang w:eastAsia="en-US"/>
        </w:rPr>
        <w:t xml:space="preserve"> prevoza v železniškem prometu</w:t>
      </w:r>
      <w:r w:rsidR="00693BF5">
        <w:rPr>
          <w:rFonts w:ascii="Arial" w:hAnsi="Arial" w:cs="Arial"/>
          <w:sz w:val="22"/>
          <w:szCs w:val="22"/>
          <w:lang w:eastAsia="en-US"/>
        </w:rPr>
        <w:t xml:space="preserve"> se nanaša 16. člen</w:t>
      </w:r>
      <w:r w:rsidR="00693BF5" w:rsidRPr="00693BF5">
        <w:rPr>
          <w:rFonts w:ascii="Arial" w:hAnsi="Arial" w:cs="Arial"/>
          <w:sz w:val="22"/>
          <w:szCs w:val="22"/>
          <w:lang w:eastAsia="en-US"/>
        </w:rPr>
        <w:t xml:space="preserve"> </w:t>
      </w:r>
      <w:r w:rsidR="00693BF5">
        <w:rPr>
          <w:rFonts w:ascii="Arial" w:hAnsi="Arial" w:cs="Arial"/>
          <w:sz w:val="22"/>
          <w:szCs w:val="22"/>
          <w:lang w:eastAsia="en-US"/>
        </w:rPr>
        <w:t xml:space="preserve">ZIMI, ki </w:t>
      </w:r>
      <w:r w:rsidR="0080387E">
        <w:rPr>
          <w:rFonts w:ascii="Arial" w:hAnsi="Arial" w:cs="Arial"/>
          <w:sz w:val="22"/>
          <w:szCs w:val="22"/>
          <w:lang w:eastAsia="en-US"/>
        </w:rPr>
        <w:t xml:space="preserve">določa, </w:t>
      </w:r>
      <w:r w:rsidR="005325E3">
        <w:rPr>
          <w:rFonts w:ascii="Arial" w:hAnsi="Arial" w:cs="Arial"/>
          <w:sz w:val="22"/>
          <w:szCs w:val="22"/>
          <w:lang w:eastAsia="en-US"/>
        </w:rPr>
        <w:t xml:space="preserve">da mora biti </w:t>
      </w:r>
      <w:r w:rsidR="0025201C">
        <w:rPr>
          <w:rFonts w:ascii="Arial" w:hAnsi="Arial" w:cs="Arial"/>
          <w:sz w:val="22"/>
          <w:szCs w:val="22"/>
          <w:lang w:eastAsia="en-US"/>
        </w:rPr>
        <w:t xml:space="preserve">osebam z invalidnostmi </w:t>
      </w:r>
      <w:r w:rsidR="005325E3" w:rsidRPr="005325E3">
        <w:rPr>
          <w:rFonts w:ascii="Arial" w:hAnsi="Arial" w:cs="Arial"/>
          <w:sz w:val="22"/>
          <w:szCs w:val="22"/>
          <w:lang w:eastAsia="en-US"/>
        </w:rPr>
        <w:t>zagotovljena enaka dostopnost do prevoza v cestnem in železniškem prometu ter pomorski in notranji plovbi.</w:t>
      </w:r>
      <w:r w:rsidR="008A5F3C">
        <w:rPr>
          <w:rFonts w:ascii="Arial" w:hAnsi="Arial" w:cs="Arial"/>
          <w:sz w:val="22"/>
          <w:szCs w:val="22"/>
          <w:lang w:eastAsia="en-US"/>
        </w:rPr>
        <w:t xml:space="preserve"> </w:t>
      </w:r>
      <w:r w:rsidR="0088549D">
        <w:rPr>
          <w:rFonts w:ascii="Arial" w:hAnsi="Arial" w:cs="Arial"/>
          <w:sz w:val="22"/>
          <w:szCs w:val="22"/>
          <w:lang w:eastAsia="en-US"/>
        </w:rPr>
        <w:t>Glede primernih prilagoditev</w:t>
      </w:r>
      <w:r w:rsidR="00804936">
        <w:rPr>
          <w:rFonts w:ascii="Arial" w:hAnsi="Arial" w:cs="Arial"/>
          <w:sz w:val="22"/>
          <w:szCs w:val="22"/>
          <w:lang w:eastAsia="en-US"/>
        </w:rPr>
        <w:t xml:space="preserve"> v železniškem prometu</w:t>
      </w:r>
      <w:r w:rsidR="0088549D">
        <w:rPr>
          <w:rFonts w:ascii="Arial" w:hAnsi="Arial" w:cs="Arial"/>
          <w:sz w:val="22"/>
          <w:szCs w:val="22"/>
          <w:lang w:eastAsia="en-US"/>
        </w:rPr>
        <w:t xml:space="preserve"> je v četrtem odstavku n</w:t>
      </w:r>
      <w:r w:rsidR="008A5F3C">
        <w:rPr>
          <w:rFonts w:ascii="Arial" w:hAnsi="Arial" w:cs="Arial"/>
          <w:sz w:val="22"/>
          <w:szCs w:val="22"/>
          <w:lang w:eastAsia="en-US"/>
        </w:rPr>
        <w:t>avedenega člena</w:t>
      </w:r>
      <w:r w:rsidR="0088549D">
        <w:rPr>
          <w:rFonts w:ascii="Arial" w:hAnsi="Arial" w:cs="Arial"/>
          <w:sz w:val="22"/>
          <w:szCs w:val="22"/>
          <w:lang w:eastAsia="en-US"/>
        </w:rPr>
        <w:t xml:space="preserve"> določeno, da</w:t>
      </w:r>
      <w:r w:rsidR="008A5F3C">
        <w:rPr>
          <w:rFonts w:ascii="Arial" w:hAnsi="Arial" w:cs="Arial"/>
          <w:sz w:val="22"/>
          <w:szCs w:val="22"/>
          <w:lang w:eastAsia="en-US"/>
        </w:rPr>
        <w:t xml:space="preserve"> </w:t>
      </w:r>
      <w:r w:rsidR="00E315BD">
        <w:rPr>
          <w:rFonts w:ascii="Arial" w:hAnsi="Arial" w:cs="Arial"/>
          <w:sz w:val="22"/>
          <w:szCs w:val="22"/>
          <w:lang w:eastAsia="en-US"/>
        </w:rPr>
        <w:t xml:space="preserve">mora </w:t>
      </w:r>
      <w:r w:rsidR="00B91DEB">
        <w:rPr>
          <w:rFonts w:ascii="Arial" w:hAnsi="Arial" w:cs="Arial"/>
          <w:sz w:val="22"/>
          <w:szCs w:val="22"/>
          <w:lang w:eastAsia="en-US"/>
        </w:rPr>
        <w:t>u</w:t>
      </w:r>
      <w:r w:rsidR="002600E6" w:rsidRPr="002600E6">
        <w:rPr>
          <w:rFonts w:ascii="Arial" w:hAnsi="Arial" w:cs="Arial"/>
          <w:sz w:val="22"/>
          <w:szCs w:val="22"/>
          <w:lang w:eastAsia="en-US"/>
        </w:rPr>
        <w:t xml:space="preserve">pravljavec javne železniške infrastrukture </w:t>
      </w:r>
      <w:r w:rsidR="00B91DEB">
        <w:rPr>
          <w:rFonts w:ascii="Arial" w:hAnsi="Arial" w:cs="Arial"/>
          <w:sz w:val="22"/>
          <w:szCs w:val="22"/>
          <w:lang w:eastAsia="en-US"/>
        </w:rPr>
        <w:t>oziroma</w:t>
      </w:r>
      <w:r w:rsidR="002600E6" w:rsidRPr="002600E6">
        <w:rPr>
          <w:rFonts w:ascii="Arial" w:hAnsi="Arial" w:cs="Arial"/>
          <w:sz w:val="22"/>
          <w:szCs w:val="22"/>
          <w:lang w:eastAsia="en-US"/>
        </w:rPr>
        <w:t xml:space="preserve"> prevoznik javnih linijskih prevozov v železniškem prometu prilagoditi vlake in drugo železniško infrastrukturo za gibalno ovirane </w:t>
      </w:r>
      <w:r w:rsidR="00B91DEB">
        <w:rPr>
          <w:rFonts w:ascii="Arial" w:hAnsi="Arial" w:cs="Arial"/>
          <w:sz w:val="22"/>
          <w:szCs w:val="22"/>
          <w:lang w:eastAsia="en-US"/>
        </w:rPr>
        <w:t>osebe</w:t>
      </w:r>
      <w:r w:rsidR="00761ED1">
        <w:rPr>
          <w:rFonts w:ascii="Arial" w:hAnsi="Arial" w:cs="Arial"/>
          <w:sz w:val="22"/>
          <w:szCs w:val="22"/>
          <w:lang w:eastAsia="en-US"/>
        </w:rPr>
        <w:t xml:space="preserve">; šesti odstavek omenjene zakonske določbe </w:t>
      </w:r>
      <w:r w:rsidR="000B4842">
        <w:rPr>
          <w:rFonts w:ascii="Arial" w:hAnsi="Arial" w:cs="Arial"/>
          <w:sz w:val="22"/>
          <w:szCs w:val="22"/>
          <w:lang w:eastAsia="en-US"/>
        </w:rPr>
        <w:t>pa zapoveduje, da je potrebno na</w:t>
      </w:r>
      <w:r w:rsidR="00EA6143" w:rsidRPr="00EA6143">
        <w:rPr>
          <w:rFonts w:ascii="Arial" w:hAnsi="Arial" w:cs="Arial"/>
          <w:sz w:val="22"/>
          <w:szCs w:val="22"/>
          <w:lang w:eastAsia="en-US"/>
        </w:rPr>
        <w:t xml:space="preserve"> pomembnejših železniških</w:t>
      </w:r>
      <w:r w:rsidR="000B4842">
        <w:rPr>
          <w:rFonts w:ascii="Arial" w:hAnsi="Arial" w:cs="Arial"/>
          <w:sz w:val="22"/>
          <w:szCs w:val="22"/>
          <w:lang w:eastAsia="en-US"/>
        </w:rPr>
        <w:t xml:space="preserve"> postajah</w:t>
      </w:r>
      <w:r w:rsidR="00EA6143" w:rsidRPr="00EA6143">
        <w:rPr>
          <w:rFonts w:ascii="Arial" w:hAnsi="Arial" w:cs="Arial"/>
          <w:sz w:val="22"/>
          <w:szCs w:val="22"/>
          <w:lang w:eastAsia="en-US"/>
        </w:rPr>
        <w:t xml:space="preserve"> gibalno oviranim </w:t>
      </w:r>
      <w:r w:rsidR="000B4842">
        <w:rPr>
          <w:rFonts w:ascii="Arial" w:hAnsi="Arial" w:cs="Arial"/>
          <w:sz w:val="22"/>
          <w:szCs w:val="22"/>
          <w:lang w:eastAsia="en-US"/>
        </w:rPr>
        <w:t>osebam z invalidnostmi</w:t>
      </w:r>
      <w:r w:rsidR="00EA6143" w:rsidRPr="00EA6143">
        <w:rPr>
          <w:rFonts w:ascii="Arial" w:hAnsi="Arial" w:cs="Arial"/>
          <w:sz w:val="22"/>
          <w:szCs w:val="22"/>
          <w:lang w:eastAsia="en-US"/>
        </w:rPr>
        <w:t xml:space="preserve"> zagotoviti nemoten vstop in izstop</w:t>
      </w:r>
      <w:r w:rsidR="000B4842">
        <w:rPr>
          <w:rFonts w:ascii="Arial" w:hAnsi="Arial" w:cs="Arial"/>
          <w:sz w:val="22"/>
          <w:szCs w:val="22"/>
          <w:lang w:eastAsia="en-US"/>
        </w:rPr>
        <w:t>.</w:t>
      </w:r>
      <w:r w:rsidR="0088549D">
        <w:rPr>
          <w:rFonts w:ascii="Arial" w:hAnsi="Arial" w:cs="Arial"/>
          <w:sz w:val="22"/>
          <w:szCs w:val="22"/>
          <w:lang w:eastAsia="en-US"/>
        </w:rPr>
        <w:t xml:space="preserve"> </w:t>
      </w:r>
      <w:r w:rsidR="008A0290">
        <w:rPr>
          <w:rFonts w:ascii="Arial" w:hAnsi="Arial" w:cs="Arial"/>
          <w:sz w:val="22"/>
          <w:szCs w:val="22"/>
          <w:lang w:eastAsia="en-US"/>
        </w:rPr>
        <w:t>R</w:t>
      </w:r>
      <w:r w:rsidR="000969AE" w:rsidRPr="000969AE">
        <w:rPr>
          <w:rFonts w:ascii="Arial" w:hAnsi="Arial" w:cs="Arial"/>
          <w:sz w:val="22"/>
          <w:szCs w:val="22"/>
          <w:lang w:eastAsia="en-US"/>
        </w:rPr>
        <w:t>ok za primerno prilagoditev prevoza potnikov v železniškem prometu</w:t>
      </w:r>
      <w:r w:rsidR="007D1D91">
        <w:rPr>
          <w:rFonts w:ascii="Arial" w:hAnsi="Arial" w:cs="Arial"/>
          <w:sz w:val="22"/>
          <w:szCs w:val="22"/>
          <w:lang w:eastAsia="en-US"/>
        </w:rPr>
        <w:t xml:space="preserve"> </w:t>
      </w:r>
      <w:r w:rsidR="008A0290">
        <w:rPr>
          <w:rFonts w:ascii="Arial" w:hAnsi="Arial" w:cs="Arial"/>
          <w:sz w:val="22"/>
          <w:szCs w:val="22"/>
          <w:lang w:eastAsia="en-US"/>
        </w:rPr>
        <w:t>iz</w:t>
      </w:r>
      <w:r w:rsidR="000969AE" w:rsidRPr="000969AE">
        <w:rPr>
          <w:rFonts w:ascii="Arial" w:hAnsi="Arial" w:cs="Arial"/>
          <w:sz w:val="22"/>
          <w:szCs w:val="22"/>
          <w:lang w:eastAsia="en-US"/>
        </w:rPr>
        <w:t xml:space="preserve"> 16. člen</w:t>
      </w:r>
      <w:r w:rsidR="008A0290">
        <w:rPr>
          <w:rFonts w:ascii="Arial" w:hAnsi="Arial" w:cs="Arial"/>
          <w:sz w:val="22"/>
          <w:szCs w:val="22"/>
          <w:lang w:eastAsia="en-US"/>
        </w:rPr>
        <w:t>a</w:t>
      </w:r>
      <w:r w:rsidR="000969AE" w:rsidRPr="000969AE">
        <w:rPr>
          <w:rFonts w:ascii="Arial" w:hAnsi="Arial" w:cs="Arial"/>
          <w:sz w:val="22"/>
          <w:szCs w:val="22"/>
          <w:lang w:eastAsia="en-US"/>
        </w:rPr>
        <w:t xml:space="preserve"> </w:t>
      </w:r>
      <w:r w:rsidR="008A0290">
        <w:rPr>
          <w:rFonts w:ascii="Arial" w:hAnsi="Arial" w:cs="Arial"/>
          <w:sz w:val="22"/>
          <w:szCs w:val="22"/>
          <w:lang w:eastAsia="en-US"/>
        </w:rPr>
        <w:t>ZIMI je bil</w:t>
      </w:r>
      <w:r w:rsidR="000969AE" w:rsidRPr="000969AE">
        <w:rPr>
          <w:rFonts w:ascii="Arial" w:hAnsi="Arial" w:cs="Arial"/>
          <w:sz w:val="22"/>
          <w:szCs w:val="22"/>
          <w:lang w:eastAsia="en-US"/>
        </w:rPr>
        <w:t xml:space="preserve"> 15 let od začetka veljavnosti </w:t>
      </w:r>
      <w:r w:rsidR="008A0290">
        <w:rPr>
          <w:rFonts w:ascii="Arial" w:hAnsi="Arial" w:cs="Arial"/>
          <w:sz w:val="22"/>
          <w:szCs w:val="22"/>
          <w:lang w:eastAsia="en-US"/>
        </w:rPr>
        <w:t xml:space="preserve">ZIMI in se je iztekel dne </w:t>
      </w:r>
      <w:r w:rsidR="00A941D1">
        <w:rPr>
          <w:rFonts w:ascii="Arial" w:hAnsi="Arial" w:cs="Arial"/>
          <w:sz w:val="22"/>
          <w:szCs w:val="22"/>
          <w:lang w:eastAsia="en-US"/>
        </w:rPr>
        <w:t>11. 12. 2025</w:t>
      </w:r>
      <w:r w:rsidR="000969AE" w:rsidRPr="000969AE">
        <w:rPr>
          <w:rFonts w:ascii="Arial" w:hAnsi="Arial" w:cs="Arial"/>
          <w:sz w:val="22"/>
          <w:szCs w:val="22"/>
          <w:lang w:eastAsia="en-US"/>
        </w:rPr>
        <w:t>.</w:t>
      </w:r>
      <w:r w:rsidR="008A0290" w:rsidRPr="008A0290">
        <w:rPr>
          <w:rFonts w:ascii="Arial" w:hAnsi="Arial" w:cs="Arial"/>
          <w:sz w:val="22"/>
          <w:szCs w:val="22"/>
          <w:lang w:eastAsia="en-US"/>
        </w:rPr>
        <w:t xml:space="preserve"> </w:t>
      </w:r>
    </w:p>
    <w:p w14:paraId="7111D42E" w14:textId="77777777" w:rsidR="000B753B" w:rsidRDefault="000B753B" w:rsidP="00B37D1E">
      <w:pPr>
        <w:jc w:val="both"/>
        <w:rPr>
          <w:rFonts w:ascii="Arial" w:hAnsi="Arial" w:cs="Arial"/>
          <w:sz w:val="22"/>
          <w:szCs w:val="22"/>
          <w:lang w:eastAsia="en-US"/>
        </w:rPr>
      </w:pPr>
    </w:p>
    <w:p w14:paraId="3A0D1ED7" w14:textId="79C5A17E" w:rsidR="0049578D" w:rsidRPr="00494DF0" w:rsidRDefault="00494DF0" w:rsidP="00494DF0">
      <w:pPr>
        <w:jc w:val="center"/>
        <w:rPr>
          <w:rFonts w:ascii="Arial" w:hAnsi="Arial" w:cs="Arial"/>
          <w:sz w:val="22"/>
          <w:szCs w:val="22"/>
          <w:lang w:eastAsia="en-US"/>
        </w:rPr>
      </w:pPr>
      <w:r>
        <w:rPr>
          <w:rFonts w:ascii="Arial" w:hAnsi="Arial" w:cs="Arial"/>
          <w:sz w:val="22"/>
          <w:szCs w:val="22"/>
          <w:lang w:eastAsia="en-US"/>
        </w:rPr>
        <w:t>*</w:t>
      </w:r>
    </w:p>
    <w:p w14:paraId="4D3BB69B" w14:textId="77777777" w:rsidR="0049578D" w:rsidRDefault="0049578D" w:rsidP="00B37D1E">
      <w:pPr>
        <w:jc w:val="both"/>
        <w:rPr>
          <w:rFonts w:ascii="Arial" w:hAnsi="Arial" w:cs="Arial"/>
          <w:sz w:val="22"/>
          <w:szCs w:val="22"/>
          <w:lang w:eastAsia="en-US"/>
        </w:rPr>
      </w:pPr>
    </w:p>
    <w:p w14:paraId="5B3B679F" w14:textId="5A84747E" w:rsidR="00BB43D3" w:rsidRDefault="005E151C" w:rsidP="00B37D1E">
      <w:pPr>
        <w:jc w:val="both"/>
        <w:rPr>
          <w:rFonts w:ascii="Arial" w:hAnsi="Arial" w:cs="Arial"/>
          <w:sz w:val="22"/>
          <w:szCs w:val="22"/>
          <w:lang w:eastAsia="en-US"/>
        </w:rPr>
      </w:pPr>
      <w:r>
        <w:rPr>
          <w:rFonts w:ascii="Arial" w:hAnsi="Arial" w:cs="Arial"/>
          <w:sz w:val="22"/>
          <w:szCs w:val="22"/>
          <w:lang w:eastAsia="en-US"/>
        </w:rPr>
        <w:t>Na p</w:t>
      </w:r>
      <w:r w:rsidR="00793EB5">
        <w:rPr>
          <w:rFonts w:ascii="Arial" w:hAnsi="Arial" w:cs="Arial"/>
          <w:sz w:val="22"/>
          <w:szCs w:val="22"/>
          <w:lang w:eastAsia="en-US"/>
        </w:rPr>
        <w:t>ravice p</w:t>
      </w:r>
      <w:r w:rsidR="001E729B">
        <w:rPr>
          <w:rFonts w:ascii="Arial" w:hAnsi="Arial" w:cs="Arial"/>
          <w:sz w:val="22"/>
          <w:szCs w:val="22"/>
          <w:lang w:eastAsia="en-US"/>
        </w:rPr>
        <w:t xml:space="preserve">otnikov z invalidnostmi v železniškem prometu </w:t>
      </w:r>
      <w:r>
        <w:rPr>
          <w:rFonts w:ascii="Arial" w:hAnsi="Arial" w:cs="Arial"/>
          <w:sz w:val="22"/>
          <w:szCs w:val="22"/>
          <w:lang w:eastAsia="en-US"/>
        </w:rPr>
        <w:t>se nanaša</w:t>
      </w:r>
      <w:r w:rsidR="00793EB5">
        <w:rPr>
          <w:rFonts w:ascii="Arial" w:hAnsi="Arial" w:cs="Arial"/>
          <w:sz w:val="22"/>
          <w:szCs w:val="22"/>
          <w:lang w:eastAsia="en-US"/>
        </w:rPr>
        <w:t xml:space="preserve"> tudi</w:t>
      </w:r>
      <w:r w:rsidR="00BA4918" w:rsidRPr="00BA4918">
        <w:rPr>
          <w:rFonts w:ascii="Arial" w:hAnsi="Arial" w:cs="Arial"/>
          <w:sz w:val="22"/>
          <w:szCs w:val="22"/>
          <w:lang w:eastAsia="en-US"/>
        </w:rPr>
        <w:t xml:space="preserve"> U</w:t>
      </w:r>
      <w:r w:rsidR="001E729B" w:rsidRPr="00BA4918">
        <w:rPr>
          <w:rFonts w:ascii="Arial" w:hAnsi="Arial" w:cs="Arial"/>
          <w:sz w:val="22"/>
          <w:szCs w:val="22"/>
          <w:lang w:eastAsia="en-US"/>
        </w:rPr>
        <w:t>redba</w:t>
      </w:r>
      <w:r w:rsidR="00933CE0">
        <w:rPr>
          <w:rStyle w:val="Sprotnaopomba-sklic"/>
          <w:rFonts w:ascii="Arial" w:hAnsi="Arial" w:cs="Arial"/>
          <w:sz w:val="22"/>
          <w:szCs w:val="22"/>
          <w:lang w:eastAsia="en-US"/>
        </w:rPr>
        <w:footnoteReference w:id="4"/>
      </w:r>
      <w:r w:rsidR="00BA4918" w:rsidRPr="00BA4918">
        <w:rPr>
          <w:rFonts w:ascii="Arial" w:hAnsi="Arial" w:cs="Arial"/>
          <w:sz w:val="22"/>
          <w:szCs w:val="22"/>
          <w:lang w:eastAsia="en-US"/>
        </w:rPr>
        <w:t xml:space="preserve"> 2021/782 o pravicah in obveznostih potnikov v železniškem prometu</w:t>
      </w:r>
      <w:r w:rsidR="004A5A08">
        <w:rPr>
          <w:rFonts w:ascii="Arial" w:hAnsi="Arial" w:cs="Arial"/>
          <w:sz w:val="22"/>
          <w:szCs w:val="22"/>
          <w:lang w:eastAsia="en-US"/>
        </w:rPr>
        <w:t xml:space="preserve"> (Uredba 2021/782)</w:t>
      </w:r>
      <w:r w:rsidR="00B774FD">
        <w:rPr>
          <w:rFonts w:ascii="Arial" w:hAnsi="Arial" w:cs="Arial"/>
          <w:sz w:val="22"/>
          <w:szCs w:val="22"/>
          <w:lang w:eastAsia="en-US"/>
        </w:rPr>
        <w:t xml:space="preserve">, ki </w:t>
      </w:r>
      <w:r w:rsidR="00E97A4A">
        <w:rPr>
          <w:rFonts w:ascii="Arial" w:hAnsi="Arial" w:cs="Arial"/>
          <w:sz w:val="22"/>
          <w:szCs w:val="22"/>
          <w:lang w:eastAsia="en-US"/>
        </w:rPr>
        <w:t xml:space="preserve">je v celoti zavezujoča in </w:t>
      </w:r>
      <w:r w:rsidR="00B774FD">
        <w:rPr>
          <w:rFonts w:ascii="Arial" w:hAnsi="Arial" w:cs="Arial"/>
          <w:sz w:val="22"/>
          <w:szCs w:val="22"/>
          <w:lang w:eastAsia="en-US"/>
        </w:rPr>
        <w:t xml:space="preserve">se od </w:t>
      </w:r>
      <w:r w:rsidR="00E97A4A">
        <w:rPr>
          <w:rFonts w:ascii="Arial" w:hAnsi="Arial" w:cs="Arial"/>
          <w:sz w:val="22"/>
          <w:szCs w:val="22"/>
          <w:lang w:eastAsia="en-US"/>
        </w:rPr>
        <w:t>dne 7. 6. 2023 uporablja v vseh državah članicah EU</w:t>
      </w:r>
      <w:r w:rsidR="00A25121">
        <w:rPr>
          <w:rFonts w:ascii="Arial" w:hAnsi="Arial" w:cs="Arial"/>
          <w:sz w:val="22"/>
          <w:szCs w:val="22"/>
          <w:lang w:eastAsia="en-US"/>
        </w:rPr>
        <w:t>, torej tudi v Sloveniji</w:t>
      </w:r>
      <w:r w:rsidR="00B5756D">
        <w:rPr>
          <w:rFonts w:ascii="Arial" w:hAnsi="Arial" w:cs="Arial"/>
          <w:sz w:val="22"/>
          <w:szCs w:val="22"/>
          <w:lang w:eastAsia="en-US"/>
        </w:rPr>
        <w:t xml:space="preserve">. </w:t>
      </w:r>
      <w:r w:rsidR="004C2312">
        <w:rPr>
          <w:rFonts w:ascii="Arial" w:hAnsi="Arial" w:cs="Arial"/>
          <w:sz w:val="22"/>
          <w:szCs w:val="22"/>
          <w:lang w:eastAsia="en-US"/>
        </w:rPr>
        <w:t xml:space="preserve">V skladu </w:t>
      </w:r>
      <w:r w:rsidR="006654D9">
        <w:rPr>
          <w:rFonts w:ascii="Arial" w:hAnsi="Arial" w:cs="Arial"/>
          <w:sz w:val="22"/>
          <w:szCs w:val="22"/>
          <w:lang w:eastAsia="en-US"/>
        </w:rPr>
        <w:t>s 23. členom</w:t>
      </w:r>
      <w:r w:rsidR="004C2312">
        <w:rPr>
          <w:rFonts w:ascii="Arial" w:hAnsi="Arial" w:cs="Arial"/>
          <w:sz w:val="22"/>
          <w:szCs w:val="22"/>
          <w:lang w:eastAsia="en-US"/>
        </w:rPr>
        <w:t xml:space="preserve"> </w:t>
      </w:r>
      <w:bookmarkStart w:id="14" w:name="_Hlk230006606"/>
      <w:r w:rsidR="004C2312">
        <w:rPr>
          <w:rFonts w:ascii="Arial" w:hAnsi="Arial" w:cs="Arial"/>
          <w:sz w:val="22"/>
          <w:szCs w:val="22"/>
          <w:lang w:eastAsia="en-US"/>
        </w:rPr>
        <w:t>Uredb</w:t>
      </w:r>
      <w:r w:rsidR="006654D9">
        <w:rPr>
          <w:rFonts w:ascii="Arial" w:hAnsi="Arial" w:cs="Arial"/>
          <w:sz w:val="22"/>
          <w:szCs w:val="22"/>
          <w:lang w:eastAsia="en-US"/>
        </w:rPr>
        <w:t>e</w:t>
      </w:r>
      <w:r w:rsidR="004C2312">
        <w:rPr>
          <w:rFonts w:ascii="Arial" w:hAnsi="Arial" w:cs="Arial"/>
          <w:sz w:val="22"/>
          <w:szCs w:val="22"/>
          <w:lang w:eastAsia="en-US"/>
        </w:rPr>
        <w:t xml:space="preserve"> 2021/782 </w:t>
      </w:r>
      <w:bookmarkEnd w:id="14"/>
      <w:r w:rsidR="00A1056C">
        <w:rPr>
          <w:rFonts w:ascii="Arial" w:hAnsi="Arial" w:cs="Arial"/>
          <w:sz w:val="22"/>
          <w:szCs w:val="22"/>
          <w:lang w:eastAsia="en-US"/>
        </w:rPr>
        <w:t>mora</w:t>
      </w:r>
      <w:r w:rsidR="006654D9">
        <w:rPr>
          <w:rFonts w:ascii="Arial" w:hAnsi="Arial" w:cs="Arial"/>
          <w:sz w:val="22"/>
          <w:szCs w:val="22"/>
          <w:lang w:eastAsia="en-US"/>
        </w:rPr>
        <w:t>jo SŽ kot</w:t>
      </w:r>
      <w:r w:rsidR="00A1056C">
        <w:rPr>
          <w:rFonts w:ascii="Arial" w:hAnsi="Arial" w:cs="Arial"/>
          <w:sz w:val="22"/>
          <w:szCs w:val="22"/>
          <w:lang w:eastAsia="en-US"/>
        </w:rPr>
        <w:t xml:space="preserve"> upravljalec postaj </w:t>
      </w:r>
      <w:r w:rsidR="006654D9">
        <w:rPr>
          <w:rFonts w:ascii="Arial" w:hAnsi="Arial" w:cs="Arial"/>
          <w:sz w:val="22"/>
          <w:szCs w:val="22"/>
          <w:lang w:eastAsia="en-US"/>
        </w:rPr>
        <w:t>oziroma</w:t>
      </w:r>
      <w:r w:rsidR="00A1056C">
        <w:rPr>
          <w:rFonts w:ascii="Arial" w:hAnsi="Arial" w:cs="Arial"/>
          <w:sz w:val="22"/>
          <w:szCs w:val="22"/>
          <w:lang w:eastAsia="en-US"/>
        </w:rPr>
        <w:t xml:space="preserve"> prevoznik v železniškem prometu i</w:t>
      </w:r>
      <w:r w:rsidR="00AF7D39" w:rsidRPr="00AF7D39">
        <w:rPr>
          <w:rFonts w:ascii="Arial" w:hAnsi="Arial" w:cs="Arial"/>
          <w:sz w:val="22"/>
          <w:szCs w:val="22"/>
          <w:lang w:eastAsia="en-US"/>
        </w:rPr>
        <w:t>nvalidnim osebam in osebam z omejeno mobilnostjo</w:t>
      </w:r>
      <w:r w:rsidR="008334CF">
        <w:rPr>
          <w:rFonts w:ascii="Arial" w:hAnsi="Arial" w:cs="Arial"/>
          <w:sz w:val="22"/>
          <w:szCs w:val="22"/>
          <w:lang w:eastAsia="en-US"/>
        </w:rPr>
        <w:t>, kadar so o tem obveščeni vsaj 24 ur</w:t>
      </w:r>
      <w:r w:rsidR="00E211B0">
        <w:rPr>
          <w:rFonts w:ascii="Arial" w:hAnsi="Arial" w:cs="Arial"/>
          <w:sz w:val="22"/>
          <w:szCs w:val="22"/>
          <w:lang w:eastAsia="en-US"/>
        </w:rPr>
        <w:t xml:space="preserve"> preden je pomoč potrebna,</w:t>
      </w:r>
      <w:r w:rsidR="00AF7D39" w:rsidRPr="00AF7D39">
        <w:rPr>
          <w:rFonts w:ascii="Arial" w:hAnsi="Arial" w:cs="Arial"/>
          <w:sz w:val="22"/>
          <w:szCs w:val="22"/>
          <w:lang w:eastAsia="en-US"/>
        </w:rPr>
        <w:t xml:space="preserve"> zagotovi</w:t>
      </w:r>
      <w:r w:rsidR="00A1056C">
        <w:rPr>
          <w:rFonts w:ascii="Arial" w:hAnsi="Arial" w:cs="Arial"/>
          <w:sz w:val="22"/>
          <w:szCs w:val="22"/>
          <w:lang w:eastAsia="en-US"/>
        </w:rPr>
        <w:t>ti</w:t>
      </w:r>
      <w:r w:rsidR="00AF7D39" w:rsidRPr="00AF7D39">
        <w:rPr>
          <w:rFonts w:ascii="Arial" w:hAnsi="Arial" w:cs="Arial"/>
          <w:sz w:val="22"/>
          <w:szCs w:val="22"/>
          <w:lang w:eastAsia="en-US"/>
        </w:rPr>
        <w:t xml:space="preserve"> </w:t>
      </w:r>
      <w:r w:rsidR="004C2312">
        <w:rPr>
          <w:rFonts w:ascii="Arial" w:hAnsi="Arial" w:cs="Arial"/>
          <w:sz w:val="22"/>
          <w:szCs w:val="22"/>
          <w:lang w:eastAsia="en-US"/>
        </w:rPr>
        <w:t xml:space="preserve">pomoč </w:t>
      </w:r>
      <w:r w:rsidR="00941581">
        <w:rPr>
          <w:rFonts w:ascii="Arial" w:hAnsi="Arial" w:cs="Arial"/>
          <w:sz w:val="22"/>
          <w:szCs w:val="22"/>
          <w:lang w:eastAsia="en-US"/>
        </w:rPr>
        <w:t xml:space="preserve">pri vstopu na vlak in izstopu iz njega, </w:t>
      </w:r>
      <w:r w:rsidR="009F4A72">
        <w:rPr>
          <w:rFonts w:ascii="Arial" w:hAnsi="Arial" w:cs="Arial"/>
          <w:sz w:val="22"/>
          <w:szCs w:val="22"/>
          <w:lang w:eastAsia="en-US"/>
        </w:rPr>
        <w:t>na železniških postajah in na vlaku</w:t>
      </w:r>
      <w:r w:rsidR="00F71EEE">
        <w:rPr>
          <w:rFonts w:ascii="Arial" w:hAnsi="Arial" w:cs="Arial"/>
          <w:sz w:val="22"/>
          <w:szCs w:val="22"/>
          <w:lang w:eastAsia="en-US"/>
        </w:rPr>
        <w:t>,</w:t>
      </w:r>
      <w:r w:rsidR="00F22F22">
        <w:rPr>
          <w:rFonts w:ascii="Arial" w:hAnsi="Arial" w:cs="Arial"/>
          <w:sz w:val="22"/>
          <w:szCs w:val="22"/>
          <w:lang w:eastAsia="en-US"/>
        </w:rPr>
        <w:t xml:space="preserve"> </w:t>
      </w:r>
      <w:r w:rsidR="005F0C33">
        <w:rPr>
          <w:rFonts w:ascii="Arial" w:hAnsi="Arial" w:cs="Arial"/>
          <w:sz w:val="22"/>
          <w:szCs w:val="22"/>
          <w:lang w:eastAsia="en-US"/>
        </w:rPr>
        <w:t xml:space="preserve">tako da jim zagotovijo </w:t>
      </w:r>
      <w:r w:rsidR="00CF7814" w:rsidRPr="00CF7814">
        <w:rPr>
          <w:rFonts w:ascii="Arial" w:hAnsi="Arial" w:cs="Arial"/>
          <w:sz w:val="22"/>
          <w:szCs w:val="22"/>
          <w:lang w:eastAsia="en-US"/>
        </w:rPr>
        <w:t>brezplačno pomoč z vzpostavitvijo mehanizma z enkratnim obvestilom</w:t>
      </w:r>
      <w:r w:rsidR="008C3EC6">
        <w:rPr>
          <w:rFonts w:ascii="Arial" w:hAnsi="Arial" w:cs="Arial"/>
          <w:sz w:val="22"/>
          <w:szCs w:val="22"/>
          <w:lang w:eastAsia="en-US"/>
        </w:rPr>
        <w:t xml:space="preserve">. Navedeno pomeni, da so SŽ </w:t>
      </w:r>
      <w:r w:rsidR="00C01622">
        <w:rPr>
          <w:rFonts w:ascii="Arial" w:hAnsi="Arial" w:cs="Arial"/>
          <w:sz w:val="22"/>
          <w:szCs w:val="22"/>
          <w:lang w:eastAsia="en-US"/>
        </w:rPr>
        <w:t xml:space="preserve">gibalno oviranim osebam </w:t>
      </w:r>
      <w:r w:rsidR="008C3EC6">
        <w:rPr>
          <w:rFonts w:ascii="Arial" w:hAnsi="Arial" w:cs="Arial"/>
          <w:sz w:val="22"/>
          <w:szCs w:val="22"/>
          <w:lang w:eastAsia="en-US"/>
        </w:rPr>
        <w:t>dolžne zagotoviti</w:t>
      </w:r>
      <w:r w:rsidR="00CF7814" w:rsidRPr="00CF7814">
        <w:rPr>
          <w:rFonts w:ascii="Arial" w:hAnsi="Arial" w:cs="Arial"/>
          <w:sz w:val="22"/>
          <w:szCs w:val="22"/>
          <w:lang w:eastAsia="en-US"/>
        </w:rPr>
        <w:t xml:space="preserve"> pomoč</w:t>
      </w:r>
      <w:r w:rsidR="00C01622">
        <w:rPr>
          <w:rFonts w:ascii="Arial" w:hAnsi="Arial" w:cs="Arial"/>
          <w:sz w:val="22"/>
          <w:szCs w:val="22"/>
          <w:lang w:eastAsia="en-US"/>
        </w:rPr>
        <w:t xml:space="preserve"> </w:t>
      </w:r>
      <w:r w:rsidR="00C01622" w:rsidRPr="00C01622">
        <w:rPr>
          <w:rFonts w:ascii="Arial" w:hAnsi="Arial" w:cs="Arial"/>
          <w:sz w:val="22"/>
          <w:szCs w:val="22"/>
          <w:lang w:eastAsia="en-US"/>
        </w:rPr>
        <w:t>pri vstopu na vlak in izstopu iz njega, na železniških postajah in na vlaku</w:t>
      </w:r>
      <w:r w:rsidR="00C01622">
        <w:rPr>
          <w:rFonts w:ascii="Arial" w:hAnsi="Arial" w:cs="Arial"/>
          <w:sz w:val="22"/>
          <w:szCs w:val="22"/>
          <w:lang w:eastAsia="en-US"/>
        </w:rPr>
        <w:t>,</w:t>
      </w:r>
      <w:r w:rsidR="00CF7814" w:rsidRPr="00CF7814">
        <w:rPr>
          <w:rFonts w:ascii="Arial" w:hAnsi="Arial" w:cs="Arial"/>
          <w:sz w:val="22"/>
          <w:szCs w:val="22"/>
          <w:lang w:eastAsia="en-US"/>
        </w:rPr>
        <w:t xml:space="preserve"> pod pogojem, da </w:t>
      </w:r>
      <w:r w:rsidR="009A5041">
        <w:rPr>
          <w:rFonts w:ascii="Arial" w:hAnsi="Arial" w:cs="Arial"/>
          <w:sz w:val="22"/>
          <w:szCs w:val="22"/>
          <w:lang w:eastAsia="en-US"/>
        </w:rPr>
        <w:t xml:space="preserve">so </w:t>
      </w:r>
      <w:r w:rsidR="00F614AE">
        <w:rPr>
          <w:rFonts w:ascii="Arial" w:hAnsi="Arial" w:cs="Arial"/>
          <w:sz w:val="22"/>
          <w:szCs w:val="22"/>
          <w:lang w:eastAsia="en-US"/>
        </w:rPr>
        <w:t>o tem obveščen</w:t>
      </w:r>
      <w:r w:rsidR="00C01622">
        <w:rPr>
          <w:rFonts w:ascii="Arial" w:hAnsi="Arial" w:cs="Arial"/>
          <w:sz w:val="22"/>
          <w:szCs w:val="22"/>
          <w:lang w:eastAsia="en-US"/>
        </w:rPr>
        <w:t>e</w:t>
      </w:r>
      <w:r w:rsidR="00F614AE">
        <w:rPr>
          <w:rFonts w:ascii="Arial" w:hAnsi="Arial" w:cs="Arial"/>
          <w:sz w:val="22"/>
          <w:szCs w:val="22"/>
          <w:lang w:eastAsia="en-US"/>
        </w:rPr>
        <w:t xml:space="preserve"> </w:t>
      </w:r>
      <w:r w:rsidR="009A5041">
        <w:rPr>
          <w:rFonts w:ascii="Arial" w:hAnsi="Arial" w:cs="Arial"/>
          <w:sz w:val="22"/>
          <w:szCs w:val="22"/>
          <w:lang w:eastAsia="en-US"/>
        </w:rPr>
        <w:t xml:space="preserve">vsaj 24 ur </w:t>
      </w:r>
      <w:r w:rsidR="00F614AE">
        <w:rPr>
          <w:rFonts w:ascii="Arial" w:hAnsi="Arial" w:cs="Arial"/>
          <w:sz w:val="22"/>
          <w:szCs w:val="22"/>
          <w:lang w:eastAsia="en-US"/>
        </w:rPr>
        <w:t>prej</w:t>
      </w:r>
      <w:r w:rsidR="00CF7814" w:rsidRPr="00CF7814">
        <w:rPr>
          <w:rFonts w:ascii="Arial" w:hAnsi="Arial" w:cs="Arial"/>
          <w:sz w:val="22"/>
          <w:szCs w:val="22"/>
          <w:lang w:eastAsia="en-US"/>
        </w:rPr>
        <w:t xml:space="preserve">. </w:t>
      </w:r>
    </w:p>
    <w:p w14:paraId="614F39A1" w14:textId="77777777" w:rsidR="00906F02" w:rsidRDefault="00906F02" w:rsidP="00B37D1E">
      <w:pPr>
        <w:jc w:val="both"/>
        <w:rPr>
          <w:rFonts w:ascii="Arial" w:hAnsi="Arial" w:cs="Arial"/>
          <w:sz w:val="22"/>
          <w:szCs w:val="22"/>
          <w:lang w:eastAsia="en-US"/>
        </w:rPr>
      </w:pPr>
    </w:p>
    <w:p w14:paraId="62EC78A8" w14:textId="24DDAAA3" w:rsidR="00906F02" w:rsidRDefault="00906F02" w:rsidP="00906F02">
      <w:pPr>
        <w:jc w:val="center"/>
        <w:rPr>
          <w:rFonts w:ascii="Arial" w:hAnsi="Arial" w:cs="Arial"/>
          <w:sz w:val="22"/>
          <w:szCs w:val="22"/>
          <w:lang w:eastAsia="en-US"/>
        </w:rPr>
      </w:pPr>
      <w:r>
        <w:rPr>
          <w:rFonts w:ascii="Arial" w:hAnsi="Arial" w:cs="Arial"/>
          <w:sz w:val="22"/>
          <w:szCs w:val="22"/>
          <w:lang w:eastAsia="en-US"/>
        </w:rPr>
        <w:t>*</w:t>
      </w:r>
    </w:p>
    <w:p w14:paraId="6AB0DDCC" w14:textId="77777777" w:rsidR="00906F02" w:rsidRDefault="00906F02" w:rsidP="00B37D1E">
      <w:pPr>
        <w:jc w:val="both"/>
        <w:rPr>
          <w:rFonts w:ascii="Arial" w:hAnsi="Arial" w:cs="Arial"/>
          <w:sz w:val="22"/>
          <w:szCs w:val="22"/>
          <w:lang w:eastAsia="en-US"/>
        </w:rPr>
      </w:pPr>
    </w:p>
    <w:p w14:paraId="6689CCC6" w14:textId="4A96B5B3" w:rsidR="00092EB8" w:rsidRDefault="00296842" w:rsidP="00890D0C">
      <w:pPr>
        <w:jc w:val="both"/>
        <w:rPr>
          <w:rFonts w:ascii="Arial" w:hAnsi="Arial" w:cs="Arial"/>
          <w:sz w:val="22"/>
          <w:szCs w:val="22"/>
          <w:lang w:eastAsia="en-US"/>
        </w:rPr>
      </w:pPr>
      <w:r>
        <w:rPr>
          <w:rFonts w:ascii="Arial" w:hAnsi="Arial" w:cs="Arial"/>
          <w:sz w:val="22"/>
          <w:szCs w:val="22"/>
          <w:lang w:eastAsia="en-US"/>
        </w:rPr>
        <w:t>Na mednarodnopravni ravni</w:t>
      </w:r>
      <w:r w:rsidRPr="00296842">
        <w:rPr>
          <w:rFonts w:ascii="Arial" w:hAnsi="Arial" w:cs="Arial"/>
          <w:sz w:val="22"/>
          <w:szCs w:val="22"/>
          <w:lang w:eastAsia="en-US"/>
        </w:rPr>
        <w:t xml:space="preserve"> organe EU kot tudi države članice EU neposredno obvezuje </w:t>
      </w:r>
      <w:r w:rsidR="00D83D2D">
        <w:rPr>
          <w:rFonts w:ascii="Arial" w:hAnsi="Arial" w:cs="Arial"/>
          <w:sz w:val="22"/>
          <w:szCs w:val="22"/>
          <w:lang w:eastAsia="en-US"/>
        </w:rPr>
        <w:t>Mednarodna konvencija o pravicah oseb z invalidnostmi</w:t>
      </w:r>
      <w:r w:rsidR="00D83D2D">
        <w:rPr>
          <w:rStyle w:val="Sprotnaopomba-sklic"/>
          <w:rFonts w:ascii="Arial" w:hAnsi="Arial" w:cs="Arial"/>
          <w:sz w:val="22"/>
          <w:szCs w:val="22"/>
          <w:lang w:eastAsia="en-US"/>
        </w:rPr>
        <w:footnoteReference w:id="5"/>
      </w:r>
      <w:r w:rsidR="00D83D2D">
        <w:rPr>
          <w:rFonts w:ascii="Arial" w:hAnsi="Arial" w:cs="Arial"/>
          <w:sz w:val="22"/>
          <w:szCs w:val="22"/>
          <w:lang w:eastAsia="en-US"/>
        </w:rPr>
        <w:t xml:space="preserve"> (</w:t>
      </w:r>
      <w:r w:rsidRPr="00296842">
        <w:rPr>
          <w:rFonts w:ascii="Arial" w:hAnsi="Arial" w:cs="Arial"/>
          <w:sz w:val="22"/>
          <w:szCs w:val="22"/>
          <w:lang w:eastAsia="en-US"/>
        </w:rPr>
        <w:t>MKPI</w:t>
      </w:r>
      <w:r w:rsidR="00D83D2D">
        <w:rPr>
          <w:rFonts w:ascii="Arial" w:hAnsi="Arial" w:cs="Arial"/>
          <w:sz w:val="22"/>
          <w:szCs w:val="22"/>
          <w:lang w:eastAsia="en-US"/>
        </w:rPr>
        <w:t>)</w:t>
      </w:r>
      <w:r w:rsidRPr="00296842">
        <w:rPr>
          <w:rFonts w:ascii="Arial" w:hAnsi="Arial" w:cs="Arial"/>
          <w:sz w:val="22"/>
          <w:szCs w:val="22"/>
          <w:lang w:eastAsia="en-US"/>
        </w:rPr>
        <w:t>.</w:t>
      </w:r>
      <w:r w:rsidR="00C10F18">
        <w:rPr>
          <w:rFonts w:ascii="Arial" w:hAnsi="Arial" w:cs="Arial"/>
          <w:sz w:val="22"/>
          <w:szCs w:val="22"/>
          <w:lang w:eastAsia="en-US"/>
        </w:rPr>
        <w:t xml:space="preserve"> Ta v </w:t>
      </w:r>
      <w:r w:rsidR="00D3231B">
        <w:rPr>
          <w:rFonts w:ascii="Arial" w:hAnsi="Arial" w:cs="Arial"/>
          <w:sz w:val="22"/>
          <w:szCs w:val="22"/>
          <w:lang w:eastAsia="en-US"/>
        </w:rPr>
        <w:t xml:space="preserve">2. členu določa, da pomeni </w:t>
      </w:r>
      <w:r w:rsidR="00D3231B" w:rsidRPr="00D3231B">
        <w:rPr>
          <w:rFonts w:ascii="Arial" w:hAnsi="Arial" w:cs="Arial"/>
          <w:sz w:val="22"/>
          <w:szCs w:val="22"/>
          <w:lang w:eastAsia="en-US"/>
        </w:rPr>
        <w:t>diskriminacija zaradi invalidnosti</w:t>
      </w:r>
      <w:r w:rsidR="00D3231B">
        <w:rPr>
          <w:rFonts w:ascii="Arial" w:hAnsi="Arial" w:cs="Arial"/>
          <w:sz w:val="22"/>
          <w:szCs w:val="22"/>
          <w:lang w:eastAsia="en-US"/>
        </w:rPr>
        <w:t xml:space="preserve"> </w:t>
      </w:r>
      <w:r w:rsidR="00D3231B" w:rsidRPr="00D3231B">
        <w:rPr>
          <w:rFonts w:ascii="Arial" w:hAnsi="Arial" w:cs="Arial"/>
          <w:sz w:val="22"/>
          <w:szCs w:val="22"/>
          <w:lang w:eastAsia="en-US"/>
        </w:rPr>
        <w:t xml:space="preserve">vsako razlikovanje, izključevanje ali omejevanje zaradi invalidnosti z namenom ali posledico zmanjšanja ali izničevanja enakopravnega priznavanja, uživanja ali uresničevanja vseh človekovih pravic in temeljnih svoboščin na političnem, gospodarskem, socialnem, kulturnem, civilnem ali drugem področju. </w:t>
      </w:r>
      <w:r w:rsidR="00430315">
        <w:rPr>
          <w:rFonts w:ascii="Arial" w:hAnsi="Arial" w:cs="Arial"/>
          <w:sz w:val="22"/>
          <w:szCs w:val="22"/>
          <w:lang w:eastAsia="en-US"/>
        </w:rPr>
        <w:t>Diskriminacija zaradi invalidnosti skladno z MKPI v</w:t>
      </w:r>
      <w:r w:rsidR="00D3231B" w:rsidRPr="00D3231B">
        <w:rPr>
          <w:rFonts w:ascii="Arial" w:hAnsi="Arial" w:cs="Arial"/>
          <w:sz w:val="22"/>
          <w:szCs w:val="22"/>
          <w:lang w:eastAsia="en-US"/>
        </w:rPr>
        <w:t>ključuje vse oblike diskriminacije, tudi odklonitev primerne prilagoditve</w:t>
      </w:r>
      <w:r w:rsidR="00430315">
        <w:rPr>
          <w:rFonts w:ascii="Arial" w:hAnsi="Arial" w:cs="Arial"/>
          <w:sz w:val="22"/>
          <w:szCs w:val="22"/>
          <w:lang w:eastAsia="en-US"/>
        </w:rPr>
        <w:t>.</w:t>
      </w:r>
      <w:r w:rsidR="00584515">
        <w:rPr>
          <w:rFonts w:ascii="Arial" w:hAnsi="Arial" w:cs="Arial"/>
          <w:sz w:val="22"/>
          <w:szCs w:val="22"/>
          <w:lang w:eastAsia="en-US"/>
        </w:rPr>
        <w:t xml:space="preserve"> </w:t>
      </w:r>
    </w:p>
    <w:p w14:paraId="3C6CA5A0" w14:textId="77777777" w:rsidR="00092EB8" w:rsidRDefault="00092EB8" w:rsidP="00890D0C">
      <w:pPr>
        <w:jc w:val="both"/>
        <w:rPr>
          <w:rFonts w:ascii="Arial" w:hAnsi="Arial" w:cs="Arial"/>
          <w:sz w:val="22"/>
          <w:szCs w:val="22"/>
          <w:lang w:eastAsia="en-US"/>
        </w:rPr>
      </w:pPr>
    </w:p>
    <w:p w14:paraId="23D2E399" w14:textId="627729FD" w:rsidR="004A774A" w:rsidRDefault="00584515" w:rsidP="005B1B97">
      <w:pPr>
        <w:jc w:val="both"/>
        <w:rPr>
          <w:rFonts w:ascii="Arial" w:hAnsi="Arial" w:cs="Arial"/>
          <w:sz w:val="22"/>
          <w:szCs w:val="22"/>
          <w:lang w:eastAsia="en-US"/>
        </w:rPr>
      </w:pPr>
      <w:r>
        <w:rPr>
          <w:rFonts w:ascii="Arial" w:hAnsi="Arial" w:cs="Arial"/>
          <w:sz w:val="22"/>
          <w:szCs w:val="22"/>
          <w:lang w:eastAsia="en-US"/>
        </w:rPr>
        <w:t xml:space="preserve">MKPI torej izrecno določa, da </w:t>
      </w:r>
      <w:r w:rsidR="00946524">
        <w:rPr>
          <w:rFonts w:ascii="Arial" w:hAnsi="Arial" w:cs="Arial"/>
          <w:sz w:val="22"/>
          <w:szCs w:val="22"/>
          <w:lang w:eastAsia="en-US"/>
        </w:rPr>
        <w:t>je odklonitev</w:t>
      </w:r>
      <w:r w:rsidR="00FF14AC">
        <w:rPr>
          <w:rFonts w:ascii="Arial" w:hAnsi="Arial" w:cs="Arial"/>
          <w:sz w:val="22"/>
          <w:szCs w:val="22"/>
          <w:lang w:eastAsia="en-US"/>
        </w:rPr>
        <w:t xml:space="preserve"> oziroma </w:t>
      </w:r>
      <w:proofErr w:type="spellStart"/>
      <w:r w:rsidR="00FF14AC">
        <w:rPr>
          <w:rFonts w:ascii="Arial" w:hAnsi="Arial" w:cs="Arial"/>
          <w:sz w:val="22"/>
          <w:szCs w:val="22"/>
          <w:lang w:eastAsia="en-US"/>
        </w:rPr>
        <w:t>nezagotovitev</w:t>
      </w:r>
      <w:proofErr w:type="spellEnd"/>
      <w:r w:rsidR="00946524">
        <w:rPr>
          <w:rFonts w:ascii="Arial" w:hAnsi="Arial" w:cs="Arial"/>
          <w:sz w:val="22"/>
          <w:szCs w:val="22"/>
          <w:lang w:eastAsia="en-US"/>
        </w:rPr>
        <w:t xml:space="preserve"> primerne prilagoditve posebna pojavna oblika diskriminacije na podlagi invalidnosti.</w:t>
      </w:r>
      <w:r w:rsidR="00092EB8">
        <w:rPr>
          <w:rFonts w:ascii="Arial" w:hAnsi="Arial" w:cs="Arial"/>
          <w:sz w:val="22"/>
          <w:szCs w:val="22"/>
          <w:lang w:eastAsia="en-US"/>
        </w:rPr>
        <w:t xml:space="preserve"> </w:t>
      </w:r>
      <w:r w:rsidR="00F84FB4">
        <w:rPr>
          <w:rFonts w:ascii="Arial" w:hAnsi="Arial" w:cs="Arial"/>
          <w:sz w:val="22"/>
          <w:szCs w:val="22"/>
          <w:lang w:eastAsia="en-US"/>
        </w:rPr>
        <w:t xml:space="preserve">ZVarD, ki predstavlja pravno podlago za delo Zagovornika, takšne </w:t>
      </w:r>
      <w:r w:rsidR="00184635">
        <w:rPr>
          <w:rFonts w:ascii="Arial" w:hAnsi="Arial" w:cs="Arial"/>
          <w:sz w:val="22"/>
          <w:szCs w:val="22"/>
          <w:lang w:eastAsia="en-US"/>
        </w:rPr>
        <w:t xml:space="preserve">pojavne </w:t>
      </w:r>
      <w:r w:rsidR="00F84FB4">
        <w:rPr>
          <w:rFonts w:ascii="Arial" w:hAnsi="Arial" w:cs="Arial"/>
          <w:sz w:val="22"/>
          <w:szCs w:val="22"/>
          <w:lang w:eastAsia="en-US"/>
        </w:rPr>
        <w:t>oblike diskriminacije ne pozna</w:t>
      </w:r>
      <w:r w:rsidR="00184635">
        <w:rPr>
          <w:rFonts w:ascii="Arial" w:hAnsi="Arial" w:cs="Arial"/>
          <w:sz w:val="22"/>
          <w:szCs w:val="22"/>
          <w:lang w:eastAsia="en-US"/>
        </w:rPr>
        <w:t xml:space="preserve">. </w:t>
      </w:r>
      <w:proofErr w:type="spellStart"/>
      <w:r w:rsidR="00FF14AC">
        <w:rPr>
          <w:rFonts w:ascii="Arial" w:hAnsi="Arial" w:cs="Arial"/>
          <w:sz w:val="22"/>
          <w:szCs w:val="22"/>
          <w:lang w:eastAsia="en-US"/>
        </w:rPr>
        <w:t>Nezagotovitev</w:t>
      </w:r>
      <w:proofErr w:type="spellEnd"/>
      <w:r w:rsidR="002A47C9">
        <w:rPr>
          <w:rFonts w:ascii="Arial" w:hAnsi="Arial" w:cs="Arial"/>
          <w:sz w:val="22"/>
          <w:szCs w:val="22"/>
          <w:lang w:eastAsia="en-US"/>
        </w:rPr>
        <w:t xml:space="preserve"> primerne prilagoditve po ZVarD predstavlja posredno</w:t>
      </w:r>
      <w:r w:rsidR="005C46E8">
        <w:rPr>
          <w:rFonts w:ascii="Arial" w:hAnsi="Arial" w:cs="Arial"/>
          <w:sz w:val="22"/>
          <w:szCs w:val="22"/>
          <w:lang w:eastAsia="en-US"/>
        </w:rPr>
        <w:t xml:space="preserve"> diskriminacijo</w:t>
      </w:r>
      <w:r w:rsidR="00307C9D" w:rsidRPr="00A42768">
        <w:rPr>
          <w:rStyle w:val="Sprotnaopomba-sklic"/>
          <w:rFonts w:ascii="Arial" w:hAnsi="Arial" w:cs="Arial"/>
          <w:sz w:val="22"/>
          <w:szCs w:val="22"/>
          <w:lang w:eastAsia="en-US"/>
        </w:rPr>
        <w:footnoteReference w:id="6"/>
      </w:r>
      <w:r w:rsidR="005C46E8">
        <w:rPr>
          <w:rFonts w:ascii="Arial" w:hAnsi="Arial" w:cs="Arial"/>
          <w:sz w:val="22"/>
          <w:szCs w:val="22"/>
          <w:lang w:eastAsia="en-US"/>
        </w:rPr>
        <w:t xml:space="preserve">, </w:t>
      </w:r>
      <w:r w:rsidR="00DE4FDC">
        <w:rPr>
          <w:rFonts w:ascii="Arial" w:hAnsi="Arial" w:cs="Arial"/>
          <w:sz w:val="22"/>
          <w:szCs w:val="22"/>
          <w:lang w:eastAsia="en-US"/>
        </w:rPr>
        <w:t>izjemoma</w:t>
      </w:r>
      <w:r w:rsidR="005C46E8">
        <w:rPr>
          <w:rFonts w:ascii="Arial" w:hAnsi="Arial" w:cs="Arial"/>
          <w:sz w:val="22"/>
          <w:szCs w:val="22"/>
          <w:lang w:eastAsia="en-US"/>
        </w:rPr>
        <w:t xml:space="preserve"> pa lahko</w:t>
      </w:r>
      <w:r w:rsidR="00DE4FDC">
        <w:rPr>
          <w:rFonts w:ascii="Arial" w:hAnsi="Arial" w:cs="Arial"/>
          <w:sz w:val="22"/>
          <w:szCs w:val="22"/>
          <w:lang w:eastAsia="en-US"/>
        </w:rPr>
        <w:t xml:space="preserve"> tudi ne</w:t>
      </w:r>
      <w:r w:rsidR="002A47C9">
        <w:rPr>
          <w:rFonts w:ascii="Arial" w:hAnsi="Arial" w:cs="Arial"/>
          <w:sz w:val="22"/>
          <w:szCs w:val="22"/>
          <w:lang w:eastAsia="en-US"/>
        </w:rPr>
        <w:t xml:space="preserve">posredno diskriminacijo. </w:t>
      </w:r>
      <w:r w:rsidR="00664E47">
        <w:rPr>
          <w:rFonts w:ascii="Arial" w:hAnsi="Arial" w:cs="Arial"/>
          <w:sz w:val="22"/>
          <w:szCs w:val="22"/>
          <w:lang w:eastAsia="en-US"/>
        </w:rPr>
        <w:t>Za posredno diskriminacijo</w:t>
      </w:r>
      <w:r w:rsidR="00706A1B">
        <w:rPr>
          <w:rFonts w:ascii="Arial" w:hAnsi="Arial" w:cs="Arial"/>
          <w:sz w:val="22"/>
          <w:szCs w:val="22"/>
          <w:lang w:eastAsia="en-US"/>
        </w:rPr>
        <w:t xml:space="preserve"> po ZVarD</w:t>
      </w:r>
      <w:r w:rsidR="00664E47">
        <w:rPr>
          <w:rFonts w:ascii="Arial" w:hAnsi="Arial" w:cs="Arial"/>
          <w:sz w:val="22"/>
          <w:szCs w:val="22"/>
          <w:lang w:eastAsia="en-US"/>
        </w:rPr>
        <w:t xml:space="preserve"> gre</w:t>
      </w:r>
      <w:r w:rsidR="001F38B3">
        <w:rPr>
          <w:rFonts w:ascii="Arial" w:hAnsi="Arial" w:cs="Arial"/>
          <w:sz w:val="22"/>
          <w:szCs w:val="22"/>
          <w:lang w:eastAsia="en-US"/>
        </w:rPr>
        <w:t xml:space="preserve"> na primer</w:t>
      </w:r>
      <w:r w:rsidR="00941A7F">
        <w:rPr>
          <w:rFonts w:ascii="Arial" w:hAnsi="Arial" w:cs="Arial"/>
          <w:sz w:val="22"/>
          <w:szCs w:val="22"/>
          <w:lang w:eastAsia="en-US"/>
        </w:rPr>
        <w:t xml:space="preserve"> v primerih, ko </w:t>
      </w:r>
      <w:r w:rsidR="005B1B97">
        <w:rPr>
          <w:rFonts w:ascii="Arial" w:hAnsi="Arial" w:cs="Arial"/>
          <w:sz w:val="22"/>
          <w:szCs w:val="22"/>
          <w:lang w:eastAsia="en-US"/>
        </w:rPr>
        <w:t>prevoznik</w:t>
      </w:r>
      <w:r w:rsidR="005B1B97" w:rsidRPr="008A0BC0">
        <w:rPr>
          <w:rFonts w:ascii="Arial" w:hAnsi="Arial" w:cs="Arial"/>
          <w:sz w:val="22"/>
          <w:szCs w:val="22"/>
          <w:lang w:eastAsia="en-US"/>
        </w:rPr>
        <w:t xml:space="preserve"> </w:t>
      </w:r>
      <w:r w:rsidR="005B1B97">
        <w:rPr>
          <w:rFonts w:ascii="Arial" w:hAnsi="Arial" w:cs="Arial"/>
          <w:sz w:val="22"/>
          <w:szCs w:val="22"/>
          <w:lang w:eastAsia="en-US"/>
        </w:rPr>
        <w:t>vstop na vlak vsem potnikom zagotavlja na enak način</w:t>
      </w:r>
      <w:r w:rsidR="007160B7">
        <w:rPr>
          <w:rFonts w:ascii="Arial" w:hAnsi="Arial" w:cs="Arial"/>
          <w:sz w:val="22"/>
          <w:szCs w:val="22"/>
          <w:lang w:eastAsia="en-US"/>
        </w:rPr>
        <w:t xml:space="preserve"> (vstop skozi vrata vagona</w:t>
      </w:r>
      <w:r w:rsidR="005B4EBD">
        <w:rPr>
          <w:rFonts w:ascii="Arial" w:hAnsi="Arial" w:cs="Arial"/>
          <w:sz w:val="22"/>
          <w:szCs w:val="22"/>
          <w:lang w:eastAsia="en-US"/>
        </w:rPr>
        <w:t xml:space="preserve"> brez klančine</w:t>
      </w:r>
      <w:r w:rsidR="007160B7">
        <w:rPr>
          <w:rFonts w:ascii="Arial" w:hAnsi="Arial" w:cs="Arial"/>
          <w:sz w:val="22"/>
          <w:szCs w:val="22"/>
          <w:lang w:eastAsia="en-US"/>
        </w:rPr>
        <w:t>)</w:t>
      </w:r>
      <w:r w:rsidR="00DD5CD5">
        <w:rPr>
          <w:rFonts w:ascii="Arial" w:hAnsi="Arial" w:cs="Arial"/>
          <w:sz w:val="22"/>
          <w:szCs w:val="22"/>
          <w:lang w:eastAsia="en-US"/>
        </w:rPr>
        <w:t xml:space="preserve">, ta navidezno nevtralna praksa </w:t>
      </w:r>
      <w:r w:rsidR="003B3926">
        <w:rPr>
          <w:rFonts w:ascii="Arial" w:hAnsi="Arial" w:cs="Arial"/>
          <w:sz w:val="22"/>
          <w:szCs w:val="22"/>
          <w:lang w:eastAsia="en-US"/>
        </w:rPr>
        <w:t xml:space="preserve">pa </w:t>
      </w:r>
      <w:r w:rsidR="00DD5CD5">
        <w:rPr>
          <w:rFonts w:ascii="Arial" w:hAnsi="Arial" w:cs="Arial"/>
          <w:sz w:val="22"/>
          <w:szCs w:val="22"/>
          <w:lang w:eastAsia="en-US"/>
        </w:rPr>
        <w:t>oseb</w:t>
      </w:r>
      <w:r w:rsidR="003B3926">
        <w:rPr>
          <w:rFonts w:ascii="Arial" w:hAnsi="Arial" w:cs="Arial"/>
          <w:sz w:val="22"/>
          <w:szCs w:val="22"/>
          <w:lang w:eastAsia="en-US"/>
        </w:rPr>
        <w:t>e</w:t>
      </w:r>
      <w:r w:rsidR="00DD5CD5">
        <w:rPr>
          <w:rFonts w:ascii="Arial" w:hAnsi="Arial" w:cs="Arial"/>
          <w:sz w:val="22"/>
          <w:szCs w:val="22"/>
          <w:lang w:eastAsia="en-US"/>
        </w:rPr>
        <w:t xml:space="preserve"> na invalidskem vozičk</w:t>
      </w:r>
      <w:r w:rsidR="00664E47">
        <w:rPr>
          <w:rFonts w:ascii="Arial" w:hAnsi="Arial" w:cs="Arial"/>
          <w:sz w:val="22"/>
          <w:szCs w:val="22"/>
          <w:lang w:eastAsia="en-US"/>
        </w:rPr>
        <w:t>u postav</w:t>
      </w:r>
      <w:r w:rsidR="003B3926">
        <w:rPr>
          <w:rFonts w:ascii="Arial" w:hAnsi="Arial" w:cs="Arial"/>
          <w:sz w:val="22"/>
          <w:szCs w:val="22"/>
          <w:lang w:eastAsia="en-US"/>
        </w:rPr>
        <w:t>lja</w:t>
      </w:r>
      <w:r w:rsidR="00664E47">
        <w:rPr>
          <w:rFonts w:ascii="Arial" w:hAnsi="Arial" w:cs="Arial"/>
          <w:sz w:val="22"/>
          <w:szCs w:val="22"/>
          <w:lang w:eastAsia="en-US"/>
        </w:rPr>
        <w:t xml:space="preserve"> </w:t>
      </w:r>
      <w:r w:rsidR="00DD5CD5">
        <w:rPr>
          <w:rFonts w:ascii="Arial" w:hAnsi="Arial" w:cs="Arial"/>
          <w:sz w:val="22"/>
          <w:szCs w:val="22"/>
          <w:lang w:eastAsia="en-US"/>
        </w:rPr>
        <w:t xml:space="preserve">v slabši položaj, </w:t>
      </w:r>
      <w:r w:rsidR="00B4207B">
        <w:rPr>
          <w:rFonts w:ascii="Arial" w:hAnsi="Arial" w:cs="Arial"/>
          <w:sz w:val="22"/>
          <w:szCs w:val="22"/>
          <w:lang w:eastAsia="en-US"/>
        </w:rPr>
        <w:t>kadar</w:t>
      </w:r>
      <w:r w:rsidR="00DD5CD5">
        <w:rPr>
          <w:rFonts w:ascii="Arial" w:hAnsi="Arial" w:cs="Arial"/>
          <w:sz w:val="22"/>
          <w:szCs w:val="22"/>
          <w:lang w:eastAsia="en-US"/>
        </w:rPr>
        <w:t xml:space="preserve"> </w:t>
      </w:r>
      <w:r w:rsidR="00664E47">
        <w:rPr>
          <w:rFonts w:ascii="Arial" w:hAnsi="Arial" w:cs="Arial"/>
          <w:sz w:val="22"/>
          <w:szCs w:val="22"/>
          <w:lang w:eastAsia="en-US"/>
        </w:rPr>
        <w:t>brez ustrezne klančine</w:t>
      </w:r>
      <w:r w:rsidR="00090898">
        <w:rPr>
          <w:rFonts w:ascii="Arial" w:hAnsi="Arial" w:cs="Arial"/>
          <w:sz w:val="22"/>
          <w:szCs w:val="22"/>
          <w:lang w:eastAsia="en-US"/>
        </w:rPr>
        <w:t xml:space="preserve"> oziroma brez primerne prilagoditve</w:t>
      </w:r>
      <w:r w:rsidR="00664E47">
        <w:rPr>
          <w:rFonts w:ascii="Arial" w:hAnsi="Arial" w:cs="Arial"/>
          <w:sz w:val="22"/>
          <w:szCs w:val="22"/>
          <w:lang w:eastAsia="en-US"/>
        </w:rPr>
        <w:t xml:space="preserve"> ne more</w:t>
      </w:r>
      <w:r w:rsidR="003B3926">
        <w:rPr>
          <w:rFonts w:ascii="Arial" w:hAnsi="Arial" w:cs="Arial"/>
          <w:sz w:val="22"/>
          <w:szCs w:val="22"/>
          <w:lang w:eastAsia="en-US"/>
        </w:rPr>
        <w:t>jo</w:t>
      </w:r>
      <w:r w:rsidR="00664E47">
        <w:rPr>
          <w:rFonts w:ascii="Arial" w:hAnsi="Arial" w:cs="Arial"/>
          <w:sz w:val="22"/>
          <w:szCs w:val="22"/>
          <w:lang w:eastAsia="en-US"/>
        </w:rPr>
        <w:t xml:space="preserve"> </w:t>
      </w:r>
      <w:r w:rsidR="00B4207B">
        <w:rPr>
          <w:rFonts w:ascii="Arial" w:hAnsi="Arial" w:cs="Arial"/>
          <w:sz w:val="22"/>
          <w:szCs w:val="22"/>
          <w:lang w:eastAsia="en-US"/>
        </w:rPr>
        <w:t>vstopiti</w:t>
      </w:r>
      <w:r w:rsidR="00664E47">
        <w:rPr>
          <w:rFonts w:ascii="Arial" w:hAnsi="Arial" w:cs="Arial"/>
          <w:sz w:val="22"/>
          <w:szCs w:val="22"/>
          <w:lang w:eastAsia="en-US"/>
        </w:rPr>
        <w:t xml:space="preserve"> na vlak</w:t>
      </w:r>
      <w:r w:rsidR="00ED7969">
        <w:rPr>
          <w:rFonts w:ascii="Arial" w:hAnsi="Arial" w:cs="Arial"/>
          <w:sz w:val="22"/>
          <w:szCs w:val="22"/>
          <w:lang w:eastAsia="en-US"/>
        </w:rPr>
        <w:t>.</w:t>
      </w:r>
      <w:r w:rsidR="00090898">
        <w:rPr>
          <w:rFonts w:ascii="Arial" w:hAnsi="Arial" w:cs="Arial"/>
          <w:sz w:val="22"/>
          <w:szCs w:val="22"/>
          <w:lang w:eastAsia="en-US"/>
        </w:rPr>
        <w:t xml:space="preserve"> </w:t>
      </w:r>
      <w:proofErr w:type="spellStart"/>
      <w:r w:rsidR="005B1B97">
        <w:rPr>
          <w:rFonts w:ascii="Arial" w:hAnsi="Arial" w:cs="Arial"/>
          <w:sz w:val="22"/>
          <w:szCs w:val="22"/>
          <w:lang w:eastAsia="en-US"/>
        </w:rPr>
        <w:t>Nezagotavljanje</w:t>
      </w:r>
      <w:proofErr w:type="spellEnd"/>
      <w:r w:rsidR="005B1B97">
        <w:rPr>
          <w:rFonts w:ascii="Arial" w:hAnsi="Arial" w:cs="Arial"/>
          <w:sz w:val="22"/>
          <w:szCs w:val="22"/>
          <w:lang w:eastAsia="en-US"/>
        </w:rPr>
        <w:t xml:space="preserve"> primerne </w:t>
      </w:r>
      <w:r w:rsidR="008A0BC0" w:rsidRPr="008A0BC0">
        <w:rPr>
          <w:rFonts w:ascii="Arial" w:hAnsi="Arial" w:cs="Arial"/>
          <w:sz w:val="22"/>
          <w:szCs w:val="22"/>
          <w:lang w:eastAsia="en-US"/>
        </w:rPr>
        <w:t xml:space="preserve">prilagoditve </w:t>
      </w:r>
      <w:r w:rsidR="00DE4FDC">
        <w:rPr>
          <w:rFonts w:ascii="Arial" w:hAnsi="Arial" w:cs="Arial"/>
          <w:sz w:val="22"/>
          <w:szCs w:val="22"/>
          <w:lang w:eastAsia="en-US"/>
        </w:rPr>
        <w:t>bi bil</w:t>
      </w:r>
      <w:r w:rsidR="005B1B97">
        <w:rPr>
          <w:rFonts w:ascii="Arial" w:hAnsi="Arial" w:cs="Arial"/>
          <w:sz w:val="22"/>
          <w:szCs w:val="22"/>
          <w:lang w:eastAsia="en-US"/>
        </w:rPr>
        <w:t>o lahko tudi</w:t>
      </w:r>
      <w:r w:rsidR="008A0BC0" w:rsidRPr="008A0BC0">
        <w:rPr>
          <w:rFonts w:ascii="Arial" w:hAnsi="Arial" w:cs="Arial"/>
          <w:sz w:val="22"/>
          <w:szCs w:val="22"/>
          <w:lang w:eastAsia="en-US"/>
        </w:rPr>
        <w:t xml:space="preserve"> neposredno diskrimina</w:t>
      </w:r>
      <w:r w:rsidR="00227C88">
        <w:rPr>
          <w:rFonts w:ascii="Arial" w:hAnsi="Arial" w:cs="Arial"/>
          <w:sz w:val="22"/>
          <w:szCs w:val="22"/>
          <w:lang w:eastAsia="en-US"/>
        </w:rPr>
        <w:t>torn</w:t>
      </w:r>
      <w:r w:rsidR="005B1B97">
        <w:rPr>
          <w:rFonts w:ascii="Arial" w:hAnsi="Arial" w:cs="Arial"/>
          <w:sz w:val="22"/>
          <w:szCs w:val="22"/>
          <w:lang w:eastAsia="en-US"/>
        </w:rPr>
        <w:t>o</w:t>
      </w:r>
      <w:r w:rsidR="00706A1B">
        <w:rPr>
          <w:rFonts w:ascii="Arial" w:hAnsi="Arial" w:cs="Arial"/>
          <w:sz w:val="22"/>
          <w:szCs w:val="22"/>
          <w:lang w:eastAsia="en-US"/>
        </w:rPr>
        <w:t xml:space="preserve"> v smislu določb ZVarD</w:t>
      </w:r>
      <w:r w:rsidR="00812AA6">
        <w:rPr>
          <w:rFonts w:ascii="Arial" w:hAnsi="Arial" w:cs="Arial"/>
          <w:sz w:val="22"/>
          <w:szCs w:val="22"/>
          <w:lang w:eastAsia="en-US"/>
        </w:rPr>
        <w:t xml:space="preserve">, </w:t>
      </w:r>
      <w:r w:rsidR="006C5C1B">
        <w:rPr>
          <w:rFonts w:ascii="Arial" w:hAnsi="Arial" w:cs="Arial"/>
          <w:sz w:val="22"/>
          <w:szCs w:val="22"/>
          <w:lang w:eastAsia="en-US"/>
        </w:rPr>
        <w:t xml:space="preserve">kadar ne </w:t>
      </w:r>
      <w:r w:rsidR="00267F5E">
        <w:rPr>
          <w:rFonts w:ascii="Arial" w:hAnsi="Arial" w:cs="Arial"/>
          <w:sz w:val="22"/>
          <w:szCs w:val="22"/>
          <w:lang w:eastAsia="en-US"/>
        </w:rPr>
        <w:t>bi šlo</w:t>
      </w:r>
      <w:r w:rsidR="006C5C1B">
        <w:rPr>
          <w:rFonts w:ascii="Arial" w:hAnsi="Arial" w:cs="Arial"/>
          <w:sz w:val="22"/>
          <w:szCs w:val="22"/>
          <w:lang w:eastAsia="en-US"/>
        </w:rPr>
        <w:t xml:space="preserve"> za navidezno nevtralno prakso, pač pa</w:t>
      </w:r>
      <w:r w:rsidR="00812AA6">
        <w:rPr>
          <w:rFonts w:ascii="Arial" w:hAnsi="Arial" w:cs="Arial"/>
          <w:sz w:val="22"/>
          <w:szCs w:val="22"/>
          <w:lang w:eastAsia="en-US"/>
        </w:rPr>
        <w:t xml:space="preserve"> </w:t>
      </w:r>
      <w:r w:rsidR="005B1B97">
        <w:rPr>
          <w:rFonts w:ascii="Arial" w:hAnsi="Arial" w:cs="Arial"/>
          <w:sz w:val="22"/>
          <w:szCs w:val="22"/>
          <w:lang w:eastAsia="en-US"/>
        </w:rPr>
        <w:t>potniku prevoz z vlakom ne bi bil omogočen</w:t>
      </w:r>
      <w:r w:rsidR="008A0BC0" w:rsidRPr="008A0BC0">
        <w:rPr>
          <w:rFonts w:ascii="Arial" w:hAnsi="Arial" w:cs="Arial"/>
          <w:sz w:val="22"/>
          <w:szCs w:val="22"/>
          <w:lang w:eastAsia="en-US"/>
        </w:rPr>
        <w:t xml:space="preserve"> z jasnim namenom izključevanja </w:t>
      </w:r>
      <w:r w:rsidR="00300B03">
        <w:rPr>
          <w:rFonts w:ascii="Arial" w:hAnsi="Arial" w:cs="Arial"/>
          <w:sz w:val="22"/>
          <w:szCs w:val="22"/>
          <w:lang w:eastAsia="en-US"/>
        </w:rPr>
        <w:t>oziroma</w:t>
      </w:r>
      <w:r w:rsidR="00351813">
        <w:rPr>
          <w:rFonts w:ascii="Arial" w:hAnsi="Arial" w:cs="Arial"/>
          <w:sz w:val="22"/>
          <w:szCs w:val="22"/>
          <w:lang w:eastAsia="en-US"/>
        </w:rPr>
        <w:t xml:space="preserve"> </w:t>
      </w:r>
      <w:r w:rsidR="008A0BC0" w:rsidRPr="008A0BC0">
        <w:rPr>
          <w:rFonts w:ascii="Arial" w:hAnsi="Arial" w:cs="Arial"/>
          <w:sz w:val="22"/>
          <w:szCs w:val="22"/>
          <w:lang w:eastAsia="en-US"/>
        </w:rPr>
        <w:t>z eksplicitnim sklicevanjem na osebno okoliščino</w:t>
      </w:r>
      <w:r w:rsidR="00227C88">
        <w:rPr>
          <w:rFonts w:ascii="Arial" w:hAnsi="Arial" w:cs="Arial"/>
          <w:sz w:val="22"/>
          <w:szCs w:val="22"/>
          <w:lang w:eastAsia="en-US"/>
        </w:rPr>
        <w:t xml:space="preserve"> </w:t>
      </w:r>
      <w:r w:rsidR="00812AA6">
        <w:rPr>
          <w:rFonts w:ascii="Arial" w:hAnsi="Arial" w:cs="Arial"/>
          <w:sz w:val="22"/>
          <w:szCs w:val="22"/>
          <w:lang w:eastAsia="en-US"/>
        </w:rPr>
        <w:t xml:space="preserve">- </w:t>
      </w:r>
      <w:r w:rsidR="00227C88">
        <w:rPr>
          <w:rFonts w:ascii="Arial" w:hAnsi="Arial" w:cs="Arial"/>
          <w:sz w:val="22"/>
          <w:szCs w:val="22"/>
          <w:lang w:eastAsia="en-US"/>
        </w:rPr>
        <w:t>č</w:t>
      </w:r>
      <w:r w:rsidR="008A0BC0" w:rsidRPr="008A0BC0">
        <w:rPr>
          <w:rFonts w:ascii="Arial" w:hAnsi="Arial" w:cs="Arial"/>
          <w:sz w:val="22"/>
          <w:szCs w:val="22"/>
          <w:lang w:eastAsia="en-US"/>
        </w:rPr>
        <w:t xml:space="preserve">e bi </w:t>
      </w:r>
      <w:r w:rsidR="00812AA6">
        <w:rPr>
          <w:rFonts w:ascii="Arial" w:hAnsi="Arial" w:cs="Arial"/>
          <w:sz w:val="22"/>
          <w:szCs w:val="22"/>
          <w:lang w:eastAsia="en-US"/>
        </w:rPr>
        <w:t xml:space="preserve">na primer </w:t>
      </w:r>
      <w:r w:rsidR="00A3227F">
        <w:rPr>
          <w:rFonts w:ascii="Arial" w:hAnsi="Arial" w:cs="Arial"/>
          <w:sz w:val="22"/>
          <w:szCs w:val="22"/>
          <w:lang w:eastAsia="en-US"/>
        </w:rPr>
        <w:t>prevoznik</w:t>
      </w:r>
      <w:r w:rsidR="008A0BC0" w:rsidRPr="008A0BC0">
        <w:rPr>
          <w:rFonts w:ascii="Arial" w:hAnsi="Arial" w:cs="Arial"/>
          <w:sz w:val="22"/>
          <w:szCs w:val="22"/>
          <w:lang w:eastAsia="en-US"/>
        </w:rPr>
        <w:t xml:space="preserve"> </w:t>
      </w:r>
      <w:r w:rsidR="00F8019C">
        <w:rPr>
          <w:rFonts w:ascii="Arial" w:hAnsi="Arial" w:cs="Arial"/>
          <w:sz w:val="22"/>
          <w:szCs w:val="22"/>
          <w:lang w:eastAsia="en-US"/>
        </w:rPr>
        <w:t>osebi na</w:t>
      </w:r>
      <w:r w:rsidR="00F8019C" w:rsidRPr="008A0BC0">
        <w:rPr>
          <w:rFonts w:ascii="Arial" w:hAnsi="Arial" w:cs="Arial"/>
          <w:sz w:val="22"/>
          <w:szCs w:val="22"/>
          <w:lang w:eastAsia="en-US"/>
        </w:rPr>
        <w:t xml:space="preserve"> </w:t>
      </w:r>
      <w:r w:rsidR="00F8019C" w:rsidRPr="008A0BC0">
        <w:rPr>
          <w:rFonts w:ascii="Arial" w:hAnsi="Arial" w:cs="Arial"/>
          <w:sz w:val="22"/>
          <w:szCs w:val="22"/>
          <w:lang w:eastAsia="en-US"/>
        </w:rPr>
        <w:lastRenderedPageBreak/>
        <w:t>invalidskem vozičku</w:t>
      </w:r>
      <w:r w:rsidR="00F8019C">
        <w:rPr>
          <w:rFonts w:ascii="Arial" w:hAnsi="Arial" w:cs="Arial"/>
          <w:sz w:val="22"/>
          <w:szCs w:val="22"/>
          <w:lang w:eastAsia="en-US"/>
        </w:rPr>
        <w:t xml:space="preserve"> ne zagotovil klančine </w:t>
      </w:r>
      <w:r w:rsidR="00C701FD">
        <w:rPr>
          <w:rFonts w:ascii="Arial" w:hAnsi="Arial" w:cs="Arial"/>
          <w:sz w:val="22"/>
          <w:szCs w:val="22"/>
          <w:lang w:eastAsia="en-US"/>
        </w:rPr>
        <w:t>s pojasnilom, da</w:t>
      </w:r>
      <w:r w:rsidR="008A0BC0" w:rsidRPr="008A0BC0">
        <w:rPr>
          <w:rFonts w:ascii="Arial" w:hAnsi="Arial" w:cs="Arial"/>
          <w:sz w:val="22"/>
          <w:szCs w:val="22"/>
          <w:lang w:eastAsia="en-US"/>
        </w:rPr>
        <w:t xml:space="preserve"> </w:t>
      </w:r>
      <w:r w:rsidR="00633917">
        <w:rPr>
          <w:rFonts w:ascii="Arial" w:hAnsi="Arial" w:cs="Arial"/>
          <w:sz w:val="22"/>
          <w:szCs w:val="22"/>
          <w:lang w:eastAsia="en-US"/>
        </w:rPr>
        <w:t>gibalno oviranim osebam</w:t>
      </w:r>
      <w:r w:rsidR="00253D7B">
        <w:rPr>
          <w:rFonts w:ascii="Arial" w:hAnsi="Arial" w:cs="Arial"/>
          <w:sz w:val="22"/>
          <w:szCs w:val="22"/>
          <w:lang w:eastAsia="en-US"/>
        </w:rPr>
        <w:t xml:space="preserve"> vstop na vlak </w:t>
      </w:r>
      <w:r w:rsidR="00060CAF">
        <w:rPr>
          <w:rFonts w:ascii="Arial" w:hAnsi="Arial" w:cs="Arial"/>
          <w:sz w:val="22"/>
          <w:szCs w:val="22"/>
          <w:lang w:eastAsia="en-US"/>
        </w:rPr>
        <w:t xml:space="preserve">niti </w:t>
      </w:r>
      <w:r w:rsidR="00253D7B">
        <w:rPr>
          <w:rFonts w:ascii="Arial" w:hAnsi="Arial" w:cs="Arial"/>
          <w:sz w:val="22"/>
          <w:szCs w:val="22"/>
          <w:lang w:eastAsia="en-US"/>
        </w:rPr>
        <w:t>ni dovoljen</w:t>
      </w:r>
      <w:r w:rsidR="007E6A7B">
        <w:rPr>
          <w:rFonts w:ascii="Arial" w:hAnsi="Arial" w:cs="Arial"/>
          <w:sz w:val="22"/>
          <w:szCs w:val="22"/>
          <w:lang w:eastAsia="en-US"/>
        </w:rPr>
        <w:t>, saj lahko na vlak vstopajo le hodeči</w:t>
      </w:r>
      <w:r w:rsidR="008A0BC0" w:rsidRPr="008A0BC0">
        <w:rPr>
          <w:rFonts w:ascii="Arial" w:hAnsi="Arial" w:cs="Arial"/>
          <w:sz w:val="22"/>
          <w:szCs w:val="22"/>
          <w:lang w:eastAsia="en-US"/>
        </w:rPr>
        <w:t>.</w:t>
      </w:r>
      <w:r w:rsidR="00092EB8">
        <w:rPr>
          <w:rFonts w:ascii="Arial" w:hAnsi="Arial" w:cs="Arial"/>
          <w:sz w:val="22"/>
          <w:szCs w:val="22"/>
          <w:lang w:eastAsia="en-US"/>
        </w:rPr>
        <w:t xml:space="preserve"> </w:t>
      </w:r>
    </w:p>
    <w:p w14:paraId="6B5265A8" w14:textId="77777777" w:rsidR="0081311A" w:rsidRDefault="0081311A" w:rsidP="005B1B97">
      <w:pPr>
        <w:jc w:val="both"/>
        <w:rPr>
          <w:rFonts w:ascii="Arial" w:hAnsi="Arial" w:cs="Arial"/>
          <w:sz w:val="22"/>
          <w:szCs w:val="22"/>
          <w:lang w:eastAsia="en-US"/>
        </w:rPr>
      </w:pPr>
    </w:p>
    <w:p w14:paraId="13E1EC9F" w14:textId="5D3F4B8E" w:rsidR="0081311A" w:rsidRDefault="0081311A" w:rsidP="0081311A">
      <w:pPr>
        <w:jc w:val="center"/>
        <w:rPr>
          <w:rFonts w:ascii="Arial" w:hAnsi="Arial" w:cs="Arial"/>
          <w:sz w:val="22"/>
          <w:szCs w:val="22"/>
          <w:lang w:eastAsia="en-US"/>
        </w:rPr>
      </w:pPr>
      <w:r>
        <w:rPr>
          <w:rFonts w:ascii="Arial" w:hAnsi="Arial" w:cs="Arial"/>
          <w:sz w:val="22"/>
          <w:szCs w:val="22"/>
          <w:lang w:eastAsia="en-US"/>
        </w:rPr>
        <w:t>*</w:t>
      </w:r>
    </w:p>
    <w:p w14:paraId="0F1ACDC4" w14:textId="77777777" w:rsidR="00CB2915" w:rsidRDefault="00CB2915" w:rsidP="00890D0C">
      <w:pPr>
        <w:jc w:val="both"/>
        <w:rPr>
          <w:rFonts w:ascii="Arial" w:hAnsi="Arial" w:cs="Arial"/>
          <w:sz w:val="22"/>
          <w:szCs w:val="22"/>
          <w:lang w:eastAsia="en-US"/>
        </w:rPr>
      </w:pPr>
    </w:p>
    <w:p w14:paraId="6EBD5D89" w14:textId="2748D7B4" w:rsidR="00CF3C25" w:rsidRPr="002F5DBD" w:rsidRDefault="00CF3C25" w:rsidP="00CF3C25">
      <w:pPr>
        <w:tabs>
          <w:tab w:val="left" w:pos="0"/>
        </w:tabs>
        <w:jc w:val="both"/>
        <w:rPr>
          <w:rFonts w:ascii="Arial" w:hAnsi="Arial" w:cs="Arial"/>
          <w:b/>
          <w:bCs/>
          <w:sz w:val="22"/>
          <w:szCs w:val="22"/>
          <w:u w:val="single"/>
          <w:shd w:val="clear" w:color="auto" w:fill="FFFFFF"/>
          <w:lang w:eastAsia="en-US"/>
        </w:rPr>
      </w:pPr>
      <w:r w:rsidRPr="00AE6940">
        <w:rPr>
          <w:rFonts w:ascii="Arial" w:eastAsia="Arial" w:hAnsi="Arial" w:cs="Arial"/>
          <w:b/>
          <w:bCs/>
          <w:sz w:val="22"/>
          <w:szCs w:val="22"/>
          <w:u w:val="single"/>
          <w:lang w:eastAsia="sl-SI"/>
        </w:rPr>
        <w:t>Ugotovitve Zagovornika</w:t>
      </w:r>
      <w:r>
        <w:rPr>
          <w:rFonts w:ascii="Arial" w:hAnsi="Arial" w:cs="Arial"/>
          <w:b/>
          <w:bCs/>
          <w:sz w:val="22"/>
          <w:szCs w:val="22"/>
          <w:u w:val="single"/>
          <w:shd w:val="clear" w:color="auto" w:fill="FFFFFF"/>
          <w:lang w:eastAsia="en-US"/>
        </w:rPr>
        <w:t>:</w:t>
      </w:r>
    </w:p>
    <w:p w14:paraId="71BA4342" w14:textId="77777777" w:rsidR="00CF3C25" w:rsidRPr="00AE6940" w:rsidRDefault="00CF3C25" w:rsidP="00CF3C25">
      <w:pPr>
        <w:jc w:val="both"/>
        <w:rPr>
          <w:rFonts w:ascii="Arial" w:hAnsi="Arial" w:cs="Arial"/>
          <w:b/>
          <w:bCs/>
          <w:sz w:val="22"/>
          <w:szCs w:val="22"/>
        </w:rPr>
      </w:pPr>
    </w:p>
    <w:p w14:paraId="420C786F" w14:textId="024EC538" w:rsidR="00DD135B" w:rsidRPr="00B37D1E" w:rsidRDefault="000F3F5A" w:rsidP="0081311A">
      <w:pPr>
        <w:jc w:val="both"/>
        <w:rPr>
          <w:rFonts w:ascii="Arial" w:hAnsi="Arial" w:cs="Arial"/>
          <w:sz w:val="22"/>
          <w:szCs w:val="22"/>
          <w:lang w:eastAsia="en-US"/>
        </w:rPr>
      </w:pPr>
      <w:r>
        <w:rPr>
          <w:rFonts w:ascii="Arial" w:hAnsi="Arial" w:cs="Arial"/>
          <w:sz w:val="22"/>
          <w:szCs w:val="22"/>
          <w:lang w:eastAsia="en-US"/>
        </w:rPr>
        <w:t xml:space="preserve">V predmetni zadevi je Zagovornik obravnaval </w:t>
      </w:r>
      <w:r w:rsidRPr="00A42768">
        <w:rPr>
          <w:rFonts w:ascii="Arial" w:hAnsi="Arial" w:cs="Arial"/>
          <w:sz w:val="22"/>
          <w:szCs w:val="22"/>
          <w:lang w:eastAsia="en-US"/>
        </w:rPr>
        <w:t>očitek posredne diskriminacije</w:t>
      </w:r>
      <w:r w:rsidR="00CD7880">
        <w:rPr>
          <w:rFonts w:ascii="Arial" w:hAnsi="Arial" w:cs="Arial"/>
          <w:sz w:val="22"/>
          <w:szCs w:val="22"/>
          <w:lang w:eastAsia="en-US"/>
        </w:rPr>
        <w:t xml:space="preserve"> v povezavi z</w:t>
      </w:r>
      <w:r w:rsidR="00CD7880" w:rsidRPr="00CD7880">
        <w:t xml:space="preserve"> </w:t>
      </w:r>
      <w:proofErr w:type="spellStart"/>
      <w:r w:rsidR="00CD7880" w:rsidRPr="00CD7880">
        <w:rPr>
          <w:rFonts w:ascii="Arial" w:hAnsi="Arial" w:cs="Arial"/>
          <w:sz w:val="22"/>
          <w:szCs w:val="22"/>
          <w:lang w:eastAsia="en-US"/>
        </w:rPr>
        <w:t>nezagotovitv</w:t>
      </w:r>
      <w:r w:rsidR="00CD7880">
        <w:rPr>
          <w:rFonts w:ascii="Arial" w:hAnsi="Arial" w:cs="Arial"/>
          <w:sz w:val="22"/>
          <w:szCs w:val="22"/>
          <w:lang w:eastAsia="en-US"/>
        </w:rPr>
        <w:t>ijo</w:t>
      </w:r>
      <w:proofErr w:type="spellEnd"/>
      <w:r w:rsidR="00CD7880" w:rsidRPr="00CD7880">
        <w:rPr>
          <w:rFonts w:ascii="Arial" w:hAnsi="Arial" w:cs="Arial"/>
          <w:sz w:val="22"/>
          <w:szCs w:val="22"/>
          <w:lang w:eastAsia="en-US"/>
        </w:rPr>
        <w:t xml:space="preserve"> primerne prilagoditve</w:t>
      </w:r>
      <w:r w:rsidRPr="00A42768">
        <w:rPr>
          <w:rFonts w:ascii="Arial" w:hAnsi="Arial" w:cs="Arial"/>
          <w:sz w:val="22"/>
          <w:szCs w:val="22"/>
          <w:lang w:eastAsia="en-US"/>
        </w:rPr>
        <w:t>.</w:t>
      </w:r>
      <w:r w:rsidR="0076053D">
        <w:rPr>
          <w:rFonts w:ascii="Arial" w:hAnsi="Arial" w:cs="Arial"/>
          <w:sz w:val="22"/>
          <w:szCs w:val="22"/>
          <w:lang w:eastAsia="en-US"/>
        </w:rPr>
        <w:t xml:space="preserve"> Glede oblike diskriminacije </w:t>
      </w:r>
      <w:r w:rsidR="00050A97">
        <w:rPr>
          <w:rFonts w:ascii="Arial" w:hAnsi="Arial" w:cs="Arial"/>
          <w:sz w:val="22"/>
          <w:szCs w:val="22"/>
          <w:lang w:eastAsia="en-US"/>
        </w:rPr>
        <w:t xml:space="preserve">se je oprl tudi na </w:t>
      </w:r>
      <w:r w:rsidR="00293CC5">
        <w:rPr>
          <w:rFonts w:ascii="Arial" w:hAnsi="Arial" w:cs="Arial"/>
          <w:sz w:val="22"/>
          <w:szCs w:val="22"/>
          <w:lang w:eastAsia="en-US"/>
        </w:rPr>
        <w:t>stališče Ustavnega sodišča Republike Slovenije</w:t>
      </w:r>
      <w:r w:rsidR="001C5D17">
        <w:rPr>
          <w:rFonts w:ascii="Arial" w:hAnsi="Arial" w:cs="Arial"/>
          <w:sz w:val="22"/>
          <w:szCs w:val="22"/>
          <w:lang w:eastAsia="en-US"/>
        </w:rPr>
        <w:t>, kot je razvidno iz odločbe U-I-146/07-34 z dne 13. 11. 2008</w:t>
      </w:r>
      <w:r w:rsidR="00E70F4A">
        <w:rPr>
          <w:rFonts w:ascii="Arial" w:hAnsi="Arial" w:cs="Arial"/>
          <w:sz w:val="22"/>
          <w:szCs w:val="22"/>
          <w:lang w:eastAsia="en-US"/>
        </w:rPr>
        <w:t xml:space="preserve">: </w:t>
      </w:r>
      <w:r w:rsidR="00235FA3">
        <w:rPr>
          <w:rFonts w:ascii="Arial" w:hAnsi="Arial" w:cs="Arial"/>
          <w:sz w:val="22"/>
          <w:szCs w:val="22"/>
          <w:lang w:eastAsia="en-US"/>
        </w:rPr>
        <w:t>»</w:t>
      </w:r>
      <w:r w:rsidR="00B124E4">
        <w:rPr>
          <w:rFonts w:ascii="Arial" w:hAnsi="Arial" w:cs="Arial"/>
          <w:sz w:val="22"/>
          <w:szCs w:val="22"/>
          <w:lang w:eastAsia="en-US"/>
        </w:rPr>
        <w:t xml:space="preserve"> …</w:t>
      </w:r>
      <w:r w:rsidR="00890D0C" w:rsidRPr="00890D0C">
        <w:rPr>
          <w:rFonts w:ascii="Arial" w:hAnsi="Arial" w:cs="Arial"/>
          <w:sz w:val="22"/>
          <w:szCs w:val="22"/>
          <w:lang w:eastAsia="en-US"/>
        </w:rPr>
        <w:t xml:space="preserve"> iz zahteve po prepovedi diskriminacije izhaja tudi zahteva po</w:t>
      </w:r>
      <w:r w:rsidR="00890D0C">
        <w:rPr>
          <w:rFonts w:ascii="Arial" w:hAnsi="Arial" w:cs="Arial"/>
          <w:sz w:val="22"/>
          <w:szCs w:val="22"/>
          <w:lang w:eastAsia="en-US"/>
        </w:rPr>
        <w:t xml:space="preserve"> </w:t>
      </w:r>
      <w:r w:rsidR="00890D0C" w:rsidRPr="00890D0C">
        <w:rPr>
          <w:rFonts w:ascii="Arial" w:hAnsi="Arial" w:cs="Arial"/>
          <w:sz w:val="22"/>
          <w:szCs w:val="22"/>
          <w:lang w:eastAsia="en-US"/>
        </w:rPr>
        <w:t>preprečevanju posredne diskriminacije ter zato tudi zahteva po izvajanju ustreznih razumnih</w:t>
      </w:r>
      <w:r w:rsidR="00890D0C">
        <w:rPr>
          <w:rFonts w:ascii="Arial" w:hAnsi="Arial" w:cs="Arial"/>
          <w:sz w:val="22"/>
          <w:szCs w:val="22"/>
          <w:lang w:eastAsia="en-US"/>
        </w:rPr>
        <w:t xml:space="preserve"> </w:t>
      </w:r>
      <w:r w:rsidR="00890D0C" w:rsidRPr="00890D0C">
        <w:rPr>
          <w:rFonts w:ascii="Arial" w:hAnsi="Arial" w:cs="Arial"/>
          <w:sz w:val="22"/>
          <w:szCs w:val="22"/>
          <w:lang w:eastAsia="en-US"/>
        </w:rPr>
        <w:t xml:space="preserve">prilagoditev, ki naj zagotovijo dejansko enakopravno obravnavanje </w:t>
      </w:r>
      <w:r w:rsidR="00B124E4">
        <w:rPr>
          <w:rFonts w:ascii="Arial" w:hAnsi="Arial" w:cs="Arial"/>
          <w:sz w:val="22"/>
          <w:szCs w:val="22"/>
          <w:lang w:eastAsia="en-US"/>
        </w:rPr>
        <w:t>…« (tč.18).</w:t>
      </w:r>
      <w:r w:rsidR="000864FD" w:rsidRPr="000864FD">
        <w:t xml:space="preserve"> </w:t>
      </w:r>
      <w:r w:rsidR="000864FD" w:rsidRPr="000864FD">
        <w:rPr>
          <w:rFonts w:ascii="Arial" w:hAnsi="Arial" w:cs="Arial"/>
          <w:sz w:val="22"/>
          <w:szCs w:val="22"/>
          <w:lang w:eastAsia="en-US"/>
        </w:rPr>
        <w:t>Primerna prilagoditev</w:t>
      </w:r>
      <w:r w:rsidR="00814904">
        <w:rPr>
          <w:rFonts w:ascii="Arial" w:hAnsi="Arial" w:cs="Arial"/>
          <w:sz w:val="22"/>
          <w:szCs w:val="22"/>
          <w:lang w:eastAsia="en-US"/>
        </w:rPr>
        <w:t xml:space="preserve"> torej </w:t>
      </w:r>
      <w:r w:rsidR="000864FD" w:rsidRPr="000864FD">
        <w:rPr>
          <w:rFonts w:ascii="Arial" w:hAnsi="Arial" w:cs="Arial"/>
          <w:sz w:val="22"/>
          <w:szCs w:val="22"/>
          <w:lang w:eastAsia="en-US"/>
        </w:rPr>
        <w:t xml:space="preserve">predstavlja ključni mehanizem za preprečevanje posredne diskriminacije, saj omogoča odpravo </w:t>
      </w:r>
      <w:proofErr w:type="spellStart"/>
      <w:r w:rsidR="000864FD" w:rsidRPr="000864FD">
        <w:rPr>
          <w:rFonts w:ascii="Arial" w:hAnsi="Arial" w:cs="Arial"/>
          <w:sz w:val="22"/>
          <w:szCs w:val="22"/>
          <w:lang w:eastAsia="en-US"/>
        </w:rPr>
        <w:t>diskriminatornih</w:t>
      </w:r>
      <w:proofErr w:type="spellEnd"/>
      <w:r w:rsidR="000864FD" w:rsidRPr="000864FD">
        <w:rPr>
          <w:rFonts w:ascii="Arial" w:hAnsi="Arial" w:cs="Arial"/>
          <w:sz w:val="22"/>
          <w:szCs w:val="22"/>
          <w:lang w:eastAsia="en-US"/>
        </w:rPr>
        <w:t xml:space="preserve"> učinkov navidezno nevtralnih praks. Tudi v obravnavanem primeru se je glede vstopa na vlak uporabljala navidezno nevtralna praksa oziroma so veljala navidezno nevtralna in za vse enaka pravila glede vstopa na vlak. Vendar pa so učinki takšnih pravil brez ustreznih prilagoditev predlagateljico zaradi njene gibalne oviranosti oziroma invalidnosti dejansko postavili v slabši položaj pri dostopu do storitev železniškega potniškega prometa - šlo je torej za dejansko neenakost v učinkih sicer nevtralnega pravila</w:t>
      </w:r>
      <w:r w:rsidR="00DC5F75">
        <w:rPr>
          <w:rFonts w:ascii="Arial" w:hAnsi="Arial" w:cs="Arial"/>
          <w:sz w:val="22"/>
          <w:szCs w:val="22"/>
          <w:lang w:eastAsia="en-US"/>
        </w:rPr>
        <w:t xml:space="preserve"> (posredna diskriminacija) in ne za </w:t>
      </w:r>
      <w:proofErr w:type="spellStart"/>
      <w:r w:rsidR="00DC5F75">
        <w:rPr>
          <w:rFonts w:ascii="Arial" w:hAnsi="Arial" w:cs="Arial"/>
          <w:sz w:val="22"/>
          <w:szCs w:val="22"/>
          <w:lang w:eastAsia="en-US"/>
        </w:rPr>
        <w:t>n</w:t>
      </w:r>
      <w:r w:rsidR="00DC5F75" w:rsidRPr="00DC5F75">
        <w:rPr>
          <w:rFonts w:ascii="Arial" w:hAnsi="Arial" w:cs="Arial"/>
          <w:sz w:val="22"/>
          <w:szCs w:val="22"/>
          <w:lang w:eastAsia="en-US"/>
        </w:rPr>
        <w:t>ezagotavljanje</w:t>
      </w:r>
      <w:proofErr w:type="spellEnd"/>
      <w:r w:rsidR="00DC5F75" w:rsidRPr="00DC5F75">
        <w:rPr>
          <w:rFonts w:ascii="Arial" w:hAnsi="Arial" w:cs="Arial"/>
          <w:sz w:val="22"/>
          <w:szCs w:val="22"/>
          <w:lang w:eastAsia="en-US"/>
        </w:rPr>
        <w:t xml:space="preserve"> primerne prilagoditve z jasnim namenom izključevanja ali z eksplicitnim sklicevanjem na osebno okoliščino</w:t>
      </w:r>
      <w:r w:rsidR="00DC5F75">
        <w:rPr>
          <w:rFonts w:ascii="Arial" w:hAnsi="Arial" w:cs="Arial"/>
          <w:sz w:val="22"/>
          <w:szCs w:val="22"/>
          <w:lang w:eastAsia="en-US"/>
        </w:rPr>
        <w:t xml:space="preserve"> (kar bi predstavljalo neposredno diskriminacijo)</w:t>
      </w:r>
      <w:r w:rsidR="000864FD" w:rsidRPr="000864FD">
        <w:rPr>
          <w:rFonts w:ascii="Arial" w:hAnsi="Arial" w:cs="Arial"/>
          <w:sz w:val="22"/>
          <w:szCs w:val="22"/>
          <w:lang w:eastAsia="en-US"/>
        </w:rPr>
        <w:t>.</w:t>
      </w:r>
    </w:p>
    <w:p w14:paraId="25633E8D" w14:textId="316F6AA2" w:rsidR="0022329E" w:rsidRDefault="0022329E" w:rsidP="00057ECE">
      <w:pPr>
        <w:tabs>
          <w:tab w:val="left" w:pos="1701"/>
          <w:tab w:val="left" w:pos="0"/>
        </w:tabs>
        <w:rPr>
          <w:rFonts w:ascii="Arial" w:eastAsia="Arial" w:hAnsi="Arial" w:cs="Arial"/>
          <w:b/>
          <w:bCs/>
          <w:sz w:val="22"/>
          <w:szCs w:val="22"/>
          <w:lang w:eastAsia="sl-SI"/>
        </w:rPr>
      </w:pPr>
    </w:p>
    <w:p w14:paraId="50C6D80F" w14:textId="26697FEC" w:rsidR="00B60071" w:rsidRDefault="00141985" w:rsidP="0081311A">
      <w:pPr>
        <w:jc w:val="both"/>
        <w:rPr>
          <w:rFonts w:ascii="Arial" w:hAnsi="Arial" w:cs="Arial"/>
          <w:sz w:val="22"/>
          <w:szCs w:val="22"/>
        </w:rPr>
      </w:pPr>
      <w:r>
        <w:rPr>
          <w:rFonts w:ascii="Arial" w:hAnsi="Arial" w:cs="Arial"/>
          <w:sz w:val="22"/>
          <w:szCs w:val="22"/>
        </w:rPr>
        <w:t xml:space="preserve">Predlagateljica je </w:t>
      </w:r>
      <w:r w:rsidR="00F749EF">
        <w:rPr>
          <w:rFonts w:ascii="Arial" w:hAnsi="Arial" w:cs="Arial"/>
          <w:sz w:val="22"/>
          <w:szCs w:val="22"/>
        </w:rPr>
        <w:t>v postopku dokazala</w:t>
      </w:r>
      <w:r>
        <w:rPr>
          <w:rFonts w:ascii="Arial" w:hAnsi="Arial" w:cs="Arial"/>
          <w:sz w:val="22"/>
          <w:szCs w:val="22"/>
        </w:rPr>
        <w:t xml:space="preserve">, da </w:t>
      </w:r>
      <w:r w:rsidR="00F66E3D">
        <w:rPr>
          <w:rFonts w:ascii="Arial" w:hAnsi="Arial" w:cs="Arial"/>
          <w:sz w:val="22"/>
          <w:szCs w:val="22"/>
        </w:rPr>
        <w:t>ima invalidnost,</w:t>
      </w:r>
      <w:r w:rsidR="005F797C">
        <w:rPr>
          <w:rFonts w:ascii="Arial" w:hAnsi="Arial" w:cs="Arial"/>
          <w:sz w:val="22"/>
          <w:szCs w:val="22"/>
        </w:rPr>
        <w:t xml:space="preserve"> </w:t>
      </w:r>
      <w:r w:rsidR="005F797C" w:rsidRPr="00B34C75">
        <w:rPr>
          <w:rFonts w:ascii="Arial" w:hAnsi="Arial" w:cs="Arial"/>
          <w:sz w:val="22"/>
          <w:szCs w:val="22"/>
        </w:rPr>
        <w:t xml:space="preserve">torej je osebna okoliščina podana. </w:t>
      </w:r>
      <w:r w:rsidR="00E1445E">
        <w:rPr>
          <w:rFonts w:ascii="Arial" w:hAnsi="Arial" w:cs="Arial"/>
          <w:sz w:val="22"/>
          <w:szCs w:val="22"/>
        </w:rPr>
        <w:t>D</w:t>
      </w:r>
      <w:r w:rsidR="005F797C" w:rsidRPr="00B34C75">
        <w:rPr>
          <w:rFonts w:ascii="Arial" w:hAnsi="Arial" w:cs="Arial"/>
          <w:sz w:val="22"/>
          <w:szCs w:val="22"/>
        </w:rPr>
        <w:t xml:space="preserve">iskriminacija se je zgodila </w:t>
      </w:r>
      <w:r w:rsidR="008A7FC7" w:rsidRPr="00B34C75">
        <w:rPr>
          <w:rFonts w:ascii="Arial" w:hAnsi="Arial" w:cs="Arial"/>
          <w:sz w:val="22"/>
          <w:szCs w:val="22"/>
        </w:rPr>
        <w:t>glede dostopa do storitev, ki so dostopne javnosti, in sicer glede dostopa do javnega prevoznega sredstva</w:t>
      </w:r>
      <w:r w:rsidR="004054BB" w:rsidRPr="00B34C75">
        <w:rPr>
          <w:rFonts w:ascii="Arial" w:hAnsi="Arial" w:cs="Arial"/>
          <w:sz w:val="22"/>
          <w:szCs w:val="22"/>
        </w:rPr>
        <w:t>, torej gre za področje družbenega življenja v smislu prvega odstavka 2. člena ZVarD, na katerem</w:t>
      </w:r>
      <w:r w:rsidR="004054BB">
        <w:rPr>
          <w:rFonts w:ascii="Arial" w:hAnsi="Arial" w:cs="Arial"/>
          <w:sz w:val="22"/>
          <w:szCs w:val="22"/>
        </w:rPr>
        <w:t xml:space="preserve"> je varstvo pred diskriminacijo </w:t>
      </w:r>
      <w:r w:rsidR="00D677F1">
        <w:rPr>
          <w:rFonts w:ascii="Arial" w:hAnsi="Arial" w:cs="Arial"/>
          <w:sz w:val="22"/>
          <w:szCs w:val="22"/>
        </w:rPr>
        <w:t>zagotovljeno.</w:t>
      </w:r>
    </w:p>
    <w:p w14:paraId="7C3FC737" w14:textId="77777777" w:rsidR="00F276C7" w:rsidRDefault="00F276C7" w:rsidP="0057716E">
      <w:pPr>
        <w:jc w:val="both"/>
        <w:rPr>
          <w:rFonts w:ascii="Arial" w:hAnsi="Arial" w:cs="Arial"/>
          <w:sz w:val="22"/>
          <w:szCs w:val="22"/>
        </w:rPr>
      </w:pPr>
    </w:p>
    <w:p w14:paraId="572174FB" w14:textId="778C288E" w:rsidR="00F276C7" w:rsidRDefault="00F276C7" w:rsidP="00F276C7">
      <w:pPr>
        <w:jc w:val="both"/>
        <w:rPr>
          <w:rFonts w:ascii="Arial" w:hAnsi="Arial" w:cs="Arial"/>
          <w:sz w:val="22"/>
          <w:szCs w:val="22"/>
        </w:rPr>
      </w:pPr>
      <w:r w:rsidRPr="000C7F8A">
        <w:rPr>
          <w:rFonts w:ascii="Arial" w:hAnsi="Arial" w:cs="Arial"/>
          <w:sz w:val="22"/>
          <w:szCs w:val="22"/>
        </w:rPr>
        <w:t xml:space="preserve">Zagovornik je v </w:t>
      </w:r>
      <w:r w:rsidR="006E0B92">
        <w:rPr>
          <w:rFonts w:ascii="Arial" w:hAnsi="Arial" w:cs="Arial"/>
          <w:sz w:val="22"/>
          <w:szCs w:val="22"/>
        </w:rPr>
        <w:t xml:space="preserve">nadaljevanju </w:t>
      </w:r>
      <w:r w:rsidRPr="000C7F8A">
        <w:rPr>
          <w:rFonts w:ascii="Arial" w:hAnsi="Arial" w:cs="Arial"/>
          <w:sz w:val="22"/>
          <w:szCs w:val="22"/>
        </w:rPr>
        <w:t>dokazne</w:t>
      </w:r>
      <w:r w:rsidR="006E0B92">
        <w:rPr>
          <w:rFonts w:ascii="Arial" w:hAnsi="Arial" w:cs="Arial"/>
          <w:sz w:val="22"/>
          <w:szCs w:val="22"/>
        </w:rPr>
        <w:t>ga</w:t>
      </w:r>
      <w:r w:rsidRPr="000C7F8A">
        <w:rPr>
          <w:rFonts w:ascii="Arial" w:hAnsi="Arial" w:cs="Arial"/>
          <w:sz w:val="22"/>
          <w:szCs w:val="22"/>
        </w:rPr>
        <w:t xml:space="preserve"> postopk</w:t>
      </w:r>
      <w:r w:rsidR="006E0B92">
        <w:rPr>
          <w:rFonts w:ascii="Arial" w:hAnsi="Arial" w:cs="Arial"/>
          <w:sz w:val="22"/>
          <w:szCs w:val="22"/>
        </w:rPr>
        <w:t>a</w:t>
      </w:r>
      <w:r w:rsidRPr="000C7F8A">
        <w:rPr>
          <w:rFonts w:ascii="Arial" w:hAnsi="Arial" w:cs="Arial"/>
          <w:sz w:val="22"/>
          <w:szCs w:val="22"/>
        </w:rPr>
        <w:t xml:space="preserve"> ugotavljal, ali ravnanje kršitelja izpolnjuje znake diskriminacije, in sicer posredne diskriminacije</w:t>
      </w:r>
      <w:r w:rsidRPr="000C7F8A">
        <w:rPr>
          <w:rFonts w:ascii="Arial" w:hAnsi="Arial" w:cs="Arial"/>
          <w:b/>
          <w:bCs/>
          <w:sz w:val="22"/>
          <w:szCs w:val="22"/>
        </w:rPr>
        <w:t xml:space="preserve"> </w:t>
      </w:r>
      <w:r w:rsidRPr="000C7F8A">
        <w:rPr>
          <w:rFonts w:ascii="Arial" w:hAnsi="Arial" w:cs="Arial"/>
          <w:sz w:val="22"/>
          <w:szCs w:val="22"/>
        </w:rPr>
        <w:t>po drugem odstavku 6. člena ZVarD oziroma v smislu drugega odstavka 3. člena ZIMI. Posredna</w:t>
      </w:r>
      <w:r>
        <w:rPr>
          <w:rFonts w:ascii="Arial" w:hAnsi="Arial" w:cs="Arial"/>
          <w:sz w:val="22"/>
          <w:szCs w:val="22"/>
        </w:rPr>
        <w:t xml:space="preserve"> diskriminacija </w:t>
      </w:r>
      <w:r w:rsidR="006F4BF6" w:rsidRPr="006F4BF6">
        <w:rPr>
          <w:rFonts w:ascii="Arial" w:hAnsi="Arial" w:cs="Arial"/>
          <w:sz w:val="22"/>
          <w:szCs w:val="22"/>
        </w:rPr>
        <w:t xml:space="preserve">po drugem odstavku 6. člena ZVarD </w:t>
      </w:r>
      <w:r w:rsidRPr="00D15FCC">
        <w:rPr>
          <w:rFonts w:ascii="Arial" w:hAnsi="Arial" w:cs="Arial"/>
          <w:sz w:val="22"/>
          <w:szCs w:val="22"/>
        </w:rPr>
        <w:t>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p>
    <w:p w14:paraId="7D9EDECC" w14:textId="77777777" w:rsidR="00561268" w:rsidRDefault="00561268" w:rsidP="00F276C7">
      <w:pPr>
        <w:jc w:val="both"/>
        <w:rPr>
          <w:rFonts w:ascii="Arial" w:hAnsi="Arial" w:cs="Arial"/>
          <w:sz w:val="22"/>
          <w:szCs w:val="22"/>
        </w:rPr>
      </w:pPr>
    </w:p>
    <w:p w14:paraId="7DE7F611" w14:textId="54C97480" w:rsidR="00561268" w:rsidRDefault="00561268" w:rsidP="00F276C7">
      <w:pPr>
        <w:jc w:val="both"/>
        <w:rPr>
          <w:rFonts w:ascii="Arial" w:hAnsi="Arial" w:cs="Arial"/>
          <w:sz w:val="22"/>
          <w:szCs w:val="22"/>
        </w:rPr>
      </w:pPr>
      <w:r w:rsidRPr="00561268">
        <w:rPr>
          <w:rFonts w:ascii="Arial" w:hAnsi="Arial" w:cs="Arial"/>
          <w:sz w:val="22"/>
          <w:szCs w:val="22"/>
        </w:rPr>
        <w:t>Zagovornik je</w:t>
      </w:r>
      <w:r w:rsidR="00E5240C">
        <w:rPr>
          <w:rFonts w:ascii="Arial" w:hAnsi="Arial" w:cs="Arial"/>
          <w:sz w:val="22"/>
          <w:szCs w:val="22"/>
        </w:rPr>
        <w:t xml:space="preserve"> v postopku</w:t>
      </w:r>
      <w:r w:rsidRPr="00561268">
        <w:rPr>
          <w:rFonts w:ascii="Arial" w:hAnsi="Arial" w:cs="Arial"/>
          <w:sz w:val="22"/>
          <w:szCs w:val="22"/>
        </w:rPr>
        <w:t xml:space="preserve"> ugotovil, da je bila predlagateljica, ki je oseba z gibalno invalidnostjo, zaradi navidezno nevtralne prakse, ki velja za potnike v železniškem prometu glede vstopa na vlak, dne 25. 2. 2026 na železniški postaji v Krškem zaradi svoje invalidnosti v manj ugodnem položaju kot ostali potniki brez osebne okoliščine gibalne invalidnosti. Predlagateljici namreč zaradi njene invalidnosti potovanje z vlakom, s katerim se je želela peljati v Brežice, ni bilo omogočeno, saj ni mogla vstopiti na vlak. Takšni ugotovitvi Zagovornika SŽ kot kršitelj niso nasprotovale, ampak so ji celo pritrdile, ko so navedle, da za dogodek prevzemajo odgovornost in ga obžalujejo. Kršitelj je nadalje potrdil, da je predlagateljica najavo potovanja opravila pravočasno in skladno s pravili, da so SŽ predlagateljici potrdile, da bo lahko potovala z izbranim vlakom ter da ji bodo glede potovanja zagotovili ustrezno pomoč, ki pa nato predlagateljici ni bila nudena in na vlak ni mogla vstopiti.</w:t>
      </w:r>
    </w:p>
    <w:p w14:paraId="21CB7E1D" w14:textId="77777777" w:rsidR="006E54EB" w:rsidRDefault="006E54EB" w:rsidP="0057716E">
      <w:pPr>
        <w:jc w:val="both"/>
        <w:rPr>
          <w:rFonts w:ascii="Arial" w:hAnsi="Arial" w:cs="Arial"/>
          <w:sz w:val="22"/>
          <w:szCs w:val="22"/>
        </w:rPr>
      </w:pPr>
    </w:p>
    <w:p w14:paraId="3A109C82" w14:textId="008067D3" w:rsidR="00040D52" w:rsidRPr="00040D52" w:rsidRDefault="00ED14A6" w:rsidP="00771F65">
      <w:pPr>
        <w:jc w:val="both"/>
        <w:rPr>
          <w:rFonts w:ascii="Arial" w:hAnsi="Arial" w:cs="Arial"/>
          <w:sz w:val="22"/>
          <w:szCs w:val="22"/>
        </w:rPr>
      </w:pPr>
      <w:r>
        <w:rPr>
          <w:rFonts w:ascii="Arial" w:hAnsi="Arial" w:cs="Arial"/>
          <w:sz w:val="22"/>
          <w:szCs w:val="22"/>
        </w:rPr>
        <w:t xml:space="preserve">Zagovornik je </w:t>
      </w:r>
      <w:r w:rsidR="00874F11">
        <w:rPr>
          <w:rFonts w:ascii="Arial" w:hAnsi="Arial" w:cs="Arial"/>
          <w:sz w:val="22"/>
          <w:szCs w:val="22"/>
        </w:rPr>
        <w:t>ugotovil</w:t>
      </w:r>
      <w:r w:rsidR="005D4987">
        <w:rPr>
          <w:rFonts w:ascii="Arial" w:hAnsi="Arial" w:cs="Arial"/>
          <w:sz w:val="22"/>
          <w:szCs w:val="22"/>
        </w:rPr>
        <w:t xml:space="preserve"> tudi</w:t>
      </w:r>
      <w:r w:rsidR="00874F11">
        <w:rPr>
          <w:rFonts w:ascii="Arial" w:hAnsi="Arial" w:cs="Arial"/>
          <w:sz w:val="22"/>
          <w:szCs w:val="22"/>
        </w:rPr>
        <w:t xml:space="preserve">, da </w:t>
      </w:r>
      <w:r w:rsidR="00B06EF3">
        <w:rPr>
          <w:rFonts w:ascii="Arial" w:hAnsi="Arial" w:cs="Arial"/>
          <w:sz w:val="22"/>
          <w:szCs w:val="22"/>
        </w:rPr>
        <w:t>je imel</w:t>
      </w:r>
      <w:r w:rsidR="003F2BE6">
        <w:rPr>
          <w:rFonts w:ascii="Arial" w:hAnsi="Arial" w:cs="Arial"/>
          <w:sz w:val="22"/>
          <w:szCs w:val="22"/>
        </w:rPr>
        <w:t xml:space="preserve"> kršitelj dolžnost, da </w:t>
      </w:r>
      <w:r w:rsidR="009E6E0E">
        <w:rPr>
          <w:rFonts w:ascii="Arial" w:hAnsi="Arial" w:cs="Arial"/>
          <w:sz w:val="22"/>
          <w:szCs w:val="22"/>
        </w:rPr>
        <w:t xml:space="preserve">predlagateljici </w:t>
      </w:r>
      <w:r w:rsidR="00482C0C">
        <w:rPr>
          <w:rFonts w:ascii="Arial" w:hAnsi="Arial" w:cs="Arial"/>
          <w:sz w:val="22"/>
          <w:szCs w:val="22"/>
        </w:rPr>
        <w:t>na podlagi 16. člena ZIMI zagotovi</w:t>
      </w:r>
      <w:r w:rsidR="00114779">
        <w:rPr>
          <w:rFonts w:ascii="Arial" w:hAnsi="Arial" w:cs="Arial"/>
          <w:sz w:val="22"/>
          <w:szCs w:val="22"/>
        </w:rPr>
        <w:t>, da lahko z električnim invalidskim vozičkom vstopi na vlak</w:t>
      </w:r>
      <w:r w:rsidR="002553BF">
        <w:rPr>
          <w:rFonts w:ascii="Arial" w:hAnsi="Arial" w:cs="Arial"/>
          <w:sz w:val="22"/>
          <w:szCs w:val="22"/>
        </w:rPr>
        <w:t>.</w:t>
      </w:r>
      <w:r w:rsidR="00515822">
        <w:rPr>
          <w:rFonts w:ascii="Arial" w:hAnsi="Arial" w:cs="Arial"/>
          <w:sz w:val="22"/>
          <w:szCs w:val="22"/>
        </w:rPr>
        <w:t xml:space="preserve"> Omenjena zakonska določba</w:t>
      </w:r>
      <w:r w:rsidR="003A1C87">
        <w:rPr>
          <w:rFonts w:ascii="Arial" w:hAnsi="Arial" w:cs="Arial"/>
          <w:sz w:val="22"/>
          <w:szCs w:val="22"/>
        </w:rPr>
        <w:t xml:space="preserve"> je</w:t>
      </w:r>
      <w:r w:rsidR="00515822">
        <w:rPr>
          <w:rFonts w:ascii="Arial" w:hAnsi="Arial" w:cs="Arial"/>
          <w:sz w:val="22"/>
          <w:szCs w:val="22"/>
        </w:rPr>
        <w:t xml:space="preserve"> kršitelju nal</w:t>
      </w:r>
      <w:r w:rsidR="003A1C87">
        <w:rPr>
          <w:rFonts w:ascii="Arial" w:hAnsi="Arial" w:cs="Arial"/>
          <w:sz w:val="22"/>
          <w:szCs w:val="22"/>
        </w:rPr>
        <w:t>ožila</w:t>
      </w:r>
      <w:r w:rsidR="008F082C">
        <w:rPr>
          <w:rFonts w:ascii="Arial" w:hAnsi="Arial" w:cs="Arial"/>
          <w:sz w:val="22"/>
          <w:szCs w:val="22"/>
        </w:rPr>
        <w:t>, kot je pojasnjeno že zgoraj,</w:t>
      </w:r>
      <w:r w:rsidR="00515822">
        <w:rPr>
          <w:rFonts w:ascii="Arial" w:hAnsi="Arial" w:cs="Arial"/>
          <w:sz w:val="22"/>
          <w:szCs w:val="22"/>
        </w:rPr>
        <w:t xml:space="preserve"> da </w:t>
      </w:r>
      <w:r w:rsidR="003A1C87">
        <w:rPr>
          <w:rFonts w:ascii="Arial" w:hAnsi="Arial" w:cs="Arial"/>
          <w:sz w:val="22"/>
          <w:szCs w:val="22"/>
        </w:rPr>
        <w:t xml:space="preserve">do 11. 12. 2025 </w:t>
      </w:r>
      <w:r w:rsidR="009A059E">
        <w:rPr>
          <w:rFonts w:ascii="Arial" w:hAnsi="Arial" w:cs="Arial"/>
          <w:sz w:val="22"/>
          <w:szCs w:val="22"/>
        </w:rPr>
        <w:t>prilagodi vlake</w:t>
      </w:r>
      <w:r w:rsidR="008F082C">
        <w:rPr>
          <w:rFonts w:ascii="Arial" w:hAnsi="Arial" w:cs="Arial"/>
          <w:sz w:val="22"/>
          <w:szCs w:val="22"/>
        </w:rPr>
        <w:t xml:space="preserve"> za gibalno ovirane osebe</w:t>
      </w:r>
      <w:r w:rsidR="00F11B3A">
        <w:rPr>
          <w:rFonts w:ascii="Arial" w:hAnsi="Arial" w:cs="Arial"/>
          <w:sz w:val="22"/>
          <w:szCs w:val="22"/>
        </w:rPr>
        <w:t xml:space="preserve"> (četrti odstavek)</w:t>
      </w:r>
      <w:r w:rsidR="008F082C">
        <w:rPr>
          <w:rFonts w:ascii="Arial" w:hAnsi="Arial" w:cs="Arial"/>
          <w:sz w:val="22"/>
          <w:szCs w:val="22"/>
        </w:rPr>
        <w:t xml:space="preserve"> </w:t>
      </w:r>
      <w:r w:rsidR="00F11B3A">
        <w:rPr>
          <w:rFonts w:ascii="Arial" w:hAnsi="Arial" w:cs="Arial"/>
          <w:sz w:val="22"/>
          <w:szCs w:val="22"/>
        </w:rPr>
        <w:t xml:space="preserve">oziroma </w:t>
      </w:r>
      <w:r w:rsidR="008F082C">
        <w:rPr>
          <w:rFonts w:ascii="Arial" w:hAnsi="Arial" w:cs="Arial"/>
          <w:sz w:val="22"/>
          <w:szCs w:val="22"/>
        </w:rPr>
        <w:t xml:space="preserve">da </w:t>
      </w:r>
      <w:r w:rsidR="008F0EA7" w:rsidRPr="008F0EA7">
        <w:rPr>
          <w:rFonts w:ascii="Arial" w:hAnsi="Arial" w:cs="Arial"/>
          <w:sz w:val="22"/>
          <w:szCs w:val="22"/>
        </w:rPr>
        <w:t xml:space="preserve">na pomembnejših železniških postajah gibalno oviranim osebam zagotoviti nemoten vstop </w:t>
      </w:r>
      <w:r w:rsidR="008F0EA7">
        <w:rPr>
          <w:rFonts w:ascii="Arial" w:hAnsi="Arial" w:cs="Arial"/>
          <w:sz w:val="22"/>
          <w:szCs w:val="22"/>
        </w:rPr>
        <w:t>na vlak (šesti odstavek)</w:t>
      </w:r>
      <w:r w:rsidR="008F310E">
        <w:rPr>
          <w:rFonts w:ascii="Arial" w:hAnsi="Arial" w:cs="Arial"/>
          <w:sz w:val="22"/>
          <w:szCs w:val="22"/>
        </w:rPr>
        <w:t xml:space="preserve">, pri čemer je imel kršitelj </w:t>
      </w:r>
      <w:r w:rsidR="00850A87">
        <w:rPr>
          <w:rFonts w:ascii="Arial" w:hAnsi="Arial" w:cs="Arial"/>
          <w:sz w:val="22"/>
          <w:szCs w:val="22"/>
        </w:rPr>
        <w:t xml:space="preserve">na podlagi </w:t>
      </w:r>
      <w:r w:rsidR="00950E76">
        <w:rPr>
          <w:rFonts w:ascii="Arial" w:hAnsi="Arial" w:cs="Arial"/>
          <w:sz w:val="22"/>
          <w:szCs w:val="22"/>
        </w:rPr>
        <w:t xml:space="preserve">23. člena </w:t>
      </w:r>
      <w:r w:rsidR="00850A87" w:rsidRPr="00850A87">
        <w:rPr>
          <w:rFonts w:ascii="Arial" w:hAnsi="Arial" w:cs="Arial"/>
          <w:sz w:val="22"/>
          <w:szCs w:val="22"/>
        </w:rPr>
        <w:t>Uredbe 2021/782</w:t>
      </w:r>
      <w:r w:rsidR="00850A87">
        <w:rPr>
          <w:rFonts w:ascii="Arial" w:hAnsi="Arial" w:cs="Arial"/>
          <w:sz w:val="22"/>
          <w:szCs w:val="22"/>
        </w:rPr>
        <w:t xml:space="preserve"> </w:t>
      </w:r>
      <w:r w:rsidR="00CB6198">
        <w:rPr>
          <w:rFonts w:ascii="Arial" w:hAnsi="Arial" w:cs="Arial"/>
          <w:sz w:val="22"/>
          <w:szCs w:val="22"/>
        </w:rPr>
        <w:t xml:space="preserve">tudi </w:t>
      </w:r>
      <w:r w:rsidR="00850A87">
        <w:rPr>
          <w:rFonts w:ascii="Arial" w:hAnsi="Arial" w:cs="Arial"/>
          <w:sz w:val="22"/>
          <w:szCs w:val="22"/>
        </w:rPr>
        <w:t>dolžnost, da bi predlagateljici, ki ga je pravočasno obvestila o nameravanem potovanju, zagotovil pomoč pri vstopu na vlak.</w:t>
      </w:r>
      <w:r w:rsidR="007F778E">
        <w:rPr>
          <w:rFonts w:ascii="Arial" w:hAnsi="Arial" w:cs="Arial"/>
          <w:sz w:val="22"/>
          <w:szCs w:val="22"/>
        </w:rPr>
        <w:t xml:space="preserve"> </w:t>
      </w:r>
      <w:r w:rsidR="009E6E0E">
        <w:rPr>
          <w:rFonts w:ascii="Arial" w:hAnsi="Arial" w:cs="Arial"/>
          <w:sz w:val="22"/>
          <w:szCs w:val="22"/>
        </w:rPr>
        <w:t xml:space="preserve">Kršitelj </w:t>
      </w:r>
      <w:r w:rsidR="0039396F">
        <w:rPr>
          <w:rFonts w:ascii="Arial" w:hAnsi="Arial" w:cs="Arial"/>
          <w:sz w:val="22"/>
          <w:szCs w:val="22"/>
        </w:rPr>
        <w:lastRenderedPageBreak/>
        <w:t xml:space="preserve">je </w:t>
      </w:r>
      <w:r w:rsidR="009E6E0E">
        <w:rPr>
          <w:rFonts w:ascii="Arial" w:hAnsi="Arial" w:cs="Arial"/>
          <w:sz w:val="22"/>
          <w:szCs w:val="22"/>
        </w:rPr>
        <w:t>s</w:t>
      </w:r>
      <w:r w:rsidR="00114779">
        <w:rPr>
          <w:rFonts w:ascii="Arial" w:hAnsi="Arial" w:cs="Arial"/>
          <w:sz w:val="22"/>
          <w:szCs w:val="22"/>
        </w:rPr>
        <w:t xml:space="preserve"> tem</w:t>
      </w:r>
      <w:r w:rsidR="009E6E0E">
        <w:rPr>
          <w:rFonts w:ascii="Arial" w:hAnsi="Arial" w:cs="Arial"/>
          <w:sz w:val="22"/>
          <w:szCs w:val="22"/>
        </w:rPr>
        <w:t>,</w:t>
      </w:r>
      <w:r w:rsidR="00114779">
        <w:rPr>
          <w:rFonts w:ascii="Arial" w:hAnsi="Arial" w:cs="Arial"/>
          <w:sz w:val="22"/>
          <w:szCs w:val="22"/>
        </w:rPr>
        <w:t xml:space="preserve"> ko predlagateljici ni zagotovil vstopa na vlak, </w:t>
      </w:r>
      <w:r w:rsidR="0039396F">
        <w:rPr>
          <w:rFonts w:ascii="Arial" w:hAnsi="Arial" w:cs="Arial"/>
          <w:sz w:val="22"/>
          <w:szCs w:val="22"/>
        </w:rPr>
        <w:t>kršil dolžnost predlagateljici zagotoviti primerno prilagoditev</w:t>
      </w:r>
      <w:r w:rsidR="00F83FD4">
        <w:rPr>
          <w:rFonts w:ascii="Arial" w:hAnsi="Arial" w:cs="Arial"/>
          <w:sz w:val="22"/>
          <w:szCs w:val="22"/>
        </w:rPr>
        <w:t xml:space="preserve"> v smislu </w:t>
      </w:r>
      <w:r w:rsidR="00236DCD">
        <w:rPr>
          <w:rFonts w:ascii="Arial" w:hAnsi="Arial" w:cs="Arial"/>
          <w:sz w:val="22"/>
          <w:szCs w:val="22"/>
        </w:rPr>
        <w:t>tretjega odstavka 3. člena ZIMI.</w:t>
      </w:r>
      <w:r w:rsidR="004E52AD">
        <w:rPr>
          <w:rFonts w:ascii="Arial" w:hAnsi="Arial" w:cs="Arial"/>
          <w:sz w:val="22"/>
          <w:szCs w:val="22"/>
        </w:rPr>
        <w:t xml:space="preserve"> </w:t>
      </w:r>
    </w:p>
    <w:p w14:paraId="142E785C" w14:textId="77777777" w:rsidR="005D4987" w:rsidRDefault="005D4987" w:rsidP="00BD70C7">
      <w:pPr>
        <w:jc w:val="both"/>
        <w:rPr>
          <w:rFonts w:ascii="Arial" w:hAnsi="Arial" w:cs="Arial"/>
          <w:sz w:val="22"/>
          <w:szCs w:val="22"/>
        </w:rPr>
      </w:pPr>
    </w:p>
    <w:p w14:paraId="05DB588F" w14:textId="411E63E4" w:rsidR="0033478B" w:rsidRDefault="009C291B" w:rsidP="00BD70C7">
      <w:pPr>
        <w:jc w:val="both"/>
        <w:rPr>
          <w:rFonts w:ascii="Arial" w:hAnsi="Arial" w:cs="Arial"/>
          <w:sz w:val="22"/>
          <w:szCs w:val="22"/>
        </w:rPr>
      </w:pPr>
      <w:r>
        <w:rPr>
          <w:rFonts w:ascii="Arial" w:hAnsi="Arial" w:cs="Arial"/>
          <w:sz w:val="22"/>
          <w:szCs w:val="22"/>
        </w:rPr>
        <w:t xml:space="preserve">Zagovornik je </w:t>
      </w:r>
      <w:r w:rsidR="00DB15A2">
        <w:rPr>
          <w:rFonts w:ascii="Arial" w:hAnsi="Arial" w:cs="Arial"/>
          <w:sz w:val="22"/>
          <w:szCs w:val="22"/>
        </w:rPr>
        <w:t xml:space="preserve">v smislu izjem od prepovedi posredne diskriminacije preučil </w:t>
      </w:r>
      <w:r>
        <w:rPr>
          <w:rFonts w:ascii="Arial" w:hAnsi="Arial" w:cs="Arial"/>
          <w:sz w:val="22"/>
          <w:szCs w:val="22"/>
        </w:rPr>
        <w:t xml:space="preserve">trditve </w:t>
      </w:r>
      <w:r w:rsidRPr="00A3371C">
        <w:rPr>
          <w:rFonts w:ascii="Arial" w:hAnsi="Arial" w:cs="Arial"/>
          <w:sz w:val="22"/>
          <w:szCs w:val="22"/>
        </w:rPr>
        <w:t>kršitelja</w:t>
      </w:r>
      <w:r w:rsidR="00194E15" w:rsidRPr="00A3371C">
        <w:rPr>
          <w:rFonts w:ascii="Arial" w:hAnsi="Arial" w:cs="Arial"/>
          <w:sz w:val="22"/>
          <w:szCs w:val="22"/>
        </w:rPr>
        <w:t xml:space="preserve">, da predlagateljica na vlak ni mogla vstopiti zaradi </w:t>
      </w:r>
      <w:r w:rsidRPr="00A3371C">
        <w:rPr>
          <w:rFonts w:ascii="Arial" w:hAnsi="Arial" w:cs="Arial"/>
          <w:sz w:val="22"/>
          <w:szCs w:val="22"/>
        </w:rPr>
        <w:t>objektivno tehničn</w:t>
      </w:r>
      <w:r w:rsidR="00194E15" w:rsidRPr="00A3371C">
        <w:rPr>
          <w:rFonts w:ascii="Arial" w:hAnsi="Arial" w:cs="Arial"/>
          <w:sz w:val="22"/>
          <w:szCs w:val="22"/>
        </w:rPr>
        <w:t>e</w:t>
      </w:r>
      <w:r w:rsidRPr="00A3371C">
        <w:rPr>
          <w:rFonts w:ascii="Arial" w:hAnsi="Arial" w:cs="Arial"/>
          <w:sz w:val="22"/>
          <w:szCs w:val="22"/>
        </w:rPr>
        <w:t xml:space="preserve"> omejit</w:t>
      </w:r>
      <w:r w:rsidR="00194E15" w:rsidRPr="00A3371C">
        <w:rPr>
          <w:rFonts w:ascii="Arial" w:hAnsi="Arial" w:cs="Arial"/>
          <w:sz w:val="22"/>
          <w:szCs w:val="22"/>
        </w:rPr>
        <w:t>ve</w:t>
      </w:r>
      <w:r w:rsidRPr="00A3371C">
        <w:rPr>
          <w:rFonts w:ascii="Arial" w:hAnsi="Arial" w:cs="Arial"/>
          <w:sz w:val="22"/>
          <w:szCs w:val="22"/>
        </w:rPr>
        <w:t xml:space="preserve">, ki je </w:t>
      </w:r>
      <w:r w:rsidR="008D461A" w:rsidRPr="00A3371C">
        <w:rPr>
          <w:rFonts w:ascii="Arial" w:hAnsi="Arial" w:cs="Arial"/>
          <w:sz w:val="22"/>
          <w:szCs w:val="22"/>
        </w:rPr>
        <w:t xml:space="preserve">kljub pravočasni najavi </w:t>
      </w:r>
      <w:r w:rsidRPr="00A3371C">
        <w:rPr>
          <w:rFonts w:ascii="Arial" w:hAnsi="Arial" w:cs="Arial"/>
          <w:sz w:val="22"/>
          <w:szCs w:val="22"/>
        </w:rPr>
        <w:t xml:space="preserve">ni bilo mogoče pravočasno </w:t>
      </w:r>
      <w:r w:rsidR="00A3371C">
        <w:rPr>
          <w:rFonts w:ascii="Arial" w:hAnsi="Arial" w:cs="Arial"/>
          <w:sz w:val="22"/>
          <w:szCs w:val="22"/>
        </w:rPr>
        <w:t>odpraviti</w:t>
      </w:r>
      <w:r w:rsidRPr="00A3371C">
        <w:rPr>
          <w:rFonts w:ascii="Arial" w:hAnsi="Arial" w:cs="Arial"/>
          <w:sz w:val="22"/>
          <w:szCs w:val="22"/>
        </w:rPr>
        <w:t>,</w:t>
      </w:r>
      <w:r w:rsidR="00BD70C7" w:rsidRPr="00A3371C">
        <w:rPr>
          <w:rFonts w:ascii="Arial" w:hAnsi="Arial" w:cs="Arial"/>
          <w:sz w:val="22"/>
          <w:szCs w:val="22"/>
        </w:rPr>
        <w:t xml:space="preserve"> ter da</w:t>
      </w:r>
      <w:r w:rsidR="0033478B" w:rsidRPr="00A3371C">
        <w:rPr>
          <w:rFonts w:ascii="Arial" w:hAnsi="Arial" w:cs="Arial"/>
          <w:sz w:val="22"/>
          <w:szCs w:val="22"/>
        </w:rPr>
        <w:t xml:space="preserve"> je bil obstoj omejitv</w:t>
      </w:r>
      <w:r w:rsidR="00A3371C">
        <w:rPr>
          <w:rFonts w:ascii="Arial" w:hAnsi="Arial" w:cs="Arial"/>
          <w:sz w:val="22"/>
          <w:szCs w:val="22"/>
        </w:rPr>
        <w:t>e</w:t>
      </w:r>
      <w:r w:rsidRPr="00A3371C">
        <w:rPr>
          <w:rFonts w:ascii="Arial" w:hAnsi="Arial" w:cs="Arial"/>
          <w:sz w:val="22"/>
          <w:szCs w:val="22"/>
        </w:rPr>
        <w:t xml:space="preserve"> ugotovljen šele ob prihodu vlaka na postajo, </w:t>
      </w:r>
      <w:r w:rsidR="00646BDE" w:rsidRPr="00A3371C">
        <w:rPr>
          <w:rFonts w:ascii="Arial" w:hAnsi="Arial" w:cs="Arial"/>
          <w:sz w:val="22"/>
          <w:szCs w:val="22"/>
        </w:rPr>
        <w:t xml:space="preserve">oziroma da predlagateljici </w:t>
      </w:r>
      <w:r w:rsidR="00233B69" w:rsidRPr="00A3371C">
        <w:rPr>
          <w:rFonts w:ascii="Arial" w:hAnsi="Arial" w:cs="Arial"/>
          <w:sz w:val="22"/>
          <w:szCs w:val="22"/>
        </w:rPr>
        <w:t xml:space="preserve">v okviru tehničnih in infrastrukturnih možnosti, ki jih imajo </w:t>
      </w:r>
      <w:r w:rsidR="00646BDE" w:rsidRPr="00A3371C">
        <w:rPr>
          <w:rFonts w:ascii="Arial" w:hAnsi="Arial" w:cs="Arial"/>
          <w:sz w:val="22"/>
          <w:szCs w:val="22"/>
        </w:rPr>
        <w:t xml:space="preserve">SŽ </w:t>
      </w:r>
      <w:r w:rsidR="00233B69" w:rsidRPr="00A3371C">
        <w:rPr>
          <w:rFonts w:ascii="Arial" w:hAnsi="Arial" w:cs="Arial"/>
          <w:sz w:val="22"/>
          <w:szCs w:val="22"/>
        </w:rPr>
        <w:t>na voljo</w:t>
      </w:r>
      <w:r w:rsidR="00E461D4">
        <w:rPr>
          <w:rFonts w:ascii="Arial" w:hAnsi="Arial" w:cs="Arial"/>
          <w:sz w:val="22"/>
          <w:szCs w:val="22"/>
        </w:rPr>
        <w:t>,</w:t>
      </w:r>
      <w:r w:rsidR="00646BDE" w:rsidRPr="00A3371C">
        <w:rPr>
          <w:rFonts w:ascii="Arial" w:hAnsi="Arial" w:cs="Arial"/>
          <w:sz w:val="22"/>
          <w:szCs w:val="22"/>
        </w:rPr>
        <w:t xml:space="preserve"> ni bilo mogoče zagotoviti vstopa na vlak in prevoza</w:t>
      </w:r>
      <w:r w:rsidR="00113ECA">
        <w:rPr>
          <w:rFonts w:ascii="Arial" w:hAnsi="Arial" w:cs="Arial"/>
          <w:sz w:val="22"/>
          <w:szCs w:val="22"/>
        </w:rPr>
        <w:t xml:space="preserve">. </w:t>
      </w:r>
      <w:r w:rsidR="00885507">
        <w:rPr>
          <w:rFonts w:ascii="Arial" w:hAnsi="Arial" w:cs="Arial"/>
          <w:sz w:val="22"/>
          <w:szCs w:val="22"/>
        </w:rPr>
        <w:t>Preučil je</w:t>
      </w:r>
      <w:r w:rsidR="00DC4707">
        <w:rPr>
          <w:rFonts w:ascii="Arial" w:hAnsi="Arial" w:cs="Arial"/>
          <w:sz w:val="22"/>
          <w:szCs w:val="22"/>
        </w:rPr>
        <w:t xml:space="preserve"> torej</w:t>
      </w:r>
      <w:r w:rsidR="00885507">
        <w:rPr>
          <w:rFonts w:ascii="Arial" w:hAnsi="Arial" w:cs="Arial"/>
          <w:sz w:val="22"/>
          <w:szCs w:val="22"/>
        </w:rPr>
        <w:t xml:space="preserve">, ali </w:t>
      </w:r>
      <w:r w:rsidR="005234C8">
        <w:rPr>
          <w:rFonts w:ascii="Arial" w:hAnsi="Arial" w:cs="Arial"/>
          <w:sz w:val="22"/>
          <w:szCs w:val="22"/>
        </w:rPr>
        <w:t xml:space="preserve">lahko </w:t>
      </w:r>
      <w:r w:rsidR="00885507">
        <w:rPr>
          <w:rFonts w:ascii="Arial" w:hAnsi="Arial" w:cs="Arial"/>
          <w:sz w:val="22"/>
          <w:szCs w:val="22"/>
        </w:rPr>
        <w:t>okoliščin</w:t>
      </w:r>
      <w:r w:rsidR="00D77EBC">
        <w:rPr>
          <w:rFonts w:ascii="Arial" w:hAnsi="Arial" w:cs="Arial"/>
          <w:sz w:val="22"/>
          <w:szCs w:val="22"/>
        </w:rPr>
        <w:t>e</w:t>
      </w:r>
      <w:r w:rsidR="00885507">
        <w:rPr>
          <w:rFonts w:ascii="Arial" w:hAnsi="Arial" w:cs="Arial"/>
          <w:sz w:val="22"/>
          <w:szCs w:val="22"/>
        </w:rPr>
        <w:t xml:space="preserve">, da </w:t>
      </w:r>
      <w:r w:rsidR="001647EC" w:rsidRPr="00503BB3">
        <w:rPr>
          <w:rFonts w:ascii="Arial" w:hAnsi="Arial" w:cs="Arial"/>
          <w:sz w:val="22"/>
          <w:szCs w:val="22"/>
        </w:rPr>
        <w:t xml:space="preserve">peronska infrastruktura na </w:t>
      </w:r>
      <w:r w:rsidR="001647EC">
        <w:rPr>
          <w:rFonts w:ascii="Arial" w:hAnsi="Arial" w:cs="Arial"/>
          <w:sz w:val="22"/>
          <w:szCs w:val="22"/>
        </w:rPr>
        <w:t>železniški postaji v Krškem</w:t>
      </w:r>
      <w:r w:rsidR="001647EC" w:rsidRPr="00503BB3">
        <w:rPr>
          <w:rFonts w:ascii="Arial" w:hAnsi="Arial" w:cs="Arial"/>
          <w:sz w:val="22"/>
          <w:szCs w:val="22"/>
        </w:rPr>
        <w:t xml:space="preserve"> brez uporabe ustrezne </w:t>
      </w:r>
      <w:r w:rsidR="00103D1A">
        <w:rPr>
          <w:rFonts w:ascii="Arial" w:hAnsi="Arial" w:cs="Arial"/>
          <w:sz w:val="22"/>
          <w:szCs w:val="22"/>
        </w:rPr>
        <w:t xml:space="preserve">rampe oziroma </w:t>
      </w:r>
      <w:r w:rsidR="001647EC" w:rsidRPr="00503BB3">
        <w:rPr>
          <w:rFonts w:ascii="Arial" w:hAnsi="Arial" w:cs="Arial"/>
          <w:sz w:val="22"/>
          <w:szCs w:val="22"/>
        </w:rPr>
        <w:t>klančine ne omogoča varnega vstopa potnikov z električnimi invalidskimi vozički</w:t>
      </w:r>
      <w:r w:rsidR="00D77EBC">
        <w:rPr>
          <w:rFonts w:ascii="Arial" w:hAnsi="Arial" w:cs="Arial"/>
          <w:sz w:val="22"/>
          <w:szCs w:val="22"/>
        </w:rPr>
        <w:t xml:space="preserve"> ter da </w:t>
      </w:r>
      <w:r w:rsidR="00885507">
        <w:rPr>
          <w:rFonts w:ascii="Arial" w:hAnsi="Arial" w:cs="Arial"/>
          <w:sz w:val="22"/>
          <w:szCs w:val="22"/>
        </w:rPr>
        <w:t xml:space="preserve">na </w:t>
      </w:r>
      <w:r w:rsidR="00103D1A">
        <w:rPr>
          <w:rFonts w:ascii="Arial" w:hAnsi="Arial" w:cs="Arial"/>
          <w:sz w:val="22"/>
          <w:szCs w:val="22"/>
        </w:rPr>
        <w:t xml:space="preserve">konkretnem </w:t>
      </w:r>
      <w:r w:rsidR="00885507">
        <w:rPr>
          <w:rFonts w:ascii="Arial" w:hAnsi="Arial" w:cs="Arial"/>
          <w:sz w:val="22"/>
          <w:szCs w:val="22"/>
        </w:rPr>
        <w:t>vlaku</w:t>
      </w:r>
      <w:r w:rsidR="001423B3">
        <w:rPr>
          <w:rFonts w:ascii="Arial" w:hAnsi="Arial" w:cs="Arial"/>
          <w:sz w:val="22"/>
          <w:szCs w:val="22"/>
        </w:rPr>
        <w:t xml:space="preserve"> </w:t>
      </w:r>
      <w:r w:rsidR="00E22FD0">
        <w:rPr>
          <w:rFonts w:ascii="Arial" w:hAnsi="Arial" w:cs="Arial"/>
          <w:sz w:val="22"/>
          <w:szCs w:val="22"/>
        </w:rPr>
        <w:t>ali</w:t>
      </w:r>
      <w:r w:rsidR="001423B3">
        <w:rPr>
          <w:rFonts w:ascii="Arial" w:hAnsi="Arial" w:cs="Arial"/>
          <w:sz w:val="22"/>
          <w:szCs w:val="22"/>
        </w:rPr>
        <w:t xml:space="preserve"> na konkretni železniški postaji </w:t>
      </w:r>
      <w:r w:rsidR="00885507">
        <w:rPr>
          <w:rFonts w:ascii="Arial" w:hAnsi="Arial" w:cs="Arial"/>
          <w:sz w:val="22"/>
          <w:szCs w:val="22"/>
        </w:rPr>
        <w:t xml:space="preserve"> </w:t>
      </w:r>
      <w:r w:rsidR="00103D1A">
        <w:rPr>
          <w:rFonts w:ascii="Arial" w:hAnsi="Arial" w:cs="Arial"/>
          <w:sz w:val="22"/>
          <w:szCs w:val="22"/>
        </w:rPr>
        <w:t>takšne</w:t>
      </w:r>
      <w:r w:rsidR="00885507">
        <w:rPr>
          <w:rFonts w:ascii="Arial" w:hAnsi="Arial" w:cs="Arial"/>
          <w:sz w:val="22"/>
          <w:szCs w:val="22"/>
        </w:rPr>
        <w:t xml:space="preserve"> </w:t>
      </w:r>
      <w:r w:rsidR="00503BB3" w:rsidRPr="00503BB3">
        <w:rPr>
          <w:rFonts w:ascii="Arial" w:hAnsi="Arial" w:cs="Arial"/>
          <w:sz w:val="22"/>
          <w:szCs w:val="22"/>
        </w:rPr>
        <w:t>ramp</w:t>
      </w:r>
      <w:r w:rsidR="00885507">
        <w:rPr>
          <w:rFonts w:ascii="Arial" w:hAnsi="Arial" w:cs="Arial"/>
          <w:sz w:val="22"/>
          <w:szCs w:val="22"/>
        </w:rPr>
        <w:t xml:space="preserve">e oziroma </w:t>
      </w:r>
      <w:r w:rsidR="00503BB3" w:rsidRPr="00503BB3">
        <w:rPr>
          <w:rFonts w:ascii="Arial" w:hAnsi="Arial" w:cs="Arial"/>
          <w:sz w:val="22"/>
          <w:szCs w:val="22"/>
        </w:rPr>
        <w:t>klančin</w:t>
      </w:r>
      <w:r w:rsidR="00885507">
        <w:rPr>
          <w:rFonts w:ascii="Arial" w:hAnsi="Arial" w:cs="Arial"/>
          <w:sz w:val="22"/>
          <w:szCs w:val="22"/>
        </w:rPr>
        <w:t>e</w:t>
      </w:r>
      <w:r w:rsidR="001423B3">
        <w:rPr>
          <w:rFonts w:ascii="Arial" w:hAnsi="Arial" w:cs="Arial"/>
          <w:sz w:val="22"/>
          <w:szCs w:val="22"/>
        </w:rPr>
        <w:t xml:space="preserve"> </w:t>
      </w:r>
      <w:r w:rsidR="00DC4707">
        <w:rPr>
          <w:rFonts w:ascii="Arial" w:hAnsi="Arial" w:cs="Arial"/>
          <w:sz w:val="22"/>
          <w:szCs w:val="22"/>
        </w:rPr>
        <w:t xml:space="preserve">kljub predhodni najavi </w:t>
      </w:r>
      <w:r w:rsidR="00F563B3">
        <w:rPr>
          <w:rFonts w:ascii="Arial" w:hAnsi="Arial" w:cs="Arial"/>
          <w:sz w:val="22"/>
          <w:szCs w:val="22"/>
        </w:rPr>
        <w:t xml:space="preserve">dne 25. 2. 2026 </w:t>
      </w:r>
      <w:r w:rsidR="00503BB3" w:rsidRPr="00503BB3">
        <w:rPr>
          <w:rFonts w:ascii="Arial" w:hAnsi="Arial" w:cs="Arial"/>
          <w:sz w:val="22"/>
          <w:szCs w:val="22"/>
        </w:rPr>
        <w:t>ni bilo</w:t>
      </w:r>
      <w:r w:rsidR="00DC4707">
        <w:rPr>
          <w:rFonts w:ascii="Arial" w:hAnsi="Arial" w:cs="Arial"/>
          <w:sz w:val="22"/>
          <w:szCs w:val="22"/>
        </w:rPr>
        <w:t>;</w:t>
      </w:r>
      <w:r w:rsidR="00E22FD0">
        <w:rPr>
          <w:rFonts w:ascii="Arial" w:hAnsi="Arial" w:cs="Arial"/>
          <w:sz w:val="22"/>
          <w:szCs w:val="22"/>
        </w:rPr>
        <w:t xml:space="preserve"> predstavljajo prakso, ki </w:t>
      </w:r>
      <w:r w:rsidR="00113ECA" w:rsidRPr="00113ECA">
        <w:rPr>
          <w:rFonts w:ascii="Arial" w:hAnsi="Arial" w:cs="Arial"/>
          <w:sz w:val="22"/>
          <w:szCs w:val="22"/>
        </w:rPr>
        <w:t>objektivno temelji na legitimnem cilju in</w:t>
      </w:r>
      <w:r w:rsidR="00AD1015">
        <w:rPr>
          <w:rFonts w:ascii="Arial" w:hAnsi="Arial" w:cs="Arial"/>
          <w:sz w:val="22"/>
          <w:szCs w:val="22"/>
        </w:rPr>
        <w:t>, če bi se obstoj legitimnega cilja ugotovil,</w:t>
      </w:r>
      <w:r w:rsidR="00113ECA" w:rsidRPr="00113ECA">
        <w:rPr>
          <w:rFonts w:ascii="Arial" w:hAnsi="Arial" w:cs="Arial"/>
          <w:sz w:val="22"/>
          <w:szCs w:val="22"/>
        </w:rPr>
        <w:t xml:space="preserve"> </w:t>
      </w:r>
      <w:r w:rsidR="004F1BD6">
        <w:rPr>
          <w:rFonts w:ascii="Arial" w:hAnsi="Arial" w:cs="Arial"/>
          <w:sz w:val="22"/>
          <w:szCs w:val="22"/>
        </w:rPr>
        <w:t xml:space="preserve">ali </w:t>
      </w:r>
      <w:r w:rsidR="00113ECA" w:rsidRPr="00113ECA">
        <w:rPr>
          <w:rFonts w:ascii="Arial" w:hAnsi="Arial" w:cs="Arial"/>
          <w:sz w:val="22"/>
          <w:szCs w:val="22"/>
        </w:rPr>
        <w:t xml:space="preserve">so sredstva za doseganje </w:t>
      </w:r>
      <w:r w:rsidR="004F1BD6">
        <w:rPr>
          <w:rFonts w:ascii="Arial" w:hAnsi="Arial" w:cs="Arial"/>
          <w:sz w:val="22"/>
          <w:szCs w:val="22"/>
        </w:rPr>
        <w:t>legitimnega</w:t>
      </w:r>
      <w:r w:rsidR="00113ECA" w:rsidRPr="00113ECA">
        <w:rPr>
          <w:rFonts w:ascii="Arial" w:hAnsi="Arial" w:cs="Arial"/>
          <w:sz w:val="22"/>
          <w:szCs w:val="22"/>
        </w:rPr>
        <w:t xml:space="preserve"> cilja ustrezna in nujno potrebna</w:t>
      </w:r>
      <w:r w:rsidR="00775864">
        <w:rPr>
          <w:rFonts w:ascii="Arial" w:hAnsi="Arial" w:cs="Arial"/>
          <w:sz w:val="22"/>
          <w:szCs w:val="22"/>
        </w:rPr>
        <w:t xml:space="preserve"> (drugi odstavek 6. člena ZVarD)</w:t>
      </w:r>
      <w:r w:rsidR="004F1BD6">
        <w:rPr>
          <w:rFonts w:ascii="Arial" w:hAnsi="Arial" w:cs="Arial"/>
          <w:sz w:val="22"/>
          <w:szCs w:val="22"/>
        </w:rPr>
        <w:t>.</w:t>
      </w:r>
    </w:p>
    <w:p w14:paraId="6D1D4E94" w14:textId="77777777" w:rsidR="00FA74D8" w:rsidRDefault="00FA74D8" w:rsidP="00BD70C7">
      <w:pPr>
        <w:jc w:val="both"/>
        <w:rPr>
          <w:rFonts w:ascii="Arial" w:hAnsi="Arial" w:cs="Arial"/>
          <w:sz w:val="22"/>
          <w:szCs w:val="22"/>
        </w:rPr>
      </w:pPr>
    </w:p>
    <w:p w14:paraId="63F85D8E" w14:textId="24737A31" w:rsidR="003D4B4B" w:rsidRDefault="00A07D3C" w:rsidP="003D4B4B">
      <w:pPr>
        <w:jc w:val="both"/>
        <w:rPr>
          <w:rFonts w:ascii="Arial" w:hAnsi="Arial" w:cs="Arial"/>
          <w:sz w:val="22"/>
          <w:szCs w:val="22"/>
        </w:rPr>
      </w:pPr>
      <w:r>
        <w:rPr>
          <w:rFonts w:ascii="Arial" w:hAnsi="Arial" w:cs="Arial"/>
          <w:sz w:val="22"/>
          <w:szCs w:val="22"/>
        </w:rPr>
        <w:t>Zagovornik je ugotovil, da legitimen cilj za opisano ravnanje kršitelja</w:t>
      </w:r>
      <w:r w:rsidR="00D56954">
        <w:rPr>
          <w:rFonts w:ascii="Arial" w:hAnsi="Arial" w:cs="Arial"/>
          <w:sz w:val="22"/>
          <w:szCs w:val="22"/>
        </w:rPr>
        <w:t xml:space="preserve"> </w:t>
      </w:r>
      <w:r w:rsidR="00CD4ABA">
        <w:rPr>
          <w:rFonts w:ascii="Arial" w:hAnsi="Arial" w:cs="Arial"/>
          <w:sz w:val="22"/>
          <w:szCs w:val="22"/>
        </w:rPr>
        <w:t>ne more biti</w:t>
      </w:r>
      <w:r>
        <w:rPr>
          <w:rFonts w:ascii="Arial" w:hAnsi="Arial" w:cs="Arial"/>
          <w:sz w:val="22"/>
          <w:szCs w:val="22"/>
        </w:rPr>
        <w:t xml:space="preserve"> podan, saj </w:t>
      </w:r>
      <w:r w:rsidR="00873803">
        <w:rPr>
          <w:rFonts w:ascii="Arial" w:hAnsi="Arial" w:cs="Arial"/>
          <w:sz w:val="22"/>
          <w:szCs w:val="22"/>
        </w:rPr>
        <w:t xml:space="preserve">ravnanje </w:t>
      </w:r>
      <w:r w:rsidR="0070388B">
        <w:rPr>
          <w:rFonts w:ascii="Arial" w:hAnsi="Arial" w:cs="Arial"/>
          <w:sz w:val="22"/>
          <w:szCs w:val="22"/>
        </w:rPr>
        <w:t>kršitelja</w:t>
      </w:r>
      <w:r w:rsidR="00873803">
        <w:rPr>
          <w:rFonts w:ascii="Arial" w:hAnsi="Arial" w:cs="Arial"/>
          <w:sz w:val="22"/>
          <w:szCs w:val="22"/>
        </w:rPr>
        <w:t xml:space="preserve"> </w:t>
      </w:r>
      <w:r w:rsidR="00FC4A07">
        <w:rPr>
          <w:rFonts w:ascii="Arial" w:hAnsi="Arial" w:cs="Arial"/>
          <w:sz w:val="22"/>
          <w:szCs w:val="22"/>
        </w:rPr>
        <w:t>ni bilo skladno</w:t>
      </w:r>
      <w:r w:rsidR="003D4B4B">
        <w:rPr>
          <w:rFonts w:ascii="Arial" w:hAnsi="Arial" w:cs="Arial"/>
          <w:sz w:val="22"/>
          <w:szCs w:val="22"/>
        </w:rPr>
        <w:t xml:space="preserve"> z</w:t>
      </w:r>
      <w:r w:rsidR="00D56954">
        <w:rPr>
          <w:rFonts w:ascii="Arial" w:hAnsi="Arial" w:cs="Arial"/>
          <w:sz w:val="22"/>
          <w:szCs w:val="22"/>
        </w:rPr>
        <w:t xml:space="preserve"> zakonsko</w:t>
      </w:r>
      <w:r w:rsidR="003D4B4B">
        <w:rPr>
          <w:rFonts w:ascii="Arial" w:hAnsi="Arial" w:cs="Arial"/>
          <w:sz w:val="22"/>
          <w:szCs w:val="22"/>
        </w:rPr>
        <w:t xml:space="preserve"> določbo 16. člena ZIMI</w:t>
      </w:r>
      <w:r w:rsidR="00873803">
        <w:rPr>
          <w:rFonts w:ascii="Arial" w:hAnsi="Arial" w:cs="Arial"/>
          <w:sz w:val="22"/>
          <w:szCs w:val="22"/>
        </w:rPr>
        <w:t xml:space="preserve">. SŽ kot kršitelj </w:t>
      </w:r>
      <w:r w:rsidR="002343B1">
        <w:rPr>
          <w:rFonts w:ascii="Arial" w:hAnsi="Arial" w:cs="Arial"/>
          <w:sz w:val="22"/>
          <w:szCs w:val="22"/>
        </w:rPr>
        <w:t xml:space="preserve">predlagateljici </w:t>
      </w:r>
      <w:r w:rsidR="003D4B4B">
        <w:rPr>
          <w:rFonts w:ascii="Arial" w:hAnsi="Arial" w:cs="Arial"/>
          <w:sz w:val="22"/>
          <w:szCs w:val="22"/>
        </w:rPr>
        <w:t>niso zagotovile enakih</w:t>
      </w:r>
      <w:r w:rsidR="003D4B4B" w:rsidRPr="00650805">
        <w:rPr>
          <w:rFonts w:ascii="Arial" w:hAnsi="Arial" w:cs="Arial"/>
          <w:sz w:val="22"/>
          <w:szCs w:val="22"/>
        </w:rPr>
        <w:t xml:space="preserve"> možnosti glede dostopnosti prevoza v železniškem prometu</w:t>
      </w:r>
      <w:r w:rsidR="003D4B4B">
        <w:rPr>
          <w:rFonts w:ascii="Arial" w:hAnsi="Arial" w:cs="Arial"/>
          <w:sz w:val="22"/>
          <w:szCs w:val="22"/>
        </w:rPr>
        <w:t xml:space="preserve">; </w:t>
      </w:r>
      <w:r w:rsidR="001D541B">
        <w:rPr>
          <w:rFonts w:ascii="Arial" w:hAnsi="Arial" w:cs="Arial"/>
          <w:sz w:val="22"/>
          <w:szCs w:val="22"/>
        </w:rPr>
        <w:t xml:space="preserve">pri čemer </w:t>
      </w:r>
      <w:r w:rsidR="003D4B4B">
        <w:rPr>
          <w:rFonts w:ascii="Arial" w:hAnsi="Arial" w:cs="Arial"/>
          <w:sz w:val="22"/>
          <w:szCs w:val="22"/>
        </w:rPr>
        <w:t xml:space="preserve">vlaka, s katerim je predlagateljica želela potovati, </w:t>
      </w:r>
      <w:r w:rsidR="001D541B">
        <w:rPr>
          <w:rFonts w:ascii="Arial" w:hAnsi="Arial" w:cs="Arial"/>
          <w:sz w:val="22"/>
          <w:szCs w:val="22"/>
        </w:rPr>
        <w:t xml:space="preserve">v nasprotju z določbo četrtega odstavka navedenega člena </w:t>
      </w:r>
      <w:r w:rsidR="003D4B4B">
        <w:rPr>
          <w:rFonts w:ascii="Arial" w:hAnsi="Arial" w:cs="Arial"/>
          <w:sz w:val="22"/>
          <w:szCs w:val="22"/>
        </w:rPr>
        <w:t xml:space="preserve">niso </w:t>
      </w:r>
      <w:r w:rsidR="003D4B4B" w:rsidRPr="00650805">
        <w:rPr>
          <w:rFonts w:ascii="Arial" w:hAnsi="Arial" w:cs="Arial"/>
          <w:sz w:val="22"/>
          <w:szCs w:val="22"/>
        </w:rPr>
        <w:t>prilagodi</w:t>
      </w:r>
      <w:r w:rsidR="003D4B4B">
        <w:rPr>
          <w:rFonts w:ascii="Arial" w:hAnsi="Arial" w:cs="Arial"/>
          <w:sz w:val="22"/>
          <w:szCs w:val="22"/>
        </w:rPr>
        <w:t>le</w:t>
      </w:r>
      <w:r w:rsidR="003D4B4B" w:rsidRPr="00650805">
        <w:rPr>
          <w:rFonts w:ascii="Arial" w:hAnsi="Arial" w:cs="Arial"/>
          <w:sz w:val="22"/>
          <w:szCs w:val="22"/>
        </w:rPr>
        <w:t xml:space="preserve"> za gibalno ovirane osebe</w:t>
      </w:r>
      <w:r w:rsidR="00BA3F5B">
        <w:rPr>
          <w:rFonts w:ascii="Arial" w:hAnsi="Arial" w:cs="Arial"/>
          <w:sz w:val="22"/>
          <w:szCs w:val="22"/>
        </w:rPr>
        <w:t xml:space="preserve"> oziroma </w:t>
      </w:r>
      <w:r w:rsidR="00FE270A">
        <w:rPr>
          <w:rFonts w:ascii="Arial" w:hAnsi="Arial" w:cs="Arial"/>
          <w:sz w:val="22"/>
          <w:szCs w:val="22"/>
        </w:rPr>
        <w:t>predlagateljici</w:t>
      </w:r>
      <w:r w:rsidR="00BA3F5B" w:rsidRPr="00BA3F5B">
        <w:rPr>
          <w:rFonts w:ascii="Arial" w:hAnsi="Arial" w:cs="Arial"/>
          <w:sz w:val="22"/>
          <w:szCs w:val="22"/>
        </w:rPr>
        <w:t xml:space="preserve"> </w:t>
      </w:r>
      <w:r w:rsidR="00BA3F5B">
        <w:rPr>
          <w:rFonts w:ascii="Arial" w:hAnsi="Arial" w:cs="Arial"/>
          <w:sz w:val="22"/>
          <w:szCs w:val="22"/>
        </w:rPr>
        <w:t>niso zagotovile</w:t>
      </w:r>
      <w:r w:rsidR="00BA3F5B" w:rsidRPr="008D0316">
        <w:rPr>
          <w:rFonts w:ascii="Arial" w:hAnsi="Arial" w:cs="Arial"/>
          <w:sz w:val="22"/>
          <w:szCs w:val="22"/>
        </w:rPr>
        <w:t xml:space="preserve"> pomoč</w:t>
      </w:r>
      <w:r w:rsidR="00BA3F5B">
        <w:rPr>
          <w:rFonts w:ascii="Arial" w:hAnsi="Arial" w:cs="Arial"/>
          <w:sz w:val="22"/>
          <w:szCs w:val="22"/>
        </w:rPr>
        <w:t>i</w:t>
      </w:r>
      <w:r w:rsidR="00BA3F5B" w:rsidRPr="008D0316">
        <w:rPr>
          <w:rFonts w:ascii="Arial" w:hAnsi="Arial" w:cs="Arial"/>
          <w:sz w:val="22"/>
          <w:szCs w:val="22"/>
        </w:rPr>
        <w:t xml:space="preserve"> pri vstopu na vlak</w:t>
      </w:r>
      <w:r w:rsidR="003D4B4B">
        <w:rPr>
          <w:rFonts w:ascii="Arial" w:hAnsi="Arial" w:cs="Arial"/>
          <w:sz w:val="22"/>
          <w:szCs w:val="22"/>
        </w:rPr>
        <w:t xml:space="preserve">. </w:t>
      </w:r>
      <w:r w:rsidR="0082459B">
        <w:rPr>
          <w:rFonts w:ascii="Arial" w:hAnsi="Arial" w:cs="Arial"/>
          <w:sz w:val="22"/>
          <w:szCs w:val="22"/>
        </w:rPr>
        <w:t>Pri tem je Zagovornik upošteval, da je predlagateljica ravnala skrbno in</w:t>
      </w:r>
      <w:r w:rsidR="00FE270A">
        <w:rPr>
          <w:rFonts w:ascii="Arial" w:hAnsi="Arial" w:cs="Arial"/>
          <w:sz w:val="22"/>
          <w:szCs w:val="22"/>
        </w:rPr>
        <w:t xml:space="preserve"> je</w:t>
      </w:r>
      <w:r w:rsidR="0082459B">
        <w:rPr>
          <w:rFonts w:ascii="Arial" w:hAnsi="Arial" w:cs="Arial"/>
          <w:sz w:val="22"/>
          <w:szCs w:val="22"/>
        </w:rPr>
        <w:t xml:space="preserve"> v skladu z zahtevami </w:t>
      </w:r>
      <w:r w:rsidR="003D4B4B" w:rsidRPr="008D0316">
        <w:rPr>
          <w:rFonts w:ascii="Arial" w:hAnsi="Arial" w:cs="Arial"/>
          <w:sz w:val="22"/>
          <w:szCs w:val="22"/>
        </w:rPr>
        <w:t>Uredb</w:t>
      </w:r>
      <w:r w:rsidR="003D4B4B">
        <w:rPr>
          <w:rFonts w:ascii="Arial" w:hAnsi="Arial" w:cs="Arial"/>
          <w:sz w:val="22"/>
          <w:szCs w:val="22"/>
        </w:rPr>
        <w:t>e</w:t>
      </w:r>
      <w:r w:rsidR="003D4B4B" w:rsidRPr="008D0316">
        <w:rPr>
          <w:rFonts w:ascii="Arial" w:hAnsi="Arial" w:cs="Arial"/>
          <w:sz w:val="22"/>
          <w:szCs w:val="22"/>
        </w:rPr>
        <w:t xml:space="preserve"> 2021/782</w:t>
      </w:r>
      <w:r w:rsidR="0082459B">
        <w:rPr>
          <w:rFonts w:ascii="Arial" w:hAnsi="Arial" w:cs="Arial"/>
          <w:sz w:val="22"/>
          <w:szCs w:val="22"/>
        </w:rPr>
        <w:t xml:space="preserve"> svoje </w:t>
      </w:r>
      <w:r w:rsidR="00BA3F5B">
        <w:rPr>
          <w:rFonts w:ascii="Arial" w:hAnsi="Arial" w:cs="Arial"/>
          <w:sz w:val="22"/>
          <w:szCs w:val="22"/>
        </w:rPr>
        <w:t xml:space="preserve">nameravano </w:t>
      </w:r>
      <w:r w:rsidR="0082459B">
        <w:rPr>
          <w:rFonts w:ascii="Arial" w:hAnsi="Arial" w:cs="Arial"/>
          <w:sz w:val="22"/>
          <w:szCs w:val="22"/>
        </w:rPr>
        <w:t>potovanje ustrezno in pravočasno napovedala</w:t>
      </w:r>
      <w:r w:rsidR="003D4B4B">
        <w:rPr>
          <w:rFonts w:ascii="Arial" w:hAnsi="Arial" w:cs="Arial"/>
          <w:sz w:val="22"/>
          <w:szCs w:val="22"/>
        </w:rPr>
        <w:t xml:space="preserve"> </w:t>
      </w:r>
      <w:r w:rsidR="00BA3F5B">
        <w:rPr>
          <w:rFonts w:ascii="Arial" w:hAnsi="Arial" w:cs="Arial"/>
          <w:sz w:val="22"/>
          <w:szCs w:val="22"/>
        </w:rPr>
        <w:t>več kot 24 ur pred potovanjem</w:t>
      </w:r>
      <w:r w:rsidR="00FE270A">
        <w:rPr>
          <w:rFonts w:ascii="Arial" w:hAnsi="Arial" w:cs="Arial"/>
          <w:sz w:val="22"/>
          <w:szCs w:val="22"/>
        </w:rPr>
        <w:t>.</w:t>
      </w:r>
    </w:p>
    <w:p w14:paraId="7FC403A9" w14:textId="77777777" w:rsidR="009C55C0" w:rsidRPr="00EF3D90" w:rsidRDefault="009C55C0" w:rsidP="0057716E">
      <w:pPr>
        <w:jc w:val="both"/>
        <w:rPr>
          <w:rFonts w:ascii="Arial" w:hAnsi="Arial" w:cs="Arial"/>
          <w:sz w:val="22"/>
          <w:szCs w:val="22"/>
        </w:rPr>
      </w:pPr>
    </w:p>
    <w:p w14:paraId="46C32CE4" w14:textId="2FFA312C" w:rsidR="00A812A3" w:rsidRDefault="00C40CE7" w:rsidP="0057716E">
      <w:pPr>
        <w:jc w:val="both"/>
        <w:rPr>
          <w:rFonts w:ascii="Arial" w:hAnsi="Arial" w:cs="Arial"/>
          <w:sz w:val="22"/>
          <w:szCs w:val="22"/>
        </w:rPr>
      </w:pPr>
      <w:r w:rsidRPr="00EF3D90">
        <w:rPr>
          <w:rFonts w:ascii="Arial" w:hAnsi="Arial" w:cs="Arial"/>
          <w:sz w:val="22"/>
          <w:szCs w:val="22"/>
        </w:rPr>
        <w:t xml:space="preserve">V obravnavani zadevi je Zagovornik </w:t>
      </w:r>
      <w:r w:rsidR="00BD53FC" w:rsidRPr="00EF3D90">
        <w:rPr>
          <w:rFonts w:ascii="Arial" w:hAnsi="Arial" w:cs="Arial"/>
          <w:sz w:val="22"/>
          <w:szCs w:val="22"/>
        </w:rPr>
        <w:t xml:space="preserve">na podlagi navedenega </w:t>
      </w:r>
      <w:r w:rsidRPr="00EF3D90">
        <w:rPr>
          <w:rFonts w:ascii="Arial" w:hAnsi="Arial" w:cs="Arial"/>
          <w:sz w:val="22"/>
          <w:szCs w:val="22"/>
        </w:rPr>
        <w:t xml:space="preserve">ugotovil obstoj vseh elementov posredne diskriminacije </w:t>
      </w:r>
      <w:r w:rsidR="00B05E1E" w:rsidRPr="00EF3D90">
        <w:rPr>
          <w:rFonts w:ascii="Arial" w:hAnsi="Arial" w:cs="Arial"/>
          <w:sz w:val="22"/>
          <w:szCs w:val="22"/>
        </w:rPr>
        <w:t>na podlag</w:t>
      </w:r>
      <w:r w:rsidR="00B05E1E">
        <w:rPr>
          <w:rFonts w:ascii="Arial" w:hAnsi="Arial" w:cs="Arial"/>
          <w:sz w:val="22"/>
          <w:szCs w:val="22"/>
        </w:rPr>
        <w:t>i osebne okoliščine invalidnosti</w:t>
      </w:r>
      <w:r w:rsidR="003918B2">
        <w:rPr>
          <w:rFonts w:ascii="Arial" w:hAnsi="Arial" w:cs="Arial"/>
          <w:sz w:val="22"/>
          <w:szCs w:val="22"/>
        </w:rPr>
        <w:t xml:space="preserve">, </w:t>
      </w:r>
      <w:r w:rsidR="005E774B">
        <w:rPr>
          <w:rFonts w:ascii="Arial" w:hAnsi="Arial" w:cs="Arial"/>
          <w:sz w:val="22"/>
          <w:szCs w:val="22"/>
        </w:rPr>
        <w:t>saj</w:t>
      </w:r>
      <w:r w:rsidR="002A41F2" w:rsidRPr="002A41F2">
        <w:rPr>
          <w:rFonts w:ascii="Arial" w:hAnsi="Arial" w:cs="Arial"/>
          <w:sz w:val="22"/>
          <w:szCs w:val="22"/>
        </w:rPr>
        <w:t xml:space="preserve"> je</w:t>
      </w:r>
      <w:r w:rsidR="005E774B">
        <w:rPr>
          <w:rFonts w:ascii="Arial" w:hAnsi="Arial" w:cs="Arial"/>
          <w:sz w:val="22"/>
          <w:szCs w:val="22"/>
        </w:rPr>
        <w:t xml:space="preserve"> kršitelj</w:t>
      </w:r>
      <w:r w:rsidR="002A41F2" w:rsidRPr="002A41F2">
        <w:rPr>
          <w:rFonts w:ascii="Arial" w:hAnsi="Arial" w:cs="Arial"/>
          <w:sz w:val="22"/>
          <w:szCs w:val="22"/>
        </w:rPr>
        <w:t xml:space="preserve"> predlagateljico, ki je gibalno ovirana, zaradi navidezno nevtralne prakse, ki velja za potnike v železniškem prometu glede vstopa na vlak, dne 25. 2. 2026 na železniški postaji v Krškem </w:t>
      </w:r>
      <w:r w:rsidR="00615D56">
        <w:rPr>
          <w:rFonts w:ascii="Arial" w:hAnsi="Arial" w:cs="Arial"/>
          <w:sz w:val="22"/>
          <w:szCs w:val="22"/>
        </w:rPr>
        <w:t>postavil v manj ugoden položaj kot druge potnike</w:t>
      </w:r>
      <w:r w:rsidR="005E774B">
        <w:rPr>
          <w:rFonts w:ascii="Arial" w:hAnsi="Arial" w:cs="Arial"/>
          <w:sz w:val="22"/>
          <w:szCs w:val="22"/>
        </w:rPr>
        <w:t>,</w:t>
      </w:r>
      <w:r w:rsidR="002A41F2" w:rsidRPr="002A41F2">
        <w:rPr>
          <w:rFonts w:ascii="Arial" w:hAnsi="Arial" w:cs="Arial"/>
          <w:sz w:val="22"/>
          <w:szCs w:val="22"/>
        </w:rPr>
        <w:t xml:space="preserve"> </w:t>
      </w:r>
      <w:r w:rsidR="00F51A20">
        <w:rPr>
          <w:rFonts w:ascii="Arial" w:hAnsi="Arial" w:cs="Arial"/>
          <w:sz w:val="22"/>
          <w:szCs w:val="22"/>
        </w:rPr>
        <w:t>zaradi česar predlagateljica ni mogla z vlakom na pot</w:t>
      </w:r>
      <w:r w:rsidR="002A41F2" w:rsidRPr="002A41F2">
        <w:rPr>
          <w:rFonts w:ascii="Arial" w:hAnsi="Arial" w:cs="Arial"/>
          <w:sz w:val="22"/>
          <w:szCs w:val="22"/>
        </w:rPr>
        <w:t xml:space="preserve"> v Brežice.</w:t>
      </w:r>
    </w:p>
    <w:p w14:paraId="03540312" w14:textId="77777777" w:rsidR="005E774B" w:rsidRDefault="005E774B" w:rsidP="0057716E">
      <w:pPr>
        <w:jc w:val="both"/>
        <w:rPr>
          <w:rFonts w:ascii="Arial" w:hAnsi="Arial" w:cs="Arial"/>
          <w:sz w:val="22"/>
          <w:szCs w:val="22"/>
        </w:rPr>
      </w:pPr>
    </w:p>
    <w:p w14:paraId="46CECA92" w14:textId="4001DA41" w:rsidR="008A4B29" w:rsidRPr="0076587A" w:rsidRDefault="00363B6A" w:rsidP="006C2009">
      <w:pPr>
        <w:tabs>
          <w:tab w:val="left" w:pos="0"/>
        </w:tabs>
        <w:jc w:val="both"/>
        <w:rPr>
          <w:rFonts w:ascii="Arial" w:hAnsi="Arial" w:cs="Arial"/>
          <w:sz w:val="22"/>
          <w:szCs w:val="22"/>
          <w:lang w:eastAsia="en-US"/>
        </w:rPr>
      </w:pPr>
      <w:r>
        <w:rPr>
          <w:rFonts w:ascii="Arial" w:hAnsi="Arial" w:cs="Arial"/>
          <w:sz w:val="22"/>
          <w:szCs w:val="22"/>
        </w:rPr>
        <w:t xml:space="preserve">Pri tem je </w:t>
      </w:r>
      <w:r w:rsidR="004C799B">
        <w:rPr>
          <w:rFonts w:ascii="Arial" w:hAnsi="Arial" w:cs="Arial"/>
          <w:sz w:val="22"/>
          <w:szCs w:val="22"/>
        </w:rPr>
        <w:t xml:space="preserve">Zagovornik </w:t>
      </w:r>
      <w:r>
        <w:rPr>
          <w:rFonts w:ascii="Arial" w:hAnsi="Arial" w:cs="Arial"/>
          <w:sz w:val="22"/>
          <w:szCs w:val="22"/>
        </w:rPr>
        <w:t xml:space="preserve">upošteval, da je </w:t>
      </w:r>
      <w:r w:rsidRPr="00A812A3">
        <w:rPr>
          <w:rFonts w:ascii="Arial" w:hAnsi="Arial" w:cs="Arial"/>
          <w:sz w:val="22"/>
          <w:szCs w:val="22"/>
        </w:rPr>
        <w:t xml:space="preserve">kršitelj </w:t>
      </w:r>
      <w:r w:rsidRPr="00A812A3">
        <w:rPr>
          <w:rFonts w:ascii="Arial" w:hAnsi="Arial" w:cs="Arial"/>
          <w:sz w:val="22"/>
          <w:szCs w:val="22"/>
          <w:lang w:eastAsia="en-US"/>
        </w:rPr>
        <w:t>p</w:t>
      </w:r>
      <w:r w:rsidRPr="00A812A3">
        <w:rPr>
          <w:rFonts w:ascii="Arial" w:hAnsi="Arial" w:cs="Arial"/>
          <w:sz w:val="22"/>
          <w:szCs w:val="22"/>
        </w:rPr>
        <w:t>revzel odgovornost za dogodek z dne 25. 2. 2026</w:t>
      </w:r>
      <w:r w:rsidR="00A20A7B" w:rsidRPr="00A812A3">
        <w:rPr>
          <w:rFonts w:ascii="Arial" w:hAnsi="Arial" w:cs="Arial"/>
          <w:sz w:val="22"/>
          <w:szCs w:val="22"/>
        </w:rPr>
        <w:t xml:space="preserve">, da je </w:t>
      </w:r>
      <w:r w:rsidRPr="00A812A3">
        <w:rPr>
          <w:rFonts w:ascii="Arial" w:hAnsi="Arial" w:cs="Arial"/>
          <w:sz w:val="22"/>
          <w:szCs w:val="22"/>
        </w:rPr>
        <w:t>izrazil iskreno obžalovanje, da je do dogodka prišl</w:t>
      </w:r>
      <w:r w:rsidR="0063136E" w:rsidRPr="00A812A3">
        <w:rPr>
          <w:rFonts w:ascii="Arial" w:hAnsi="Arial" w:cs="Arial"/>
          <w:sz w:val="22"/>
          <w:szCs w:val="22"/>
        </w:rPr>
        <w:t>o, verjel pa je tudi navedbi kršitelja, da so SŽ po dogodku</w:t>
      </w:r>
      <w:r w:rsidRPr="00A812A3">
        <w:rPr>
          <w:rFonts w:ascii="Arial" w:hAnsi="Arial" w:cs="Arial"/>
          <w:sz w:val="22"/>
          <w:szCs w:val="22"/>
        </w:rPr>
        <w:t xml:space="preserve"> izboljšal</w:t>
      </w:r>
      <w:r w:rsidR="0063136E" w:rsidRPr="00A812A3">
        <w:rPr>
          <w:rFonts w:ascii="Arial" w:hAnsi="Arial" w:cs="Arial"/>
          <w:sz w:val="22"/>
          <w:szCs w:val="22"/>
        </w:rPr>
        <w:t>e</w:t>
      </w:r>
      <w:r w:rsidRPr="00A812A3">
        <w:rPr>
          <w:rFonts w:ascii="Arial" w:hAnsi="Arial" w:cs="Arial"/>
          <w:sz w:val="22"/>
          <w:szCs w:val="22"/>
        </w:rPr>
        <w:t xml:space="preserve"> protokole in postopke najav,</w:t>
      </w:r>
      <w:r w:rsidR="0063136E" w:rsidRPr="00A812A3">
        <w:rPr>
          <w:rFonts w:ascii="Arial" w:hAnsi="Arial" w:cs="Arial"/>
          <w:sz w:val="22"/>
          <w:szCs w:val="22"/>
        </w:rPr>
        <w:t xml:space="preserve"> da do</w:t>
      </w:r>
      <w:r w:rsidR="0063136E">
        <w:rPr>
          <w:rFonts w:ascii="Arial" w:hAnsi="Arial" w:cs="Arial"/>
          <w:sz w:val="22"/>
          <w:szCs w:val="22"/>
        </w:rPr>
        <w:t xml:space="preserve"> podobnih kršitev več ne bi </w:t>
      </w:r>
      <w:r w:rsidR="00A812A3">
        <w:rPr>
          <w:rFonts w:ascii="Arial" w:hAnsi="Arial" w:cs="Arial"/>
          <w:sz w:val="22"/>
          <w:szCs w:val="22"/>
        </w:rPr>
        <w:t xml:space="preserve">prihajalo. </w:t>
      </w:r>
      <w:r w:rsidR="006C2009">
        <w:rPr>
          <w:rFonts w:ascii="Arial" w:hAnsi="Arial" w:cs="Arial"/>
          <w:sz w:val="22"/>
          <w:szCs w:val="22"/>
        </w:rPr>
        <w:t xml:space="preserve">Vendar pa </w:t>
      </w:r>
      <w:r w:rsidR="006C2009" w:rsidRPr="0076587A">
        <w:rPr>
          <w:rFonts w:ascii="Arial" w:hAnsi="Arial" w:cs="Arial"/>
          <w:sz w:val="22"/>
          <w:szCs w:val="22"/>
          <w:lang w:eastAsia="en-US"/>
        </w:rPr>
        <w:t xml:space="preserve">za </w:t>
      </w:r>
      <w:r w:rsidR="00B46240">
        <w:rPr>
          <w:rFonts w:ascii="Arial" w:hAnsi="Arial" w:cs="Arial"/>
          <w:sz w:val="22"/>
          <w:szCs w:val="22"/>
          <w:lang w:eastAsia="en-US"/>
        </w:rPr>
        <w:t>ugotovitev obstoja</w:t>
      </w:r>
      <w:r w:rsidR="006C2009" w:rsidRPr="0076587A">
        <w:rPr>
          <w:rFonts w:ascii="Arial" w:hAnsi="Arial" w:cs="Arial"/>
          <w:sz w:val="22"/>
          <w:szCs w:val="22"/>
          <w:lang w:eastAsia="en-US"/>
        </w:rPr>
        <w:t xml:space="preserve"> diskriminacije namen kršitelja nekoga diskriminirati ni potreben</w:t>
      </w:r>
      <w:r w:rsidR="006C2009" w:rsidRPr="0076587A">
        <w:rPr>
          <w:rFonts w:ascii="Arial" w:hAnsi="Arial" w:cs="Arial"/>
          <w:sz w:val="22"/>
          <w:szCs w:val="22"/>
          <w:vertAlign w:val="superscript"/>
          <w:lang w:eastAsia="en-US"/>
        </w:rPr>
        <w:footnoteReference w:id="7"/>
      </w:r>
      <w:r w:rsidR="00B46240">
        <w:rPr>
          <w:rFonts w:ascii="Arial" w:hAnsi="Arial" w:cs="Arial"/>
          <w:sz w:val="22"/>
          <w:szCs w:val="22"/>
          <w:lang w:eastAsia="en-US"/>
        </w:rPr>
        <w:t xml:space="preserve"> -</w:t>
      </w:r>
      <w:r w:rsidR="006C2009" w:rsidRPr="0076587A">
        <w:rPr>
          <w:rFonts w:ascii="Arial" w:hAnsi="Arial" w:cs="Arial"/>
          <w:sz w:val="22"/>
          <w:szCs w:val="22"/>
          <w:lang w:eastAsia="en-US"/>
        </w:rPr>
        <w:t xml:space="preserve"> dovolj je namreč, da do diskriminacije </w:t>
      </w:r>
      <w:r w:rsidR="006C2009">
        <w:rPr>
          <w:rFonts w:ascii="Arial" w:hAnsi="Arial" w:cs="Arial"/>
          <w:sz w:val="22"/>
          <w:szCs w:val="22"/>
          <w:lang w:eastAsia="en-US"/>
        </w:rPr>
        <w:t>pride</w:t>
      </w:r>
      <w:r w:rsidR="006C5067">
        <w:rPr>
          <w:rFonts w:ascii="Arial" w:hAnsi="Arial" w:cs="Arial"/>
          <w:sz w:val="22"/>
          <w:szCs w:val="22"/>
          <w:lang w:eastAsia="en-US"/>
        </w:rPr>
        <w:t>, kot se je to zgodilo v obravnavani zadevi</w:t>
      </w:r>
      <w:r w:rsidR="006C2009" w:rsidRPr="0076587A">
        <w:rPr>
          <w:rFonts w:ascii="Arial" w:hAnsi="Arial" w:cs="Arial"/>
          <w:sz w:val="22"/>
          <w:szCs w:val="22"/>
          <w:lang w:eastAsia="en-US"/>
        </w:rPr>
        <w:t xml:space="preserve">. </w:t>
      </w:r>
      <w:bookmarkStart w:id="15" w:name="_Hlk228808754"/>
      <w:r w:rsidR="008A4B29">
        <w:rPr>
          <w:rFonts w:ascii="Arial" w:hAnsi="Arial" w:cs="Arial"/>
          <w:sz w:val="22"/>
          <w:szCs w:val="22"/>
          <w:lang w:eastAsia="en-US"/>
        </w:rPr>
        <w:t>S tem je utemeljena odločitev iz 1. točke izreka te odločbe.</w:t>
      </w:r>
    </w:p>
    <w:bookmarkEnd w:id="15"/>
    <w:p w14:paraId="331F1D34" w14:textId="7CBE59C0" w:rsidR="00A6012F" w:rsidRDefault="00A6012F" w:rsidP="0057716E">
      <w:pPr>
        <w:jc w:val="both"/>
        <w:rPr>
          <w:rFonts w:ascii="Arial" w:hAnsi="Arial" w:cs="Arial"/>
          <w:sz w:val="22"/>
          <w:szCs w:val="22"/>
        </w:rPr>
      </w:pPr>
    </w:p>
    <w:p w14:paraId="741A53B5" w14:textId="3ADEC350" w:rsidR="00DD135B" w:rsidRDefault="004A0F53" w:rsidP="004A0F53">
      <w:pPr>
        <w:jc w:val="center"/>
        <w:rPr>
          <w:rFonts w:ascii="Arial" w:hAnsi="Arial" w:cs="Arial"/>
          <w:sz w:val="22"/>
          <w:szCs w:val="22"/>
        </w:rPr>
      </w:pPr>
      <w:r>
        <w:rPr>
          <w:rFonts w:ascii="Arial" w:hAnsi="Arial" w:cs="Arial"/>
          <w:sz w:val="22"/>
          <w:szCs w:val="22"/>
        </w:rPr>
        <w:t>*</w:t>
      </w:r>
    </w:p>
    <w:p w14:paraId="70116D1B" w14:textId="77777777" w:rsidR="0068141D" w:rsidRPr="004A0F53" w:rsidRDefault="0068141D" w:rsidP="009D5247">
      <w:pPr>
        <w:jc w:val="both"/>
        <w:rPr>
          <w:rFonts w:ascii="Arial" w:hAnsi="Arial" w:cs="Arial"/>
          <w:sz w:val="22"/>
          <w:szCs w:val="22"/>
          <w:shd w:val="clear" w:color="auto" w:fill="FFFFFF"/>
          <w:lang w:eastAsia="en-US"/>
        </w:rPr>
      </w:pPr>
    </w:p>
    <w:p w14:paraId="5D342CE7" w14:textId="32C1D223" w:rsidR="009D5247" w:rsidRPr="009D5247" w:rsidRDefault="009D5247" w:rsidP="009D5247">
      <w:pPr>
        <w:jc w:val="both"/>
        <w:rPr>
          <w:rFonts w:ascii="Arial" w:hAnsi="Arial" w:cs="Arial"/>
          <w:sz w:val="22"/>
          <w:szCs w:val="22"/>
          <w:lang w:eastAsia="en-US"/>
        </w:rPr>
      </w:pPr>
      <w:r w:rsidRPr="009D5247">
        <w:rPr>
          <w:rFonts w:ascii="Arial" w:eastAsia="Calibri" w:hAnsi="Arial" w:cs="Arial"/>
          <w:sz w:val="22"/>
          <w:szCs w:val="22"/>
          <w:lang w:eastAsia="en-US"/>
        </w:rPr>
        <w:t>Skladno s prvim odstavkom 35. člena ZVarD je postopek pri Zagovorniku v primeru diskriminacije za stranke brezplačen, posebni stroški pa v tem postopku niso nastali, zato je Zagovornik odločil</w:t>
      </w:r>
      <w:bookmarkStart w:id="16" w:name="_Hlk166506226"/>
      <w:r w:rsidRPr="009D5247">
        <w:rPr>
          <w:rFonts w:ascii="Arial" w:eastAsia="Calibri" w:hAnsi="Arial" w:cs="Arial"/>
          <w:sz w:val="22"/>
          <w:szCs w:val="22"/>
          <w:lang w:eastAsia="en-US"/>
        </w:rPr>
        <w:t xml:space="preserve">, kot izhaja iz </w:t>
      </w:r>
      <w:r w:rsidR="00065E3B">
        <w:rPr>
          <w:rFonts w:ascii="Arial" w:eastAsia="Calibri" w:hAnsi="Arial" w:cs="Arial"/>
          <w:sz w:val="22"/>
          <w:szCs w:val="22"/>
          <w:lang w:eastAsia="en-US"/>
        </w:rPr>
        <w:t>2</w:t>
      </w:r>
      <w:r w:rsidRPr="009D5247">
        <w:rPr>
          <w:rFonts w:ascii="Arial" w:eastAsia="Calibri" w:hAnsi="Arial" w:cs="Arial"/>
          <w:sz w:val="22"/>
          <w:szCs w:val="22"/>
          <w:lang w:eastAsia="en-US"/>
        </w:rPr>
        <w:t>. točke izreka te odločbe</w:t>
      </w:r>
      <w:bookmarkEnd w:id="16"/>
      <w:r w:rsidRPr="009D5247">
        <w:rPr>
          <w:rFonts w:ascii="Arial" w:eastAsia="Calibri" w:hAnsi="Arial" w:cs="Arial"/>
          <w:sz w:val="22"/>
          <w:szCs w:val="22"/>
          <w:lang w:eastAsia="en-US"/>
        </w:rPr>
        <w:t>.</w:t>
      </w:r>
    </w:p>
    <w:p w14:paraId="35AB9015" w14:textId="77777777" w:rsidR="009D5247" w:rsidRDefault="009D5247" w:rsidP="009D5247">
      <w:pPr>
        <w:jc w:val="both"/>
        <w:rPr>
          <w:rFonts w:ascii="Arial" w:hAnsi="Arial" w:cs="Arial"/>
          <w:sz w:val="22"/>
          <w:szCs w:val="22"/>
          <w:lang w:eastAsia="en-US"/>
        </w:rPr>
      </w:pPr>
    </w:p>
    <w:p w14:paraId="4EF00175" w14:textId="77777777" w:rsidR="00D74923" w:rsidRDefault="00D74923" w:rsidP="009D5247">
      <w:pPr>
        <w:jc w:val="both"/>
        <w:rPr>
          <w:rFonts w:ascii="Arial" w:eastAsia="Calibri" w:hAnsi="Arial" w:cs="Arial"/>
          <w:b/>
          <w:sz w:val="22"/>
          <w:szCs w:val="22"/>
          <w:lang w:eastAsia="en-US"/>
        </w:rPr>
      </w:pPr>
    </w:p>
    <w:p w14:paraId="295D622A" w14:textId="77777777" w:rsidR="00D74923" w:rsidRDefault="00D74923" w:rsidP="009D5247">
      <w:pPr>
        <w:jc w:val="both"/>
        <w:rPr>
          <w:rFonts w:ascii="Arial" w:eastAsia="Calibri" w:hAnsi="Arial" w:cs="Arial"/>
          <w:b/>
          <w:sz w:val="22"/>
          <w:szCs w:val="22"/>
          <w:lang w:eastAsia="en-US"/>
        </w:rPr>
      </w:pPr>
    </w:p>
    <w:p w14:paraId="516B7C8C" w14:textId="77777777" w:rsidR="00D74923" w:rsidRDefault="00D74923" w:rsidP="009D5247">
      <w:pPr>
        <w:jc w:val="both"/>
        <w:rPr>
          <w:rFonts w:ascii="Arial" w:eastAsia="Calibri" w:hAnsi="Arial" w:cs="Arial"/>
          <w:b/>
          <w:sz w:val="22"/>
          <w:szCs w:val="22"/>
          <w:lang w:eastAsia="en-US"/>
        </w:rPr>
      </w:pPr>
    </w:p>
    <w:p w14:paraId="498EF10B" w14:textId="77777777" w:rsidR="00D74923" w:rsidRDefault="00D74923" w:rsidP="009D5247">
      <w:pPr>
        <w:jc w:val="both"/>
        <w:rPr>
          <w:rFonts w:ascii="Arial" w:eastAsia="Calibri" w:hAnsi="Arial" w:cs="Arial"/>
          <w:b/>
          <w:sz w:val="22"/>
          <w:szCs w:val="22"/>
          <w:lang w:eastAsia="en-US"/>
        </w:rPr>
      </w:pPr>
    </w:p>
    <w:p w14:paraId="2C7F15EB" w14:textId="77777777" w:rsidR="00D74923" w:rsidRDefault="00D74923" w:rsidP="009D5247">
      <w:pPr>
        <w:jc w:val="both"/>
        <w:rPr>
          <w:rFonts w:ascii="Arial" w:eastAsia="Calibri" w:hAnsi="Arial" w:cs="Arial"/>
          <w:b/>
          <w:sz w:val="22"/>
          <w:szCs w:val="22"/>
          <w:lang w:eastAsia="en-US"/>
        </w:rPr>
      </w:pPr>
    </w:p>
    <w:p w14:paraId="09822881" w14:textId="77777777" w:rsidR="00D74923" w:rsidRDefault="00D74923" w:rsidP="009D5247">
      <w:pPr>
        <w:jc w:val="both"/>
        <w:rPr>
          <w:rFonts w:ascii="Arial" w:eastAsia="Calibri" w:hAnsi="Arial" w:cs="Arial"/>
          <w:b/>
          <w:sz w:val="22"/>
          <w:szCs w:val="22"/>
          <w:lang w:eastAsia="en-US"/>
        </w:rPr>
      </w:pPr>
    </w:p>
    <w:p w14:paraId="1B618567" w14:textId="77777777" w:rsidR="00D74923" w:rsidRPr="009D5247" w:rsidRDefault="00D74923" w:rsidP="009D5247">
      <w:pPr>
        <w:jc w:val="both"/>
        <w:rPr>
          <w:rFonts w:ascii="Arial" w:eastAsia="Calibri" w:hAnsi="Arial" w:cs="Arial"/>
          <w:b/>
          <w:sz w:val="22"/>
          <w:szCs w:val="22"/>
          <w:lang w:eastAsia="en-US"/>
        </w:rPr>
      </w:pPr>
    </w:p>
    <w:p w14:paraId="348A7B09" w14:textId="77777777" w:rsidR="009D5247" w:rsidRPr="009D5247" w:rsidRDefault="009D5247" w:rsidP="009D5247">
      <w:pPr>
        <w:jc w:val="both"/>
        <w:rPr>
          <w:rFonts w:ascii="Arial" w:eastAsia="Calibri" w:hAnsi="Arial" w:cs="Arial"/>
          <w:sz w:val="22"/>
          <w:szCs w:val="22"/>
          <w:lang w:eastAsia="en-US"/>
        </w:rPr>
      </w:pPr>
      <w:r w:rsidRPr="009D5247">
        <w:rPr>
          <w:rFonts w:ascii="Arial" w:eastAsia="Calibri" w:hAnsi="Arial" w:cs="Arial"/>
          <w:b/>
          <w:sz w:val="22"/>
          <w:szCs w:val="22"/>
          <w:lang w:eastAsia="en-US"/>
        </w:rPr>
        <w:t>Pouk o pravnem sredstvu</w:t>
      </w:r>
      <w:r w:rsidRPr="009D5247">
        <w:rPr>
          <w:rFonts w:ascii="Arial" w:eastAsia="Calibri" w:hAnsi="Arial" w:cs="Arial"/>
          <w:sz w:val="22"/>
          <w:szCs w:val="22"/>
          <w:lang w:eastAsia="en-US"/>
        </w:rPr>
        <w:t xml:space="preserve">: Zoper to odločbo ni pritožbe, dovoljen pa je upravni spor. Upravni spor se sproži s tožbo, ki se vloži v 30 dneh od vročitve odločbe na Upravno sodišče Republike Slovenije, Fajfarjeva 33, 1000 Ljubljana. Tožba se vloži pri pristojnem sodišču neposredno </w:t>
      </w:r>
      <w:r w:rsidRPr="009D5247">
        <w:rPr>
          <w:rFonts w:ascii="Arial" w:eastAsia="Calibri" w:hAnsi="Arial" w:cs="Arial"/>
          <w:sz w:val="22"/>
          <w:szCs w:val="22"/>
          <w:lang w:eastAsia="en-US"/>
        </w:rPr>
        <w:lastRenderedPageBreak/>
        <w:t>pisno ali se mu pošlje po pošti. Tožba z morebitnimi prilogami se vloži najmanj v treh izvodih. Tožbi je treba priložiti tudi to odločbo v izvirniku ali prepisu.</w:t>
      </w:r>
    </w:p>
    <w:p w14:paraId="3F9EDF90" w14:textId="77777777" w:rsidR="009D5247" w:rsidRPr="009D5247" w:rsidRDefault="009D5247" w:rsidP="009D5247">
      <w:pPr>
        <w:jc w:val="both"/>
        <w:rPr>
          <w:rFonts w:ascii="Arial" w:eastAsia="Calibri" w:hAnsi="Arial" w:cs="Arial"/>
          <w:sz w:val="22"/>
          <w:szCs w:val="22"/>
          <w:lang w:eastAsia="en-US"/>
        </w:rPr>
      </w:pPr>
    </w:p>
    <w:p w14:paraId="300CB094" w14:textId="77777777" w:rsidR="009D5247" w:rsidRDefault="009D5247" w:rsidP="009D5247">
      <w:pPr>
        <w:tabs>
          <w:tab w:val="left" w:pos="3402"/>
        </w:tabs>
        <w:jc w:val="both"/>
        <w:rPr>
          <w:rFonts w:ascii="Arial" w:eastAsia="Calibri" w:hAnsi="Arial" w:cs="Arial"/>
          <w:color w:val="000000"/>
          <w:sz w:val="22"/>
          <w:szCs w:val="22"/>
          <w:lang w:eastAsia="en-US"/>
        </w:rPr>
      </w:pPr>
    </w:p>
    <w:p w14:paraId="5F29BC57" w14:textId="77777777" w:rsidR="00D74923" w:rsidRPr="009D5247" w:rsidRDefault="00D74923" w:rsidP="009D5247">
      <w:pPr>
        <w:tabs>
          <w:tab w:val="left" w:pos="3402"/>
        </w:tabs>
        <w:jc w:val="both"/>
        <w:rPr>
          <w:rFonts w:ascii="Arial" w:eastAsia="Calibri" w:hAnsi="Arial" w:cs="Arial"/>
          <w:color w:val="000000"/>
          <w:sz w:val="22"/>
          <w:szCs w:val="22"/>
          <w:lang w:eastAsia="en-US"/>
        </w:rPr>
      </w:pPr>
    </w:p>
    <w:p w14:paraId="71DEDF40" w14:textId="77777777" w:rsidR="009D5247" w:rsidRPr="009D5247" w:rsidRDefault="009D5247" w:rsidP="009D5247">
      <w:pPr>
        <w:tabs>
          <w:tab w:val="left" w:pos="3402"/>
        </w:tabs>
        <w:jc w:val="both"/>
        <w:rPr>
          <w:rFonts w:ascii="Arial" w:eastAsia="Calibri" w:hAnsi="Arial" w:cs="Arial"/>
          <w:color w:val="000000"/>
          <w:sz w:val="22"/>
          <w:szCs w:val="22"/>
          <w:lang w:eastAsia="en-US"/>
        </w:rPr>
      </w:pPr>
      <w:r w:rsidRPr="009D5247">
        <w:rPr>
          <w:rFonts w:ascii="Arial" w:eastAsia="Calibri" w:hAnsi="Arial" w:cs="Arial"/>
          <w:color w:val="000000"/>
          <w:sz w:val="22"/>
          <w:szCs w:val="22"/>
          <w:lang w:eastAsia="en-US"/>
        </w:rPr>
        <w:t>Postopek vodila:</w:t>
      </w:r>
    </w:p>
    <w:p w14:paraId="0E279104" w14:textId="77777777" w:rsidR="009D5247" w:rsidRPr="009D5247" w:rsidRDefault="009D5247" w:rsidP="009D5247">
      <w:pPr>
        <w:tabs>
          <w:tab w:val="left" w:pos="3402"/>
        </w:tabs>
        <w:jc w:val="both"/>
        <w:rPr>
          <w:rFonts w:ascii="Arial" w:eastAsia="Calibri" w:hAnsi="Arial" w:cs="Arial"/>
          <w:color w:val="000000"/>
          <w:sz w:val="22"/>
          <w:szCs w:val="22"/>
          <w:lang w:eastAsia="en-US"/>
        </w:rPr>
      </w:pPr>
      <w:r w:rsidRPr="009D5247">
        <w:rPr>
          <w:rFonts w:ascii="Arial" w:eastAsia="Calibri" w:hAnsi="Arial" w:cs="Arial"/>
          <w:color w:val="000000"/>
          <w:sz w:val="22"/>
          <w:szCs w:val="22"/>
          <w:lang w:eastAsia="en-US"/>
        </w:rPr>
        <w:t xml:space="preserve">Petra Klepec LL.M. </w:t>
      </w:r>
      <w:r w:rsidRPr="009D5247">
        <w:rPr>
          <w:rFonts w:ascii="Arial" w:eastAsia="Calibri" w:hAnsi="Arial" w:cs="Arial"/>
          <w:color w:val="000000"/>
          <w:sz w:val="16"/>
          <w:szCs w:val="16"/>
          <w:lang w:eastAsia="en-US"/>
        </w:rPr>
        <w:t>(ZRN)</w:t>
      </w:r>
      <w:r w:rsidRPr="009D5247">
        <w:rPr>
          <w:rFonts w:ascii="Arial" w:eastAsia="Calibri" w:hAnsi="Arial" w:cs="Arial"/>
          <w:color w:val="000000"/>
          <w:sz w:val="22"/>
          <w:szCs w:val="22"/>
          <w:lang w:eastAsia="en-US"/>
        </w:rPr>
        <w:tab/>
        <w:t xml:space="preserve">                                                Miha Lobnik</w:t>
      </w:r>
    </w:p>
    <w:p w14:paraId="1EF2F62F" w14:textId="77777777" w:rsidR="009D5247" w:rsidRPr="009D5247" w:rsidRDefault="009D5247" w:rsidP="009D5247">
      <w:pPr>
        <w:tabs>
          <w:tab w:val="left" w:pos="3402"/>
        </w:tabs>
        <w:jc w:val="both"/>
        <w:rPr>
          <w:rFonts w:ascii="Arial" w:eastAsia="Calibri" w:hAnsi="Arial" w:cs="Arial"/>
          <w:color w:val="000000"/>
          <w:sz w:val="22"/>
          <w:szCs w:val="22"/>
          <w:lang w:eastAsia="en-US"/>
        </w:rPr>
      </w:pPr>
      <w:r w:rsidRPr="009D5247">
        <w:rPr>
          <w:rFonts w:ascii="Arial" w:eastAsia="Calibri" w:hAnsi="Arial" w:cs="Arial"/>
          <w:color w:val="000000"/>
          <w:sz w:val="22"/>
          <w:szCs w:val="22"/>
          <w:lang w:eastAsia="en-US"/>
        </w:rPr>
        <w:t>Samostojna Svetovalka Zagovornika</w:t>
      </w:r>
      <w:r w:rsidRPr="009D5247">
        <w:rPr>
          <w:rFonts w:ascii="Arial" w:eastAsia="Calibri" w:hAnsi="Arial" w:cs="Arial"/>
          <w:color w:val="000000"/>
          <w:sz w:val="22"/>
          <w:szCs w:val="22"/>
          <w:lang w:eastAsia="en-US"/>
        </w:rPr>
        <w:tab/>
        <w:t xml:space="preserve">         </w:t>
      </w:r>
      <w:r w:rsidRPr="009D5247">
        <w:rPr>
          <w:rFonts w:ascii="Arial" w:eastAsia="Calibri" w:hAnsi="Arial" w:cs="Arial"/>
          <w:color w:val="000000"/>
          <w:sz w:val="22"/>
          <w:szCs w:val="22"/>
          <w:lang w:eastAsia="en-US"/>
        </w:rPr>
        <w:tab/>
        <w:t xml:space="preserve">     ZAGOVORNIK NAČELA ENAKOSTI</w:t>
      </w:r>
    </w:p>
    <w:p w14:paraId="69DB3799"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19F0D036"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4670631C"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60970B8D"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1DA30D05"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133748C5"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4AEF59C6" w14:textId="77777777" w:rsidR="009D5247" w:rsidRPr="009D5247" w:rsidRDefault="009D5247" w:rsidP="009D5247">
      <w:pPr>
        <w:tabs>
          <w:tab w:val="left" w:pos="3402"/>
        </w:tabs>
        <w:jc w:val="both"/>
        <w:rPr>
          <w:rFonts w:ascii="Arial" w:eastAsia="Calibri" w:hAnsi="Arial" w:cs="Arial"/>
          <w:color w:val="000000"/>
          <w:sz w:val="22"/>
          <w:szCs w:val="22"/>
          <w:lang w:eastAsia="en-US"/>
        </w:rPr>
      </w:pPr>
    </w:p>
    <w:p w14:paraId="5B53E136" w14:textId="77777777" w:rsidR="009D5247" w:rsidRPr="009D5247" w:rsidRDefault="009D5247" w:rsidP="009D5247">
      <w:pPr>
        <w:tabs>
          <w:tab w:val="left" w:pos="3402"/>
        </w:tabs>
        <w:jc w:val="both"/>
        <w:rPr>
          <w:rFonts w:ascii="Arial" w:eastAsia="Calibri" w:hAnsi="Arial" w:cs="Arial"/>
          <w:color w:val="000000"/>
          <w:sz w:val="22"/>
          <w:szCs w:val="22"/>
          <w:lang w:eastAsia="en-US"/>
        </w:rPr>
      </w:pPr>
      <w:r w:rsidRPr="009D5247">
        <w:rPr>
          <w:rFonts w:ascii="Arial" w:eastAsia="Calibri" w:hAnsi="Arial" w:cs="Arial"/>
          <w:color w:val="000000"/>
          <w:sz w:val="22"/>
          <w:szCs w:val="22"/>
          <w:lang w:eastAsia="en-US"/>
        </w:rPr>
        <w:t>Poslano:</w:t>
      </w:r>
    </w:p>
    <w:p w14:paraId="3BF3BE1E" w14:textId="20010B7F" w:rsidR="009D5247" w:rsidRPr="009D5247" w:rsidRDefault="009D5247" w:rsidP="009D5247">
      <w:pPr>
        <w:jc w:val="both"/>
        <w:rPr>
          <w:rFonts w:ascii="Arial" w:hAnsi="Arial" w:cs="Arial"/>
          <w:sz w:val="22"/>
          <w:szCs w:val="22"/>
          <w:lang w:eastAsia="en-US"/>
        </w:rPr>
      </w:pPr>
      <w:r w:rsidRPr="009D5247">
        <w:rPr>
          <w:rFonts w:ascii="Arial" w:hAnsi="Arial" w:cs="Arial"/>
          <w:color w:val="222222"/>
          <w:sz w:val="22"/>
          <w:szCs w:val="22"/>
          <w:shd w:val="clear" w:color="auto" w:fill="FFFFFF"/>
          <w:lang w:eastAsia="en-US"/>
        </w:rPr>
        <w:t xml:space="preserve">- kršitelju </w:t>
      </w:r>
      <w:r w:rsidRPr="009D5247">
        <w:rPr>
          <w:rFonts w:ascii="Arial" w:hAnsi="Arial" w:cs="Arial"/>
          <w:sz w:val="22"/>
          <w:szCs w:val="22"/>
          <w:lang w:eastAsia="en-US"/>
        </w:rPr>
        <w:t xml:space="preserve">(po ZUP </w:t>
      </w:r>
      <w:r>
        <w:rPr>
          <w:rFonts w:ascii="Arial" w:hAnsi="Arial" w:cs="Arial"/>
          <w:sz w:val="22"/>
          <w:szCs w:val="22"/>
          <w:lang w:eastAsia="en-US"/>
        </w:rPr>
        <w:t>elektronsko</w:t>
      </w:r>
      <w:r w:rsidRPr="009D5247">
        <w:rPr>
          <w:rFonts w:ascii="Arial" w:hAnsi="Arial" w:cs="Arial"/>
          <w:sz w:val="22"/>
          <w:szCs w:val="22"/>
          <w:lang w:eastAsia="en-US"/>
        </w:rPr>
        <w:t>),</w:t>
      </w:r>
    </w:p>
    <w:p w14:paraId="49BC5AE3" w14:textId="3BB4E146" w:rsidR="009D5247" w:rsidRPr="009D5247" w:rsidRDefault="009D5247" w:rsidP="009D5247">
      <w:pPr>
        <w:jc w:val="both"/>
        <w:rPr>
          <w:rFonts w:ascii="Arial" w:hAnsi="Arial" w:cs="Arial"/>
          <w:sz w:val="22"/>
          <w:szCs w:val="22"/>
          <w:lang w:eastAsia="en-US"/>
        </w:rPr>
      </w:pPr>
      <w:r w:rsidRPr="009D5247">
        <w:rPr>
          <w:rFonts w:ascii="Arial" w:hAnsi="Arial" w:cs="Arial"/>
          <w:sz w:val="22"/>
          <w:szCs w:val="22"/>
          <w:lang w:eastAsia="en-US"/>
        </w:rPr>
        <w:t>- predlagateljici (po ZUP elektronsko),</w:t>
      </w:r>
    </w:p>
    <w:p w14:paraId="59F78643" w14:textId="77777777" w:rsidR="009D5247" w:rsidRPr="009D5247" w:rsidRDefault="009D5247" w:rsidP="009D5247">
      <w:pPr>
        <w:jc w:val="both"/>
        <w:rPr>
          <w:rFonts w:ascii="Arial" w:hAnsi="Arial" w:cs="Arial"/>
          <w:sz w:val="22"/>
          <w:szCs w:val="22"/>
          <w:shd w:val="clear" w:color="auto" w:fill="FFFFFF"/>
          <w:lang w:eastAsia="en-US"/>
        </w:rPr>
      </w:pPr>
      <w:r w:rsidRPr="009D5247">
        <w:rPr>
          <w:rFonts w:ascii="Arial" w:eastAsiaTheme="minorHAnsi" w:hAnsi="Arial" w:cs="Arial"/>
          <w:color w:val="222222"/>
          <w:sz w:val="22"/>
          <w:szCs w:val="22"/>
          <w:shd w:val="clear" w:color="auto" w:fill="FFFFFF"/>
          <w:lang w:eastAsia="sl-SI"/>
        </w:rPr>
        <w:t>- zbirka dok. gradiva.</w:t>
      </w:r>
    </w:p>
    <w:p w14:paraId="722F1993" w14:textId="4B2B2E26" w:rsidR="00B13856" w:rsidRPr="00004826" w:rsidRDefault="00B13856" w:rsidP="009D5247">
      <w:pPr>
        <w:jc w:val="both"/>
        <w:rPr>
          <w:rFonts w:cs="Arial"/>
          <w:sz w:val="22"/>
          <w:szCs w:val="22"/>
        </w:rPr>
      </w:pPr>
    </w:p>
    <w:sectPr w:rsidR="00B13856" w:rsidRPr="00004826" w:rsidSect="00AC698A">
      <w:footerReference w:type="default" r:id="rId10"/>
      <w:headerReference w:type="first" r:id="rId11"/>
      <w:pgSz w:w="11906" w:h="16838"/>
      <w:pgMar w:top="1134" w:right="1417" w:bottom="993"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7691" w14:textId="77777777" w:rsidR="00DA584D" w:rsidRDefault="00DA584D" w:rsidP="00585EAD">
      <w:r>
        <w:separator/>
      </w:r>
    </w:p>
  </w:endnote>
  <w:endnote w:type="continuationSeparator" w:id="0">
    <w:p w14:paraId="27751D7E" w14:textId="77777777" w:rsidR="00DA584D" w:rsidRDefault="00DA584D" w:rsidP="0058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715412"/>
      <w:docPartObj>
        <w:docPartGallery w:val="Page Numbers (Bottom of Page)"/>
        <w:docPartUnique/>
      </w:docPartObj>
    </w:sdtPr>
    <w:sdtContent>
      <w:p w14:paraId="0F3BBD58" w14:textId="3300335A" w:rsidR="00000000" w:rsidRDefault="006F4910">
        <w:pPr>
          <w:pStyle w:val="Noga"/>
          <w:jc w:val="right"/>
        </w:pPr>
        <w:r>
          <w:fldChar w:fldCharType="begin"/>
        </w:r>
        <w:r>
          <w:instrText>PAGE   \* MERGEFORMAT</w:instrText>
        </w:r>
        <w:r>
          <w:fldChar w:fldCharType="separate"/>
        </w:r>
        <w:r w:rsidR="00840C2C" w:rsidRPr="00840C2C">
          <w:rPr>
            <w:noProof/>
            <w:lang w:val="sl-SI"/>
          </w:rPr>
          <w:t>5</w:t>
        </w:r>
        <w:r>
          <w:fldChar w:fldCharType="end"/>
        </w:r>
      </w:p>
    </w:sdtContent>
  </w:sdt>
  <w:p w14:paraId="01DB815C"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C4F4" w14:textId="77777777" w:rsidR="00DA584D" w:rsidRDefault="00DA584D" w:rsidP="00585EAD">
      <w:r>
        <w:separator/>
      </w:r>
    </w:p>
  </w:footnote>
  <w:footnote w:type="continuationSeparator" w:id="0">
    <w:p w14:paraId="5708356A" w14:textId="77777777" w:rsidR="00DA584D" w:rsidRDefault="00DA584D" w:rsidP="00585EAD">
      <w:r>
        <w:continuationSeparator/>
      </w:r>
    </w:p>
  </w:footnote>
  <w:footnote w:id="1">
    <w:p w14:paraId="26B077DE" w14:textId="77777777" w:rsidR="007842F7" w:rsidRPr="00B1285A" w:rsidRDefault="007842F7" w:rsidP="007842F7">
      <w:pPr>
        <w:pStyle w:val="Sprotnaopomba-besedilo"/>
        <w:rPr>
          <w:sz w:val="18"/>
          <w:szCs w:val="18"/>
          <w:lang w:val="sl-SI"/>
        </w:rPr>
      </w:pPr>
      <w:r>
        <w:rPr>
          <w:rStyle w:val="Sprotnaopomba-sklic"/>
        </w:rPr>
        <w:footnoteRef/>
      </w:r>
      <w:r w:rsidRPr="00C40E06">
        <w:rPr>
          <w:lang w:val="de-AT"/>
        </w:rPr>
        <w:t xml:space="preserve"> </w:t>
      </w:r>
      <w:r w:rsidRPr="007F410F">
        <w:rPr>
          <w:lang w:val="sl-SI"/>
        </w:rPr>
        <w:t xml:space="preserve">Zakon o </w:t>
      </w:r>
      <w:r w:rsidRPr="00B1285A">
        <w:rPr>
          <w:sz w:val="18"/>
          <w:szCs w:val="18"/>
          <w:lang w:val="sl-SI"/>
        </w:rPr>
        <w:t xml:space="preserve">varstvu pred diskriminacijo (Uradni list RS, št. </w:t>
      </w:r>
      <w:r>
        <w:fldChar w:fldCharType="begin"/>
      </w:r>
      <w:r w:rsidRPr="007057E8">
        <w:rPr>
          <w:lang w:val="it-IT"/>
        </w:rPr>
        <w:instrText>HYPERLINK "http://www.uradni-list.si/1/objava.jsp?sop=2016-01-1427" \h</w:instrText>
      </w:r>
      <w:r>
        <w:fldChar w:fldCharType="separate"/>
      </w:r>
      <w:r w:rsidRPr="00B1285A">
        <w:rPr>
          <w:rStyle w:val="Hiperpovezava"/>
          <w:sz w:val="18"/>
          <w:szCs w:val="18"/>
          <w:lang w:val="sl-SI"/>
        </w:rPr>
        <w:t xml:space="preserve">33/16 </w:t>
      </w:r>
      <w:r>
        <w:fldChar w:fldCharType="end"/>
      </w:r>
      <w:r w:rsidRPr="00B1285A">
        <w:rPr>
          <w:sz w:val="18"/>
          <w:szCs w:val="18"/>
          <w:lang w:val="sl-SI"/>
        </w:rPr>
        <w:t xml:space="preserve">in </w:t>
      </w:r>
      <w:hyperlink r:id="rId1">
        <w:r w:rsidRPr="00B1285A">
          <w:rPr>
            <w:rStyle w:val="Hiperpovezava"/>
            <w:sz w:val="18"/>
            <w:szCs w:val="18"/>
            <w:lang w:val="sl-SI"/>
          </w:rPr>
          <w:t xml:space="preserve">21/18 </w:t>
        </w:r>
      </w:hyperlink>
      <w:r w:rsidRPr="00B1285A">
        <w:rPr>
          <w:sz w:val="18"/>
          <w:szCs w:val="18"/>
          <w:lang w:val="sl-SI"/>
        </w:rPr>
        <w:t xml:space="preserve">– </w:t>
      </w:r>
      <w:proofErr w:type="spellStart"/>
      <w:r w:rsidRPr="00B1285A">
        <w:rPr>
          <w:sz w:val="18"/>
          <w:szCs w:val="18"/>
          <w:lang w:val="sl-SI"/>
        </w:rPr>
        <w:t>ZNOrg</w:t>
      </w:r>
      <w:proofErr w:type="spellEnd"/>
      <w:r w:rsidRPr="00B1285A">
        <w:rPr>
          <w:sz w:val="18"/>
          <w:szCs w:val="18"/>
          <w:lang w:val="sl-SI"/>
        </w:rPr>
        <w:t>)</w:t>
      </w:r>
    </w:p>
  </w:footnote>
  <w:footnote w:id="2">
    <w:p w14:paraId="5AF3513E" w14:textId="77777777" w:rsidR="007842F7" w:rsidRPr="00B1285A" w:rsidRDefault="007842F7" w:rsidP="007842F7">
      <w:pPr>
        <w:pStyle w:val="Sprotnaopomba-besedilo"/>
        <w:rPr>
          <w:sz w:val="18"/>
          <w:szCs w:val="18"/>
          <w:lang w:val="sl-SI"/>
        </w:rPr>
      </w:pPr>
      <w:r w:rsidRPr="00B1285A">
        <w:rPr>
          <w:rStyle w:val="Sprotnaopomba-sklic"/>
          <w:sz w:val="18"/>
          <w:szCs w:val="18"/>
          <w:lang w:val="sl-SI"/>
        </w:rPr>
        <w:footnoteRef/>
      </w:r>
      <w:r w:rsidRPr="00B1285A">
        <w:rPr>
          <w:sz w:val="18"/>
          <w:szCs w:val="18"/>
          <w:lang w:val="sl-SI"/>
        </w:rPr>
        <w:t xml:space="preserve"> Zakon o upravnem postopku (Uradni list RS, št. 24/06 – uradno prečiščeno besedilo, 105/06 – ZUS-1, 126/07, 65/08, 8/10, </w:t>
      </w:r>
      <w:hyperlink r:id="rId2">
        <w:r w:rsidRPr="00B1285A">
          <w:rPr>
            <w:rStyle w:val="Hiperpovezava"/>
            <w:sz w:val="18"/>
            <w:szCs w:val="18"/>
            <w:lang w:val="sl-SI"/>
          </w:rPr>
          <w:t>82/13</w:t>
        </w:r>
      </w:hyperlink>
      <w:r w:rsidRPr="00B1285A">
        <w:rPr>
          <w:sz w:val="18"/>
          <w:szCs w:val="18"/>
          <w:lang w:val="sl-SI"/>
        </w:rPr>
        <w:t xml:space="preserve">, </w:t>
      </w:r>
      <w:hyperlink r:id="rId3">
        <w:r w:rsidRPr="00B1285A">
          <w:rPr>
            <w:rStyle w:val="Hiperpovezava"/>
            <w:sz w:val="18"/>
            <w:szCs w:val="18"/>
            <w:lang w:val="sl-SI"/>
          </w:rPr>
          <w:t xml:space="preserve">175/20 </w:t>
        </w:r>
      </w:hyperlink>
      <w:r w:rsidRPr="00B1285A">
        <w:rPr>
          <w:sz w:val="18"/>
          <w:szCs w:val="18"/>
          <w:lang w:val="sl-SI"/>
        </w:rPr>
        <w:t xml:space="preserve">– ZIUOPDVE in </w:t>
      </w:r>
      <w:hyperlink r:id="rId4">
        <w:r w:rsidRPr="00B1285A">
          <w:rPr>
            <w:rStyle w:val="Hiperpovezava"/>
            <w:sz w:val="18"/>
            <w:szCs w:val="18"/>
            <w:lang w:val="sl-SI"/>
          </w:rPr>
          <w:t xml:space="preserve">3/22 </w:t>
        </w:r>
      </w:hyperlink>
      <w:r w:rsidRPr="00B1285A">
        <w:rPr>
          <w:sz w:val="18"/>
          <w:szCs w:val="18"/>
          <w:lang w:val="sl-SI"/>
        </w:rPr>
        <w:t xml:space="preserve">– </w:t>
      </w:r>
      <w:proofErr w:type="spellStart"/>
      <w:r w:rsidRPr="00B1285A">
        <w:rPr>
          <w:sz w:val="18"/>
          <w:szCs w:val="18"/>
          <w:lang w:val="sl-SI"/>
        </w:rPr>
        <w:t>ZDeb</w:t>
      </w:r>
      <w:proofErr w:type="spellEnd"/>
      <w:r w:rsidRPr="00B1285A">
        <w:rPr>
          <w:sz w:val="18"/>
          <w:szCs w:val="18"/>
          <w:lang w:val="sl-SI"/>
        </w:rPr>
        <w:t>)</w:t>
      </w:r>
    </w:p>
  </w:footnote>
  <w:footnote w:id="3">
    <w:p w14:paraId="38F8BA94" w14:textId="77777777" w:rsidR="002B57CB" w:rsidRPr="004C34F3" w:rsidRDefault="002B57CB" w:rsidP="002B57CB">
      <w:pPr>
        <w:pStyle w:val="Sprotnaopomba-besedilo"/>
        <w:jc w:val="both"/>
        <w:rPr>
          <w:sz w:val="18"/>
          <w:szCs w:val="18"/>
          <w:lang w:val="sl-SI"/>
        </w:rPr>
      </w:pPr>
      <w:r w:rsidRPr="004C34F3">
        <w:rPr>
          <w:rStyle w:val="Sprotnaopomba-sklic"/>
          <w:sz w:val="18"/>
          <w:szCs w:val="18"/>
          <w:lang w:val="sl-SI"/>
        </w:rPr>
        <w:footnoteRef/>
      </w:r>
      <w:r w:rsidRPr="004C34F3">
        <w:rPr>
          <w:sz w:val="18"/>
          <w:szCs w:val="18"/>
          <w:lang w:val="sl-SI"/>
        </w:rPr>
        <w:t xml:space="preserve"> Zakon o izenačevanju možnosti invalidov (Uradni list RS, št. 94/10, 50/14, 32/17, 95/24, 112/25)</w:t>
      </w:r>
    </w:p>
  </w:footnote>
  <w:footnote w:id="4">
    <w:p w14:paraId="6F6CE7AC" w14:textId="5CD29B45" w:rsidR="00933CE0" w:rsidRPr="00C10F18" w:rsidRDefault="00933CE0" w:rsidP="004C34F3">
      <w:pPr>
        <w:pStyle w:val="Sprotnaopomba-besedilo"/>
        <w:jc w:val="both"/>
        <w:rPr>
          <w:sz w:val="18"/>
          <w:szCs w:val="18"/>
          <w:lang w:val="sl-SI"/>
        </w:rPr>
      </w:pPr>
      <w:r w:rsidRPr="004C34F3">
        <w:rPr>
          <w:rStyle w:val="Sprotnaopomba-sklic"/>
          <w:sz w:val="18"/>
          <w:szCs w:val="18"/>
          <w:lang w:val="sl-SI"/>
        </w:rPr>
        <w:footnoteRef/>
      </w:r>
      <w:r w:rsidRPr="004C34F3">
        <w:rPr>
          <w:sz w:val="18"/>
          <w:szCs w:val="18"/>
          <w:lang w:val="sl-SI"/>
        </w:rPr>
        <w:t xml:space="preserve"> Uredba (EU) 2021/782 Evropskega parlamenta in Sveta z dne 29. aprila 2021 o pravicah in obveznostih potnikov v </w:t>
      </w:r>
      <w:r w:rsidRPr="00C10F18">
        <w:rPr>
          <w:sz w:val="18"/>
          <w:szCs w:val="18"/>
          <w:lang w:val="sl-SI"/>
        </w:rPr>
        <w:t>železniškem prometu (prenovitev)</w:t>
      </w:r>
      <w:r w:rsidR="00B57AF7" w:rsidRPr="00C10F18">
        <w:rPr>
          <w:sz w:val="18"/>
          <w:szCs w:val="18"/>
          <w:lang w:val="sl-SI"/>
        </w:rPr>
        <w:t>, Uradni list Evropske unije L 172/1 (SL) z dne 17. 5. 2021.</w:t>
      </w:r>
    </w:p>
  </w:footnote>
  <w:footnote w:id="5">
    <w:p w14:paraId="05B868F6" w14:textId="77777777" w:rsidR="00C10F18" w:rsidRDefault="00D83D2D">
      <w:pPr>
        <w:pStyle w:val="Sprotnaopomba-besedilo"/>
        <w:rPr>
          <w:sz w:val="18"/>
          <w:szCs w:val="18"/>
          <w:lang w:val="sl-SI"/>
        </w:rPr>
      </w:pPr>
      <w:r w:rsidRPr="00C10F18">
        <w:rPr>
          <w:rStyle w:val="Sprotnaopomba-sklic"/>
          <w:sz w:val="18"/>
          <w:szCs w:val="18"/>
        </w:rPr>
        <w:footnoteRef/>
      </w:r>
      <w:r w:rsidRPr="007057E8">
        <w:rPr>
          <w:sz w:val="18"/>
          <w:szCs w:val="18"/>
          <w:lang w:val="it-IT"/>
        </w:rPr>
        <w:t xml:space="preserve"> </w:t>
      </w:r>
      <w:r w:rsidR="00C10F18" w:rsidRPr="00C10F18">
        <w:rPr>
          <w:sz w:val="18"/>
          <w:szCs w:val="18"/>
          <w:lang w:val="sl-SI"/>
        </w:rPr>
        <w:t xml:space="preserve">Dostopno na: </w:t>
      </w:r>
    </w:p>
    <w:p w14:paraId="20D79D07" w14:textId="0E9F69DB" w:rsidR="00D83D2D" w:rsidRPr="00C10F18" w:rsidRDefault="00C10F18">
      <w:pPr>
        <w:pStyle w:val="Sprotnaopomba-besedilo"/>
        <w:rPr>
          <w:sz w:val="18"/>
          <w:szCs w:val="18"/>
          <w:lang w:val="sl-SI"/>
        </w:rPr>
      </w:pPr>
      <w:r w:rsidRPr="00C10F18">
        <w:rPr>
          <w:sz w:val="18"/>
          <w:szCs w:val="18"/>
          <w:lang w:val="sl-SI"/>
        </w:rPr>
        <w:t>chrome-extension://efaidnbmnnnibpcajpcglclefindmkaj/https://www.gov.si/assets/ministrstva/MK/Zakonodaja-ki-ni-na-PISRS/Kulturna-raznolikost/1c24133420/Konvencija-o-pravicah-invalidov.pdf</w:t>
      </w:r>
      <w:r>
        <w:rPr>
          <w:sz w:val="18"/>
          <w:szCs w:val="18"/>
          <w:lang w:val="sl-SI"/>
        </w:rPr>
        <w:t xml:space="preserve"> </w:t>
      </w:r>
    </w:p>
  </w:footnote>
  <w:footnote w:id="6">
    <w:p w14:paraId="6D2C81B7" w14:textId="258FB7D5" w:rsidR="00307C9D" w:rsidRPr="00A42BFF" w:rsidRDefault="00307C9D" w:rsidP="00307C9D">
      <w:pPr>
        <w:pStyle w:val="Sprotnaopomba-besedilo"/>
        <w:jc w:val="both"/>
        <w:rPr>
          <w:sz w:val="18"/>
          <w:szCs w:val="18"/>
          <w:lang w:val="en-GB"/>
        </w:rPr>
      </w:pPr>
      <w:r>
        <w:rPr>
          <w:rStyle w:val="Sprotnaopomba-sklic"/>
        </w:rPr>
        <w:footnoteRef/>
      </w:r>
      <w:r w:rsidRPr="007057E8">
        <w:rPr>
          <w:lang w:val="sl-SI"/>
        </w:rPr>
        <w:t xml:space="preserve"> </w:t>
      </w:r>
      <w:r w:rsidRPr="00DD0663">
        <w:rPr>
          <w:sz w:val="18"/>
          <w:szCs w:val="18"/>
          <w:lang w:val="sl-SI"/>
        </w:rPr>
        <w:t xml:space="preserve">Tudi v </w:t>
      </w:r>
      <w:r w:rsidR="00DA77AC">
        <w:rPr>
          <w:sz w:val="18"/>
          <w:szCs w:val="18"/>
          <w:lang w:val="sl-SI"/>
        </w:rPr>
        <w:t>primerjalnem</w:t>
      </w:r>
      <w:r w:rsidRPr="00DD0663">
        <w:rPr>
          <w:sz w:val="18"/>
          <w:szCs w:val="18"/>
          <w:lang w:val="sl-SI"/>
        </w:rPr>
        <w:t xml:space="preserve"> pravu velja, da </w:t>
      </w:r>
      <w:proofErr w:type="spellStart"/>
      <w:r w:rsidRPr="00DD0663">
        <w:rPr>
          <w:sz w:val="18"/>
          <w:szCs w:val="18"/>
          <w:lang w:val="sl-SI"/>
        </w:rPr>
        <w:t>nezagotovitev</w:t>
      </w:r>
      <w:proofErr w:type="spellEnd"/>
      <w:r w:rsidRPr="00DD0663">
        <w:rPr>
          <w:sz w:val="18"/>
          <w:szCs w:val="18"/>
          <w:lang w:val="sl-SI"/>
        </w:rPr>
        <w:t xml:space="preserve"> primerne prilagoditve praviloma predstavlja obliko posredne diskriminacije</w:t>
      </w:r>
      <w:r>
        <w:rPr>
          <w:sz w:val="18"/>
          <w:szCs w:val="18"/>
          <w:lang w:val="sl-SI"/>
        </w:rPr>
        <w:t xml:space="preserve">, redke jurisdikcije pa takšno </w:t>
      </w:r>
      <w:proofErr w:type="spellStart"/>
      <w:r>
        <w:rPr>
          <w:sz w:val="18"/>
          <w:szCs w:val="18"/>
          <w:lang w:val="sl-SI"/>
        </w:rPr>
        <w:t>nezagotovitev</w:t>
      </w:r>
      <w:proofErr w:type="spellEnd"/>
      <w:r>
        <w:rPr>
          <w:sz w:val="18"/>
          <w:szCs w:val="18"/>
          <w:lang w:val="sl-SI"/>
        </w:rPr>
        <w:t xml:space="preserve"> štejejo za</w:t>
      </w:r>
      <w:r w:rsidR="00D94A7E">
        <w:rPr>
          <w:sz w:val="18"/>
          <w:szCs w:val="18"/>
          <w:lang w:val="sl-SI"/>
        </w:rPr>
        <w:t xml:space="preserve"> obliko</w:t>
      </w:r>
      <w:r>
        <w:rPr>
          <w:sz w:val="18"/>
          <w:szCs w:val="18"/>
          <w:lang w:val="sl-SI"/>
        </w:rPr>
        <w:t xml:space="preserve"> neposredn</w:t>
      </w:r>
      <w:r w:rsidR="00D94A7E">
        <w:rPr>
          <w:sz w:val="18"/>
          <w:szCs w:val="18"/>
          <w:lang w:val="sl-SI"/>
        </w:rPr>
        <w:t>e</w:t>
      </w:r>
      <w:r>
        <w:rPr>
          <w:sz w:val="18"/>
          <w:szCs w:val="18"/>
          <w:lang w:val="sl-SI"/>
        </w:rPr>
        <w:t xml:space="preserve"> diskriminacij</w:t>
      </w:r>
      <w:r w:rsidR="00D94A7E">
        <w:rPr>
          <w:sz w:val="18"/>
          <w:szCs w:val="18"/>
          <w:lang w:val="sl-SI"/>
        </w:rPr>
        <w:t>e</w:t>
      </w:r>
      <w:r>
        <w:rPr>
          <w:sz w:val="18"/>
          <w:szCs w:val="18"/>
          <w:lang w:val="sl-SI"/>
        </w:rPr>
        <w:t xml:space="preserve">, npr. Švedska glede osebne okoliščine invalidnosti. Glej </w:t>
      </w:r>
      <w:r w:rsidRPr="00A42BFF">
        <w:rPr>
          <w:sz w:val="18"/>
          <w:szCs w:val="18"/>
          <w:lang w:val="en-GB"/>
        </w:rPr>
        <w:t>Dagmar Schiek, Lisa Waddington and Mark Bell, Cases, materials and text on national, supranational and international non-discrimination law (Oxford: Hart, 2007), str. 740 - 743.</w:t>
      </w:r>
    </w:p>
  </w:footnote>
  <w:footnote w:id="7">
    <w:p w14:paraId="2D86243F" w14:textId="77777777" w:rsidR="006C2009" w:rsidRPr="00C42892" w:rsidRDefault="006C2009" w:rsidP="006C2009">
      <w:pPr>
        <w:pStyle w:val="Sprotnaopomba-besedilo"/>
        <w:jc w:val="both"/>
        <w:rPr>
          <w:sz w:val="18"/>
          <w:szCs w:val="18"/>
          <w:lang w:val="sl-SI"/>
        </w:rPr>
      </w:pPr>
      <w:r w:rsidRPr="00C42892">
        <w:rPr>
          <w:rStyle w:val="Sprotnaopomba-sklic"/>
          <w:sz w:val="18"/>
          <w:szCs w:val="18"/>
        </w:rPr>
        <w:footnoteRef/>
      </w:r>
      <w:r w:rsidRPr="00C42892">
        <w:rPr>
          <w:sz w:val="18"/>
          <w:szCs w:val="18"/>
        </w:rPr>
        <w:t xml:space="preserve"> </w:t>
      </w:r>
      <w:r w:rsidRPr="00C42892">
        <w:rPr>
          <w:sz w:val="18"/>
          <w:szCs w:val="18"/>
          <w:lang w:val="sl-SI"/>
        </w:rPr>
        <w:t xml:space="preserve">Tako tudi Višje sodišče v Ljubljani, VSL Sodba in sklep II </w:t>
      </w:r>
      <w:proofErr w:type="spellStart"/>
      <w:r w:rsidRPr="00C42892">
        <w:rPr>
          <w:sz w:val="18"/>
          <w:szCs w:val="18"/>
          <w:lang w:val="sl-SI"/>
        </w:rPr>
        <w:t>Cp</w:t>
      </w:r>
      <w:proofErr w:type="spellEnd"/>
      <w:r w:rsidRPr="00C42892">
        <w:rPr>
          <w:sz w:val="18"/>
          <w:szCs w:val="18"/>
          <w:lang w:val="sl-SI"/>
        </w:rPr>
        <w:t xml:space="preserve"> 1016/2021 z dne 14. 7.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491" w14:textId="77777777" w:rsidR="00000000" w:rsidRDefault="006F4910" w:rsidP="00AC698A">
    <w:pPr>
      <w:pStyle w:val="Glava"/>
      <w:ind w:left="-1417"/>
    </w:pPr>
    <w:r w:rsidRPr="000E4BA2">
      <w:rPr>
        <w:noProof/>
        <w:lang w:eastAsia="sl-SI"/>
      </w:rPr>
      <w:drawing>
        <wp:anchor distT="0" distB="0" distL="114300" distR="114300" simplePos="0" relativeHeight="251659264" behindDoc="1" locked="0" layoutInCell="1" allowOverlap="1" wp14:anchorId="1B8F00D4" wp14:editId="581F76C4">
          <wp:simplePos x="0" y="0"/>
          <wp:positionH relativeFrom="page">
            <wp:posOffset>4445</wp:posOffset>
          </wp:positionH>
          <wp:positionV relativeFrom="paragraph">
            <wp:posOffset>-12700</wp:posOffset>
          </wp:positionV>
          <wp:extent cx="7530465" cy="2030095"/>
          <wp:effectExtent l="0" t="0" r="0" b="8255"/>
          <wp:wrapTight wrapText="bothSides">
            <wp:wrapPolygon edited="0">
              <wp:start x="0" y="0"/>
              <wp:lineTo x="0" y="21485"/>
              <wp:lineTo x="21529" y="21485"/>
              <wp:lineTo x="21529" y="0"/>
              <wp:lineTo x="0" y="0"/>
            </wp:wrapPolygon>
          </wp:wrapTight>
          <wp:docPr id="2" name="Slika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0465" cy="2030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119"/>
    <w:multiLevelType w:val="hybridMultilevel"/>
    <w:tmpl w:val="F41A26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27E26"/>
    <w:multiLevelType w:val="hybridMultilevel"/>
    <w:tmpl w:val="30A80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41BED"/>
    <w:multiLevelType w:val="hybridMultilevel"/>
    <w:tmpl w:val="12E8B8C6"/>
    <w:lvl w:ilvl="0" w:tplc="857445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0D50CC"/>
    <w:multiLevelType w:val="hybridMultilevel"/>
    <w:tmpl w:val="C6BCAEAA"/>
    <w:lvl w:ilvl="0" w:tplc="9EC2275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C604C1"/>
    <w:multiLevelType w:val="hybridMultilevel"/>
    <w:tmpl w:val="1F5A1238"/>
    <w:lvl w:ilvl="0" w:tplc="BE04493E">
      <w:start w:val="700"/>
      <w:numFmt w:val="bullet"/>
      <w:lvlText w:val="-"/>
      <w:lvlJc w:val="left"/>
      <w:pPr>
        <w:ind w:left="720" w:hanging="360"/>
      </w:pPr>
      <w:rPr>
        <w:rFonts w:ascii="Arial" w:eastAsiaTheme="minorHAnsi"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987C44"/>
    <w:multiLevelType w:val="hybridMultilevel"/>
    <w:tmpl w:val="44EEE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18160D"/>
    <w:multiLevelType w:val="hybridMultilevel"/>
    <w:tmpl w:val="451246C4"/>
    <w:lvl w:ilvl="0" w:tplc="5BF2DD3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1E6332"/>
    <w:multiLevelType w:val="hybridMultilevel"/>
    <w:tmpl w:val="EBA6ED1C"/>
    <w:lvl w:ilvl="0" w:tplc="857445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BC05DD"/>
    <w:multiLevelType w:val="hybridMultilevel"/>
    <w:tmpl w:val="198ED3F2"/>
    <w:lvl w:ilvl="0" w:tplc="5BF2DD3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CC4EF0"/>
    <w:multiLevelType w:val="hybridMultilevel"/>
    <w:tmpl w:val="B408365A"/>
    <w:lvl w:ilvl="0" w:tplc="3014CE8E">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D9B152E"/>
    <w:multiLevelType w:val="hybridMultilevel"/>
    <w:tmpl w:val="AF20EBDE"/>
    <w:lvl w:ilvl="0" w:tplc="59BA89B6">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C725D1"/>
    <w:multiLevelType w:val="hybridMultilevel"/>
    <w:tmpl w:val="107A62B4"/>
    <w:lvl w:ilvl="0" w:tplc="6DF81AC2">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9D8171A"/>
    <w:multiLevelType w:val="hybridMultilevel"/>
    <w:tmpl w:val="C5C0F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C0C18C1"/>
    <w:multiLevelType w:val="hybridMultilevel"/>
    <w:tmpl w:val="A1E69A3E"/>
    <w:lvl w:ilvl="0" w:tplc="EC6EC8AA">
      <w:start w:val="19"/>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3470346">
    <w:abstractNumId w:val="0"/>
  </w:num>
  <w:num w:numId="2" w16cid:durableId="37749060">
    <w:abstractNumId w:val="10"/>
  </w:num>
  <w:num w:numId="3" w16cid:durableId="315960861">
    <w:abstractNumId w:val="4"/>
  </w:num>
  <w:num w:numId="4" w16cid:durableId="995456422">
    <w:abstractNumId w:val="1"/>
  </w:num>
  <w:num w:numId="5" w16cid:durableId="1181235227">
    <w:abstractNumId w:val="12"/>
  </w:num>
  <w:num w:numId="6" w16cid:durableId="1896089482">
    <w:abstractNumId w:val="9"/>
  </w:num>
  <w:num w:numId="7" w16cid:durableId="1375040815">
    <w:abstractNumId w:val="3"/>
  </w:num>
  <w:num w:numId="8" w16cid:durableId="695615440">
    <w:abstractNumId w:val="6"/>
  </w:num>
  <w:num w:numId="9" w16cid:durableId="841118503">
    <w:abstractNumId w:val="8"/>
  </w:num>
  <w:num w:numId="10" w16cid:durableId="399448025">
    <w:abstractNumId w:val="5"/>
  </w:num>
  <w:num w:numId="11" w16cid:durableId="942997596">
    <w:abstractNumId w:val="11"/>
  </w:num>
  <w:num w:numId="12" w16cid:durableId="2082365219">
    <w:abstractNumId w:val="13"/>
  </w:num>
  <w:num w:numId="13" w16cid:durableId="893928258">
    <w:abstractNumId w:val="7"/>
  </w:num>
  <w:num w:numId="14" w16cid:durableId="57593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AD"/>
    <w:rsid w:val="000000A9"/>
    <w:rsid w:val="000000DB"/>
    <w:rsid w:val="00002136"/>
    <w:rsid w:val="0000271E"/>
    <w:rsid w:val="00004826"/>
    <w:rsid w:val="0000641D"/>
    <w:rsid w:val="00006ED1"/>
    <w:rsid w:val="000079B4"/>
    <w:rsid w:val="00007A9E"/>
    <w:rsid w:val="000104B2"/>
    <w:rsid w:val="0001274C"/>
    <w:rsid w:val="00014A3A"/>
    <w:rsid w:val="000163BD"/>
    <w:rsid w:val="00017486"/>
    <w:rsid w:val="000202CD"/>
    <w:rsid w:val="00021270"/>
    <w:rsid w:val="0002577D"/>
    <w:rsid w:val="0002693B"/>
    <w:rsid w:val="00030B39"/>
    <w:rsid w:val="00031412"/>
    <w:rsid w:val="000341F2"/>
    <w:rsid w:val="0003499E"/>
    <w:rsid w:val="0003733D"/>
    <w:rsid w:val="00040242"/>
    <w:rsid w:val="000406CB"/>
    <w:rsid w:val="00040A79"/>
    <w:rsid w:val="00040D52"/>
    <w:rsid w:val="0004319A"/>
    <w:rsid w:val="000456F2"/>
    <w:rsid w:val="00047B24"/>
    <w:rsid w:val="00050273"/>
    <w:rsid w:val="00050A97"/>
    <w:rsid w:val="000521F3"/>
    <w:rsid w:val="0005298B"/>
    <w:rsid w:val="00055B40"/>
    <w:rsid w:val="00056492"/>
    <w:rsid w:val="000565CA"/>
    <w:rsid w:val="0005782E"/>
    <w:rsid w:val="00057EAF"/>
    <w:rsid w:val="00057ECE"/>
    <w:rsid w:val="00060CAF"/>
    <w:rsid w:val="000627BF"/>
    <w:rsid w:val="00062C12"/>
    <w:rsid w:val="00062C4A"/>
    <w:rsid w:val="00062DED"/>
    <w:rsid w:val="00065ADB"/>
    <w:rsid w:val="00065E3B"/>
    <w:rsid w:val="00066073"/>
    <w:rsid w:val="0006682D"/>
    <w:rsid w:val="00067466"/>
    <w:rsid w:val="000676EF"/>
    <w:rsid w:val="00071083"/>
    <w:rsid w:val="00074EC9"/>
    <w:rsid w:val="000758C4"/>
    <w:rsid w:val="00075C12"/>
    <w:rsid w:val="00077132"/>
    <w:rsid w:val="000771E7"/>
    <w:rsid w:val="000827EB"/>
    <w:rsid w:val="000832F5"/>
    <w:rsid w:val="000846F6"/>
    <w:rsid w:val="00084BAD"/>
    <w:rsid w:val="00084CA0"/>
    <w:rsid w:val="0008516D"/>
    <w:rsid w:val="00086191"/>
    <w:rsid w:val="000864FD"/>
    <w:rsid w:val="00090898"/>
    <w:rsid w:val="00090F76"/>
    <w:rsid w:val="000910E1"/>
    <w:rsid w:val="00092EB8"/>
    <w:rsid w:val="00094237"/>
    <w:rsid w:val="00094F9B"/>
    <w:rsid w:val="000969AE"/>
    <w:rsid w:val="00097A84"/>
    <w:rsid w:val="000B448C"/>
    <w:rsid w:val="000B4842"/>
    <w:rsid w:val="000B489E"/>
    <w:rsid w:val="000B582E"/>
    <w:rsid w:val="000B6046"/>
    <w:rsid w:val="000B753B"/>
    <w:rsid w:val="000C14DA"/>
    <w:rsid w:val="000C1516"/>
    <w:rsid w:val="000C20F8"/>
    <w:rsid w:val="000C3723"/>
    <w:rsid w:val="000C4054"/>
    <w:rsid w:val="000C464B"/>
    <w:rsid w:val="000C7499"/>
    <w:rsid w:val="000C74E1"/>
    <w:rsid w:val="000C7F8A"/>
    <w:rsid w:val="000D0F08"/>
    <w:rsid w:val="000D15B3"/>
    <w:rsid w:val="000D439B"/>
    <w:rsid w:val="000D6565"/>
    <w:rsid w:val="000D73EB"/>
    <w:rsid w:val="000E3CA8"/>
    <w:rsid w:val="000E7BF9"/>
    <w:rsid w:val="000F058C"/>
    <w:rsid w:val="000F3F5A"/>
    <w:rsid w:val="000F5248"/>
    <w:rsid w:val="000F5D16"/>
    <w:rsid w:val="000F5E5B"/>
    <w:rsid w:val="000F6BA5"/>
    <w:rsid w:val="0010000F"/>
    <w:rsid w:val="0010084D"/>
    <w:rsid w:val="0010293B"/>
    <w:rsid w:val="00103D1A"/>
    <w:rsid w:val="00105649"/>
    <w:rsid w:val="00105D9E"/>
    <w:rsid w:val="00110E0E"/>
    <w:rsid w:val="00112AE3"/>
    <w:rsid w:val="00113939"/>
    <w:rsid w:val="00113ECA"/>
    <w:rsid w:val="00114307"/>
    <w:rsid w:val="00114779"/>
    <w:rsid w:val="00114EEE"/>
    <w:rsid w:val="001152F8"/>
    <w:rsid w:val="001156A9"/>
    <w:rsid w:val="001162A7"/>
    <w:rsid w:val="00122036"/>
    <w:rsid w:val="00122366"/>
    <w:rsid w:val="00123276"/>
    <w:rsid w:val="00123781"/>
    <w:rsid w:val="001266CD"/>
    <w:rsid w:val="001268B9"/>
    <w:rsid w:val="00126AEC"/>
    <w:rsid w:val="00127F3B"/>
    <w:rsid w:val="00130EEF"/>
    <w:rsid w:val="001323AC"/>
    <w:rsid w:val="00134553"/>
    <w:rsid w:val="0013457E"/>
    <w:rsid w:val="001361C0"/>
    <w:rsid w:val="00137D81"/>
    <w:rsid w:val="00141985"/>
    <w:rsid w:val="00142121"/>
    <w:rsid w:val="001423B3"/>
    <w:rsid w:val="0014500F"/>
    <w:rsid w:val="00145E8D"/>
    <w:rsid w:val="00151BE1"/>
    <w:rsid w:val="001531B9"/>
    <w:rsid w:val="0015471C"/>
    <w:rsid w:val="0015478E"/>
    <w:rsid w:val="00156B59"/>
    <w:rsid w:val="00156CF7"/>
    <w:rsid w:val="00160A5D"/>
    <w:rsid w:val="001610ED"/>
    <w:rsid w:val="00161674"/>
    <w:rsid w:val="001629BE"/>
    <w:rsid w:val="00162B32"/>
    <w:rsid w:val="00163A98"/>
    <w:rsid w:val="001647EC"/>
    <w:rsid w:val="00164D5E"/>
    <w:rsid w:val="0016537D"/>
    <w:rsid w:val="00165DD1"/>
    <w:rsid w:val="00166E50"/>
    <w:rsid w:val="00170D4E"/>
    <w:rsid w:val="0017366F"/>
    <w:rsid w:val="00173777"/>
    <w:rsid w:val="001752F7"/>
    <w:rsid w:val="00180B10"/>
    <w:rsid w:val="00181ED6"/>
    <w:rsid w:val="00182EA7"/>
    <w:rsid w:val="0018409E"/>
    <w:rsid w:val="00184635"/>
    <w:rsid w:val="00184D1D"/>
    <w:rsid w:val="00185F02"/>
    <w:rsid w:val="00186A70"/>
    <w:rsid w:val="00191C48"/>
    <w:rsid w:val="0019221E"/>
    <w:rsid w:val="00194E15"/>
    <w:rsid w:val="001956FD"/>
    <w:rsid w:val="00196E6D"/>
    <w:rsid w:val="001A036B"/>
    <w:rsid w:val="001A2FD7"/>
    <w:rsid w:val="001A4412"/>
    <w:rsid w:val="001A5128"/>
    <w:rsid w:val="001A6F9B"/>
    <w:rsid w:val="001B56AE"/>
    <w:rsid w:val="001B5AFA"/>
    <w:rsid w:val="001C04ED"/>
    <w:rsid w:val="001C0CF5"/>
    <w:rsid w:val="001C4CD0"/>
    <w:rsid w:val="001C5D17"/>
    <w:rsid w:val="001C75DA"/>
    <w:rsid w:val="001C7BE4"/>
    <w:rsid w:val="001D0BBA"/>
    <w:rsid w:val="001D1A7F"/>
    <w:rsid w:val="001D2300"/>
    <w:rsid w:val="001D2A04"/>
    <w:rsid w:val="001D2A20"/>
    <w:rsid w:val="001D360A"/>
    <w:rsid w:val="001D49FD"/>
    <w:rsid w:val="001D541B"/>
    <w:rsid w:val="001D56CE"/>
    <w:rsid w:val="001D6D33"/>
    <w:rsid w:val="001D7F45"/>
    <w:rsid w:val="001E016E"/>
    <w:rsid w:val="001E2BBC"/>
    <w:rsid w:val="001E2E68"/>
    <w:rsid w:val="001E4F38"/>
    <w:rsid w:val="001E550B"/>
    <w:rsid w:val="001E5D59"/>
    <w:rsid w:val="001E61B4"/>
    <w:rsid w:val="001E729B"/>
    <w:rsid w:val="001E7FB5"/>
    <w:rsid w:val="001F007D"/>
    <w:rsid w:val="001F1234"/>
    <w:rsid w:val="001F1D18"/>
    <w:rsid w:val="001F38B3"/>
    <w:rsid w:val="001F6A4F"/>
    <w:rsid w:val="001F6F18"/>
    <w:rsid w:val="001F7699"/>
    <w:rsid w:val="00200B26"/>
    <w:rsid w:val="00200E39"/>
    <w:rsid w:val="0020423C"/>
    <w:rsid w:val="00206171"/>
    <w:rsid w:val="00206241"/>
    <w:rsid w:val="0020748D"/>
    <w:rsid w:val="002075C1"/>
    <w:rsid w:val="00210ACF"/>
    <w:rsid w:val="0021152A"/>
    <w:rsid w:val="002127CA"/>
    <w:rsid w:val="002131BA"/>
    <w:rsid w:val="00216C11"/>
    <w:rsid w:val="00216CCF"/>
    <w:rsid w:val="00216EA6"/>
    <w:rsid w:val="00222427"/>
    <w:rsid w:val="0022329E"/>
    <w:rsid w:val="002235EB"/>
    <w:rsid w:val="00224DAA"/>
    <w:rsid w:val="00224F52"/>
    <w:rsid w:val="0022594E"/>
    <w:rsid w:val="00225DD4"/>
    <w:rsid w:val="0022745D"/>
    <w:rsid w:val="002275F0"/>
    <w:rsid w:val="00227C88"/>
    <w:rsid w:val="00232410"/>
    <w:rsid w:val="00233B69"/>
    <w:rsid w:val="00234321"/>
    <w:rsid w:val="002343B1"/>
    <w:rsid w:val="00234EB8"/>
    <w:rsid w:val="002352BC"/>
    <w:rsid w:val="00235B20"/>
    <w:rsid w:val="00235FA3"/>
    <w:rsid w:val="002360A1"/>
    <w:rsid w:val="00236DCD"/>
    <w:rsid w:val="002407E1"/>
    <w:rsid w:val="002419E0"/>
    <w:rsid w:val="00242CEE"/>
    <w:rsid w:val="00243E36"/>
    <w:rsid w:val="00246490"/>
    <w:rsid w:val="00246B22"/>
    <w:rsid w:val="00251D1F"/>
    <w:rsid w:val="0025201C"/>
    <w:rsid w:val="00253D7B"/>
    <w:rsid w:val="0025473B"/>
    <w:rsid w:val="002553BF"/>
    <w:rsid w:val="002561E4"/>
    <w:rsid w:val="00256419"/>
    <w:rsid w:val="00260020"/>
    <w:rsid w:val="002600E6"/>
    <w:rsid w:val="0026080F"/>
    <w:rsid w:val="002637C7"/>
    <w:rsid w:val="00264959"/>
    <w:rsid w:val="00265F1B"/>
    <w:rsid w:val="0026609F"/>
    <w:rsid w:val="002663BA"/>
    <w:rsid w:val="00266742"/>
    <w:rsid w:val="00267F5E"/>
    <w:rsid w:val="00270C6F"/>
    <w:rsid w:val="00271219"/>
    <w:rsid w:val="002733D3"/>
    <w:rsid w:val="002737D0"/>
    <w:rsid w:val="00273C9F"/>
    <w:rsid w:val="0027479A"/>
    <w:rsid w:val="00274CB9"/>
    <w:rsid w:val="00275EF1"/>
    <w:rsid w:val="00282991"/>
    <w:rsid w:val="00282CE8"/>
    <w:rsid w:val="00285B93"/>
    <w:rsid w:val="00285BED"/>
    <w:rsid w:val="002876B1"/>
    <w:rsid w:val="0029208A"/>
    <w:rsid w:val="00293CC5"/>
    <w:rsid w:val="0029431A"/>
    <w:rsid w:val="00295A1F"/>
    <w:rsid w:val="00296842"/>
    <w:rsid w:val="002A09A4"/>
    <w:rsid w:val="002A3E27"/>
    <w:rsid w:val="002A41F2"/>
    <w:rsid w:val="002A4438"/>
    <w:rsid w:val="002A47C9"/>
    <w:rsid w:val="002A68AE"/>
    <w:rsid w:val="002A6C19"/>
    <w:rsid w:val="002A7B1B"/>
    <w:rsid w:val="002A7C14"/>
    <w:rsid w:val="002B19F7"/>
    <w:rsid w:val="002B1A91"/>
    <w:rsid w:val="002B1D90"/>
    <w:rsid w:val="002B2B3B"/>
    <w:rsid w:val="002B3170"/>
    <w:rsid w:val="002B4746"/>
    <w:rsid w:val="002B54F8"/>
    <w:rsid w:val="002B57CB"/>
    <w:rsid w:val="002B6D4D"/>
    <w:rsid w:val="002B74C9"/>
    <w:rsid w:val="002C221A"/>
    <w:rsid w:val="002C2B04"/>
    <w:rsid w:val="002C5435"/>
    <w:rsid w:val="002C6681"/>
    <w:rsid w:val="002C67B4"/>
    <w:rsid w:val="002C6890"/>
    <w:rsid w:val="002D007E"/>
    <w:rsid w:val="002D0A21"/>
    <w:rsid w:val="002D1840"/>
    <w:rsid w:val="002D34F8"/>
    <w:rsid w:val="002D52A9"/>
    <w:rsid w:val="002D7082"/>
    <w:rsid w:val="002E00E5"/>
    <w:rsid w:val="002E0DA2"/>
    <w:rsid w:val="002E1E4D"/>
    <w:rsid w:val="002E2571"/>
    <w:rsid w:val="002E2A23"/>
    <w:rsid w:val="002E3110"/>
    <w:rsid w:val="002E4613"/>
    <w:rsid w:val="002E4BB0"/>
    <w:rsid w:val="002E7565"/>
    <w:rsid w:val="002F1EFB"/>
    <w:rsid w:val="002F5DBD"/>
    <w:rsid w:val="002F6983"/>
    <w:rsid w:val="00300046"/>
    <w:rsid w:val="00300978"/>
    <w:rsid w:val="00300B03"/>
    <w:rsid w:val="003039B0"/>
    <w:rsid w:val="00303A18"/>
    <w:rsid w:val="003061AA"/>
    <w:rsid w:val="00307C9D"/>
    <w:rsid w:val="00310262"/>
    <w:rsid w:val="00311B97"/>
    <w:rsid w:val="003120C3"/>
    <w:rsid w:val="003156E2"/>
    <w:rsid w:val="00316361"/>
    <w:rsid w:val="003177C9"/>
    <w:rsid w:val="0032004D"/>
    <w:rsid w:val="003202FE"/>
    <w:rsid w:val="003215B3"/>
    <w:rsid w:val="0032161A"/>
    <w:rsid w:val="003221A5"/>
    <w:rsid w:val="003225A6"/>
    <w:rsid w:val="00324BDA"/>
    <w:rsid w:val="00326FF4"/>
    <w:rsid w:val="003276DA"/>
    <w:rsid w:val="0032790E"/>
    <w:rsid w:val="00327C8E"/>
    <w:rsid w:val="00330D15"/>
    <w:rsid w:val="00332BFE"/>
    <w:rsid w:val="00332FAA"/>
    <w:rsid w:val="003336F8"/>
    <w:rsid w:val="003338A2"/>
    <w:rsid w:val="00334136"/>
    <w:rsid w:val="0033478B"/>
    <w:rsid w:val="00335033"/>
    <w:rsid w:val="00340429"/>
    <w:rsid w:val="00343057"/>
    <w:rsid w:val="0034783F"/>
    <w:rsid w:val="003513C0"/>
    <w:rsid w:val="00351813"/>
    <w:rsid w:val="0035387F"/>
    <w:rsid w:val="00353C22"/>
    <w:rsid w:val="003543F1"/>
    <w:rsid w:val="0035462A"/>
    <w:rsid w:val="00355F1C"/>
    <w:rsid w:val="00356313"/>
    <w:rsid w:val="00360991"/>
    <w:rsid w:val="00363B6A"/>
    <w:rsid w:val="00363F13"/>
    <w:rsid w:val="00365976"/>
    <w:rsid w:val="00366195"/>
    <w:rsid w:val="00366B7C"/>
    <w:rsid w:val="003704B1"/>
    <w:rsid w:val="003739DF"/>
    <w:rsid w:val="00373CA7"/>
    <w:rsid w:val="00374141"/>
    <w:rsid w:val="0037456D"/>
    <w:rsid w:val="00374A84"/>
    <w:rsid w:val="00376B62"/>
    <w:rsid w:val="00380606"/>
    <w:rsid w:val="00380D41"/>
    <w:rsid w:val="00381D3D"/>
    <w:rsid w:val="00381F26"/>
    <w:rsid w:val="00381F7E"/>
    <w:rsid w:val="00384337"/>
    <w:rsid w:val="00384747"/>
    <w:rsid w:val="00384916"/>
    <w:rsid w:val="00387867"/>
    <w:rsid w:val="00387E00"/>
    <w:rsid w:val="003918B2"/>
    <w:rsid w:val="003929BC"/>
    <w:rsid w:val="0039396F"/>
    <w:rsid w:val="00394DEA"/>
    <w:rsid w:val="00395507"/>
    <w:rsid w:val="003A1C87"/>
    <w:rsid w:val="003A4433"/>
    <w:rsid w:val="003A648D"/>
    <w:rsid w:val="003A6E5A"/>
    <w:rsid w:val="003A70AB"/>
    <w:rsid w:val="003A7D16"/>
    <w:rsid w:val="003B034A"/>
    <w:rsid w:val="003B1130"/>
    <w:rsid w:val="003B2660"/>
    <w:rsid w:val="003B3926"/>
    <w:rsid w:val="003B3E59"/>
    <w:rsid w:val="003B4A87"/>
    <w:rsid w:val="003B76A2"/>
    <w:rsid w:val="003C0129"/>
    <w:rsid w:val="003C1538"/>
    <w:rsid w:val="003C35A9"/>
    <w:rsid w:val="003C37B8"/>
    <w:rsid w:val="003C7928"/>
    <w:rsid w:val="003D24D2"/>
    <w:rsid w:val="003D25D2"/>
    <w:rsid w:val="003D2F02"/>
    <w:rsid w:val="003D42D0"/>
    <w:rsid w:val="003D4B4B"/>
    <w:rsid w:val="003D634C"/>
    <w:rsid w:val="003D7926"/>
    <w:rsid w:val="003E0725"/>
    <w:rsid w:val="003E1402"/>
    <w:rsid w:val="003E415C"/>
    <w:rsid w:val="003E43E8"/>
    <w:rsid w:val="003E5360"/>
    <w:rsid w:val="003E5A6D"/>
    <w:rsid w:val="003F1DE0"/>
    <w:rsid w:val="003F2BE6"/>
    <w:rsid w:val="003F3502"/>
    <w:rsid w:val="003F55D2"/>
    <w:rsid w:val="003F5F11"/>
    <w:rsid w:val="003F7374"/>
    <w:rsid w:val="003F73AB"/>
    <w:rsid w:val="003F7784"/>
    <w:rsid w:val="00401BF2"/>
    <w:rsid w:val="004041D9"/>
    <w:rsid w:val="004054BB"/>
    <w:rsid w:val="0040553E"/>
    <w:rsid w:val="0040778D"/>
    <w:rsid w:val="00407E9C"/>
    <w:rsid w:val="0041010C"/>
    <w:rsid w:val="00410139"/>
    <w:rsid w:val="004105BB"/>
    <w:rsid w:val="00413238"/>
    <w:rsid w:val="004155CC"/>
    <w:rsid w:val="00417292"/>
    <w:rsid w:val="00417E41"/>
    <w:rsid w:val="00420958"/>
    <w:rsid w:val="00421360"/>
    <w:rsid w:val="00424746"/>
    <w:rsid w:val="0042502D"/>
    <w:rsid w:val="00425EA1"/>
    <w:rsid w:val="00430116"/>
    <w:rsid w:val="004302A4"/>
    <w:rsid w:val="00430315"/>
    <w:rsid w:val="00430850"/>
    <w:rsid w:val="00440E15"/>
    <w:rsid w:val="00440F9E"/>
    <w:rsid w:val="004444A1"/>
    <w:rsid w:val="00444888"/>
    <w:rsid w:val="0044722E"/>
    <w:rsid w:val="004515BB"/>
    <w:rsid w:val="00452ACF"/>
    <w:rsid w:val="004552BD"/>
    <w:rsid w:val="00455802"/>
    <w:rsid w:val="004561B1"/>
    <w:rsid w:val="004561F5"/>
    <w:rsid w:val="00456E13"/>
    <w:rsid w:val="004618AE"/>
    <w:rsid w:val="00461C78"/>
    <w:rsid w:val="0046789A"/>
    <w:rsid w:val="00467963"/>
    <w:rsid w:val="0046797D"/>
    <w:rsid w:val="004700AF"/>
    <w:rsid w:val="00470396"/>
    <w:rsid w:val="00470D60"/>
    <w:rsid w:val="004711F4"/>
    <w:rsid w:val="00473BA0"/>
    <w:rsid w:val="00474023"/>
    <w:rsid w:val="00475B7C"/>
    <w:rsid w:val="004776B2"/>
    <w:rsid w:val="00477CFE"/>
    <w:rsid w:val="00482287"/>
    <w:rsid w:val="00482429"/>
    <w:rsid w:val="00482C0C"/>
    <w:rsid w:val="004835AA"/>
    <w:rsid w:val="004855E6"/>
    <w:rsid w:val="00485E5A"/>
    <w:rsid w:val="00486A81"/>
    <w:rsid w:val="004871C1"/>
    <w:rsid w:val="004872CF"/>
    <w:rsid w:val="00487A57"/>
    <w:rsid w:val="00487AAF"/>
    <w:rsid w:val="004920E0"/>
    <w:rsid w:val="00492380"/>
    <w:rsid w:val="00492604"/>
    <w:rsid w:val="00493710"/>
    <w:rsid w:val="00493FA9"/>
    <w:rsid w:val="00494A62"/>
    <w:rsid w:val="00494DF0"/>
    <w:rsid w:val="0049578D"/>
    <w:rsid w:val="00496FBE"/>
    <w:rsid w:val="0049707E"/>
    <w:rsid w:val="00497DD1"/>
    <w:rsid w:val="004A0F53"/>
    <w:rsid w:val="004A1B13"/>
    <w:rsid w:val="004A253F"/>
    <w:rsid w:val="004A2EDB"/>
    <w:rsid w:val="004A518B"/>
    <w:rsid w:val="004A528C"/>
    <w:rsid w:val="004A5A08"/>
    <w:rsid w:val="004A774A"/>
    <w:rsid w:val="004B19E2"/>
    <w:rsid w:val="004B1E23"/>
    <w:rsid w:val="004B23C8"/>
    <w:rsid w:val="004B2586"/>
    <w:rsid w:val="004B3C4A"/>
    <w:rsid w:val="004B46E7"/>
    <w:rsid w:val="004B73A8"/>
    <w:rsid w:val="004C160F"/>
    <w:rsid w:val="004C2312"/>
    <w:rsid w:val="004C2745"/>
    <w:rsid w:val="004C2C53"/>
    <w:rsid w:val="004C334F"/>
    <w:rsid w:val="004C34F3"/>
    <w:rsid w:val="004C3B3A"/>
    <w:rsid w:val="004C42B3"/>
    <w:rsid w:val="004C4EBF"/>
    <w:rsid w:val="004C635F"/>
    <w:rsid w:val="004C687E"/>
    <w:rsid w:val="004C760D"/>
    <w:rsid w:val="004C799B"/>
    <w:rsid w:val="004D08A9"/>
    <w:rsid w:val="004D0953"/>
    <w:rsid w:val="004D1930"/>
    <w:rsid w:val="004D3893"/>
    <w:rsid w:val="004D548B"/>
    <w:rsid w:val="004D5572"/>
    <w:rsid w:val="004D7C10"/>
    <w:rsid w:val="004E1842"/>
    <w:rsid w:val="004E2969"/>
    <w:rsid w:val="004E323E"/>
    <w:rsid w:val="004E5208"/>
    <w:rsid w:val="004E52AD"/>
    <w:rsid w:val="004E5422"/>
    <w:rsid w:val="004E61E0"/>
    <w:rsid w:val="004F01A0"/>
    <w:rsid w:val="004F0AFE"/>
    <w:rsid w:val="004F1BD6"/>
    <w:rsid w:val="004F1D53"/>
    <w:rsid w:val="004F2DA4"/>
    <w:rsid w:val="004F4864"/>
    <w:rsid w:val="004F5628"/>
    <w:rsid w:val="004F591D"/>
    <w:rsid w:val="0050095D"/>
    <w:rsid w:val="0050313F"/>
    <w:rsid w:val="00503B7F"/>
    <w:rsid w:val="00503BB3"/>
    <w:rsid w:val="005045CE"/>
    <w:rsid w:val="005046E0"/>
    <w:rsid w:val="00507012"/>
    <w:rsid w:val="005103D5"/>
    <w:rsid w:val="00510688"/>
    <w:rsid w:val="00510859"/>
    <w:rsid w:val="0051102B"/>
    <w:rsid w:val="00512266"/>
    <w:rsid w:val="00514958"/>
    <w:rsid w:val="00515822"/>
    <w:rsid w:val="00515980"/>
    <w:rsid w:val="00515A34"/>
    <w:rsid w:val="00515DB3"/>
    <w:rsid w:val="00516032"/>
    <w:rsid w:val="0051754B"/>
    <w:rsid w:val="005176E2"/>
    <w:rsid w:val="00520195"/>
    <w:rsid w:val="00521801"/>
    <w:rsid w:val="00521DCC"/>
    <w:rsid w:val="005234C8"/>
    <w:rsid w:val="00525AE8"/>
    <w:rsid w:val="00526246"/>
    <w:rsid w:val="00530049"/>
    <w:rsid w:val="00530474"/>
    <w:rsid w:val="00530714"/>
    <w:rsid w:val="00531A59"/>
    <w:rsid w:val="005320D2"/>
    <w:rsid w:val="005325E3"/>
    <w:rsid w:val="00533ED9"/>
    <w:rsid w:val="00534355"/>
    <w:rsid w:val="00540857"/>
    <w:rsid w:val="00541013"/>
    <w:rsid w:val="00541A9A"/>
    <w:rsid w:val="00541DFD"/>
    <w:rsid w:val="00542298"/>
    <w:rsid w:val="00543BAD"/>
    <w:rsid w:val="005508A8"/>
    <w:rsid w:val="00550DF8"/>
    <w:rsid w:val="005515AD"/>
    <w:rsid w:val="00551AB0"/>
    <w:rsid w:val="00552585"/>
    <w:rsid w:val="00554209"/>
    <w:rsid w:val="00554FC6"/>
    <w:rsid w:val="0055579F"/>
    <w:rsid w:val="005569E9"/>
    <w:rsid w:val="00561268"/>
    <w:rsid w:val="00563DFA"/>
    <w:rsid w:val="00564C0A"/>
    <w:rsid w:val="005678FF"/>
    <w:rsid w:val="0056799D"/>
    <w:rsid w:val="00567B90"/>
    <w:rsid w:val="00570160"/>
    <w:rsid w:val="00570EFA"/>
    <w:rsid w:val="005727B1"/>
    <w:rsid w:val="00573EC6"/>
    <w:rsid w:val="00576573"/>
    <w:rsid w:val="00576F2A"/>
    <w:rsid w:val="0057716E"/>
    <w:rsid w:val="00581BE8"/>
    <w:rsid w:val="00584515"/>
    <w:rsid w:val="00585EAD"/>
    <w:rsid w:val="00586053"/>
    <w:rsid w:val="00586E0D"/>
    <w:rsid w:val="005872B2"/>
    <w:rsid w:val="005907E3"/>
    <w:rsid w:val="00593F8E"/>
    <w:rsid w:val="00594BDE"/>
    <w:rsid w:val="005956C5"/>
    <w:rsid w:val="00596124"/>
    <w:rsid w:val="00597AA0"/>
    <w:rsid w:val="005A157E"/>
    <w:rsid w:val="005A1695"/>
    <w:rsid w:val="005A3100"/>
    <w:rsid w:val="005A4AF6"/>
    <w:rsid w:val="005A532E"/>
    <w:rsid w:val="005A5BBF"/>
    <w:rsid w:val="005B1524"/>
    <w:rsid w:val="005B1B97"/>
    <w:rsid w:val="005B43D7"/>
    <w:rsid w:val="005B4BC6"/>
    <w:rsid w:val="005B4EBD"/>
    <w:rsid w:val="005B5ADB"/>
    <w:rsid w:val="005B6AE5"/>
    <w:rsid w:val="005B7CEF"/>
    <w:rsid w:val="005C1A4D"/>
    <w:rsid w:val="005C212A"/>
    <w:rsid w:val="005C2F86"/>
    <w:rsid w:val="005C46E8"/>
    <w:rsid w:val="005C6435"/>
    <w:rsid w:val="005D0190"/>
    <w:rsid w:val="005D21F5"/>
    <w:rsid w:val="005D2B01"/>
    <w:rsid w:val="005D2B77"/>
    <w:rsid w:val="005D3F84"/>
    <w:rsid w:val="005D4987"/>
    <w:rsid w:val="005D6EC4"/>
    <w:rsid w:val="005D6F57"/>
    <w:rsid w:val="005D70F5"/>
    <w:rsid w:val="005D76EB"/>
    <w:rsid w:val="005D77A9"/>
    <w:rsid w:val="005E128F"/>
    <w:rsid w:val="005E151C"/>
    <w:rsid w:val="005E1B4E"/>
    <w:rsid w:val="005E1BAA"/>
    <w:rsid w:val="005E69F0"/>
    <w:rsid w:val="005E774B"/>
    <w:rsid w:val="005F0C33"/>
    <w:rsid w:val="005F17ED"/>
    <w:rsid w:val="005F370F"/>
    <w:rsid w:val="005F4091"/>
    <w:rsid w:val="005F52D8"/>
    <w:rsid w:val="005F6841"/>
    <w:rsid w:val="005F797C"/>
    <w:rsid w:val="00600FB9"/>
    <w:rsid w:val="00601CFA"/>
    <w:rsid w:val="00602EF2"/>
    <w:rsid w:val="006042FB"/>
    <w:rsid w:val="0060592A"/>
    <w:rsid w:val="00605C6B"/>
    <w:rsid w:val="00611F45"/>
    <w:rsid w:val="006120CA"/>
    <w:rsid w:val="00612A2E"/>
    <w:rsid w:val="0061590F"/>
    <w:rsid w:val="00615BFA"/>
    <w:rsid w:val="00615D56"/>
    <w:rsid w:val="00615ECF"/>
    <w:rsid w:val="00616729"/>
    <w:rsid w:val="00616767"/>
    <w:rsid w:val="00617549"/>
    <w:rsid w:val="00620725"/>
    <w:rsid w:val="00620874"/>
    <w:rsid w:val="006245F8"/>
    <w:rsid w:val="006252C8"/>
    <w:rsid w:val="0062709D"/>
    <w:rsid w:val="00627BD2"/>
    <w:rsid w:val="00627E3A"/>
    <w:rsid w:val="00630D00"/>
    <w:rsid w:val="00630D74"/>
    <w:rsid w:val="0063136E"/>
    <w:rsid w:val="00633917"/>
    <w:rsid w:val="0063464C"/>
    <w:rsid w:val="0064068C"/>
    <w:rsid w:val="006408CA"/>
    <w:rsid w:val="00640B73"/>
    <w:rsid w:val="00640D3A"/>
    <w:rsid w:val="00641926"/>
    <w:rsid w:val="006446C0"/>
    <w:rsid w:val="00645204"/>
    <w:rsid w:val="00646BDE"/>
    <w:rsid w:val="00650805"/>
    <w:rsid w:val="00650ACF"/>
    <w:rsid w:val="00652C6D"/>
    <w:rsid w:val="006550D0"/>
    <w:rsid w:val="00657E6E"/>
    <w:rsid w:val="006605E8"/>
    <w:rsid w:val="006639BE"/>
    <w:rsid w:val="00664110"/>
    <w:rsid w:val="00664E47"/>
    <w:rsid w:val="006654D9"/>
    <w:rsid w:val="006669E9"/>
    <w:rsid w:val="00667115"/>
    <w:rsid w:val="00667420"/>
    <w:rsid w:val="006715C3"/>
    <w:rsid w:val="006727BE"/>
    <w:rsid w:val="00672B35"/>
    <w:rsid w:val="006737E1"/>
    <w:rsid w:val="00673CF1"/>
    <w:rsid w:val="00674536"/>
    <w:rsid w:val="00676AE3"/>
    <w:rsid w:val="00676E51"/>
    <w:rsid w:val="006770AE"/>
    <w:rsid w:val="006807EF"/>
    <w:rsid w:val="00680A6C"/>
    <w:rsid w:val="00680FC7"/>
    <w:rsid w:val="0068119D"/>
    <w:rsid w:val="0068141D"/>
    <w:rsid w:val="00682922"/>
    <w:rsid w:val="006847F2"/>
    <w:rsid w:val="006850F0"/>
    <w:rsid w:val="00685308"/>
    <w:rsid w:val="00685586"/>
    <w:rsid w:val="00687122"/>
    <w:rsid w:val="006878A1"/>
    <w:rsid w:val="006904FA"/>
    <w:rsid w:val="006913AC"/>
    <w:rsid w:val="00692C2F"/>
    <w:rsid w:val="00693006"/>
    <w:rsid w:val="006936DD"/>
    <w:rsid w:val="00693BF5"/>
    <w:rsid w:val="006A551B"/>
    <w:rsid w:val="006B012B"/>
    <w:rsid w:val="006B25BD"/>
    <w:rsid w:val="006B25F2"/>
    <w:rsid w:val="006B2BF5"/>
    <w:rsid w:val="006B4699"/>
    <w:rsid w:val="006B4E7F"/>
    <w:rsid w:val="006B5762"/>
    <w:rsid w:val="006B6995"/>
    <w:rsid w:val="006C2009"/>
    <w:rsid w:val="006C20C2"/>
    <w:rsid w:val="006C3959"/>
    <w:rsid w:val="006C3E19"/>
    <w:rsid w:val="006C5067"/>
    <w:rsid w:val="006C5C1B"/>
    <w:rsid w:val="006C6679"/>
    <w:rsid w:val="006C79B3"/>
    <w:rsid w:val="006C7F5A"/>
    <w:rsid w:val="006D0AFD"/>
    <w:rsid w:val="006D20EA"/>
    <w:rsid w:val="006D47B5"/>
    <w:rsid w:val="006D5F2B"/>
    <w:rsid w:val="006E0B92"/>
    <w:rsid w:val="006E0D5F"/>
    <w:rsid w:val="006E0E82"/>
    <w:rsid w:val="006E15E5"/>
    <w:rsid w:val="006E1685"/>
    <w:rsid w:val="006E1BBB"/>
    <w:rsid w:val="006E32CD"/>
    <w:rsid w:val="006E43CD"/>
    <w:rsid w:val="006E54EB"/>
    <w:rsid w:val="006E7473"/>
    <w:rsid w:val="006F120E"/>
    <w:rsid w:val="006F20AA"/>
    <w:rsid w:val="006F32EC"/>
    <w:rsid w:val="006F4910"/>
    <w:rsid w:val="006F4BF6"/>
    <w:rsid w:val="006F6877"/>
    <w:rsid w:val="006F721C"/>
    <w:rsid w:val="00703796"/>
    <w:rsid w:val="0070388B"/>
    <w:rsid w:val="00704488"/>
    <w:rsid w:val="007057E8"/>
    <w:rsid w:val="007060C8"/>
    <w:rsid w:val="00706A1B"/>
    <w:rsid w:val="00706B80"/>
    <w:rsid w:val="00706C30"/>
    <w:rsid w:val="00710015"/>
    <w:rsid w:val="0071065B"/>
    <w:rsid w:val="00712C19"/>
    <w:rsid w:val="0071555F"/>
    <w:rsid w:val="00715B29"/>
    <w:rsid w:val="007160B7"/>
    <w:rsid w:val="007167F2"/>
    <w:rsid w:val="0071789A"/>
    <w:rsid w:val="007202A0"/>
    <w:rsid w:val="00721EDC"/>
    <w:rsid w:val="0072368A"/>
    <w:rsid w:val="00723A59"/>
    <w:rsid w:val="0072400A"/>
    <w:rsid w:val="00724758"/>
    <w:rsid w:val="00724B03"/>
    <w:rsid w:val="00724E4C"/>
    <w:rsid w:val="00727A76"/>
    <w:rsid w:val="00727C5D"/>
    <w:rsid w:val="00730801"/>
    <w:rsid w:val="00730AFE"/>
    <w:rsid w:val="00730FF7"/>
    <w:rsid w:val="00733D97"/>
    <w:rsid w:val="0073430A"/>
    <w:rsid w:val="0073448A"/>
    <w:rsid w:val="00742AC6"/>
    <w:rsid w:val="00742F68"/>
    <w:rsid w:val="007430D1"/>
    <w:rsid w:val="00743713"/>
    <w:rsid w:val="00743B06"/>
    <w:rsid w:val="007467A0"/>
    <w:rsid w:val="0075214E"/>
    <w:rsid w:val="007530F7"/>
    <w:rsid w:val="007531E7"/>
    <w:rsid w:val="007549F0"/>
    <w:rsid w:val="00754D6A"/>
    <w:rsid w:val="007569B4"/>
    <w:rsid w:val="00756A09"/>
    <w:rsid w:val="00756DD8"/>
    <w:rsid w:val="00760254"/>
    <w:rsid w:val="0076053D"/>
    <w:rsid w:val="0076077D"/>
    <w:rsid w:val="00761ED1"/>
    <w:rsid w:val="00762957"/>
    <w:rsid w:val="00762DA8"/>
    <w:rsid w:val="00763A71"/>
    <w:rsid w:val="00763D2E"/>
    <w:rsid w:val="00764C57"/>
    <w:rsid w:val="0076587A"/>
    <w:rsid w:val="007705E2"/>
    <w:rsid w:val="00771003"/>
    <w:rsid w:val="00771F65"/>
    <w:rsid w:val="0077549D"/>
    <w:rsid w:val="00775864"/>
    <w:rsid w:val="007758E7"/>
    <w:rsid w:val="0077648F"/>
    <w:rsid w:val="00783C60"/>
    <w:rsid w:val="007842F7"/>
    <w:rsid w:val="007855EB"/>
    <w:rsid w:val="0079118C"/>
    <w:rsid w:val="00791A1F"/>
    <w:rsid w:val="00792A15"/>
    <w:rsid w:val="00793EB5"/>
    <w:rsid w:val="007944B7"/>
    <w:rsid w:val="00797EBB"/>
    <w:rsid w:val="00797FB6"/>
    <w:rsid w:val="007A0328"/>
    <w:rsid w:val="007A09E6"/>
    <w:rsid w:val="007A0B27"/>
    <w:rsid w:val="007A18B0"/>
    <w:rsid w:val="007A2229"/>
    <w:rsid w:val="007A2D36"/>
    <w:rsid w:val="007A388E"/>
    <w:rsid w:val="007A3E3E"/>
    <w:rsid w:val="007A563E"/>
    <w:rsid w:val="007A66AA"/>
    <w:rsid w:val="007A682E"/>
    <w:rsid w:val="007B1DAD"/>
    <w:rsid w:val="007B56DE"/>
    <w:rsid w:val="007B6424"/>
    <w:rsid w:val="007B6627"/>
    <w:rsid w:val="007C121A"/>
    <w:rsid w:val="007C1302"/>
    <w:rsid w:val="007C13C9"/>
    <w:rsid w:val="007D0139"/>
    <w:rsid w:val="007D1D91"/>
    <w:rsid w:val="007D1E07"/>
    <w:rsid w:val="007D1EC7"/>
    <w:rsid w:val="007D2206"/>
    <w:rsid w:val="007D2D5F"/>
    <w:rsid w:val="007D311A"/>
    <w:rsid w:val="007D43C6"/>
    <w:rsid w:val="007D56B9"/>
    <w:rsid w:val="007D661D"/>
    <w:rsid w:val="007D753B"/>
    <w:rsid w:val="007E0F95"/>
    <w:rsid w:val="007E354E"/>
    <w:rsid w:val="007E6A7B"/>
    <w:rsid w:val="007E6BB9"/>
    <w:rsid w:val="007E6C85"/>
    <w:rsid w:val="007F1672"/>
    <w:rsid w:val="007F2516"/>
    <w:rsid w:val="007F4B11"/>
    <w:rsid w:val="007F5BED"/>
    <w:rsid w:val="007F64A8"/>
    <w:rsid w:val="007F778E"/>
    <w:rsid w:val="0080387E"/>
    <w:rsid w:val="00804936"/>
    <w:rsid w:val="00807CD3"/>
    <w:rsid w:val="00810E65"/>
    <w:rsid w:val="00811481"/>
    <w:rsid w:val="0081290C"/>
    <w:rsid w:val="00812AA6"/>
    <w:rsid w:val="0081311A"/>
    <w:rsid w:val="008134DF"/>
    <w:rsid w:val="0081402F"/>
    <w:rsid w:val="00814904"/>
    <w:rsid w:val="00814AA0"/>
    <w:rsid w:val="00815A9A"/>
    <w:rsid w:val="00815DBD"/>
    <w:rsid w:val="008172A6"/>
    <w:rsid w:val="00817B40"/>
    <w:rsid w:val="00820A6B"/>
    <w:rsid w:val="008210B6"/>
    <w:rsid w:val="0082459B"/>
    <w:rsid w:val="008249FE"/>
    <w:rsid w:val="00824F32"/>
    <w:rsid w:val="00825DFE"/>
    <w:rsid w:val="008270C6"/>
    <w:rsid w:val="0082797D"/>
    <w:rsid w:val="00830B5B"/>
    <w:rsid w:val="00831AC7"/>
    <w:rsid w:val="00832C18"/>
    <w:rsid w:val="00833209"/>
    <w:rsid w:val="008334CF"/>
    <w:rsid w:val="00834717"/>
    <w:rsid w:val="00836635"/>
    <w:rsid w:val="00837068"/>
    <w:rsid w:val="008404A0"/>
    <w:rsid w:val="00840C2C"/>
    <w:rsid w:val="0084325B"/>
    <w:rsid w:val="00843651"/>
    <w:rsid w:val="00844CEA"/>
    <w:rsid w:val="00847915"/>
    <w:rsid w:val="008479BA"/>
    <w:rsid w:val="00850A87"/>
    <w:rsid w:val="008513E4"/>
    <w:rsid w:val="008527B4"/>
    <w:rsid w:val="00853AC4"/>
    <w:rsid w:val="00854E3D"/>
    <w:rsid w:val="00855E18"/>
    <w:rsid w:val="00855EC7"/>
    <w:rsid w:val="0085710E"/>
    <w:rsid w:val="00861036"/>
    <w:rsid w:val="0086241E"/>
    <w:rsid w:val="00862835"/>
    <w:rsid w:val="00867A4E"/>
    <w:rsid w:val="00867AE1"/>
    <w:rsid w:val="0087168C"/>
    <w:rsid w:val="00872A51"/>
    <w:rsid w:val="00873173"/>
    <w:rsid w:val="00873803"/>
    <w:rsid w:val="00873CB8"/>
    <w:rsid w:val="00874F11"/>
    <w:rsid w:val="00875245"/>
    <w:rsid w:val="00875F23"/>
    <w:rsid w:val="00876C31"/>
    <w:rsid w:val="00877223"/>
    <w:rsid w:val="00877582"/>
    <w:rsid w:val="00881D96"/>
    <w:rsid w:val="00883543"/>
    <w:rsid w:val="00884EA5"/>
    <w:rsid w:val="0088549D"/>
    <w:rsid w:val="00885507"/>
    <w:rsid w:val="00885637"/>
    <w:rsid w:val="00885EF1"/>
    <w:rsid w:val="0088716F"/>
    <w:rsid w:val="008875EA"/>
    <w:rsid w:val="00887FCF"/>
    <w:rsid w:val="00890D0C"/>
    <w:rsid w:val="008910D3"/>
    <w:rsid w:val="0089134A"/>
    <w:rsid w:val="00895BDE"/>
    <w:rsid w:val="008970D7"/>
    <w:rsid w:val="00897DB9"/>
    <w:rsid w:val="008A0290"/>
    <w:rsid w:val="008A0BC0"/>
    <w:rsid w:val="008A1272"/>
    <w:rsid w:val="008A16D4"/>
    <w:rsid w:val="008A2078"/>
    <w:rsid w:val="008A29E3"/>
    <w:rsid w:val="008A4B29"/>
    <w:rsid w:val="008A55F2"/>
    <w:rsid w:val="008A5F3C"/>
    <w:rsid w:val="008A6141"/>
    <w:rsid w:val="008A7044"/>
    <w:rsid w:val="008A7FC7"/>
    <w:rsid w:val="008B1666"/>
    <w:rsid w:val="008B3454"/>
    <w:rsid w:val="008B52E2"/>
    <w:rsid w:val="008B56B8"/>
    <w:rsid w:val="008B6CD3"/>
    <w:rsid w:val="008B7E3D"/>
    <w:rsid w:val="008C13DF"/>
    <w:rsid w:val="008C222B"/>
    <w:rsid w:val="008C2FF6"/>
    <w:rsid w:val="008C3EC6"/>
    <w:rsid w:val="008C60D4"/>
    <w:rsid w:val="008C79B8"/>
    <w:rsid w:val="008D0316"/>
    <w:rsid w:val="008D1E28"/>
    <w:rsid w:val="008D461A"/>
    <w:rsid w:val="008D5BD7"/>
    <w:rsid w:val="008E0BA1"/>
    <w:rsid w:val="008E102C"/>
    <w:rsid w:val="008E2B8C"/>
    <w:rsid w:val="008E4DF6"/>
    <w:rsid w:val="008E5C63"/>
    <w:rsid w:val="008E6CB6"/>
    <w:rsid w:val="008F082C"/>
    <w:rsid w:val="008F0CB3"/>
    <w:rsid w:val="008F0EA7"/>
    <w:rsid w:val="008F30D2"/>
    <w:rsid w:val="008F310E"/>
    <w:rsid w:val="008F3373"/>
    <w:rsid w:val="008F40BC"/>
    <w:rsid w:val="008F4E9C"/>
    <w:rsid w:val="008F517A"/>
    <w:rsid w:val="008F6C82"/>
    <w:rsid w:val="008F7155"/>
    <w:rsid w:val="008F71A8"/>
    <w:rsid w:val="009001C4"/>
    <w:rsid w:val="009010C9"/>
    <w:rsid w:val="009018F9"/>
    <w:rsid w:val="00902B3D"/>
    <w:rsid w:val="009050B3"/>
    <w:rsid w:val="00905DF7"/>
    <w:rsid w:val="00906512"/>
    <w:rsid w:val="00906F02"/>
    <w:rsid w:val="009142B9"/>
    <w:rsid w:val="00916721"/>
    <w:rsid w:val="00916AE8"/>
    <w:rsid w:val="009210B6"/>
    <w:rsid w:val="009212F6"/>
    <w:rsid w:val="009261E9"/>
    <w:rsid w:val="009268F5"/>
    <w:rsid w:val="009273CB"/>
    <w:rsid w:val="00927914"/>
    <w:rsid w:val="00931E75"/>
    <w:rsid w:val="0093255E"/>
    <w:rsid w:val="00933CE0"/>
    <w:rsid w:val="009363D0"/>
    <w:rsid w:val="00936488"/>
    <w:rsid w:val="00936944"/>
    <w:rsid w:val="00937A3B"/>
    <w:rsid w:val="00937DB3"/>
    <w:rsid w:val="009408C0"/>
    <w:rsid w:val="00941581"/>
    <w:rsid w:val="00941A7F"/>
    <w:rsid w:val="00941AA9"/>
    <w:rsid w:val="00943F6D"/>
    <w:rsid w:val="00946524"/>
    <w:rsid w:val="00950E76"/>
    <w:rsid w:val="00950EAA"/>
    <w:rsid w:val="0095105C"/>
    <w:rsid w:val="00952F79"/>
    <w:rsid w:val="009530EB"/>
    <w:rsid w:val="00954812"/>
    <w:rsid w:val="00957423"/>
    <w:rsid w:val="00957D94"/>
    <w:rsid w:val="00957E49"/>
    <w:rsid w:val="0096016F"/>
    <w:rsid w:val="00961900"/>
    <w:rsid w:val="009643E7"/>
    <w:rsid w:val="00965E45"/>
    <w:rsid w:val="00965F88"/>
    <w:rsid w:val="009667C9"/>
    <w:rsid w:val="009670CA"/>
    <w:rsid w:val="0097090B"/>
    <w:rsid w:val="00974FA0"/>
    <w:rsid w:val="00983D65"/>
    <w:rsid w:val="00984397"/>
    <w:rsid w:val="00990462"/>
    <w:rsid w:val="00991B9F"/>
    <w:rsid w:val="00993AFF"/>
    <w:rsid w:val="00993E7F"/>
    <w:rsid w:val="0099494D"/>
    <w:rsid w:val="00994971"/>
    <w:rsid w:val="00994A07"/>
    <w:rsid w:val="00996A91"/>
    <w:rsid w:val="009A03F2"/>
    <w:rsid w:val="009A059E"/>
    <w:rsid w:val="009A17A4"/>
    <w:rsid w:val="009A1E89"/>
    <w:rsid w:val="009A2306"/>
    <w:rsid w:val="009A5041"/>
    <w:rsid w:val="009A7EB4"/>
    <w:rsid w:val="009B028D"/>
    <w:rsid w:val="009B3E41"/>
    <w:rsid w:val="009B4464"/>
    <w:rsid w:val="009B4B8D"/>
    <w:rsid w:val="009B59F7"/>
    <w:rsid w:val="009B7597"/>
    <w:rsid w:val="009C291B"/>
    <w:rsid w:val="009C2A9D"/>
    <w:rsid w:val="009C5493"/>
    <w:rsid w:val="009C55C0"/>
    <w:rsid w:val="009D08A7"/>
    <w:rsid w:val="009D0F19"/>
    <w:rsid w:val="009D177E"/>
    <w:rsid w:val="009D4EB0"/>
    <w:rsid w:val="009D5247"/>
    <w:rsid w:val="009D60AD"/>
    <w:rsid w:val="009D63D7"/>
    <w:rsid w:val="009E02B6"/>
    <w:rsid w:val="009E124D"/>
    <w:rsid w:val="009E27BD"/>
    <w:rsid w:val="009E2F7B"/>
    <w:rsid w:val="009E4239"/>
    <w:rsid w:val="009E4326"/>
    <w:rsid w:val="009E5AEF"/>
    <w:rsid w:val="009E6E0E"/>
    <w:rsid w:val="009F0BF1"/>
    <w:rsid w:val="009F1622"/>
    <w:rsid w:val="009F2B89"/>
    <w:rsid w:val="009F3193"/>
    <w:rsid w:val="009F3A6B"/>
    <w:rsid w:val="009F4A72"/>
    <w:rsid w:val="009F4F84"/>
    <w:rsid w:val="00A010B5"/>
    <w:rsid w:val="00A0183D"/>
    <w:rsid w:val="00A0614B"/>
    <w:rsid w:val="00A0697B"/>
    <w:rsid w:val="00A07D3C"/>
    <w:rsid w:val="00A1056C"/>
    <w:rsid w:val="00A168CA"/>
    <w:rsid w:val="00A20A7B"/>
    <w:rsid w:val="00A21F88"/>
    <w:rsid w:val="00A25121"/>
    <w:rsid w:val="00A25FC7"/>
    <w:rsid w:val="00A263A7"/>
    <w:rsid w:val="00A27874"/>
    <w:rsid w:val="00A309DB"/>
    <w:rsid w:val="00A3227F"/>
    <w:rsid w:val="00A3371C"/>
    <w:rsid w:val="00A364B8"/>
    <w:rsid w:val="00A37B9F"/>
    <w:rsid w:val="00A413C0"/>
    <w:rsid w:val="00A415D6"/>
    <w:rsid w:val="00A42768"/>
    <w:rsid w:val="00A42966"/>
    <w:rsid w:val="00A429E5"/>
    <w:rsid w:val="00A42BFF"/>
    <w:rsid w:val="00A44820"/>
    <w:rsid w:val="00A45196"/>
    <w:rsid w:val="00A452E8"/>
    <w:rsid w:val="00A4666E"/>
    <w:rsid w:val="00A47679"/>
    <w:rsid w:val="00A5174D"/>
    <w:rsid w:val="00A51ED5"/>
    <w:rsid w:val="00A5244C"/>
    <w:rsid w:val="00A548EE"/>
    <w:rsid w:val="00A55EB3"/>
    <w:rsid w:val="00A56167"/>
    <w:rsid w:val="00A6012F"/>
    <w:rsid w:val="00A616D6"/>
    <w:rsid w:val="00A6220C"/>
    <w:rsid w:val="00A62218"/>
    <w:rsid w:val="00A62FC9"/>
    <w:rsid w:val="00A63CED"/>
    <w:rsid w:val="00A64E39"/>
    <w:rsid w:val="00A66F21"/>
    <w:rsid w:val="00A670B9"/>
    <w:rsid w:val="00A71485"/>
    <w:rsid w:val="00A7160E"/>
    <w:rsid w:val="00A72748"/>
    <w:rsid w:val="00A7282B"/>
    <w:rsid w:val="00A73574"/>
    <w:rsid w:val="00A73BEA"/>
    <w:rsid w:val="00A75674"/>
    <w:rsid w:val="00A75738"/>
    <w:rsid w:val="00A75CFF"/>
    <w:rsid w:val="00A75FC6"/>
    <w:rsid w:val="00A762C8"/>
    <w:rsid w:val="00A7675F"/>
    <w:rsid w:val="00A812A3"/>
    <w:rsid w:val="00A815C8"/>
    <w:rsid w:val="00A817F1"/>
    <w:rsid w:val="00A84D60"/>
    <w:rsid w:val="00A84F71"/>
    <w:rsid w:val="00A85E8B"/>
    <w:rsid w:val="00A9052E"/>
    <w:rsid w:val="00A941D1"/>
    <w:rsid w:val="00A94E63"/>
    <w:rsid w:val="00A975BF"/>
    <w:rsid w:val="00A97A13"/>
    <w:rsid w:val="00A97BB0"/>
    <w:rsid w:val="00AA04CA"/>
    <w:rsid w:val="00AA060B"/>
    <w:rsid w:val="00AA24C8"/>
    <w:rsid w:val="00AA336F"/>
    <w:rsid w:val="00AA411C"/>
    <w:rsid w:val="00AA43A4"/>
    <w:rsid w:val="00AA5529"/>
    <w:rsid w:val="00AA6E1F"/>
    <w:rsid w:val="00AA7CC9"/>
    <w:rsid w:val="00AB03D7"/>
    <w:rsid w:val="00AB0BB4"/>
    <w:rsid w:val="00AB1541"/>
    <w:rsid w:val="00AB15A8"/>
    <w:rsid w:val="00AB54BA"/>
    <w:rsid w:val="00AB5858"/>
    <w:rsid w:val="00AB5C28"/>
    <w:rsid w:val="00AC1ABC"/>
    <w:rsid w:val="00AC2DE5"/>
    <w:rsid w:val="00AC44FA"/>
    <w:rsid w:val="00AC5C0E"/>
    <w:rsid w:val="00AC6093"/>
    <w:rsid w:val="00AC653F"/>
    <w:rsid w:val="00AC74C3"/>
    <w:rsid w:val="00AD086B"/>
    <w:rsid w:val="00AD1015"/>
    <w:rsid w:val="00AD189C"/>
    <w:rsid w:val="00AD5503"/>
    <w:rsid w:val="00AD6A7C"/>
    <w:rsid w:val="00AD6AB2"/>
    <w:rsid w:val="00AD781C"/>
    <w:rsid w:val="00AD7D31"/>
    <w:rsid w:val="00AD7E74"/>
    <w:rsid w:val="00AE0CE6"/>
    <w:rsid w:val="00AE0E4F"/>
    <w:rsid w:val="00AE107E"/>
    <w:rsid w:val="00AE2232"/>
    <w:rsid w:val="00AE36C4"/>
    <w:rsid w:val="00AE6940"/>
    <w:rsid w:val="00AE6A95"/>
    <w:rsid w:val="00AE6DBC"/>
    <w:rsid w:val="00AE7A3E"/>
    <w:rsid w:val="00AF3011"/>
    <w:rsid w:val="00AF3412"/>
    <w:rsid w:val="00AF4B96"/>
    <w:rsid w:val="00AF4EE5"/>
    <w:rsid w:val="00AF59F8"/>
    <w:rsid w:val="00AF6652"/>
    <w:rsid w:val="00AF7D39"/>
    <w:rsid w:val="00B0048B"/>
    <w:rsid w:val="00B00BDA"/>
    <w:rsid w:val="00B0424A"/>
    <w:rsid w:val="00B04E78"/>
    <w:rsid w:val="00B051E7"/>
    <w:rsid w:val="00B0578F"/>
    <w:rsid w:val="00B058FA"/>
    <w:rsid w:val="00B05E1E"/>
    <w:rsid w:val="00B065EC"/>
    <w:rsid w:val="00B06EF3"/>
    <w:rsid w:val="00B10342"/>
    <w:rsid w:val="00B1086D"/>
    <w:rsid w:val="00B122A6"/>
    <w:rsid w:val="00B124E4"/>
    <w:rsid w:val="00B128AA"/>
    <w:rsid w:val="00B12C61"/>
    <w:rsid w:val="00B13291"/>
    <w:rsid w:val="00B13856"/>
    <w:rsid w:val="00B144B0"/>
    <w:rsid w:val="00B23424"/>
    <w:rsid w:val="00B26346"/>
    <w:rsid w:val="00B26CDA"/>
    <w:rsid w:val="00B26EA6"/>
    <w:rsid w:val="00B333A7"/>
    <w:rsid w:val="00B33BE8"/>
    <w:rsid w:val="00B34C75"/>
    <w:rsid w:val="00B34E6E"/>
    <w:rsid w:val="00B35FBF"/>
    <w:rsid w:val="00B36294"/>
    <w:rsid w:val="00B369E0"/>
    <w:rsid w:val="00B37B58"/>
    <w:rsid w:val="00B37D1E"/>
    <w:rsid w:val="00B41099"/>
    <w:rsid w:val="00B41A2E"/>
    <w:rsid w:val="00B4207B"/>
    <w:rsid w:val="00B46240"/>
    <w:rsid w:val="00B46F3E"/>
    <w:rsid w:val="00B4771A"/>
    <w:rsid w:val="00B51A0A"/>
    <w:rsid w:val="00B5472E"/>
    <w:rsid w:val="00B5540D"/>
    <w:rsid w:val="00B5756D"/>
    <w:rsid w:val="00B57AF7"/>
    <w:rsid w:val="00B60071"/>
    <w:rsid w:val="00B601C7"/>
    <w:rsid w:val="00B60D88"/>
    <w:rsid w:val="00B62452"/>
    <w:rsid w:val="00B62FAA"/>
    <w:rsid w:val="00B63B20"/>
    <w:rsid w:val="00B64774"/>
    <w:rsid w:val="00B64D9C"/>
    <w:rsid w:val="00B709F4"/>
    <w:rsid w:val="00B73CDD"/>
    <w:rsid w:val="00B74848"/>
    <w:rsid w:val="00B752D1"/>
    <w:rsid w:val="00B76C6E"/>
    <w:rsid w:val="00B774FD"/>
    <w:rsid w:val="00B8305E"/>
    <w:rsid w:val="00B8307F"/>
    <w:rsid w:val="00B83C3F"/>
    <w:rsid w:val="00B85955"/>
    <w:rsid w:val="00B86576"/>
    <w:rsid w:val="00B86765"/>
    <w:rsid w:val="00B873A0"/>
    <w:rsid w:val="00B8775E"/>
    <w:rsid w:val="00B909F5"/>
    <w:rsid w:val="00B91DEB"/>
    <w:rsid w:val="00B93D4E"/>
    <w:rsid w:val="00B95772"/>
    <w:rsid w:val="00B962AE"/>
    <w:rsid w:val="00B973FB"/>
    <w:rsid w:val="00B974D4"/>
    <w:rsid w:val="00BA1498"/>
    <w:rsid w:val="00BA3777"/>
    <w:rsid w:val="00BA3F5B"/>
    <w:rsid w:val="00BA4167"/>
    <w:rsid w:val="00BA43E6"/>
    <w:rsid w:val="00BA4918"/>
    <w:rsid w:val="00BA6A13"/>
    <w:rsid w:val="00BA7476"/>
    <w:rsid w:val="00BB43D3"/>
    <w:rsid w:val="00BC07A2"/>
    <w:rsid w:val="00BC377E"/>
    <w:rsid w:val="00BC4FA4"/>
    <w:rsid w:val="00BC5847"/>
    <w:rsid w:val="00BC6D25"/>
    <w:rsid w:val="00BC71E6"/>
    <w:rsid w:val="00BC7528"/>
    <w:rsid w:val="00BC784E"/>
    <w:rsid w:val="00BD19CE"/>
    <w:rsid w:val="00BD4729"/>
    <w:rsid w:val="00BD4ACF"/>
    <w:rsid w:val="00BD501C"/>
    <w:rsid w:val="00BD53FC"/>
    <w:rsid w:val="00BD70C7"/>
    <w:rsid w:val="00BD74CD"/>
    <w:rsid w:val="00BD75E0"/>
    <w:rsid w:val="00BE1A43"/>
    <w:rsid w:val="00BE1ED9"/>
    <w:rsid w:val="00BE2676"/>
    <w:rsid w:val="00BE3AED"/>
    <w:rsid w:val="00BE64C2"/>
    <w:rsid w:val="00BE72AC"/>
    <w:rsid w:val="00BE7AF1"/>
    <w:rsid w:val="00BF0C1A"/>
    <w:rsid w:val="00BF2BB5"/>
    <w:rsid w:val="00BF3F2E"/>
    <w:rsid w:val="00BF4CA3"/>
    <w:rsid w:val="00BF59BB"/>
    <w:rsid w:val="00C01622"/>
    <w:rsid w:val="00C02CC7"/>
    <w:rsid w:val="00C04CD5"/>
    <w:rsid w:val="00C0551F"/>
    <w:rsid w:val="00C10A4C"/>
    <w:rsid w:val="00C10F18"/>
    <w:rsid w:val="00C12802"/>
    <w:rsid w:val="00C13381"/>
    <w:rsid w:val="00C13FA0"/>
    <w:rsid w:val="00C14539"/>
    <w:rsid w:val="00C14C54"/>
    <w:rsid w:val="00C255C4"/>
    <w:rsid w:val="00C25EF1"/>
    <w:rsid w:val="00C27456"/>
    <w:rsid w:val="00C27E8A"/>
    <w:rsid w:val="00C30434"/>
    <w:rsid w:val="00C324F3"/>
    <w:rsid w:val="00C32D04"/>
    <w:rsid w:val="00C33C4E"/>
    <w:rsid w:val="00C3548B"/>
    <w:rsid w:val="00C363B6"/>
    <w:rsid w:val="00C4004D"/>
    <w:rsid w:val="00C40CE7"/>
    <w:rsid w:val="00C40FE1"/>
    <w:rsid w:val="00C41AD4"/>
    <w:rsid w:val="00C434F3"/>
    <w:rsid w:val="00C43678"/>
    <w:rsid w:val="00C43C46"/>
    <w:rsid w:val="00C45E13"/>
    <w:rsid w:val="00C51FD2"/>
    <w:rsid w:val="00C52CCB"/>
    <w:rsid w:val="00C53FB7"/>
    <w:rsid w:val="00C54314"/>
    <w:rsid w:val="00C55FBF"/>
    <w:rsid w:val="00C57545"/>
    <w:rsid w:val="00C577D5"/>
    <w:rsid w:val="00C61566"/>
    <w:rsid w:val="00C61A03"/>
    <w:rsid w:val="00C6210D"/>
    <w:rsid w:val="00C62AA2"/>
    <w:rsid w:val="00C65FF5"/>
    <w:rsid w:val="00C66203"/>
    <w:rsid w:val="00C67709"/>
    <w:rsid w:val="00C701FD"/>
    <w:rsid w:val="00C7394D"/>
    <w:rsid w:val="00C739CC"/>
    <w:rsid w:val="00C75419"/>
    <w:rsid w:val="00C75DBD"/>
    <w:rsid w:val="00C766E0"/>
    <w:rsid w:val="00C7687F"/>
    <w:rsid w:val="00C76C15"/>
    <w:rsid w:val="00C8178B"/>
    <w:rsid w:val="00C8243F"/>
    <w:rsid w:val="00C82488"/>
    <w:rsid w:val="00C8520B"/>
    <w:rsid w:val="00C8543C"/>
    <w:rsid w:val="00C86A3B"/>
    <w:rsid w:val="00C910BD"/>
    <w:rsid w:val="00C91A39"/>
    <w:rsid w:val="00C92152"/>
    <w:rsid w:val="00C92F2F"/>
    <w:rsid w:val="00C934FF"/>
    <w:rsid w:val="00C939EA"/>
    <w:rsid w:val="00C94856"/>
    <w:rsid w:val="00C94A0C"/>
    <w:rsid w:val="00C9533D"/>
    <w:rsid w:val="00C96340"/>
    <w:rsid w:val="00CA0CED"/>
    <w:rsid w:val="00CA5EC3"/>
    <w:rsid w:val="00CA760A"/>
    <w:rsid w:val="00CA795E"/>
    <w:rsid w:val="00CB10F0"/>
    <w:rsid w:val="00CB1757"/>
    <w:rsid w:val="00CB22B3"/>
    <w:rsid w:val="00CB2915"/>
    <w:rsid w:val="00CB35F2"/>
    <w:rsid w:val="00CB4A08"/>
    <w:rsid w:val="00CB6198"/>
    <w:rsid w:val="00CB6B7F"/>
    <w:rsid w:val="00CC2580"/>
    <w:rsid w:val="00CC7EE2"/>
    <w:rsid w:val="00CD0BC7"/>
    <w:rsid w:val="00CD17F2"/>
    <w:rsid w:val="00CD1CF5"/>
    <w:rsid w:val="00CD2C95"/>
    <w:rsid w:val="00CD2ECE"/>
    <w:rsid w:val="00CD4ABA"/>
    <w:rsid w:val="00CD4E3A"/>
    <w:rsid w:val="00CD5101"/>
    <w:rsid w:val="00CD5A81"/>
    <w:rsid w:val="00CD7880"/>
    <w:rsid w:val="00CE1374"/>
    <w:rsid w:val="00CE3492"/>
    <w:rsid w:val="00CE4970"/>
    <w:rsid w:val="00CE4FDD"/>
    <w:rsid w:val="00CE63A2"/>
    <w:rsid w:val="00CE67B8"/>
    <w:rsid w:val="00CE74E1"/>
    <w:rsid w:val="00CE76E1"/>
    <w:rsid w:val="00CF1922"/>
    <w:rsid w:val="00CF24A4"/>
    <w:rsid w:val="00CF3C25"/>
    <w:rsid w:val="00CF7573"/>
    <w:rsid w:val="00CF7814"/>
    <w:rsid w:val="00D0137D"/>
    <w:rsid w:val="00D0380E"/>
    <w:rsid w:val="00D04CDD"/>
    <w:rsid w:val="00D0525F"/>
    <w:rsid w:val="00D06436"/>
    <w:rsid w:val="00D070B7"/>
    <w:rsid w:val="00D074C8"/>
    <w:rsid w:val="00D103C7"/>
    <w:rsid w:val="00D105CE"/>
    <w:rsid w:val="00D10C69"/>
    <w:rsid w:val="00D116D3"/>
    <w:rsid w:val="00D13A69"/>
    <w:rsid w:val="00D152E2"/>
    <w:rsid w:val="00D15FCC"/>
    <w:rsid w:val="00D16195"/>
    <w:rsid w:val="00D17473"/>
    <w:rsid w:val="00D175E3"/>
    <w:rsid w:val="00D17ADA"/>
    <w:rsid w:val="00D21F38"/>
    <w:rsid w:val="00D22C9D"/>
    <w:rsid w:val="00D24123"/>
    <w:rsid w:val="00D250B1"/>
    <w:rsid w:val="00D253EE"/>
    <w:rsid w:val="00D3052B"/>
    <w:rsid w:val="00D3231B"/>
    <w:rsid w:val="00D32EFA"/>
    <w:rsid w:val="00D33853"/>
    <w:rsid w:val="00D36593"/>
    <w:rsid w:val="00D37546"/>
    <w:rsid w:val="00D378F2"/>
    <w:rsid w:val="00D37F17"/>
    <w:rsid w:val="00D43730"/>
    <w:rsid w:val="00D47FF2"/>
    <w:rsid w:val="00D52452"/>
    <w:rsid w:val="00D52D35"/>
    <w:rsid w:val="00D5589B"/>
    <w:rsid w:val="00D5658F"/>
    <w:rsid w:val="00D56954"/>
    <w:rsid w:val="00D56F0B"/>
    <w:rsid w:val="00D6334D"/>
    <w:rsid w:val="00D64F90"/>
    <w:rsid w:val="00D6508F"/>
    <w:rsid w:val="00D664B6"/>
    <w:rsid w:val="00D66BB7"/>
    <w:rsid w:val="00D677F1"/>
    <w:rsid w:val="00D70731"/>
    <w:rsid w:val="00D74923"/>
    <w:rsid w:val="00D76070"/>
    <w:rsid w:val="00D76A52"/>
    <w:rsid w:val="00D77EBC"/>
    <w:rsid w:val="00D8001C"/>
    <w:rsid w:val="00D80291"/>
    <w:rsid w:val="00D82198"/>
    <w:rsid w:val="00D83D2D"/>
    <w:rsid w:val="00D87E7E"/>
    <w:rsid w:val="00D94A7E"/>
    <w:rsid w:val="00D95DBA"/>
    <w:rsid w:val="00D96877"/>
    <w:rsid w:val="00D96DF7"/>
    <w:rsid w:val="00D97D07"/>
    <w:rsid w:val="00DA1169"/>
    <w:rsid w:val="00DA2469"/>
    <w:rsid w:val="00DA3560"/>
    <w:rsid w:val="00DA3BC0"/>
    <w:rsid w:val="00DA4AD5"/>
    <w:rsid w:val="00DA584D"/>
    <w:rsid w:val="00DA60C4"/>
    <w:rsid w:val="00DA77AC"/>
    <w:rsid w:val="00DA7D9A"/>
    <w:rsid w:val="00DB15A2"/>
    <w:rsid w:val="00DB5B65"/>
    <w:rsid w:val="00DB5F1E"/>
    <w:rsid w:val="00DB71AC"/>
    <w:rsid w:val="00DC0556"/>
    <w:rsid w:val="00DC282D"/>
    <w:rsid w:val="00DC4707"/>
    <w:rsid w:val="00DC4856"/>
    <w:rsid w:val="00DC5F4E"/>
    <w:rsid w:val="00DC5F75"/>
    <w:rsid w:val="00DC6240"/>
    <w:rsid w:val="00DD04FE"/>
    <w:rsid w:val="00DD0663"/>
    <w:rsid w:val="00DD0CE5"/>
    <w:rsid w:val="00DD135B"/>
    <w:rsid w:val="00DD453C"/>
    <w:rsid w:val="00DD4F99"/>
    <w:rsid w:val="00DD5A0F"/>
    <w:rsid w:val="00DD5CD5"/>
    <w:rsid w:val="00DD6793"/>
    <w:rsid w:val="00DD7330"/>
    <w:rsid w:val="00DD7517"/>
    <w:rsid w:val="00DE2668"/>
    <w:rsid w:val="00DE438B"/>
    <w:rsid w:val="00DE465B"/>
    <w:rsid w:val="00DE4FDC"/>
    <w:rsid w:val="00DE5D61"/>
    <w:rsid w:val="00DE6241"/>
    <w:rsid w:val="00DE6352"/>
    <w:rsid w:val="00DF0329"/>
    <w:rsid w:val="00DF064E"/>
    <w:rsid w:val="00DF1BFE"/>
    <w:rsid w:val="00DF2965"/>
    <w:rsid w:val="00DF2E91"/>
    <w:rsid w:val="00DF37D6"/>
    <w:rsid w:val="00DF4AFC"/>
    <w:rsid w:val="00DF4C96"/>
    <w:rsid w:val="00DF4E4F"/>
    <w:rsid w:val="00DF535A"/>
    <w:rsid w:val="00DF671F"/>
    <w:rsid w:val="00DF6EBA"/>
    <w:rsid w:val="00E00977"/>
    <w:rsid w:val="00E01297"/>
    <w:rsid w:val="00E018BB"/>
    <w:rsid w:val="00E041B4"/>
    <w:rsid w:val="00E04385"/>
    <w:rsid w:val="00E047CA"/>
    <w:rsid w:val="00E05D85"/>
    <w:rsid w:val="00E07DA6"/>
    <w:rsid w:val="00E10336"/>
    <w:rsid w:val="00E1219B"/>
    <w:rsid w:val="00E12A7B"/>
    <w:rsid w:val="00E1386D"/>
    <w:rsid w:val="00E1445E"/>
    <w:rsid w:val="00E15B55"/>
    <w:rsid w:val="00E15B91"/>
    <w:rsid w:val="00E16053"/>
    <w:rsid w:val="00E16748"/>
    <w:rsid w:val="00E16EC0"/>
    <w:rsid w:val="00E17BC9"/>
    <w:rsid w:val="00E17DAA"/>
    <w:rsid w:val="00E20895"/>
    <w:rsid w:val="00E211B0"/>
    <w:rsid w:val="00E22D6C"/>
    <w:rsid w:val="00E22FD0"/>
    <w:rsid w:val="00E24C1D"/>
    <w:rsid w:val="00E315BD"/>
    <w:rsid w:val="00E3361A"/>
    <w:rsid w:val="00E34609"/>
    <w:rsid w:val="00E35794"/>
    <w:rsid w:val="00E3652B"/>
    <w:rsid w:val="00E36EDC"/>
    <w:rsid w:val="00E37E9F"/>
    <w:rsid w:val="00E43965"/>
    <w:rsid w:val="00E461D4"/>
    <w:rsid w:val="00E466AC"/>
    <w:rsid w:val="00E46760"/>
    <w:rsid w:val="00E47ECE"/>
    <w:rsid w:val="00E500E5"/>
    <w:rsid w:val="00E50461"/>
    <w:rsid w:val="00E51235"/>
    <w:rsid w:val="00E5240C"/>
    <w:rsid w:val="00E52840"/>
    <w:rsid w:val="00E530E6"/>
    <w:rsid w:val="00E54971"/>
    <w:rsid w:val="00E56A29"/>
    <w:rsid w:val="00E625E6"/>
    <w:rsid w:val="00E6741F"/>
    <w:rsid w:val="00E709A3"/>
    <w:rsid w:val="00E70F4A"/>
    <w:rsid w:val="00E70FDB"/>
    <w:rsid w:val="00E7146B"/>
    <w:rsid w:val="00E73D25"/>
    <w:rsid w:val="00E7489C"/>
    <w:rsid w:val="00E74BC7"/>
    <w:rsid w:val="00E74E4D"/>
    <w:rsid w:val="00E77EEA"/>
    <w:rsid w:val="00E84CD0"/>
    <w:rsid w:val="00E85290"/>
    <w:rsid w:val="00E9039A"/>
    <w:rsid w:val="00E947FF"/>
    <w:rsid w:val="00E966CB"/>
    <w:rsid w:val="00E9779E"/>
    <w:rsid w:val="00E97A4A"/>
    <w:rsid w:val="00EA0854"/>
    <w:rsid w:val="00EA0A3B"/>
    <w:rsid w:val="00EA16B1"/>
    <w:rsid w:val="00EA1A33"/>
    <w:rsid w:val="00EA276E"/>
    <w:rsid w:val="00EA5257"/>
    <w:rsid w:val="00EA6143"/>
    <w:rsid w:val="00EA651B"/>
    <w:rsid w:val="00EB34B2"/>
    <w:rsid w:val="00EB3B04"/>
    <w:rsid w:val="00EB3B54"/>
    <w:rsid w:val="00EB4C93"/>
    <w:rsid w:val="00EB6530"/>
    <w:rsid w:val="00EB7E7A"/>
    <w:rsid w:val="00EC0B07"/>
    <w:rsid w:val="00EC1432"/>
    <w:rsid w:val="00EC2DCB"/>
    <w:rsid w:val="00EC65C6"/>
    <w:rsid w:val="00EC6942"/>
    <w:rsid w:val="00EC774E"/>
    <w:rsid w:val="00EC7ED1"/>
    <w:rsid w:val="00ED14A6"/>
    <w:rsid w:val="00ED2333"/>
    <w:rsid w:val="00ED290D"/>
    <w:rsid w:val="00ED315B"/>
    <w:rsid w:val="00ED36FB"/>
    <w:rsid w:val="00ED4D44"/>
    <w:rsid w:val="00ED4E46"/>
    <w:rsid w:val="00ED6237"/>
    <w:rsid w:val="00ED7969"/>
    <w:rsid w:val="00EE18FE"/>
    <w:rsid w:val="00EE21C2"/>
    <w:rsid w:val="00EE31CC"/>
    <w:rsid w:val="00EE3315"/>
    <w:rsid w:val="00EE7805"/>
    <w:rsid w:val="00EF001F"/>
    <w:rsid w:val="00EF0C45"/>
    <w:rsid w:val="00EF218E"/>
    <w:rsid w:val="00EF238C"/>
    <w:rsid w:val="00EF274B"/>
    <w:rsid w:val="00EF3669"/>
    <w:rsid w:val="00EF3845"/>
    <w:rsid w:val="00EF3D90"/>
    <w:rsid w:val="00EF4178"/>
    <w:rsid w:val="00EF4C5A"/>
    <w:rsid w:val="00EF4C68"/>
    <w:rsid w:val="00EF7CF4"/>
    <w:rsid w:val="00F012D9"/>
    <w:rsid w:val="00F03587"/>
    <w:rsid w:val="00F03AC7"/>
    <w:rsid w:val="00F03B25"/>
    <w:rsid w:val="00F05AD0"/>
    <w:rsid w:val="00F05B50"/>
    <w:rsid w:val="00F05F1C"/>
    <w:rsid w:val="00F061E7"/>
    <w:rsid w:val="00F073FB"/>
    <w:rsid w:val="00F07599"/>
    <w:rsid w:val="00F10376"/>
    <w:rsid w:val="00F107CA"/>
    <w:rsid w:val="00F11B3A"/>
    <w:rsid w:val="00F12F1E"/>
    <w:rsid w:val="00F136B8"/>
    <w:rsid w:val="00F13870"/>
    <w:rsid w:val="00F13A5D"/>
    <w:rsid w:val="00F15E44"/>
    <w:rsid w:val="00F16839"/>
    <w:rsid w:val="00F17683"/>
    <w:rsid w:val="00F2158C"/>
    <w:rsid w:val="00F21A9B"/>
    <w:rsid w:val="00F22F22"/>
    <w:rsid w:val="00F276C7"/>
    <w:rsid w:val="00F303E0"/>
    <w:rsid w:val="00F30F11"/>
    <w:rsid w:val="00F336F6"/>
    <w:rsid w:val="00F34CFA"/>
    <w:rsid w:val="00F3762F"/>
    <w:rsid w:val="00F410E6"/>
    <w:rsid w:val="00F42280"/>
    <w:rsid w:val="00F44345"/>
    <w:rsid w:val="00F444B9"/>
    <w:rsid w:val="00F45F4B"/>
    <w:rsid w:val="00F50571"/>
    <w:rsid w:val="00F5172D"/>
    <w:rsid w:val="00F51A20"/>
    <w:rsid w:val="00F52035"/>
    <w:rsid w:val="00F54368"/>
    <w:rsid w:val="00F549D7"/>
    <w:rsid w:val="00F54B3E"/>
    <w:rsid w:val="00F563B3"/>
    <w:rsid w:val="00F567D5"/>
    <w:rsid w:val="00F575AA"/>
    <w:rsid w:val="00F60B3F"/>
    <w:rsid w:val="00F614AE"/>
    <w:rsid w:val="00F6315B"/>
    <w:rsid w:val="00F63DBE"/>
    <w:rsid w:val="00F643EE"/>
    <w:rsid w:val="00F66875"/>
    <w:rsid w:val="00F66E3D"/>
    <w:rsid w:val="00F6750F"/>
    <w:rsid w:val="00F704DB"/>
    <w:rsid w:val="00F70A6C"/>
    <w:rsid w:val="00F71347"/>
    <w:rsid w:val="00F71993"/>
    <w:rsid w:val="00F71EEE"/>
    <w:rsid w:val="00F72056"/>
    <w:rsid w:val="00F749EF"/>
    <w:rsid w:val="00F77A2E"/>
    <w:rsid w:val="00F8019C"/>
    <w:rsid w:val="00F811DB"/>
    <w:rsid w:val="00F83FD4"/>
    <w:rsid w:val="00F84FB4"/>
    <w:rsid w:val="00F86926"/>
    <w:rsid w:val="00F86CC3"/>
    <w:rsid w:val="00F87ECF"/>
    <w:rsid w:val="00F908FD"/>
    <w:rsid w:val="00F93C17"/>
    <w:rsid w:val="00F9511C"/>
    <w:rsid w:val="00F95CA5"/>
    <w:rsid w:val="00F96A03"/>
    <w:rsid w:val="00FA0E11"/>
    <w:rsid w:val="00FA14D4"/>
    <w:rsid w:val="00FA6AEB"/>
    <w:rsid w:val="00FA72E2"/>
    <w:rsid w:val="00FA74D8"/>
    <w:rsid w:val="00FB39BD"/>
    <w:rsid w:val="00FB4D9B"/>
    <w:rsid w:val="00FB5429"/>
    <w:rsid w:val="00FB5634"/>
    <w:rsid w:val="00FB5B65"/>
    <w:rsid w:val="00FB66D3"/>
    <w:rsid w:val="00FB6DFC"/>
    <w:rsid w:val="00FB728C"/>
    <w:rsid w:val="00FC1590"/>
    <w:rsid w:val="00FC2402"/>
    <w:rsid w:val="00FC2B0B"/>
    <w:rsid w:val="00FC3388"/>
    <w:rsid w:val="00FC431E"/>
    <w:rsid w:val="00FC44DF"/>
    <w:rsid w:val="00FC4A07"/>
    <w:rsid w:val="00FC5F38"/>
    <w:rsid w:val="00FD0604"/>
    <w:rsid w:val="00FD15A5"/>
    <w:rsid w:val="00FD35E7"/>
    <w:rsid w:val="00FD3DA0"/>
    <w:rsid w:val="00FD61D8"/>
    <w:rsid w:val="00FD765A"/>
    <w:rsid w:val="00FD7D8B"/>
    <w:rsid w:val="00FE0124"/>
    <w:rsid w:val="00FE270A"/>
    <w:rsid w:val="00FE2BE0"/>
    <w:rsid w:val="00FE2D32"/>
    <w:rsid w:val="00FE4BD5"/>
    <w:rsid w:val="00FE75FF"/>
    <w:rsid w:val="00FF0CAC"/>
    <w:rsid w:val="00FF1160"/>
    <w:rsid w:val="00FF14AC"/>
    <w:rsid w:val="00FF2953"/>
    <w:rsid w:val="00FF3ED0"/>
    <w:rsid w:val="00FF5412"/>
    <w:rsid w:val="00FF5528"/>
    <w:rsid w:val="00FF6C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6F33"/>
  <w15:chartTrackingRefBased/>
  <w15:docId w15:val="{85A96094-3FC7-4E84-98E3-D15C832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5976"/>
    <w:pPr>
      <w:spacing w:after="0" w:line="240" w:lineRule="auto"/>
    </w:pPr>
    <w:rPr>
      <w:rFonts w:ascii="Times New Roman" w:eastAsia="Times New Roman" w:hAnsi="Times New Roman" w:cs="Times New Roman"/>
      <w:sz w:val="24"/>
      <w:szCs w:val="24"/>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585EAD"/>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585EAD"/>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585EAD"/>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
    <w:name w:val="header"/>
    <w:basedOn w:val="Navaden"/>
    <w:link w:val="GlavaZnak"/>
    <w:uiPriority w:val="99"/>
    <w:unhideWhenUsed/>
    <w:rsid w:val="00585EAD"/>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585EAD"/>
  </w:style>
  <w:style w:type="character" w:styleId="Hiperpovezava">
    <w:name w:val="Hyperlink"/>
    <w:basedOn w:val="Privzetapisavaodstavka"/>
    <w:uiPriority w:val="99"/>
    <w:unhideWhenUsed/>
    <w:rsid w:val="00585EAD"/>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nhideWhenUsed/>
    <w:qFormat/>
    <w:rsid w:val="00585EAD"/>
    <w:rPr>
      <w:rFonts w:ascii="Arial" w:hAnsi="Arial"/>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rsid w:val="00585EAD"/>
    <w:rPr>
      <w:rFonts w:ascii="Arial" w:eastAsia="Times New Roman" w:hAnsi="Arial" w:cs="Times New Roman"/>
      <w:sz w:val="20"/>
      <w:szCs w:val="20"/>
      <w:lang w:val="en-US"/>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585EAD"/>
    <w:rPr>
      <w:vertAlign w:val="superscript"/>
    </w:rPr>
  </w:style>
  <w:style w:type="paragraph" w:styleId="Odstavekseznama">
    <w:name w:val="List Paragraph"/>
    <w:basedOn w:val="Navaden"/>
    <w:uiPriority w:val="34"/>
    <w:qFormat/>
    <w:rsid w:val="00585EAD"/>
    <w:pPr>
      <w:spacing w:line="260" w:lineRule="atLeast"/>
      <w:ind w:left="720"/>
      <w:contextualSpacing/>
    </w:pPr>
    <w:rPr>
      <w:rFonts w:ascii="Arial" w:hAnsi="Arial"/>
      <w:sz w:val="20"/>
      <w:lang w:val="en-US" w:eastAsia="en-US"/>
    </w:rPr>
  </w:style>
  <w:style w:type="paragraph" w:styleId="Noga">
    <w:name w:val="footer"/>
    <w:basedOn w:val="Navaden"/>
    <w:link w:val="NogaZnak"/>
    <w:uiPriority w:val="99"/>
    <w:unhideWhenUsed/>
    <w:rsid w:val="00585EAD"/>
    <w:pPr>
      <w:tabs>
        <w:tab w:val="center" w:pos="4536"/>
        <w:tab w:val="right" w:pos="9072"/>
      </w:tabs>
    </w:pPr>
    <w:rPr>
      <w:rFonts w:ascii="Arial" w:hAnsi="Arial"/>
      <w:sz w:val="20"/>
      <w:lang w:val="en-US" w:eastAsia="en-US"/>
    </w:rPr>
  </w:style>
  <w:style w:type="character" w:customStyle="1" w:styleId="NogaZnak">
    <w:name w:val="Noga Znak"/>
    <w:basedOn w:val="Privzetapisavaodstavka"/>
    <w:link w:val="Noga"/>
    <w:uiPriority w:val="99"/>
    <w:rsid w:val="00585EAD"/>
    <w:rPr>
      <w:rFonts w:ascii="Arial" w:eastAsia="Times New Roman" w:hAnsi="Arial" w:cs="Times New Roman"/>
      <w:sz w:val="20"/>
      <w:szCs w:val="24"/>
      <w:lang w:val="en-US"/>
    </w:rPr>
  </w:style>
  <w:style w:type="paragraph" w:styleId="Navadensplet">
    <w:name w:val="Normal (Web)"/>
    <w:basedOn w:val="Navaden"/>
    <w:uiPriority w:val="99"/>
    <w:unhideWhenUsed/>
    <w:rsid w:val="00585EAD"/>
    <w:pPr>
      <w:spacing w:before="100" w:beforeAutospacing="1" w:after="100" w:afterAutospacing="1"/>
    </w:pPr>
    <w:rPr>
      <w:lang w:eastAsia="sl-SI"/>
    </w:rPr>
  </w:style>
  <w:style w:type="character" w:styleId="SledenaHiperpovezava">
    <w:name w:val="FollowedHyperlink"/>
    <w:basedOn w:val="Privzetapisavaodstavka"/>
    <w:uiPriority w:val="99"/>
    <w:semiHidden/>
    <w:unhideWhenUsed/>
    <w:rsid w:val="00F21A9B"/>
    <w:rPr>
      <w:color w:val="954F72" w:themeColor="followedHyperlink"/>
      <w:u w:val="single"/>
    </w:rPr>
  </w:style>
  <w:style w:type="character" w:styleId="Pripombasklic">
    <w:name w:val="annotation reference"/>
    <w:basedOn w:val="Privzetapisavaodstavka"/>
    <w:uiPriority w:val="99"/>
    <w:semiHidden/>
    <w:unhideWhenUsed/>
    <w:rsid w:val="00DD5A0F"/>
    <w:rPr>
      <w:sz w:val="16"/>
      <w:szCs w:val="16"/>
    </w:rPr>
  </w:style>
  <w:style w:type="paragraph" w:styleId="Pripombabesedilo">
    <w:name w:val="annotation text"/>
    <w:basedOn w:val="Navaden"/>
    <w:link w:val="PripombabesediloZnak"/>
    <w:uiPriority w:val="99"/>
    <w:semiHidden/>
    <w:unhideWhenUsed/>
    <w:rsid w:val="00DD5A0F"/>
    <w:rPr>
      <w:sz w:val="20"/>
      <w:szCs w:val="20"/>
    </w:rPr>
  </w:style>
  <w:style w:type="character" w:customStyle="1" w:styleId="PripombabesediloZnak">
    <w:name w:val="Pripomba – besedilo Znak"/>
    <w:basedOn w:val="Privzetapisavaodstavka"/>
    <w:link w:val="Pripombabesedilo"/>
    <w:uiPriority w:val="99"/>
    <w:semiHidden/>
    <w:rsid w:val="00DD5A0F"/>
    <w:rPr>
      <w:rFonts w:ascii="Times New Roman" w:eastAsia="Times New Roman" w:hAnsi="Times New Roman"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DD5A0F"/>
    <w:rPr>
      <w:b/>
      <w:bCs/>
    </w:rPr>
  </w:style>
  <w:style w:type="character" w:customStyle="1" w:styleId="ZadevapripombeZnak">
    <w:name w:val="Zadeva pripombe Znak"/>
    <w:basedOn w:val="PripombabesediloZnak"/>
    <w:link w:val="Zadevapripombe"/>
    <w:uiPriority w:val="99"/>
    <w:semiHidden/>
    <w:rsid w:val="00DD5A0F"/>
    <w:rPr>
      <w:rFonts w:ascii="Times New Roman" w:eastAsia="Times New Roman" w:hAnsi="Times New Roman" w:cs="Times New Roman"/>
      <w:b/>
      <w:bCs/>
      <w:sz w:val="20"/>
      <w:szCs w:val="20"/>
      <w:lang w:eastAsia="en-GB"/>
    </w:rPr>
  </w:style>
  <w:style w:type="paragraph" w:styleId="Besedilooblaka">
    <w:name w:val="Balloon Text"/>
    <w:basedOn w:val="Navaden"/>
    <w:link w:val="BesedilooblakaZnak"/>
    <w:uiPriority w:val="99"/>
    <w:semiHidden/>
    <w:unhideWhenUsed/>
    <w:rsid w:val="00692C2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2C2F"/>
    <w:rPr>
      <w:rFonts w:ascii="Segoe UI" w:eastAsia="Times New Roman" w:hAnsi="Segoe UI" w:cs="Segoe UI"/>
      <w:sz w:val="18"/>
      <w:szCs w:val="18"/>
      <w:lang w:eastAsia="en-GB"/>
    </w:rPr>
  </w:style>
  <w:style w:type="character" w:styleId="Nerazreenaomemba">
    <w:name w:val="Unresolved Mention"/>
    <w:basedOn w:val="Privzetapisavaodstavka"/>
    <w:uiPriority w:val="99"/>
    <w:semiHidden/>
    <w:unhideWhenUsed/>
    <w:rsid w:val="00BA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9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nik.info@slo-zeleznice.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20-01-3096" TargetMode="External"/><Relationship Id="rId2" Type="http://schemas.openxmlformats.org/officeDocument/2006/relationships/hyperlink" Target="http://www.uradni-list.si/1/objava.jsp?sop=2013-01-3034" TargetMode="External"/><Relationship Id="rId1" Type="http://schemas.openxmlformats.org/officeDocument/2006/relationships/hyperlink" Target="http://www.uradni-list.si/1/objava.jsp?sop=2018-01-0887" TargetMode="External"/><Relationship Id="rId4" Type="http://schemas.openxmlformats.org/officeDocument/2006/relationships/hyperlink" Target="http://www.uradni-list.si/1/objava.jsp?sop=2022-01-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AD3440-5318-4A41-ABD6-8E9E816D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4439</Words>
  <Characters>25307</Characters>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2024-09-25T12:23:00Z</cp:lastPrinted>
  <dcterms:created xsi:type="dcterms:W3CDTF">2026-06-11T08:18:00Z</dcterms:created>
  <dcterms:modified xsi:type="dcterms:W3CDTF">2026-06-11T08:18:00Z</dcterms:modified>
</cp:coreProperties>
</file>